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4511ABBE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161: Clearance of fruit and vegetable juices by road</w:t>
      </w:r>
    </w:p>
    <w:p xmlns:wp14="http://schemas.microsoft.com/office/word/2010/wordml" w14:paraId="0A76A64B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ftjalqpswuwwckcubq1e_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uztradeinfo.uz/procedure/161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465F881D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13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</w:t>
            </w:r>
          </w:p>
        </w:tc>
      </w:tr>
    </w:tbl>
    <w:p xmlns:wp14="http://schemas.microsoft.com/office/word/2010/wordml" w14:paraId="62848179" wp14:textId="77777777">
      <w:pPr>
        <w:spacing w:before="100"/>
      </w:pPr>
      <w:r w:rsidRPr="5C8A9EF1" w:rsidR="5C8A9EF1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2–12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5C8A9EF1" w:rsidR="5C8A9EF1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5C8A9EF1" w:rsidR="5C8A9EF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6D1276BE" wp14:editId="7777777">
            <wp:extent cx="4162425" cy="36385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5C8A9EF1" w:rsidR="5C8A9EF1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5C8A9EF1" w:rsidR="5C8A9EF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5C8A9EF1" w:rsidR="5C8A9EF1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5C8A9EF1" w:rsidR="5C8A9EF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5C8A9EF1" w:rsidR="5C8A9EF1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14:paraId="2F8E8B6A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964D7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4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8C11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e-declaration cabinet (SCC) (3), Trade info portal (1)</w:t>
            </w:r>
          </w:p>
        </w:tc>
      </w:tr>
      <w:tr xmlns:wp14="http://schemas.microsoft.com/office/word/2010/wordml" w14:paraId="2A520686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9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7FB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post of foreign trade activity, State border crossing point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14:paraId="33498EB1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42D95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1, 3, 5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  <w:tr xmlns:wp14="http://schemas.microsoft.com/office/word/2010/wordml" w14:paraId="16477907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E884C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4E8F2F6E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9971A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of foreign trade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D74112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4, 6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1F2990C6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B6CC6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State border crossing point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C4C05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7, 8, 9, 10, 11, 12, 13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64383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14:paraId="447D334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ED2D21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</w:t>
            </w:r>
          </w:p>
        </w:tc>
      </w:tr>
      <w:tr xmlns:wp14="http://schemas.microsoft.com/office/word/2010/wordml" w14:paraId="3E1A68C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986E2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export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33D3D8C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42F59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051F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fee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473B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Trade info portal</w:t>
            </w:r>
          </w:p>
          <w:p w14:paraId="7CCC36B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uztradeinfo.uz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343C80A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241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export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2705AE9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10F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2774153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 · alternative</w:t>
            </w:r>
          </w:p>
          <w:p w14:paraId="2973DCB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documentary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9296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7E53854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26D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export customs declaration</w:t>
            </w:r>
          </w:p>
          <w:p w14:paraId="5BD1087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F28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591E712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2617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Complete clearance of shipping documents</w:t>
            </w:r>
          </w:p>
          <w:p w14:paraId="3C4F3B1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TIR carnet stamped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55E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D78BA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6966C954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4F4696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Cross the border</w:t>
            </w:r>
          </w:p>
        </w:tc>
      </w:tr>
      <w:tr xmlns:wp14="http://schemas.microsoft.com/office/word/2010/wordml" w14:paraId="3D235E2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9BE6E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registration sheet for entry to border crossing point</w:t>
            </w:r>
          </w:p>
          <w:p w14:paraId="1C52B8C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Single registration sheet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1E5CF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EE47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Border control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CC543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41CBE01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C6C3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radiation and vehicle parameter control automatically</w:t>
            </w:r>
          </w:p>
          <w:p w14:paraId="1124E2D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weight contol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0F195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FA1C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Weight and radiation control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5068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21ADADB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58763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vehicle visual inspection</w:t>
            </w:r>
          </w:p>
          <w:p w14:paraId="490C34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Positive (prohibited and not declared goods unfound)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D6D80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D0DB6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inspection area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047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7815C45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2CC9F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physical inspection of vehicle and cargo</w:t>
            </w:r>
          </w:p>
          <w:p w14:paraId="5492E4F1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41AFE8A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Positive (prohibited and not declared goods unfound)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9F2A1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D5B68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Inspection and screening station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4D1EF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54EC5B7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D186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clearance</w:t>
            </w:r>
          </w:p>
          <w:p w14:paraId="48AC3FC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Confirmation about passing customs control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0865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7D9C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DB35C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395AC29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6755D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passport control</w:t>
            </w:r>
          </w:p>
          <w:p w14:paraId="01121A9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Confirmation about passing passport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38F3A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AF8B8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Passport  control point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A068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58514FA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0116D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C1E79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registration sheet for exit from border crossing point</w:t>
            </w:r>
          </w:p>
          <w:p w14:paraId="13AAD7E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Cross border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B4868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379D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Border control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BA8E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231AEFE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Create export customs declaration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  <w:rPr/>
      </w:pPr>
      <w:r w:rsidRPr="5C8A9EF1" w:rsidR="5C8A9EF1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5C8A9EF1" w:rsidR="5C8A9EF1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  <w:rPr/>
      </w:pPr>
      <w:r w:rsidRPr="5C8A9EF1" w:rsidR="5C8A9EF1">
        <w:rPr>
          <w:rFonts w:ascii="Calibri" w:hAnsi="Calibri" w:eastAsia="Calibri" w:cs="Calibri"/>
          <w:sz w:val="17"/>
          <w:szCs w:val="17"/>
          <w:lang w:val="en-US"/>
        </w:rPr>
        <w:t>Identification number of foreign trade contract</w:t>
      </w:r>
      <w:r w:rsidRPr="5C8A9EF1" w:rsidR="5C8A9EF1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78366F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4E68A3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that are not obligatory to submit for export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356977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origin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CFD1AA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origin form A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5BB5AA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origin General form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61C492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2. Pay for customs fee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Bank details of territorial customs departments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4131A1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Submit export customs declaration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form of customs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32C19E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Undergo customs inspection in red corridor</w:t>
      </w:r>
    </w:p>
    <w:p xmlns:wp14="http://schemas.microsoft.com/office/word/2010/wordml" w14:paraId="339FFD7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Export customs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EE75E7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9EE8D0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Obtain export customs declaration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589516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Complete clearance of shipping documents</w:t>
      </w:r>
    </w:p>
    <w:p xmlns:wp14="http://schemas.microsoft.com/office/word/2010/wordml" w14:paraId="13035A2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CAEEDB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issuance of Cargo delivery control book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8FC984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Vehicle registration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7469EA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Driver's license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58855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clearance of TIR carnet (when goods are transported under the Cover of TIR Carnet)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22FEBD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TIR Carnet - "Transport International Routier"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5F00AF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Obtain registration sheet for entry to border crossing point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353954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International 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E1D0AA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Vehicle registration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34D049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Undergo radiation and vehicle parameter control automatically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2DA065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Undergo vehicle visual inspection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CA6BE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Undergo customs physical inspection of vehicle and cargo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115883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Undergo customs clearance</w:t>
      </w:r>
    </w:p>
    <w:p xmlns:wp14="http://schemas.microsoft.com/office/word/2010/wordml" w14:paraId="4A9BB5C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Single registration sheet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4BA8B4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related to the vehicle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3727B5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Vehicle registration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9D0C13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Authorization for international carriage of goods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93F11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ATP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731AC5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related to the cargo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FD492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Export customs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3C38D8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Cargo delivery control book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973FDC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TIR Carnet - "Transport International Routier"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B2FA5E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3F183C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of the driver/hauler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FF97A3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International 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764D3A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Undergo passport control</w:t>
      </w:r>
    </w:p>
    <w:p xmlns:wp14="http://schemas.microsoft.com/office/word/2010/wordml" w14:paraId="3EF7A99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Single registration sheet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EC9E59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International 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27C274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Submit registration sheet for exit from border crossing point</w:t>
      </w:r>
    </w:p>
    <w:p xmlns:wp14="http://schemas.microsoft.com/office/word/2010/wordml" w14:paraId="2B81FF9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Single registration sheet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14:paraId="752132E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9FAAB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F536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6kbuslpgvrtznso0tcihw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14:paraId="67060F7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C21B9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D58E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fee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C169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Trade info portal</w:t>
            </w:r>
          </w:p>
          <w:p w14:paraId="31DF7E2B" wp14:textId="77777777">
            <w:hyperlink w:history="1" r:id="rIdmg2hakpd-x_gzsm1k_ejz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https://uztradeinfo.uz/menu/22</w:t>
              </w:r>
            </w:hyperlink>
          </w:p>
        </w:tc>
      </w:tr>
      <w:tr xmlns:wp14="http://schemas.microsoft.com/office/word/2010/wordml" w14:paraId="193F313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AE8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fakop8qe6gouk8mfwbstd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14:paraId="51CF80A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BB86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export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givvnputk6a0uudolx1bd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</w:tbl>
    <w:p xmlns:wp14="http://schemas.microsoft.com/office/word/2010/wordml" w14:paraId="1830CBED" wp14:textId="77777777">
      <w:pPr>
        <w:spacing w:before="1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Distinct services in this procedure: </w:t>
      </w:r>
      <w:r>
        <w:rPr>
          <w:rFonts w:ascii="Calibri" w:hAnsi="Calibri" w:eastAsia="Calibri" w:cs="Calibri"/>
          <w:sz w:val="20"/>
          <w:szCs w:val="20"/>
        </w:rPr>
        <w:t xml:space="preserve">Customs e-declaration cabinet (SCC) (3); Trade info portal (1)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332E1A6A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19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347B60B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A3D3E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05BEEB" wp14:editId="7777777">
                  <wp:extent cx="1257300" cy="1714500"/>
                  <wp:effectExtent l="0" t="0" r="0" b="0"/>
                  <wp:docPr id="3227998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0B94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5FC938" wp14:editId="7777777">
                  <wp:extent cx="1257300" cy="1714500"/>
                  <wp:effectExtent l="0" t="0" r="0" b="0"/>
                  <wp:docPr id="14533361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27B00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26F5877" wp14:editId="7777777">
                  <wp:extent cx="1257300" cy="1781175"/>
                  <wp:effectExtent l="0" t="0" r="0" b="0"/>
                  <wp:docPr id="140900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63F7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Convention on the International Carriage of Goods by Road</w:t>
            </w:r>
          </w:p>
        </w:tc>
      </w:tr>
      <w:tr xmlns:wp14="http://schemas.microsoft.com/office/word/2010/wordml" w14:paraId="0B37CBC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061E4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5F34DA8" wp14:editId="7777777">
                  <wp:extent cx="1257300" cy="1714500"/>
                  <wp:effectExtent l="0" t="0" r="0" b="0"/>
                  <wp:docPr id="21007101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BAB5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84CD9FA" wp14:editId="7777777">
                  <wp:extent cx="1257300" cy="1714500"/>
                  <wp:effectExtent l="0" t="0" r="0" b="0"/>
                  <wp:docPr id="15241926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56E0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form A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3AC631" wp14:editId="7777777">
                  <wp:extent cx="1257300" cy="1714500"/>
                  <wp:effectExtent l="0" t="0" r="0" b="0"/>
                  <wp:docPr id="18016886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AAF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General form</w:t>
            </w:r>
          </w:p>
        </w:tc>
      </w:tr>
      <w:tr xmlns:wp14="http://schemas.microsoft.com/office/word/2010/wordml" w14:paraId="391CFD6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39A1AC0" wp14:editId="7777777">
                  <wp:extent cx="1257300" cy="1714500"/>
                  <wp:effectExtent l="0" t="0" r="0" b="0"/>
                  <wp:docPr id="18974224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A8FA8F6" wp14:editId="7777777">
                  <wp:extent cx="1257300" cy="1714500"/>
                  <wp:effectExtent l="0" t="0" r="0" b="0"/>
                  <wp:docPr id="17151338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2B0509" wp14:editId="7777777">
                  <wp:extent cx="1257300" cy="1724025"/>
                  <wp:effectExtent l="0" t="0" r="0" b="0"/>
                  <wp:docPr id="10493365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2BB0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customs declaration</w:t>
            </w:r>
          </w:p>
        </w:tc>
      </w:tr>
      <w:tr xmlns:wp14="http://schemas.microsoft.com/office/word/2010/wordml" w14:paraId="2B14ECD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0221F4B" wp14:editId="7777777">
                  <wp:extent cx="1257300" cy="1714500"/>
                  <wp:effectExtent l="0" t="0" r="0" b="0"/>
                  <wp:docPr id="11469166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E3E267" wp14:editId="7777777">
                  <wp:extent cx="1257300" cy="1714500"/>
                  <wp:effectExtent l="0" t="0" r="0" b="0"/>
                  <wp:docPr id="5209960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1B0460B" wp14:editId="7777777">
                  <wp:extent cx="1257300" cy="790575"/>
                  <wp:effectExtent l="0" t="0" r="0" b="0"/>
                  <wp:docPr id="5922448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1856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Vehicle registration certificate</w:t>
            </w:r>
          </w:p>
        </w:tc>
      </w:tr>
      <w:tr xmlns:wp14="http://schemas.microsoft.com/office/word/2010/wordml" w14:paraId="01663BC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1F98572" wp14:editId="7777777">
                  <wp:extent cx="1257300" cy="790575"/>
                  <wp:effectExtent l="0" t="0" r="0" b="0"/>
                  <wp:docPr id="7656544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709C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Driver's license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2554E0" wp14:editId="7777777">
                  <wp:extent cx="1257300" cy="1714500"/>
                  <wp:effectExtent l="0" t="0" r="0" b="0"/>
                  <wp:docPr id="5512271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2147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TIR Carnet - "Transport International Routier"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6C0231" wp14:editId="7777777">
                  <wp:extent cx="1257300" cy="1714500"/>
                  <wp:effectExtent l="0" t="0" r="0" b="0"/>
                  <wp:docPr id="4456558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63EC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International passport</w:t>
            </w:r>
          </w:p>
        </w:tc>
      </w:tr>
      <w:tr xmlns:wp14="http://schemas.microsoft.com/office/word/2010/wordml" w14:paraId="479362C5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B6DA36B" wp14:editId="7777777">
                  <wp:extent cx="1257300" cy="571500"/>
                  <wp:effectExtent l="0" t="0" r="0" b="0"/>
                  <wp:docPr id="6323545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DA7B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Vehicle registration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EFB7ED7" wp14:editId="7777777">
                  <wp:extent cx="1257300" cy="952500"/>
                  <wp:effectExtent l="0" t="0" r="0" b="0"/>
                  <wp:docPr id="17334465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D355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Single registration sheet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8DFC638" wp14:editId="7777777">
                  <wp:extent cx="1257300" cy="1781175"/>
                  <wp:effectExtent l="0" t="0" r="0" b="0"/>
                  <wp:docPr id="11867767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D6F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Authorization for international carriage of goods</w:t>
            </w:r>
          </w:p>
        </w:tc>
      </w:tr>
      <w:tr xmlns:wp14="http://schemas.microsoft.com/office/word/2010/wordml" w14:paraId="7F5614B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780D8A" wp14:editId="7777777">
                  <wp:extent cx="1257300" cy="923925"/>
                  <wp:effectExtent l="0" t="0" r="0" b="0"/>
                  <wp:docPr id="2536006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6086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Cargo delivery control book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1FC39945" wp14:textId="77777777"/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0562CB0E" wp14:textId="77777777"/>
        </w:tc>
      </w:tr>
    </w:tbl>
    <w:p xmlns:wp14="http://schemas.microsoft.com/office/word/2010/wordml" w14:paraId="34CE0A41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0F3DE414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CD3F06" wp14:editId="7777777">
                  <wp:extent cx="1952625" cy="1381125"/>
                  <wp:effectExtent l="0" t="0" r="0" b="0"/>
                  <wp:docPr id="591040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F61E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Create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AB3E7F2" wp14:editId="7777777">
                  <wp:extent cx="1952625" cy="1381125"/>
                  <wp:effectExtent l="0" t="0" r="0" b="0"/>
                  <wp:docPr id="17093504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6E21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 — Pay for customs fee</w:t>
            </w:r>
          </w:p>
        </w:tc>
      </w:tr>
      <w:tr xmlns:wp14="http://schemas.microsoft.com/office/word/2010/wordml" w14:paraId="4585340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590D6AC" wp14:editId="7777777">
                  <wp:extent cx="1952625" cy="1381125"/>
                  <wp:effectExtent l="0" t="0" r="0" b="0"/>
                  <wp:docPr id="3500947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9F61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Submit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95F0E24" wp14:editId="7777777">
                  <wp:extent cx="1952625" cy="1381125"/>
                  <wp:effectExtent l="0" t="0" r="0" b="0"/>
                  <wp:docPr id="2389203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57B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Obtain export customs declaration</w:t>
            </w:r>
          </w:p>
        </w:tc>
      </w:tr>
      <w:tr xmlns:wp14="http://schemas.microsoft.com/office/word/2010/wordml" w14:paraId="5101A5F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EABBE3" wp14:editId="7777777">
                  <wp:extent cx="1952625" cy="1381125"/>
                  <wp:effectExtent l="0" t="0" r="0" b="0"/>
                  <wp:docPr id="8703753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6736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Complete clearance of shipping documents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E40D517" wp14:editId="7777777">
                  <wp:extent cx="1952625" cy="1381125"/>
                  <wp:effectExtent l="0" t="0" r="0" b="0"/>
                  <wp:docPr id="17383120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36E6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8 — Undergo radiation and vehicle parameter control automatically</w:t>
            </w:r>
          </w:p>
        </w:tc>
      </w:tr>
      <w:tr xmlns:wp14="http://schemas.microsoft.com/office/word/2010/wordml" w14:paraId="3199B62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48179A" wp14:editId="7777777">
                  <wp:extent cx="1952625" cy="1381125"/>
                  <wp:effectExtent l="0" t="0" r="0" b="0"/>
                  <wp:docPr id="5412027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AD7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9 — Undergo vehicle visual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4885DC1" wp14:editId="7777777">
                  <wp:extent cx="1952625" cy="1381125"/>
                  <wp:effectExtent l="0" t="0" r="0" b="0"/>
                  <wp:docPr id="13401602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9581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10 — Undergo customs physical inspection of vehicle and cargo</w:t>
            </w:r>
          </w:p>
        </w:tc>
      </w:tr>
      <w:tr xmlns:wp14="http://schemas.microsoft.com/office/word/2010/wordml" w14:paraId="49A2DFA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885B05" wp14:editId="7777777">
                  <wp:extent cx="1952625" cy="1381125"/>
                  <wp:effectExtent l="0" t="0" r="0" b="0"/>
                  <wp:docPr id="13228214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04ED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11 — Undergo customs clearance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</w:tcPr>
          <w:p w14:paraId="61CDCEAD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994513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FADD2D4"/>
  <w15:docId w15:val="{AF997E6A-ED5B-438A-9EC0-2975D041AB57}"/>
  <w:rsids>
    <w:rsidRoot w:val="5C8A9EF1"/>
    <w:rsid w:val="5C8A9EF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161?l=en" TargetMode="External" Id="rIdftjalqpswuwwckcubq1e_" /><Relationship Type="http://schemas.openxmlformats.org/officeDocument/2006/relationships/hyperlink" Target="http://ed1.customs.uz/PersonCabinet/template/property/ted_proper.jsp" TargetMode="External" Id="rId6kbuslpgvrtznso0tcihw" /><Relationship Type="http://schemas.openxmlformats.org/officeDocument/2006/relationships/hyperlink" Target="https://uztradeinfo.uz/menu/22" TargetMode="External" Id="rIdmg2hakpd-x_gzsm1k_ejz" /><Relationship Type="http://schemas.openxmlformats.org/officeDocument/2006/relationships/hyperlink" Target="http://ed1.customs.uz/PersonCabinet/template/property/ted_proper.jsp" TargetMode="External" Id="rIdfakop8qe6gouk8mfwbstd" /><Relationship Type="http://schemas.openxmlformats.org/officeDocument/2006/relationships/hyperlink" Target="http://ed1.customs.uz/PersonCabinet/template/property/ted_proper.jsp" TargetMode="External" Id="rIdgivvnputk6a0uudolx1bd" /><Relationship Type="http://schemas.openxmlformats.org/officeDocument/2006/relationships/image" Target="media/01867c76341336ad5ee92ea7588b093219ffd0c4.png" Id="rId7" /><Relationship Type="http://schemas.openxmlformats.org/officeDocument/2006/relationships/image" Target="media/c58cf4c4bd5762bfce8ea23140e24c9a3fcc7dbb.jpg" Id="rId8" /><Relationship Type="http://schemas.openxmlformats.org/officeDocument/2006/relationships/image" Target="media/1bd6d539708d2069f6672dfd5d4557cc3820f4d5.jpg" Id="rId9" /><Relationship Type="http://schemas.openxmlformats.org/officeDocument/2006/relationships/image" Target="media/d9e71c802eb460dce55e7fe705c37cf8bdf11209.jpg" Id="rId10" /><Relationship Type="http://schemas.openxmlformats.org/officeDocument/2006/relationships/image" Target="media/ffced36855b6e0579fa2a78a5d1d929381980924.jpg" Id="rId11" /><Relationship Type="http://schemas.openxmlformats.org/officeDocument/2006/relationships/image" Target="media/f0441f8d708b08726aba8973f67d401d3427d2b5.jpg" Id="rId12" /><Relationship Type="http://schemas.openxmlformats.org/officeDocument/2006/relationships/image" Target="media/ebbdef1f49d35a102d34bfeb5a2ffb0623cc4927.jpg" Id="rId13" /><Relationship Type="http://schemas.openxmlformats.org/officeDocument/2006/relationships/image" Target="media/996ef44c20a727350303dff7bef732c32e354b53.jpg" Id="rId14" /><Relationship Type="http://schemas.openxmlformats.org/officeDocument/2006/relationships/image" Target="media/fd632843a59a735db6b46f524488d4df543bf21b.jpg" Id="rId15" /><Relationship Type="http://schemas.openxmlformats.org/officeDocument/2006/relationships/image" Target="media/bf8a9e7825dfc8e5b000f52ac6b19777f003d0c6.jpg" Id="rId16" /><Relationship Type="http://schemas.openxmlformats.org/officeDocument/2006/relationships/image" Target="media/e26aca00abe6c8d367794c63cc594648f52b7c56.jpg" Id="rId17" /><Relationship Type="http://schemas.openxmlformats.org/officeDocument/2006/relationships/image" Target="media/0cc5323aad396dd38da2443cca3123e2ceda8938.jpg" Id="rId18" /><Relationship Type="http://schemas.openxmlformats.org/officeDocument/2006/relationships/image" Target="media/ea1d7d8f946ea17bdffa466d5d736b542013d69c.jpg" Id="rId19" /><Relationship Type="http://schemas.openxmlformats.org/officeDocument/2006/relationships/image" Target="media/10607ba5252bcb337328cc6071672ad28867b35b.jpg" Id="rId20" /><Relationship Type="http://schemas.openxmlformats.org/officeDocument/2006/relationships/image" Target="media/0c7a51c7ba73492e6840995eac3d76070a85cb43.jpg" Id="rId21" /><Relationship Type="http://schemas.openxmlformats.org/officeDocument/2006/relationships/image" Target="media/c1bdb37c338ccbb160887a74c27ce48bfa5d9efd.jpg" Id="rId22" /><Relationship Type="http://schemas.openxmlformats.org/officeDocument/2006/relationships/image" Target="media/6965bcd559179dea85e1f73545301f7c7cecfe37.jpg" Id="rId23" /><Relationship Type="http://schemas.openxmlformats.org/officeDocument/2006/relationships/image" Target="media/3782e8dac9bcfcbeb15285729cd4ffa68a4450f5.jpg" Id="rId24" /><Relationship Type="http://schemas.openxmlformats.org/officeDocument/2006/relationships/image" Target="media/b93169a5c0af8f1d82330be87c1d07b1fb229ea9.jpg" Id="rId25" /><Relationship Type="http://schemas.openxmlformats.org/officeDocument/2006/relationships/image" Target="media/47085fa3cfb0fc053287e357dffa9963c24ea30d.jpg" Id="rId26" /><Relationship Type="http://schemas.openxmlformats.org/officeDocument/2006/relationships/image" Target="media/e618a4e66fef7af3b757fc208e348c0c7fc518e7.jpg" Id="rId27" /><Relationship Type="http://schemas.openxmlformats.org/officeDocument/2006/relationships/image" Target="media/cd7225ac161ffba1561b0fa3506bfa678abe6de5.jpg" Id="rId28" /><Relationship Type="http://schemas.openxmlformats.org/officeDocument/2006/relationships/image" Target="media/46a049266e401ac82f60c84891ccf41f2a1eed47.jpg" Id="rId29" /><Relationship Type="http://schemas.openxmlformats.org/officeDocument/2006/relationships/image" Target="media/a2d63b2f94d3ff198327cc4f5c9f2ca4671df3b1.jpg" Id="rId30" /><Relationship Type="http://schemas.openxmlformats.org/officeDocument/2006/relationships/image" Target="media/40bd87472a6bcb4fcea82d30a2580357dd8b0712.jpg" Id="rId31" /><Relationship Type="http://schemas.openxmlformats.org/officeDocument/2006/relationships/image" Target="media/ba6eb1784aaaedb13c2c5a86627553c013efc2fb.jpg" Id="rId32" /><Relationship Type="http://schemas.openxmlformats.org/officeDocument/2006/relationships/image" Target="media/bfbe1ad8d97810251bded3a83eab15d908ec3d8f.jpg" Id="rId33" /><Relationship Type="http://schemas.openxmlformats.org/officeDocument/2006/relationships/image" Target="media/8913f25de034363c635d4b1574e17f115690c699.jpg" Id="rId34" /><Relationship Type="http://schemas.openxmlformats.org/officeDocument/2006/relationships/image" Target="media/989bafd59a04c15f7b2e6a15fe49962a08b5ad35.jpg" Id="rId35" /><Relationship Type="http://schemas.openxmlformats.org/officeDocument/2006/relationships/fontTable" Target="fontTable.xml" Id="rId41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161 — Clearance of fruit and vegetable juices by road</dc:title>
  <dc:creator>Fero AI</dc:creator>
  <lastModifiedBy>Nishar Ahamed</lastModifiedBy>
  <revision>2</revision>
  <dcterms:created xsi:type="dcterms:W3CDTF">2026-07-28T10:47:24.0210000Z</dcterms:created>
  <dcterms:modified xsi:type="dcterms:W3CDTF">2026-09-09T08:43:41.9146978Z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