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028F4F08" wp14:textId="77777777">
      <w:pPr>
        <w:spacing w:after="40"/>
      </w:pPr>
      <w:r>
        <w:rPr>
          <w:rFonts w:ascii="Calibri" w:hAnsi="Calibri" w:eastAsia="Calibri" w:cs="Calibri"/>
          <w:b/>
          <w:bCs/>
          <w:caps/>
          <w:color w:val="009CDF"/>
          <w:spacing w:val="20"/>
          <w:sz w:val="20"/>
          <w:szCs w:val="20"/>
        </w:rPr>
        <w:t xml:space="preserve">Uzbekistan Trade Info — Procedure Automation</w:t>
      </w:r>
    </w:p>
    <w:p xmlns:wp14="http://schemas.microsoft.com/office/word/2010/wordml" w14:paraId="3D43F8A5" wp14:textId="77777777">
      <w:pPr>
        <w:pBdr>
          <w:bottom w:val="single" w:color="009CDF" w:sz="12"/>
        </w:pBdr>
        <w:spacing w:after="60"/>
      </w:pPr>
      <w:r>
        <w:rPr>
          <w:rFonts w:ascii="Calibri" w:hAnsi="Calibri" w:eastAsia="Calibri" w:cs="Calibri"/>
          <w:b/>
          <w:bCs/>
          <w:color w:val="023145"/>
          <w:sz w:val="36"/>
          <w:szCs w:val="36"/>
        </w:rPr>
        <w:t xml:space="preserve">Procedure 924: Arrange cargo delivery by train physically</w:t>
      </w:r>
    </w:p>
    <w:p xmlns:wp14="http://schemas.microsoft.com/office/word/2010/wordml" w14:paraId="6BC726B9" wp14:textId="77777777">
      <w:pPr>
        <w:spacing w:after="180"/>
      </w:pP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As-is process map — the procedure exactly as it runs today. </w:t>
      </w:r>
      <w:r>
        <w:rPr>
          <w:rFonts w:ascii="Calibri" w:hAnsi="Calibri" w:eastAsia="Calibri" w:cs="Calibri"/>
          <w:color w:val="6B7280"/>
          <w:sz w:val="20"/>
          <w:szCs w:val="20"/>
        </w:rPr>
        <w:t xml:space="preserve">Source: </w:t>
      </w:r>
      <w:hyperlink w:history="1" r:id="rId2xmfltlrjubscffe95uki">
        <w:r>
          <w:rPr>
            <w:rFonts w:ascii="Calibri" w:hAnsi="Calibri" w:eastAsia="Calibri" w:cs="Calibri"/>
            <w:color w:val="009CDF"/>
            <w:sz w:val="20"/>
            <w:szCs w:val="20"/>
            <w:u w:val="single"/>
          </w:rPr>
          <w:t xml:space="preserve">uztradeinfo.uz/procedure/924</w:t>
        </w:r>
      </w:hyperlink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 xmlns:wp14="http://schemas.microsoft.com/office/word/2010/wordml" w14:paraId="19FDAD1D" wp14:textId="77777777"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02DF7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Blocks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45188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Steps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48E18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Entities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6EB79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Online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0948E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Optional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51A1B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Alternative</w:t>
            </w:r>
          </w:p>
        </w:tc>
      </w:tr>
      <w:tr xmlns:wp14="http://schemas.microsoft.com/office/word/2010/wordml" w14:paraId="4D108C88" wp14:textId="77777777"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B4EA1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6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6D80A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18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941E4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5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F999B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2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58431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0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22F00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0</w:t>
            </w:r>
          </w:p>
        </w:tc>
      </w:tr>
    </w:tbl>
    <w:p xmlns:wp14="http://schemas.microsoft.com/office/word/2010/wordml" w14:paraId="1F12581A" wp14:textId="77777777">
      <w:pPr>
        <w:spacing w:before="160" w:after="80"/>
      </w:pPr>
      <w:r w:rsidRPr="7CA39EF4" w:rsidR="7CA39EF4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This process is shared by </w:t>
      </w:r>
      <w:r w:rsidRPr="7CA39EF4" w:rsidR="7CA39EF4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4</w:t>
      </w:r>
      <w:r w:rsidRPr="7CA39EF4" w:rsidR="7CA39EF4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 published procedures</w:t>
      </w:r>
      <w:r w:rsidRPr="7CA39EF4" w:rsidR="7CA39EF4">
        <w:rPr>
          <w:rFonts w:ascii="Calibri" w:hAnsi="Calibri" w:eastAsia="Calibri" w:cs="Calibri"/>
          <w:sz w:val="20"/>
          <w:szCs w:val="20"/>
          <w:lang w:val="en-US"/>
        </w:rPr>
        <w:t xml:space="preserve"> — identical blocks, steps, online flags and routing. The variants differ only by commodity or contract type, so this document describes all of them.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14:paraId="05B47CCC" wp14:textId="77777777">
        <w:tc>
          <w:tcPr>
            <w:tcW w:w="46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DD6815" wp14:textId="77777777">
            <w:pPr>
              <w:spacing w:after="15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924 — Arrange cargo delivery by train physically</w:t>
            </w:r>
          </w:p>
          <w:p w14:paraId="6551FB27" wp14:textId="77777777">
            <w:pPr>
              <w:spacing w:after="15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1004 — Arrange cargo delivery by train physically</w:t>
            </w:r>
          </w:p>
        </w:tc>
        <w:tc>
          <w:tcPr>
            <w:tcW w:w="46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447954" wp14:textId="77777777">
            <w:pPr>
              <w:spacing w:after="15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1018 — Arrange cargo delivery by train physically</w:t>
            </w:r>
          </w:p>
          <w:p w14:paraId="21663ED8" wp14:textId="77777777">
            <w:pPr>
              <w:spacing w:after="15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1034 — Arrange cargo delivery by train physically</w:t>
            </w:r>
          </w:p>
        </w:tc>
      </w:tr>
    </w:tbl>
    <w:p xmlns:wp14="http://schemas.microsoft.com/office/word/2010/wordml" w14:paraId="04DA7A12" wp14:textId="77777777">
      <w:pPr>
        <w:spacing w:before="100"/>
      </w:pPr>
      <w:r w:rsidRPr="7CA39EF4" w:rsidR="7CA39EF4">
        <w:rPr>
          <w:rFonts w:ascii="Calibri" w:hAnsi="Calibri" w:eastAsia="Calibri" w:cs="Calibri"/>
          <w:i w:val="1"/>
          <w:iCs w:val="1"/>
          <w:color w:val="6B7280"/>
          <w:sz w:val="20"/>
          <w:szCs w:val="20"/>
          <w:lang w:val="en-US"/>
        </w:rPr>
        <w:t>End-to-end published timeframe: 7–27 hours.</w:t>
      </w:r>
    </w:p>
    <w:p xmlns:wp14="http://schemas.microsoft.com/office/word/2010/wordml" w14:paraId="50755295" wp14:textId="77777777">
      <w:pPr>
        <w:pStyle w:val="Heading1"/>
        <w:spacing w:before="240" w:after="120"/>
      </w:pPr>
      <w:r>
        <w:t xml:space="preserve">1.  Process flow</w:t>
      </w:r>
    </w:p>
    <w:p xmlns:wp14="http://schemas.microsoft.com/office/word/2010/wordml" w14:paraId="70AD59DE" wp14:textId="77777777">
      <w:pPr>
        <w:spacing w:after="120"/>
      </w:pPr>
      <w:r w:rsidRPr="7CA39EF4" w:rsidR="7CA39EF4">
        <w:rPr>
          <w:rFonts w:ascii="Calibri" w:hAnsi="Calibri" w:eastAsia="Calibri" w:cs="Calibri"/>
          <w:sz w:val="20"/>
          <w:szCs w:val="20"/>
          <w:lang w:val="en-US"/>
        </w:rPr>
        <w:t xml:space="preserve">Columns group the entity in charge, so every move between columns is a handoff. The specific body is named in grey inside each box. </w:t>
      </w:r>
      <w:r w:rsidRPr="7CA39EF4" w:rsidR="7CA39EF4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Dashed border = optional (conditional) step. Boxes side by side = alternative routes, where the trader takes one. Heavy border = the step can be done online.</w:t>
      </w:r>
    </w:p>
    <w:p xmlns:wp14="http://schemas.microsoft.com/office/word/2010/wordml" w14:paraId="672A6659" wp14:textId="77777777">
      <w:pPr>
        <w:jc w:val="center"/>
      </w:pPr>
      <w:r>
        <w:drawing>
          <wp:inline xmlns:wp14="http://schemas.microsoft.com/office/word/2010/wordprocessingDrawing" distT="0" distB="0" distL="0" distR="0" wp14:anchorId="38E44EBD" wp14:editId="7777777">
            <wp:extent cx="4162425" cy="525780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7C49AD53" wp14:textId="77777777">
      <w:pPr>
        <w:pStyle w:val="Heading1"/>
        <w:spacing w:before="240" w:after="120"/>
      </w:pPr>
      <w:r>
        <w:t xml:space="preserve">2.  Where each step happens</w:t>
      </w:r>
    </w:p>
    <w:p xmlns:wp14="http://schemas.microsoft.com/office/word/2010/wordml" w14:paraId="6DA065B6" wp14:textId="77777777">
      <w:pPr>
        <w:spacing w:after="120"/>
      </w:pPr>
      <w:r w:rsidRPr="7CA39EF4" w:rsidR="7CA39EF4">
        <w:rPr>
          <w:rFonts w:ascii="Calibri" w:hAnsi="Calibri" w:eastAsia="Calibri" w:cs="Calibri"/>
          <w:sz w:val="20"/>
          <w:szCs w:val="20"/>
          <w:lang w:val="en-US"/>
        </w:rPr>
        <w:t xml:space="preserve">Every step classified by channel. </w:t>
      </w:r>
      <w:r w:rsidRPr="7CA39EF4" w:rsidR="7CA39EF4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Online</w:t>
      </w:r>
      <w:r w:rsidRPr="7CA39EF4" w:rsidR="7CA39EF4">
        <w:rPr>
          <w:rFonts w:ascii="Calibri" w:hAnsi="Calibri" w:eastAsia="Calibri" w:cs="Calibri"/>
          <w:sz w:val="20"/>
          <w:szCs w:val="20"/>
          <w:lang w:val="en-US"/>
        </w:rPr>
        <w:t xml:space="preserve"> steps are performed on an external government service (the exact URL is in section 6). </w:t>
      </w:r>
      <w:r w:rsidRPr="7CA39EF4" w:rsidR="7CA39EF4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In-person</w:t>
      </w:r>
      <w:r w:rsidRPr="7CA39EF4" w:rsidR="7CA39EF4">
        <w:rPr>
          <w:rFonts w:ascii="Calibri" w:hAnsi="Calibri" w:eastAsia="Calibri" w:cs="Calibri"/>
          <w:sz w:val="20"/>
          <w:szCs w:val="20"/>
          <w:lang w:val="en-US"/>
        </w:rPr>
        <w:t xml:space="preserve"> steps happen at a physical counter, named in the “where” column.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 xmlns:wp14="http://schemas.microsoft.com/office/word/2010/wordml" w:rsidTr="7CA39EF4" w14:paraId="1CF28FE8" wp14:textId="77777777">
        <w:trPr>
          <w:tblHeader/>
        </w:trPr>
        <w:tc>
          <w:tcPr>
            <w:tcW w:w="34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FB3276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FF6933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w="44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39D6E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 xmlns:wp14="http://schemas.microsoft.com/office/word/2010/wordml" w:rsidTr="7CA39EF4" w14:paraId="581A0DAB" wp14:textId="77777777">
        <w:tc>
          <w:tcPr>
            <w:tcW w:w="340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EFBEF5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7"/>
                <w:szCs w:val="17"/>
              </w:rPr>
              <w:t xml:space="preserve">Online — external service</w:t>
            </w:r>
          </w:p>
        </w:tc>
        <w:tc>
          <w:tcPr>
            <w:tcW w:w="150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44751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20"/>
                <w:szCs w:val="20"/>
              </w:rPr>
              <w:t xml:space="preserve">2</w:t>
            </w:r>
          </w:p>
        </w:tc>
        <w:tc>
          <w:tcPr>
            <w:tcW w:w="446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2BECC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Payment methods information page (2)</w:t>
            </w:r>
          </w:p>
        </w:tc>
      </w:tr>
      <w:tr xmlns:wp14="http://schemas.microsoft.com/office/word/2010/wordml" w:rsidTr="7CA39EF4" w14:paraId="3B55F8C4" wp14:textId="77777777">
        <w:tc>
          <w:tcPr>
            <w:tcW w:w="340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E62AFB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7"/>
                <w:szCs w:val="17"/>
              </w:rPr>
              <w:t xml:space="preserve">In person — physical counter</w:t>
            </w:r>
          </w:p>
        </w:tc>
        <w:tc>
          <w:tcPr>
            <w:tcW w:w="150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B5E79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20"/>
                <w:szCs w:val="20"/>
              </w:rPr>
              <w:t xml:space="preserve">16</w:t>
            </w:r>
          </w:p>
        </w:tc>
        <w:tc>
          <w:tcPr>
            <w:tcW w:w="446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5EBA7E" wp14:textId="77777777">
            <w:pPr>
              <w:jc w:val="left"/>
            </w:pPr>
            <w:r w:rsidRPr="7CA39EF4" w:rsidR="7CA39EF4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Tashkent Technological center for the processing of transport documents, Tashkent regional railway junction, Railway station, Customs warehouse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5A73C2F4" wp14:textId="77777777">
      <w:pPr>
        <w:pStyle w:val="Heading1"/>
        <w:spacing w:before="240" w:after="120"/>
      </w:pPr>
      <w:r>
        <w:t xml:space="preserve">3.  Entities in charge &amp; contact channels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1500"/>
        <w:gridCol w:w="4260"/>
      </w:tblGrid>
      <w:tr xmlns:wp14="http://schemas.microsoft.com/office/word/2010/wordml" w:rsidTr="7CA39EF4" w14:paraId="16EA9ECE" wp14:textId="77777777">
        <w:trPr>
          <w:tblHeader/>
        </w:trPr>
        <w:tc>
          <w:tcPr>
            <w:tcW w:w="27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A07694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w="9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B9EC41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E2DB00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Lane</w:t>
            </w:r>
          </w:p>
        </w:tc>
        <w:tc>
          <w:tcPr>
            <w:tcW w:w="42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95A417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Contact channels</w:t>
            </w:r>
          </w:p>
        </w:tc>
      </w:tr>
      <w:tr xmlns:wp14="http://schemas.microsoft.com/office/word/2010/wordml" w:rsidTr="7CA39EF4" w14:paraId="30C49C2C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648D05" wp14:textId="77777777">
            <w:pPr>
              <w:jc w:val="left"/>
            </w:pPr>
            <w:r w:rsidRPr="7CA39EF4" w:rsidR="7CA39EF4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Tashkent Technological center for the processing of transport documents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579C65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1, 5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B2A661" wp14:textId="77777777">
            <w:pPr>
              <w:jc w:val="left"/>
            </w:pPr>
            <w:r w:rsidRPr="7CA39EF4" w:rsidR="7CA39EF4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97FD09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71 299 97 73, +998 71 299 95 08</w:t>
            </w:r>
          </w:p>
          <w:p w14:paraId="62DF6108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http://tashkent.railway.uz/uzzheldorraschet/</w:t>
            </w:r>
          </w:p>
        </w:tc>
      </w:tr>
      <w:tr xmlns:wp14="http://schemas.microsoft.com/office/word/2010/wordml" w:rsidTr="7CA39EF4" w14:paraId="21BFBC74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3AC65A" wp14:textId="77777777">
            <w:pPr>
              <w:jc w:val="left"/>
            </w:pPr>
            <w:r w:rsidRPr="7CA39EF4" w:rsidR="7CA39EF4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Tashkent regional railway junction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874891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2, 6, 7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F25BAC" wp14:textId="77777777">
            <w:pPr>
              <w:jc w:val="left"/>
            </w:pPr>
            <w:r w:rsidRPr="7CA39EF4" w:rsidR="7CA39EF4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978AF5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rju-1@railway.uz</w:t>
            </w:r>
          </w:p>
          <w:p w14:paraId="041D79F2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71 299 96 20</w:t>
            </w:r>
          </w:p>
          <w:p w14:paraId="04504916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http://tashkent.railway.uz/en/</w:t>
            </w:r>
          </w:p>
        </w:tc>
      </w:tr>
      <w:tr xmlns:wp14="http://schemas.microsoft.com/office/word/2010/wordml" w:rsidTr="7CA39EF4" w14:paraId="10284689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F443B6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Railway station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9781F3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3, 11, 12, 13, 14, 16, 17, 18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EE4313" wp14:textId="77777777">
            <w:pPr>
              <w:jc w:val="left"/>
            </w:pPr>
            <w:r w:rsidRPr="7CA39EF4" w:rsidR="7CA39EF4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24DEA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7CA39EF4" w14:paraId="6E7B4EBE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C0F77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Bank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711F5C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4, 9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EE029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Bank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D5EE1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7CA39EF4" w14:paraId="33CE80A9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E1046E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Customs warehouse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B80FA6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8, 10, 15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114A9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Customs / SCC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363F46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</w:tbl>
    <w:p xmlns:wp14="http://schemas.microsoft.com/office/word/2010/wordml" w14:paraId="02EB378F" wp14:textId="77777777">
      <w:r>
        <w:br w:type="page"/>
      </w:r>
    </w:p>
    <w:p xmlns:wp14="http://schemas.microsoft.com/office/word/2010/wordml" w14:paraId="64BF1DFE" wp14:textId="77777777">
      <w:pPr>
        <w:pStyle w:val="Heading1"/>
        <w:spacing w:before="240" w:after="120"/>
      </w:pPr>
      <w:r>
        <w:t xml:space="preserve">4.  Step-by-step breakdown</w:t>
      </w:r>
    </w:p>
    <w:p xmlns:wp14="http://schemas.microsoft.com/office/word/2010/wordml" w14:paraId="00441FA7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Full sequence.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Channel</w:t>
      </w:r>
      <w:r>
        <w:rPr>
          <w:rFonts w:ascii="Calibri" w:hAnsi="Calibri" w:eastAsia="Calibri" w:cs="Calibri"/>
          <w:sz w:val="20"/>
          <w:szCs w:val="20"/>
        </w:rPr>
        <w:t xml:space="preserve"> shows online vs in-person;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Where / service</w:t>
      </w:r>
      <w:r>
        <w:rPr>
          <w:rFonts w:ascii="Calibri" w:hAnsi="Calibri" w:eastAsia="Calibri" w:cs="Calibri"/>
          <w:sz w:val="20"/>
          <w:szCs w:val="20"/>
        </w:rPr>
        <w:t xml:space="preserve"> names the exact website for online steps or the physical location for in-person ones;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Performed by</w:t>
      </w:r>
      <w:r>
        <w:rPr>
          <w:rFonts w:ascii="Calibri" w:hAnsi="Calibri" w:eastAsia="Calibri" w:cs="Calibri"/>
          <w:sz w:val="20"/>
          <w:szCs w:val="20"/>
        </w:rPr>
        <w:t xml:space="preserve"> is who carries the step out. Optional and alternative steps are flagged.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260"/>
        <w:gridCol w:w="1740"/>
        <w:gridCol w:w="1080"/>
        <w:gridCol w:w="2350"/>
        <w:gridCol w:w="1500"/>
      </w:tblGrid>
      <w:tr xmlns:wp14="http://schemas.microsoft.com/office/word/2010/wordml" w:rsidTr="7CA39EF4" w14:paraId="1B784494" wp14:textId="77777777">
        <w:trPr>
          <w:tblHeader/>
        </w:trPr>
        <w:tc>
          <w:tcPr>
            <w:tcW w:w="4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FC7B24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w="22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231C31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w="174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27A746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Entity in charge</w:t>
            </w:r>
          </w:p>
        </w:tc>
        <w:tc>
          <w:tcPr>
            <w:tcW w:w="108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D7F548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w="235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0C48B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Where / service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24E75C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Performed by</w:t>
            </w:r>
          </w:p>
        </w:tc>
      </w:tr>
      <w:tr xmlns:wp14="http://schemas.microsoft.com/office/word/2010/wordml" w:rsidTr="7CA39EF4" w14:paraId="3DBF5747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9480443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Prepare for railway transportation (General)</w:t>
            </w:r>
          </w:p>
        </w:tc>
      </w:tr>
      <w:tr xmlns:wp14="http://schemas.microsoft.com/office/word/2010/wordml" w:rsidTr="7CA39EF4" w14:paraId="17F1EA90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9841B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605CD3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Contract with Technological Center</w:t>
            </w:r>
          </w:p>
          <w:p w14:paraId="3F0F0CC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Agreement with Technological center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225EBE" wp14:textId="77777777">
            <w:pPr>
              <w:jc w:val="left"/>
            </w:pPr>
            <w:r w:rsidRPr="7CA39EF4" w:rsidR="7CA39EF4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Tashkent Technological center for the processing of transport documents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B9E68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ADFD93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Accounting department "Room 127, 1st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366E0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CA39EF4" w14:paraId="2EE0F3A2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E884C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843D91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Contract with Regional railway junction</w:t>
            </w:r>
          </w:p>
          <w:p w14:paraId="112645E0" wp14:textId="77777777">
            <w:r w:rsidRPr="7CA39EF4" w:rsidR="7CA39EF4">
              <w:rPr>
                <w:rFonts w:ascii="Calibri" w:hAnsi="Calibri" w:eastAsia="Calibri" w:cs="Calibri"/>
                <w:i w:val="1"/>
                <w:iCs w:val="1"/>
                <w:color w:val="6B7280"/>
                <w:sz w:val="12"/>
                <w:szCs w:val="12"/>
                <w:lang w:val="en-US"/>
              </w:rPr>
              <w:t>→ Contract for additional services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E7F293" wp14:textId="77777777">
            <w:pPr>
              <w:jc w:val="left"/>
            </w:pPr>
            <w:r w:rsidRPr="7CA39EF4" w:rsidR="7CA39EF4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Tashkent regional railway junction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A82F0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8BC7E5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Department on freight and commerce "Room 405, 4th Floor"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30D8B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CA39EF4" w14:paraId="04419F74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CD5EC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B3789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cost calculation for railway services at railway station</w:t>
            </w:r>
          </w:p>
          <w:p w14:paraId="207E60FE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Information on cost amount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41D5A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D1E90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C03F26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Commodity cash desk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70B06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CA39EF4" w14:paraId="3E3C03BC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98DEE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C91BDC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Prepay for railway services (General)</w:t>
            </w:r>
          </w:p>
          <w:p w14:paraId="25DB8C5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C63C4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1FFBC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BAD2D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138DCBF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E8E42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CA39EF4" w14:paraId="4E3968B2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240AA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A61EA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certificate on availability of funds at client's account</w:t>
            </w:r>
          </w:p>
          <w:p w14:paraId="5563BB13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Certificate on availability of funds at client's account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A8B61C" wp14:textId="77777777">
            <w:pPr>
              <w:jc w:val="left"/>
            </w:pPr>
            <w:r w:rsidRPr="7CA39EF4" w:rsidR="7CA39EF4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Tashkent Technological center for the processing of transport documents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9E648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774F4D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Accounting department "Room 127, 1st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B92CD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CA39EF4" w14:paraId="215651BD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87E3D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C12635" wp14:textId="77777777">
            <w:r w:rsidRPr="7CA39EF4" w:rsidR="7CA39EF4">
              <w:rPr>
                <w:rFonts w:ascii="Calibri" w:hAnsi="Calibri" w:eastAsia="Calibri" w:cs="Calibri"/>
                <w:sz w:val="16"/>
                <w:szCs w:val="16"/>
                <w:lang w:val="en-US"/>
              </w:rPr>
              <w:t>Obtain registered contract for additional railway services</w:t>
            </w:r>
          </w:p>
          <w:p w14:paraId="31B05CD5" wp14:textId="77777777">
            <w:r w:rsidRPr="7CA39EF4" w:rsidR="7CA39EF4">
              <w:rPr>
                <w:rFonts w:ascii="Calibri" w:hAnsi="Calibri" w:eastAsia="Calibri" w:cs="Calibri"/>
                <w:i w:val="1"/>
                <w:iCs w:val="1"/>
                <w:color w:val="6B7280"/>
                <w:sz w:val="12"/>
                <w:szCs w:val="12"/>
                <w:lang w:val="en-US"/>
              </w:rPr>
              <w:t>→ Contract for additional services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059754" wp14:textId="77777777">
            <w:pPr>
              <w:jc w:val="left"/>
            </w:pPr>
            <w:r w:rsidRPr="7CA39EF4" w:rsidR="7CA39EF4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Tashkent regional railway junction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39B5E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41FACC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Department on freight and commerce "Room 405, 4th Floor"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0852A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CA39EF4" w14:paraId="3596586E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697EE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7F72E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approval for loading and unloading</w:t>
            </w:r>
          </w:p>
          <w:p w14:paraId="7E7B78E0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Passing examination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E07B3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Tashkent regional railway junction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904B7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18672D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Inspectors of the Department on freight and commerce Room 402, 4th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333BE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CA39EF4" w14:paraId="08B6A00E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1F9B62F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guiding letter</w:t>
            </w:r>
          </w:p>
        </w:tc>
      </w:tr>
      <w:tr xmlns:wp14="http://schemas.microsoft.com/office/word/2010/wordml" w:rsidTr="7CA39EF4" w14:paraId="4DB2FE39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B0A20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AA2536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Contract customs warehouse</w:t>
            </w:r>
          </w:p>
          <w:p w14:paraId="3AEE9319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Invoice for payment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6EA8E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E79C9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1B08BF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Administration department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6B0D1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CA39EF4" w14:paraId="6861937A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2B730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BAF28A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Prepay for customs warehouse services</w:t>
            </w:r>
          </w:p>
          <w:p w14:paraId="35FF43F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10228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28324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C44E1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47488D79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E92BF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CA39EF4" w14:paraId="0C5B3EE2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36975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1FE27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authorization of customs warehouse</w:t>
            </w:r>
          </w:p>
          <w:p w14:paraId="1A358D1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Guiding letter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2E718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10C8F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E64E3D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Administration department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45064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CA39EF4" w14:paraId="07B0C2EF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B10BBB9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cargo transportation documents</w:t>
            </w:r>
          </w:p>
        </w:tc>
      </w:tr>
      <w:tr xmlns:wp14="http://schemas.microsoft.com/office/word/2010/wordml" w:rsidTr="7CA39EF4" w14:paraId="7BE5CD2A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7E36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7F79B8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information on freight arrival</w:t>
            </w:r>
          </w:p>
          <w:p w14:paraId="4E6B0AB1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Information on cargo arrival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9F2EF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48A88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203A50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Freight acceptance and handover Room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29002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CA39EF4" w14:paraId="46C5DFFA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73E58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FD5156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Submit guiding letter</w:t>
            </w:r>
          </w:p>
          <w:p w14:paraId="4839D74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Acceptance of guiding letter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A5526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B0A5F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F77FA4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Freight acceptance and handover Room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F828F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CA39EF4" w14:paraId="047C15C7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F18D2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13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03779A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package of documents</w:t>
            </w:r>
          </w:p>
          <w:p w14:paraId="50FB5D36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Package of documents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D0B86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D5918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61482E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Commodity cash desk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EDF04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CA39EF4" w14:paraId="640B0A7B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A8BAA8B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Arrange cargo unloading</w:t>
            </w:r>
          </w:p>
        </w:tc>
      </w:tr>
      <w:tr xmlns:wp14="http://schemas.microsoft.com/office/word/2010/wordml" w:rsidTr="7CA39EF4" w14:paraId="577830A6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1E336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14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662B22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wagons for unloading</w:t>
            </w:r>
          </w:p>
          <w:p w14:paraId="0683539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Signed GU-45 form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88D8B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87B3B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A5E406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Freight acceptance and handover Room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6FF05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CA39EF4" w14:paraId="07E5C02F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CFEC6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15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6E4A18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Arrange cargo unloading</w:t>
            </w:r>
          </w:p>
          <w:p w14:paraId="3041E2D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Report of the work done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DA824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49652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F8A7C2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Customs warehouse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B7C72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CA39EF4" w14:paraId="0E883293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A55BB64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Arrange return of empty wagons</w:t>
            </w:r>
          </w:p>
        </w:tc>
      </w:tr>
      <w:tr xmlns:wp14="http://schemas.microsoft.com/office/word/2010/wordml" w:rsidTr="7CA39EF4" w14:paraId="26B58535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2BF14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16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A8CFCF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Hand over empty wagons</w:t>
            </w:r>
          </w:p>
          <w:p w14:paraId="078F612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Signed GU-45 form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5D6B0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A6C56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64C0E5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Freight acceptance and handover Room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73D17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CA39EF4" w14:paraId="7EF4E486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1B77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17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18145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Arrange return of empty wagons</w:t>
            </w:r>
          </w:p>
          <w:p w14:paraId="0808A513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Duplicate of railway bill with datestamp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960CF8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9E8B9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960F61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Commodity cash desk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27041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CA39EF4" w14:paraId="082AA397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43589DD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Finalize mutual settlements with railway station</w:t>
            </w:r>
          </w:p>
        </w:tc>
      </w:tr>
      <w:tr xmlns:wp14="http://schemas.microsoft.com/office/word/2010/wordml" w:rsidTr="7CA39EF4" w14:paraId="72712517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9857E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18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3A8B5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Finalize mutual settlements with railway station</w:t>
            </w:r>
          </w:p>
          <w:p w14:paraId="3BE7F02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Complete procedure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66522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E97A9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A834CB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Commodity cash desk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EADA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</w:tbl>
    <w:p xmlns:wp14="http://schemas.microsoft.com/office/word/2010/wordml" w14:paraId="6A05A809" wp14:textId="77777777">
      <w:r>
        <w:br w:type="page"/>
      </w:r>
    </w:p>
    <w:p xmlns:wp14="http://schemas.microsoft.com/office/word/2010/wordml" w14:paraId="05CA53F9" wp14:textId="77777777">
      <w:pPr>
        <w:pStyle w:val="Heading1"/>
        <w:spacing w:before="240" w:after="120"/>
      </w:pPr>
      <w:r>
        <w:t xml:space="preserve">5.  Inputs required per step</w:t>
      </w:r>
    </w:p>
    <w:p xmlns:wp14="http://schemas.microsoft.com/office/word/2010/wordml" w14:paraId="3B3B04FE" wp14:textId="77777777">
      <w:pPr>
        <w:spacing w:after="120"/>
      </w:pP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Type 1 = the trader supplies it from outside the procedure. Type 2 = produced by an earlier step, so it is a dependency the agent can track.</w:t>
      </w:r>
    </w:p>
    <w:p xmlns:wp14="http://schemas.microsoft.com/office/word/2010/wordml" w14:paraId="0826898F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1. Contract with Technological Center</w:t>
      </w:r>
    </w:p>
    <w:p xmlns:wp14="http://schemas.microsoft.com/office/word/2010/wordml" w14:paraId="6D29C46E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21A48A5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2. Contract with Regional railway junction</w:t>
      </w:r>
    </w:p>
    <w:p xmlns:wp14="http://schemas.microsoft.com/office/word/2010/wordml" w14:paraId="75999CB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6404DB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3. Obtain cost calculation for railway services at railway station</w:t>
      </w:r>
    </w:p>
    <w:p xmlns:wp14="http://schemas.microsoft.com/office/word/2010/wordml" w14:paraId="518C2EB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1716E4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Commercial invoice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4738D6A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4. Prepay for railway services (General)</w:t>
      </w:r>
    </w:p>
    <w:p xmlns:wp14="http://schemas.microsoft.com/office/word/2010/wordml" w14:paraId="2027DACA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Invoice for payment for railway services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206EC4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Agreement with Technological center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8111C8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physical payment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2FCAD1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BB4C83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online payment (without necessity to visit a bank)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0D27C6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Online banking account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78961D2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5. Obtain certificate on availability of funds at client's account</w:t>
      </w:r>
    </w:p>
    <w:p xmlns:wp14="http://schemas.microsoft.com/office/word/2010/wordml" w14:paraId="7432F0E1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concluding agreement with the Technical Center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0FBB496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Agreement with Technological center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8C4718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Application for conclusion of agreement with Technological Center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A44D38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Certificate of state registration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B0EBA0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Passport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093D5B3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Power of attorney for railway station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0ECA3DE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Passport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9ECEA9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6. Obtain registered contract for additional railway services</w:t>
      </w:r>
    </w:p>
    <w:p xmlns:wp14="http://schemas.microsoft.com/office/word/2010/wordml" w14:paraId="23A42E2C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098B2FE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Contract for additional services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FBEC0C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7. Obtain approval for loading and unloading</w:t>
      </w:r>
    </w:p>
    <w:p xmlns:wp14="http://schemas.microsoft.com/office/word/2010/wordml" w14:paraId="7A7F531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9A4828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Passport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F433A7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Power of attorney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7A1C580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8. Contract customs warehouse</w:t>
      </w:r>
    </w:p>
    <w:p xmlns:wp14="http://schemas.microsoft.com/office/word/2010/wordml" w14:paraId="33FB511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D3F8FB3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Passport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A692B8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Power of attorney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CD5F97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Certificate of state registration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4E442BC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9. Prepay for customs warehouse services</w:t>
      </w:r>
    </w:p>
    <w:p xmlns:wp14="http://schemas.microsoft.com/office/word/2010/wordml" w14:paraId="220BA4A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Invoice for payment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997E4E1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physical payment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A536D0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EEF456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online payment (without necessity to visit a bank)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429A516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Online banking account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9AEAF19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10. Obtain authorization of customs warehouse</w:t>
      </w:r>
    </w:p>
    <w:p xmlns:wp14="http://schemas.microsoft.com/office/word/2010/wordml" w14:paraId="6DCB8376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Guiding letter (template)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11E4FB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Letter to railway station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7A6905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11. Obtain information on freight arrival</w:t>
      </w:r>
    </w:p>
    <w:p xmlns:wp14="http://schemas.microsoft.com/office/word/2010/wordml" w14:paraId="0E482C46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Availability by phone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A3F400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12. Submit guiding letter</w:t>
      </w:r>
    </w:p>
    <w:p xmlns:wp14="http://schemas.microsoft.com/office/word/2010/wordml" w14:paraId="172F10C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Guiding letter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32137A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Letter to railway station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CC4306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13. Obtain package of documents</w:t>
      </w:r>
    </w:p>
    <w:p xmlns:wp14="http://schemas.microsoft.com/office/word/2010/wordml" w14:paraId="44154841" wp14:textId="77777777">
      <w:pPr>
        <w:pStyle w:val="ListParagraph"/>
        <w:numPr>
          <w:ilvl w:val="0"/>
          <w:numId w:val="1"/>
        </w:numPr>
        <w:spacing w:after="15"/>
        <w:rPr/>
      </w:pPr>
      <w:r w:rsidRPr="7CA39EF4" w:rsidR="7CA39EF4">
        <w:rPr>
          <w:rFonts w:ascii="Calibri" w:hAnsi="Calibri" w:eastAsia="Calibri" w:cs="Calibri"/>
          <w:sz w:val="17"/>
          <w:szCs w:val="17"/>
          <w:lang w:val="en-US"/>
        </w:rPr>
        <w:t>Guiding letter</w:t>
      </w:r>
      <w:r w:rsidRPr="7CA39EF4" w:rsidR="7CA39EF4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B066381" wp14:textId="77777777">
      <w:pPr>
        <w:pStyle w:val="ListParagraph"/>
        <w:numPr>
          <w:ilvl w:val="0"/>
          <w:numId w:val="1"/>
        </w:numPr>
        <w:spacing w:after="15"/>
        <w:rPr/>
      </w:pPr>
      <w:r w:rsidRPr="7CA39EF4" w:rsidR="7CA39EF4">
        <w:rPr>
          <w:rFonts w:ascii="Calibri" w:hAnsi="Calibri" w:eastAsia="Calibri" w:cs="Calibri"/>
          <w:sz w:val="17"/>
          <w:szCs w:val="17"/>
          <w:lang w:val="en-US"/>
        </w:rPr>
        <w:t>Certificate on availability of funds at client's account</w:t>
      </w:r>
      <w:r w:rsidRPr="7CA39EF4" w:rsidR="7CA39EF4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A688ECA" wp14:textId="77777777">
      <w:pPr>
        <w:pStyle w:val="ListParagraph"/>
        <w:numPr>
          <w:ilvl w:val="0"/>
          <w:numId w:val="1"/>
        </w:numPr>
        <w:spacing w:after="15"/>
        <w:rPr/>
      </w:pPr>
      <w:r w:rsidRPr="7CA39EF4" w:rsidR="7CA39EF4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7CA39EF4" w:rsidR="7CA39EF4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75AE75E" wp14:textId="77777777">
      <w:pPr>
        <w:pStyle w:val="ListParagraph"/>
        <w:numPr>
          <w:ilvl w:val="0"/>
          <w:numId w:val="1"/>
        </w:numPr>
        <w:spacing w:after="15"/>
        <w:rPr/>
      </w:pPr>
      <w:r w:rsidRPr="7CA39EF4" w:rsidR="7CA39EF4">
        <w:rPr>
          <w:rFonts w:ascii="Calibri" w:hAnsi="Calibri" w:eastAsia="Calibri" w:cs="Calibri"/>
          <w:sz w:val="17"/>
          <w:szCs w:val="17"/>
          <w:lang w:val="en-US"/>
        </w:rPr>
        <w:t>Power of attorney for railway station</w:t>
      </w:r>
      <w:r w:rsidRPr="7CA39EF4" w:rsidR="7CA39EF4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64FC04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14. Obtain wagons for unloading</w:t>
      </w:r>
    </w:p>
    <w:p xmlns:wp14="http://schemas.microsoft.com/office/word/2010/wordml" w14:paraId="335302E8" wp14:textId="77777777">
      <w:pPr>
        <w:pStyle w:val="ListParagraph"/>
        <w:numPr>
          <w:ilvl w:val="0"/>
          <w:numId w:val="1"/>
        </w:numPr>
        <w:spacing w:after="15"/>
        <w:rPr/>
      </w:pPr>
      <w:r w:rsidRPr="7CA39EF4" w:rsidR="7CA39EF4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7CA39EF4" w:rsidR="7CA39EF4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C3E8FD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15. Arrange cargo unloading</w:t>
      </w:r>
    </w:p>
    <w:p xmlns:wp14="http://schemas.microsoft.com/office/word/2010/wordml" w14:paraId="2D314320" wp14:textId="77777777">
      <w:pPr>
        <w:pStyle w:val="ListParagraph"/>
        <w:numPr>
          <w:ilvl w:val="0"/>
          <w:numId w:val="1"/>
        </w:numPr>
        <w:spacing w:after="15"/>
        <w:rPr/>
      </w:pPr>
      <w:r w:rsidRPr="7CA39EF4" w:rsidR="7CA39EF4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7CA39EF4" w:rsidR="7CA39EF4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8405C0C" wp14:textId="77777777">
      <w:pPr>
        <w:pStyle w:val="ListParagraph"/>
        <w:numPr>
          <w:ilvl w:val="0"/>
          <w:numId w:val="1"/>
        </w:numPr>
        <w:spacing w:after="15"/>
        <w:rPr/>
      </w:pPr>
      <w:r w:rsidRPr="7CA39EF4" w:rsidR="7CA39EF4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7CA39EF4" w:rsidR="7CA39EF4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131C92E" wp14:textId="77777777">
      <w:pPr>
        <w:pStyle w:val="ListParagraph"/>
        <w:numPr>
          <w:ilvl w:val="0"/>
          <w:numId w:val="1"/>
        </w:numPr>
        <w:spacing w:after="15"/>
        <w:rPr/>
      </w:pPr>
      <w:r w:rsidRPr="7CA39EF4" w:rsidR="7CA39EF4">
        <w:rPr>
          <w:rFonts w:ascii="Calibri" w:hAnsi="Calibri" w:eastAsia="Calibri" w:cs="Calibri"/>
          <w:sz w:val="17"/>
          <w:szCs w:val="17"/>
          <w:lang w:val="en-US"/>
        </w:rPr>
        <w:t>Certificate on passing examination</w:t>
      </w:r>
      <w:r w:rsidRPr="7CA39EF4" w:rsidR="7CA39EF4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D81C63F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16. Hand over empty wagons</w:t>
      </w:r>
    </w:p>
    <w:p xmlns:wp14="http://schemas.microsoft.com/office/word/2010/wordml" w14:paraId="750C1BF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8A5D62E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Application for wagon handover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57E0695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17. Arrange return of empty wagons</w:t>
      </w:r>
    </w:p>
    <w:p xmlns:wp14="http://schemas.microsoft.com/office/word/2010/wordml" w14:paraId="204F778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31443A6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Application for returning empty wagons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83BD52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Instruction on completing railway bill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BE4246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Export railway bill (SMGS)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26DAF00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18. Finalize mutual settlements with railway station</w:t>
      </w:r>
    </w:p>
    <w:p xmlns:wp14="http://schemas.microsoft.com/office/word/2010/wordml" w14:paraId="12612437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6754F9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Import railway bill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00A35C9F" wp14:textId="77777777">
      <w:pPr>
        <w:pStyle w:val="Heading1"/>
        <w:spacing w:before="240" w:after="120"/>
      </w:pPr>
      <w:r>
        <w:t xml:space="preserve">6.  Online service redirects</w:t>
      </w:r>
    </w:p>
    <w:p xmlns:wp14="http://schemas.microsoft.com/office/word/2010/wordml" w14:paraId="17838D17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Every online step in this procedure sends the trader to an external government service. These are the exact destinations — the redirect targets an agent (or a person) would need to reach.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600"/>
        <w:gridCol w:w="1330"/>
        <w:gridCol w:w="5000"/>
      </w:tblGrid>
      <w:tr xmlns:wp14="http://schemas.microsoft.com/office/word/2010/wordml" w14:paraId="0FC864B8" wp14:textId="77777777">
        <w:trPr>
          <w:tblHeader/>
        </w:trPr>
        <w:tc>
          <w:tcPr>
            <w:tcW w:w="4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AE0C79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w="26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45F382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w="13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CE446E2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w="50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CFCB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Service URL</w:t>
            </w:r>
          </w:p>
        </w:tc>
      </w:tr>
      <w:tr xmlns:wp14="http://schemas.microsoft.com/office/word/2010/wordml" w14:paraId="0480EA0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9935F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9A340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Prepay for railway services (General)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5A254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AE65FD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738D6407" wp14:textId="77777777">
            <w:hyperlink w:history="1" r:id="rId0drldumbkmyhxpqlfel0p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14:paraId="31EC1635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9009E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9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84CC9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Prepay for customs warehouse services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FE348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797A10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55B0569D" wp14:textId="77777777">
            <w:hyperlink w:history="1" r:id="rIdjxe_luayrlz3qdufnlcb0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</w:tbl>
    <w:p xmlns:wp14="http://schemas.microsoft.com/office/word/2010/wordml" w14:paraId="7280A225" wp14:textId="77777777">
      <w:pPr>
        <w:spacing w:before="12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Distinct services in this procedure: </w:t>
      </w:r>
      <w:r>
        <w:rPr>
          <w:rFonts w:ascii="Calibri" w:hAnsi="Calibri" w:eastAsia="Calibri" w:cs="Calibri"/>
          <w:sz w:val="20"/>
          <w:szCs w:val="20"/>
        </w:rPr>
        <w:t xml:space="preserve">Payment methods information page (2)</w:t>
      </w:r>
    </w:p>
    <w:p xmlns:wp14="http://schemas.microsoft.com/office/word/2010/wordml" w14:paraId="41C8F396" wp14:textId="77777777">
      <w:r>
        <w:br w:type="page"/>
      </w:r>
    </w:p>
    <w:p xmlns:wp14="http://schemas.microsoft.com/office/word/2010/wordml" w14:paraId="4A6A1F12" wp14:textId="77777777">
      <w:pPr>
        <w:pStyle w:val="Heading1"/>
        <w:spacing w:before="240" w:after="120"/>
      </w:pPr>
      <w:r>
        <w:t xml:space="preserve">7.  Document samples</w:t>
      </w:r>
    </w:p>
    <w:p xmlns:wp14="http://schemas.microsoft.com/office/word/2010/wordml" w14:paraId="220522A0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Specimen images of the documents this procedure requires, published by the platform. Duplicates across steps are shown once. </w:t>
      </w: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16 distinct documents.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14:paraId="38B33DCC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A3D3E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CFCCBBF" wp14:editId="7777777">
                  <wp:extent cx="1257300" cy="1714500"/>
                  <wp:effectExtent l="0" t="0" r="0" b="0"/>
                  <wp:docPr id="181635784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83C0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Commercial invoice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0B940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D666CB2" wp14:editId="7777777">
                  <wp:extent cx="1257300" cy="923925"/>
                  <wp:effectExtent l="0" t="0" r="0" b="0"/>
                  <wp:docPr id="112390780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BBAB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Invoice for payment for railway services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27B00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A41D9B0" wp14:editId="7777777">
                  <wp:extent cx="1257300" cy="1714500"/>
                  <wp:effectExtent l="0" t="0" r="0" b="0"/>
                  <wp:docPr id="188368045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E9C8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Online banking account</w:t>
            </w:r>
          </w:p>
        </w:tc>
      </w:tr>
      <w:tr xmlns:wp14="http://schemas.microsoft.com/office/word/2010/wordml" w14:paraId="2080C4E2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061E4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21D3B77" wp14:editId="7777777">
                  <wp:extent cx="1257300" cy="923925"/>
                  <wp:effectExtent l="0" t="0" r="0" b="0"/>
                  <wp:docPr id="200207914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4AF96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Application for conclusion of agreement with Technological Center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EAFD9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BCC6705" wp14:editId="7777777">
                  <wp:extent cx="1257300" cy="1714500"/>
                  <wp:effectExtent l="0" t="0" r="0" b="0"/>
                  <wp:docPr id="61033442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3674E9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of state registration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94D5A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624078E" wp14:editId="7777777">
                  <wp:extent cx="1257300" cy="1714500"/>
                  <wp:effectExtent l="0" t="0" r="0" b="0"/>
                  <wp:docPr id="169946235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9418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Passport</w:t>
            </w:r>
          </w:p>
        </w:tc>
      </w:tr>
      <w:tr xmlns:wp14="http://schemas.microsoft.com/office/word/2010/wordml" w14:paraId="08B85D7C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EEC66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E9CEDF5" wp14:editId="7777777">
                  <wp:extent cx="1257300" cy="1714500"/>
                  <wp:effectExtent l="0" t="0" r="0" b="0"/>
                  <wp:docPr id="13782362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12EB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Power of attorney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56B9A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FBDDB4A" wp14:editId="7777777">
                  <wp:extent cx="1257300" cy="1781175"/>
                  <wp:effectExtent l="0" t="0" r="0" b="0"/>
                  <wp:docPr id="15517564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4576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Invoice for payment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FB081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759E08E" wp14:editId="7777777">
                  <wp:extent cx="1257300" cy="1714500"/>
                  <wp:effectExtent l="0" t="0" r="0" b="0"/>
                  <wp:docPr id="16414817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2E66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Availability by phone</w:t>
            </w:r>
          </w:p>
        </w:tc>
      </w:tr>
      <w:tr xmlns:wp14="http://schemas.microsoft.com/office/word/2010/wordml" w14:paraId="0C2D8EB2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9F31C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BFD17CB" wp14:editId="7777777">
                  <wp:extent cx="1257300" cy="1714500"/>
                  <wp:effectExtent l="0" t="0" r="0" b="0"/>
                  <wp:docPr id="85159405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9F45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Guiding letter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12826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26560A7" wp14:editId="7777777">
                  <wp:extent cx="1257300" cy="923925"/>
                  <wp:effectExtent l="0" t="0" r="0" b="0"/>
                  <wp:docPr id="95308620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A467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on availability of funds at client's account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486C0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41D5069" wp14:editId="7777777">
                  <wp:extent cx="1257300" cy="1714500"/>
                  <wp:effectExtent l="0" t="0" r="0" b="0"/>
                  <wp:docPr id="160013350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5D35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on passing examination</w:t>
            </w:r>
          </w:p>
        </w:tc>
      </w:tr>
      <w:tr xmlns:wp14="http://schemas.microsoft.com/office/word/2010/wordml" w14:paraId="636CED86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01652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FD1C721" wp14:editId="7777777">
                  <wp:extent cx="1257300" cy="1714500"/>
                  <wp:effectExtent l="0" t="0" r="0" b="0"/>
                  <wp:docPr id="126144668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49AD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Application for returning empty wagons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99056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1F446AE" wp14:editId="7777777">
                  <wp:extent cx="1257300" cy="1714500"/>
                  <wp:effectExtent l="0" t="0" r="0" b="0"/>
                  <wp:docPr id="13013518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EB3F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Instruction on completing railway bill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99C43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01066EB" wp14:editId="7777777">
                  <wp:extent cx="1257300" cy="1781175"/>
                  <wp:effectExtent l="0" t="0" r="0" b="0"/>
                  <wp:docPr id="4319958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0577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Export railway bill (SMGS)</w:t>
            </w:r>
          </w:p>
        </w:tc>
      </w:tr>
      <w:tr xmlns:wp14="http://schemas.microsoft.com/office/word/2010/wordml" w14:paraId="35E56F28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DBEF00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A7C0FFF" wp14:editId="7777777">
                  <wp:extent cx="1257300" cy="1714500"/>
                  <wp:effectExtent l="0" t="0" r="0" b="0"/>
                  <wp:docPr id="114731457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68A40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Import railway bill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</w:tcPr>
          <w:p w14:paraId="3461D779" wp14:textId="77777777"/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</w:tcPr>
          <w:p w14:paraId="3CF2D8B6" wp14:textId="77777777"/>
        </w:tc>
      </w:tr>
    </w:tbl>
    <w:p xmlns:wp14="http://schemas.microsoft.com/office/word/2010/wordml" w14:paraId="0FB78278" wp14:textId="77777777">
      <w:r>
        <w:br w:type="page"/>
      </w:r>
    </w:p>
    <w:p xmlns:wp14="http://schemas.microsoft.com/office/word/2010/wordml" w14:paraId="3CDCDD9F" wp14:textId="77777777">
      <w:pPr>
        <w:pStyle w:val="Heading1"/>
        <w:spacing w:before="240" w:after="120"/>
      </w:pPr>
      <w:r>
        <w:t xml:space="preserve">8.  Step reference screenshots</w:t>
      </w:r>
    </w:p>
    <w:p xmlns:wp14="http://schemas.microsoft.com/office/word/2010/wordml" w14:paraId="66D78C7E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The platform's own screen for each step, reproduced as published. These are screenshots of the eRegulations record (in Uzbek), showing contact details, expected result, requirements and price — not screenshots of the destination government service. </w:t>
      </w: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They serve as visual provenance for the tables above.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14:paraId="1ABA7C8F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C3994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9871F5F" wp14:editId="7777777">
                  <wp:extent cx="1952625" cy="1381125"/>
                  <wp:effectExtent l="0" t="0" r="0" b="0"/>
                  <wp:docPr id="46881436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358E59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 — Contract with Technological Center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62CB0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62F56B7" wp14:editId="7777777">
                  <wp:extent cx="1952625" cy="1381125"/>
                  <wp:effectExtent l="0" t="0" r="0" b="0"/>
                  <wp:docPr id="22272567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8F6BE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 — Contract with Regional railway junction</w:t>
            </w:r>
          </w:p>
        </w:tc>
      </w:tr>
      <w:tr xmlns:wp14="http://schemas.microsoft.com/office/word/2010/wordml" w14:paraId="3A7CEE5D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CE0A4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2152474" wp14:editId="7777777">
                  <wp:extent cx="1952625" cy="1381125"/>
                  <wp:effectExtent l="0" t="0" r="0" b="0"/>
                  <wp:docPr id="189750210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1AE0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 — Obtain cost calculation for railway services at railway station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EBF3C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8C96E6E" wp14:editId="7777777">
                  <wp:extent cx="1952625" cy="923925"/>
                  <wp:effectExtent l="0" t="0" r="0" b="0"/>
                  <wp:docPr id="212953920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79AE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 — Prepay for railway services (General)</w:t>
            </w:r>
          </w:p>
        </w:tc>
      </w:tr>
      <w:tr xmlns:wp14="http://schemas.microsoft.com/office/word/2010/wordml" w14:paraId="2F73CD40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98A12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2B3DBD7" wp14:editId="7777777">
                  <wp:extent cx="1952625" cy="1381125"/>
                  <wp:effectExtent l="0" t="0" r="0" b="0"/>
                  <wp:docPr id="150652234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2272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5 — Obtain certificate on availability of funds at client's account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46DB8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6F6B68F" wp14:editId="7777777">
                  <wp:extent cx="1952625" cy="1381125"/>
                  <wp:effectExtent l="0" t="0" r="0" b="0"/>
                  <wp:docPr id="81913652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A5DAC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6 — Obtain registered contract for additional railway services</w:t>
            </w:r>
          </w:p>
        </w:tc>
      </w:tr>
      <w:tr xmlns:wp14="http://schemas.microsoft.com/office/word/2010/wordml" w14:paraId="18C7A7F6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97CC1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D8A16B9" wp14:editId="7777777">
                  <wp:extent cx="1952625" cy="1381125"/>
                  <wp:effectExtent l="0" t="0" r="0" b="0"/>
                  <wp:docPr id="17477794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3262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7 — Obtain approval for loading and unloading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0FFD3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058F39D" wp14:editId="7777777">
                  <wp:extent cx="1952625" cy="1381125"/>
                  <wp:effectExtent l="0" t="0" r="0" b="0"/>
                  <wp:docPr id="163647706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263E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11 — Obtain information on freight arrival</w:t>
            </w:r>
          </w:p>
        </w:tc>
      </w:tr>
      <w:tr xmlns:wp14="http://schemas.microsoft.com/office/word/2010/wordml" w14:paraId="7FEC60FF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69937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E9F04E3" wp14:editId="7777777">
                  <wp:extent cx="1952625" cy="1381125"/>
                  <wp:effectExtent l="0" t="0" r="0" b="0"/>
                  <wp:docPr id="3600325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7CFB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12 — Submit guiding letter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E9F23F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2B44F8A" wp14:editId="7777777">
                  <wp:extent cx="1952625" cy="1381125"/>
                  <wp:effectExtent l="0" t="0" r="0" b="0"/>
                  <wp:docPr id="86288697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CD4D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13 — Obtain package of documents</w:t>
            </w:r>
          </w:p>
        </w:tc>
      </w:tr>
      <w:tr xmlns:wp14="http://schemas.microsoft.com/office/word/2010/wordml" w14:paraId="3DB394E7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72F64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9A48254" wp14:editId="7777777">
                  <wp:extent cx="1952625" cy="1381125"/>
                  <wp:effectExtent l="0" t="0" r="0" b="0"/>
                  <wp:docPr id="79595606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5007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14 — Obtain wagons for unloading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CE6F9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1FB15DD" wp14:editId="7777777">
                  <wp:extent cx="1952625" cy="1381125"/>
                  <wp:effectExtent l="0" t="0" r="0" b="0"/>
                  <wp:docPr id="157402886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BA79E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16 — Hand over empty wagons</w:t>
            </w:r>
          </w:p>
        </w:tc>
      </w:tr>
      <w:tr xmlns:wp14="http://schemas.microsoft.com/office/word/2010/wordml" w14:paraId="2E675A9E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CDCEA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03DEFD3" wp14:editId="7777777">
                  <wp:extent cx="1952625" cy="1381125"/>
                  <wp:effectExtent l="0" t="0" r="0" b="0"/>
                  <wp:docPr id="1850254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61B8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17 — Arrange return of empty wagons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B9E25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74EE8D8" wp14:editId="7777777">
                  <wp:extent cx="1952625" cy="1381125"/>
                  <wp:effectExtent l="0" t="0" r="0" b="0"/>
                  <wp:docPr id="135429878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A6A4D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18 — Finalize mutual settlements with railway station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34daa9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D0DFCC4"/>
  <w15:docId w15:val="{785F6353-C6B1-42F1-8B86-0F61B4936B1E}"/>
  <w:rsids>
    <w:rsidRoot w:val="7CA39EF4"/>
    <w:rsid w:val="7CA39EF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20"/>
    </w:pPr>
    <w:rPr>
      <w:rFonts w:ascii="Calibri" w:hAnsi="Calibri" w:eastAsia="Calibri" w:cs="Calibri"/>
      <w:b/>
      <w:bCs/>
      <w:color w:val="023145"/>
      <w:sz w:val="26"/>
      <w:szCs w:val="26"/>
    </w:rPr>
  </w:style>
  <w:style w:type="paragraph" w:styleId="Heading2">
    <w:name w:val="heading 20"/>
    <w:basedOn w:val="Normal"/>
    <w:next w:val="Normal"/>
    <w:qFormat/>
    <w:pPr>
      <w:spacing w:before="180" w:after="80"/>
    </w:pPr>
    <w:rPr>
      <w:rFonts w:ascii="Calibri" w:hAnsi="Calibri" w:eastAsia="Calibri" w:cs="Calibri"/>
      <w:b/>
      <w:bCs/>
      <w:color w:val="009CDF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yperlink" Target="https://uztradeinfo.uz/procedure/924?l=en" TargetMode="External" Id="rId2xmfltlrjubscffe95uki" /><Relationship Type="http://schemas.openxmlformats.org/officeDocument/2006/relationships/hyperlink" Target="https://uzbekistan.tradeportal.org/menu/22" TargetMode="External" Id="rId0drldumbkmyhxpqlfel0p" /><Relationship Type="http://schemas.openxmlformats.org/officeDocument/2006/relationships/hyperlink" Target="https://uzbekistan.tradeportal.org/menu/22" TargetMode="External" Id="rIdjxe_luayrlz3qdufnlcb0" /><Relationship Type="http://schemas.openxmlformats.org/officeDocument/2006/relationships/image" Target="media/3cce227b86bb84b5817c41f80170cdbc963c273a.png" Id="rId7" /><Relationship Type="http://schemas.openxmlformats.org/officeDocument/2006/relationships/image" Target="media/1bd6d539708d2069f6672dfd5d4557cc3820f4d5.jpg" Id="rId8" /><Relationship Type="http://schemas.openxmlformats.org/officeDocument/2006/relationships/image" Target="media/5edd56de76baaab6787d69840e34ab77927aa840.jpg" Id="rId9" /><Relationship Type="http://schemas.openxmlformats.org/officeDocument/2006/relationships/image" Target="media/996ef44c20a727350303dff7bef732c32e354b53.jpg" Id="rId10" /><Relationship Type="http://schemas.openxmlformats.org/officeDocument/2006/relationships/image" Target="media/114d614c7070a30f4891ac78766b9c39587d4780.jpg" Id="rId11" /><Relationship Type="http://schemas.openxmlformats.org/officeDocument/2006/relationships/image" Target="media/1b532dc0f7ff0b4461a6b7aa1ffdb5924239d614.jpg" Id="rId12" /><Relationship Type="http://schemas.openxmlformats.org/officeDocument/2006/relationships/image" Target="media/e26aca00abe6c8d367794c63cc594648f52b7c56.jpg" Id="rId13" /><Relationship Type="http://schemas.openxmlformats.org/officeDocument/2006/relationships/image" Target="media/0cc5323aad396dd38da2443cca3123e2ceda8938.jpg" Id="rId14" /><Relationship Type="http://schemas.openxmlformats.org/officeDocument/2006/relationships/image" Target="media/9b03571762077721e701a702e21a73dcdebf37a4.jpg" Id="rId15" /><Relationship Type="http://schemas.openxmlformats.org/officeDocument/2006/relationships/image" Target="media/02b66e2024e5e4eca582f0ef03f7c61b84883bba.jpg" Id="rId16" /><Relationship Type="http://schemas.openxmlformats.org/officeDocument/2006/relationships/image" Target="media/35a5f18d1af0f5354b1bc466809d38e34c87ea0b.jpg" Id="rId17" /><Relationship Type="http://schemas.openxmlformats.org/officeDocument/2006/relationships/image" Target="media/668599a503bbebf769dc474b94ad490e6dccc170.jpg" Id="rId18" /><Relationship Type="http://schemas.openxmlformats.org/officeDocument/2006/relationships/image" Target="media/4ce611c442a562e5258e328c5f76fb27fc9652f4.jpg" Id="rId19" /><Relationship Type="http://schemas.openxmlformats.org/officeDocument/2006/relationships/image" Target="media/efa6c992f8d455db4df07d91a12c747ad918ea0a.jpg" Id="rId20" /><Relationship Type="http://schemas.openxmlformats.org/officeDocument/2006/relationships/image" Target="media/eb3e2c1e23c48e784e0a7be8057b3bf0cc64dd28.jpg" Id="rId21" /><Relationship Type="http://schemas.openxmlformats.org/officeDocument/2006/relationships/image" Target="media/6d4af9eeb3428e48a1d06700dd9924b5087f9952.jpg" Id="rId22" /><Relationship Type="http://schemas.openxmlformats.org/officeDocument/2006/relationships/image" Target="media/66eca0006daba26b819571976ff326776872d723.jpg" Id="rId23" /><Relationship Type="http://schemas.openxmlformats.org/officeDocument/2006/relationships/image" Target="media/8a46c9734e8bd1d1fc0325e411ece25edee0a55d.jpg" Id="rId24" /><Relationship Type="http://schemas.openxmlformats.org/officeDocument/2006/relationships/image" Target="media/04be8edcf1782d3780dc3ff573442c204144d591.jpg" Id="rId25" /><Relationship Type="http://schemas.openxmlformats.org/officeDocument/2006/relationships/image" Target="media/34d3cd751522792ad3547bd1c92334ee322d5df2.jpg" Id="rId26" /><Relationship Type="http://schemas.openxmlformats.org/officeDocument/2006/relationships/image" Target="media/5ba3d1b0a6b39dc57d6caea2f7c8698949a6372b.jpg" Id="rId27" /><Relationship Type="http://schemas.openxmlformats.org/officeDocument/2006/relationships/image" Target="media/54933804ad6ea9e87e41700a5cc8cef39d33dea0.jpg" Id="rId28" /><Relationship Type="http://schemas.openxmlformats.org/officeDocument/2006/relationships/image" Target="media/75992f03a0c0b445f6c3eea8eb4231e459ed3458.jpg" Id="rId29" /><Relationship Type="http://schemas.openxmlformats.org/officeDocument/2006/relationships/image" Target="media/e6b075fc732d79959d5e8d04a9609fe0e0d4349b.jpg" Id="rId30" /><Relationship Type="http://schemas.openxmlformats.org/officeDocument/2006/relationships/image" Target="media/8dba3825df37172c48304c977f6f14eb5c5ec836.jpg" Id="rId31" /><Relationship Type="http://schemas.openxmlformats.org/officeDocument/2006/relationships/image" Target="media/1ad48e07101f8179bb351de6cc38b8ac475f7019.jpg" Id="rId32" /><Relationship Type="http://schemas.openxmlformats.org/officeDocument/2006/relationships/image" Target="media/30cf20102c1cb1c1c59c22b11aa8126782e7505b.jpg" Id="rId33" /><Relationship Type="http://schemas.openxmlformats.org/officeDocument/2006/relationships/image" Target="media/02908c2de756ce849000700e0b369c1cdf631520.jpg" Id="rId34" /><Relationship Type="http://schemas.openxmlformats.org/officeDocument/2006/relationships/image" Target="media/9e7efe7eeadd6fc492195f6ceeb3f9b590bcaaa4.jpg" Id="rId35" /><Relationship Type="http://schemas.openxmlformats.org/officeDocument/2006/relationships/image" Target="media/7a0e219a92a1327761ba53776ab78e5590b1fc51.jpg" Id="rId36" /><Relationship Type="http://schemas.openxmlformats.org/officeDocument/2006/relationships/image" Target="media/d31e93046a9954edfd0feed74b0f4e5756469f35.jpg" Id="rId37" /><Relationship Type="http://schemas.openxmlformats.org/officeDocument/2006/relationships/fontTable" Target="fontTable.xml" Id="rId41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Procedure 924 — Arrange cargo delivery by train physically</dc:title>
  <dc:creator>Fero AI</dc:creator>
  <lastModifiedBy>Nishar Ahamed</lastModifiedBy>
  <revision>2</revision>
  <dcterms:created xsi:type="dcterms:W3CDTF">2026-07-28T11:00:55.7840000Z</dcterms:created>
  <dcterms:modified xsi:type="dcterms:W3CDTF">2026-09-09T08:42:57.1225025Z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