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C29B1" w14:textId="77777777" w:rsidR="00713EB9" w:rsidRPr="00713EB9" w:rsidRDefault="00713EB9" w:rsidP="00713E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3EB9">
        <w:rPr>
          <w:rFonts w:ascii="Thonburi" w:eastAsia="Times New Roman" w:hAnsi="Thonburi" w:cs="Times New Roman"/>
          <w:b/>
          <w:bCs/>
          <w:color w:val="000000"/>
          <w:sz w:val="36"/>
          <w:szCs w:val="36"/>
          <w:u w:val="single"/>
          <w:shd w:val="clear" w:color="auto" w:fill="FFFFFF"/>
        </w:rPr>
        <w:t>Web Form</w:t>
      </w:r>
    </w:p>
    <w:p w14:paraId="62D83122" w14:textId="77777777" w:rsidR="00713EB9" w:rsidRPr="00713EB9" w:rsidRDefault="00713EB9" w:rsidP="0071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EB9">
        <w:rPr>
          <w:rFonts w:ascii="Times New Roman" w:eastAsia="Times New Roman" w:hAnsi="Times New Roman" w:cs="Times New Roman"/>
          <w:sz w:val="24"/>
          <w:szCs w:val="24"/>
        </w:rPr>
        <w:br/>
      </w:r>
      <w:r w:rsidRPr="00713E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E1CA48" w14:textId="77777777" w:rsidR="00713EB9" w:rsidRPr="00713EB9" w:rsidRDefault="00713EB9" w:rsidP="00713EB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Welcome Page</w:t>
      </w:r>
      <w:bookmarkStart w:id="0" w:name="_GoBack"/>
      <w:bookmarkEnd w:id="0"/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:  </w:t>
      </w:r>
    </w:p>
    <w:p w14:paraId="6319F955" w14:textId="77777777" w:rsidR="00713EB9" w:rsidRPr="00713EB9" w:rsidRDefault="00713EB9" w:rsidP="00713EB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Show courses</w:t>
      </w:r>
    </w:p>
    <w:p w14:paraId="767F0F29" w14:textId="77777777" w:rsidR="00713EB9" w:rsidRPr="00713EB9" w:rsidRDefault="00713EB9" w:rsidP="00713EB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Log In</w:t>
      </w:r>
    </w:p>
    <w:p w14:paraId="03759D92" w14:textId="77777777" w:rsidR="00713EB9" w:rsidRPr="00713EB9" w:rsidRDefault="00713EB9" w:rsidP="00713EB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Registration</w:t>
      </w:r>
    </w:p>
    <w:p w14:paraId="522A9F50" w14:textId="77777777" w:rsidR="00713EB9" w:rsidRPr="00713EB9" w:rsidRDefault="00713EB9" w:rsidP="00713EB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About Us                           </w:t>
      </w:r>
    </w:p>
    <w:p w14:paraId="482E9F85" w14:textId="77777777" w:rsidR="00713EB9" w:rsidRPr="00713EB9" w:rsidRDefault="00713EB9" w:rsidP="00713E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Course Category: </w:t>
      </w:r>
    </w:p>
    <w:p w14:paraId="3FAA9AE4" w14:textId="77777777" w:rsidR="00713EB9" w:rsidRPr="00713EB9" w:rsidRDefault="00713EB9" w:rsidP="00713EB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Free Courses----- course name &amp; duration &amp; amount</w:t>
      </w:r>
    </w:p>
    <w:p w14:paraId="0F04F40C" w14:textId="77777777" w:rsidR="00713EB9" w:rsidRPr="00713EB9" w:rsidRDefault="00713EB9" w:rsidP="00713EB9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All Courses</w:t>
      </w:r>
    </w:p>
    <w:p w14:paraId="4C133452" w14:textId="77777777" w:rsidR="00713EB9" w:rsidRPr="00713EB9" w:rsidRDefault="00713EB9" w:rsidP="0071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                       (members)</w:t>
      </w:r>
    </w:p>
    <w:p w14:paraId="17CAFDF7" w14:textId="77777777" w:rsidR="00713EB9" w:rsidRPr="00713EB9" w:rsidRDefault="00713EB9" w:rsidP="00713EB9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----</w:t>
      </w:r>
      <w:proofErr w:type="gramStart"/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bar( my</w:t>
      </w:r>
      <w:proofErr w:type="gramEnd"/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 xml:space="preserve"> courses)----Go to course</w:t>
      </w:r>
    </w:p>
    <w:p w14:paraId="617DADD7" w14:textId="77777777" w:rsidR="00713EB9" w:rsidRPr="00713EB9" w:rsidRDefault="00713EB9" w:rsidP="00713EB9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Go to Course: Course details</w:t>
      </w:r>
    </w:p>
    <w:p w14:paraId="2D830B64" w14:textId="77777777" w:rsidR="00713EB9" w:rsidRPr="00713EB9" w:rsidRDefault="00713EB9" w:rsidP="00713EB9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 Course Details: Weeks, Assessment, Result</w:t>
      </w:r>
    </w:p>
    <w:p w14:paraId="1758BF97" w14:textId="77777777" w:rsidR="00713EB9" w:rsidRPr="00713EB9" w:rsidRDefault="00713EB9" w:rsidP="00713EB9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Assessment: Questions, Time, Marks</w:t>
      </w:r>
    </w:p>
    <w:p w14:paraId="42BAC98A" w14:textId="77777777" w:rsidR="00713EB9" w:rsidRPr="00713EB9" w:rsidRDefault="00713EB9" w:rsidP="00713EB9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 Homepage</w:t>
      </w:r>
    </w:p>
    <w:p w14:paraId="12D28A21" w14:textId="77777777" w:rsidR="00713EB9" w:rsidRPr="00713EB9" w:rsidRDefault="00713EB9" w:rsidP="00713EB9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Thonburi" w:eastAsia="Times New Roman" w:hAnsi="Thonburi" w:cs="Times New Roman"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Success: Certificate Button -</w:t>
      </w:r>
    </w:p>
    <w:p w14:paraId="3209C30B" w14:textId="77777777" w:rsidR="00713EB9" w:rsidRPr="00713EB9" w:rsidRDefault="00713EB9" w:rsidP="0071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C5988" w14:textId="77777777" w:rsidR="00713EB9" w:rsidRPr="00713EB9" w:rsidRDefault="00713EB9" w:rsidP="00713EB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3EB9">
        <w:rPr>
          <w:rFonts w:ascii="Thonburi" w:eastAsia="Times New Roman" w:hAnsi="Thonburi" w:cs="Times New Roman"/>
          <w:color w:val="000000"/>
          <w:sz w:val="24"/>
          <w:szCs w:val="24"/>
          <w:shd w:val="clear" w:color="auto" w:fill="FFFFFF"/>
        </w:rPr>
        <w:t>(visitors)</w:t>
      </w:r>
    </w:p>
    <w:p w14:paraId="12539CC3" w14:textId="77777777" w:rsidR="00713EB9" w:rsidRPr="00713EB9" w:rsidRDefault="00713EB9" w:rsidP="00713EB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honburi" w:eastAsia="Times New Roman" w:hAnsi="Thonburi" w:cs="Times New Roman"/>
          <w:bCs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bCs/>
          <w:color w:val="000000"/>
          <w:sz w:val="24"/>
          <w:szCs w:val="24"/>
          <w:shd w:val="clear" w:color="auto" w:fill="FFFFFF"/>
        </w:rPr>
        <w:t>Course name: Details and Enroll</w:t>
      </w:r>
    </w:p>
    <w:p w14:paraId="2CB19CF6" w14:textId="77777777" w:rsidR="00713EB9" w:rsidRPr="00713EB9" w:rsidRDefault="00713EB9" w:rsidP="00713EB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honburi" w:eastAsia="Times New Roman" w:hAnsi="Thonburi" w:cs="Times New Roman"/>
          <w:bCs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bCs/>
          <w:color w:val="000000"/>
          <w:sz w:val="24"/>
          <w:szCs w:val="24"/>
          <w:shd w:val="clear" w:color="auto" w:fill="FFFFFF"/>
        </w:rPr>
        <w:t> Enroll: Payment</w:t>
      </w:r>
    </w:p>
    <w:p w14:paraId="34DF6515" w14:textId="77777777" w:rsidR="00713EB9" w:rsidRPr="00713EB9" w:rsidRDefault="00713EB9" w:rsidP="00713EB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honburi" w:eastAsia="Times New Roman" w:hAnsi="Thonburi" w:cs="Times New Roman"/>
          <w:bCs/>
          <w:color w:val="000000"/>
          <w:sz w:val="24"/>
          <w:szCs w:val="24"/>
        </w:rPr>
      </w:pPr>
      <w:r w:rsidRPr="00713EB9">
        <w:rPr>
          <w:rFonts w:ascii="Thonburi" w:eastAsia="Times New Roman" w:hAnsi="Thonburi" w:cs="Times New Roman"/>
          <w:bCs/>
          <w:color w:val="000000"/>
          <w:sz w:val="24"/>
          <w:szCs w:val="24"/>
          <w:shd w:val="clear" w:color="auto" w:fill="FFFFFF"/>
        </w:rPr>
        <w:t>Payment: Thank you Button-Go to course(button1) &amp; homepage (button2)</w:t>
      </w:r>
    </w:p>
    <w:p w14:paraId="793596B0" w14:textId="77777777" w:rsidR="00E627A0" w:rsidRDefault="00E627A0"/>
    <w:sectPr w:rsidR="00E62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nbu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9506A"/>
    <w:multiLevelType w:val="multilevel"/>
    <w:tmpl w:val="7B5A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63AA2"/>
    <w:multiLevelType w:val="multilevel"/>
    <w:tmpl w:val="459C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871DB"/>
    <w:multiLevelType w:val="multilevel"/>
    <w:tmpl w:val="4C1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90FD0"/>
    <w:multiLevelType w:val="multilevel"/>
    <w:tmpl w:val="ADA0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72FC5"/>
    <w:multiLevelType w:val="multilevel"/>
    <w:tmpl w:val="BBD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061B2"/>
    <w:multiLevelType w:val="multilevel"/>
    <w:tmpl w:val="6772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B9"/>
    <w:rsid w:val="00713EB9"/>
    <w:rsid w:val="00E6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98D9"/>
  <w15:chartTrackingRefBased/>
  <w15:docId w15:val="{B2521669-C644-477D-AB77-41317EBF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 RAKIB</dc:creator>
  <cp:keywords/>
  <dc:description/>
  <cp:lastModifiedBy>RAKIBUL ISLAM RAKIB</cp:lastModifiedBy>
  <cp:revision>1</cp:revision>
  <dcterms:created xsi:type="dcterms:W3CDTF">2021-06-20T10:53:00Z</dcterms:created>
  <dcterms:modified xsi:type="dcterms:W3CDTF">2021-06-20T10:54:00Z</dcterms:modified>
</cp:coreProperties>
</file>