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EC07" w14:textId="4F1E30A7" w:rsidR="003A6BBE" w:rsidRPr="003A6BBE" w:rsidRDefault="00172134" w:rsidP="006E68A6">
      <w:pPr>
        <w:spacing w:before="200" w:after="0" w:line="240" w:lineRule="auto"/>
        <w:ind w:left="850" w:hanging="992"/>
        <w:jc w:val="center"/>
        <w:rPr>
          <w:b/>
          <w:bCs/>
          <w:noProof/>
        </w:rPr>
      </w:pPr>
      <w:r w:rsidRPr="00735BCF">
        <w:rPr>
          <w:b/>
          <w:bCs/>
          <w:noProof/>
        </w:rPr>
        <w:drawing>
          <wp:anchor distT="0" distB="0" distL="114300" distR="114300" simplePos="0" relativeHeight="251658240" behindDoc="1" locked="0" layoutInCell="1" allowOverlap="1" wp14:anchorId="5BFAEBF6" wp14:editId="2D4305F8">
            <wp:simplePos x="0" y="0"/>
            <wp:positionH relativeFrom="column">
              <wp:posOffset>7791450</wp:posOffset>
            </wp:positionH>
            <wp:positionV relativeFrom="paragraph">
              <wp:posOffset>-450850</wp:posOffset>
            </wp:positionV>
            <wp:extent cx="1850390" cy="511175"/>
            <wp:effectExtent l="0" t="0" r="0" b="3175"/>
            <wp:wrapNone/>
            <wp:docPr id="8" name="Picture 8" descr="P1#y1"/>
            <wp:cNvGraphicFramePr/>
            <a:graphic xmlns:a="http://schemas.openxmlformats.org/drawingml/2006/main">
              <a:graphicData uri="http://schemas.openxmlformats.org/drawingml/2006/picture">
                <pic:pic xmlns:pic="http://schemas.openxmlformats.org/drawingml/2006/picture">
                  <pic:nvPicPr>
                    <pic:cNvPr id="8" name="Picture 8" descr="P1#y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039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B57" w:rsidRPr="00930B57">
        <w:rPr>
          <w:b/>
          <w:bCs/>
          <w:noProof/>
        </w:rPr>
        <w:t>Lung Cancer</w:t>
      </w:r>
      <w:r w:rsidR="00930B57">
        <w:rPr>
          <w:b/>
          <w:bCs/>
          <w:noProof/>
        </w:rPr>
        <w:t xml:space="preserve"> </w:t>
      </w:r>
      <w:r w:rsidR="003A6BBE" w:rsidRPr="00F859B6">
        <w:rPr>
          <w:b/>
          <w:bCs/>
        </w:rPr>
        <w:t>Histopathology Reporting</w:t>
      </w:r>
      <w:r w:rsidR="003A6BBE" w:rsidRPr="003A6BBE">
        <w:rPr>
          <w:b/>
          <w:bCs/>
        </w:rPr>
        <w:t xml:space="preserve"> </w:t>
      </w:r>
      <w:r w:rsidR="00A36FBC">
        <w:rPr>
          <w:b/>
          <w:bCs/>
        </w:rPr>
        <w:t>Guide</w:t>
      </w:r>
    </w:p>
    <w:p w14:paraId="637DEC08" w14:textId="77777777" w:rsidR="003A6BBE" w:rsidRDefault="003A6BBE" w:rsidP="00C477F8">
      <w:pPr>
        <w:spacing w:after="0"/>
        <w:ind w:left="851" w:hanging="851"/>
        <w:jc w:val="both"/>
        <w:rPr>
          <w:b/>
          <w:sz w:val="16"/>
          <w:szCs w:val="16"/>
        </w:rPr>
      </w:pPr>
    </w:p>
    <w:p w14:paraId="637DEC09" w14:textId="1C112BF2" w:rsidR="00236231" w:rsidRPr="009125B1" w:rsidRDefault="00236231" w:rsidP="00C477F8">
      <w:pPr>
        <w:spacing w:after="0"/>
        <w:ind w:left="851" w:hanging="851"/>
        <w:jc w:val="both"/>
        <w:rPr>
          <w:b/>
          <w:sz w:val="16"/>
          <w:szCs w:val="16"/>
        </w:rPr>
      </w:pPr>
      <w:r w:rsidRPr="009125B1">
        <w:rPr>
          <w:b/>
          <w:sz w:val="16"/>
          <w:szCs w:val="16"/>
        </w:rPr>
        <w:t>Elements in black text are CORE</w:t>
      </w:r>
      <w:r w:rsidR="00C477F8">
        <w:rPr>
          <w:b/>
          <w:sz w:val="16"/>
          <w:szCs w:val="16"/>
        </w:rPr>
        <w:tab/>
      </w:r>
      <w:r w:rsidRPr="009125B1">
        <w:rPr>
          <w:b/>
          <w:sz w:val="16"/>
          <w:szCs w:val="16"/>
        </w:rPr>
        <w:t xml:space="preserve">Elements in </w:t>
      </w:r>
      <w:r w:rsidRPr="004A0913">
        <w:rPr>
          <w:b/>
          <w:color w:val="000000" w:themeColor="text1"/>
          <w:sz w:val="16"/>
          <w:szCs w:val="16"/>
        </w:rPr>
        <w:t xml:space="preserve">grey text </w:t>
      </w:r>
      <w:r w:rsidRPr="009125B1">
        <w:rPr>
          <w:b/>
          <w:sz w:val="16"/>
          <w:szCs w:val="16"/>
        </w:rPr>
        <w:t xml:space="preserve">are </w:t>
      </w:r>
      <w:proofErr w:type="gramStart"/>
      <w:r w:rsidRPr="009125B1">
        <w:rPr>
          <w:b/>
          <w:sz w:val="16"/>
          <w:szCs w:val="16"/>
        </w:rPr>
        <w:t>NON-CORE</w:t>
      </w:r>
      <w:proofErr w:type="gramEnd"/>
      <w:r w:rsidRPr="009125B1">
        <w:rPr>
          <w:b/>
          <w:sz w:val="16"/>
          <w:szCs w:val="16"/>
        </w:rPr>
        <w:t xml:space="preserve">        </w:t>
      </w:r>
      <w:r w:rsidRPr="009125B1">
        <w:rPr>
          <w:b/>
          <w:sz w:val="16"/>
          <w:szCs w:val="16"/>
        </w:rPr>
        <w:tab/>
        <w:t xml:space="preserve">      </w:t>
      </w:r>
      <w:r w:rsidR="00137F74">
        <w:rPr>
          <w:b/>
          <w:sz w:val="16"/>
          <w:szCs w:val="16"/>
        </w:rPr>
        <w:t xml:space="preserve">o </w:t>
      </w:r>
      <w:r w:rsidR="00137F74" w:rsidRPr="00137F74">
        <w:rPr>
          <w:b/>
          <w:sz w:val="16"/>
          <w:szCs w:val="16"/>
        </w:rPr>
        <w:t xml:space="preserve">indicates single select values </w:t>
      </w:r>
      <w:r w:rsidR="00137F74">
        <w:rPr>
          <w:b/>
          <w:sz w:val="16"/>
          <w:szCs w:val="16"/>
        </w:rPr>
        <w:t xml:space="preserve">           </w:t>
      </w:r>
      <w:r w:rsidR="00DB2D3F">
        <w:rPr>
          <w:b/>
          <w:sz w:val="16"/>
          <w:szCs w:val="16"/>
        </w:rPr>
        <w:t>□</w:t>
      </w:r>
      <w:r w:rsidRPr="009125B1">
        <w:rPr>
          <w:b/>
          <w:sz w:val="16"/>
          <w:szCs w:val="16"/>
        </w:rPr>
        <w:t xml:space="preserve"> indicates multi-select values  </w:t>
      </w:r>
      <w:r w:rsidRPr="009125B1">
        <w:rPr>
          <w:b/>
          <w:sz w:val="16"/>
          <w:szCs w:val="16"/>
        </w:rPr>
        <w:tab/>
        <w:t xml:space="preserve">      </w:t>
      </w:r>
    </w:p>
    <w:p w14:paraId="637DEC0A" w14:textId="77777777" w:rsidR="00236231" w:rsidRPr="003F7F4C" w:rsidRDefault="00236231" w:rsidP="00EE2948">
      <w:pPr>
        <w:spacing w:after="0"/>
        <w:ind w:left="851" w:hanging="851"/>
        <w:rPr>
          <w:b/>
        </w:rPr>
      </w:pPr>
    </w:p>
    <w:tbl>
      <w:tblPr>
        <w:tblW w:w="15183"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25"/>
        <w:gridCol w:w="12758"/>
      </w:tblGrid>
      <w:tr w:rsidR="00775C63" w:rsidRPr="006D1DD6" w14:paraId="637DEC11" w14:textId="77777777" w:rsidTr="00997BEF">
        <w:trPr>
          <w:trHeight w:val="657"/>
        </w:trPr>
        <w:tc>
          <w:tcPr>
            <w:tcW w:w="2425" w:type="dxa"/>
            <w:shd w:val="clear" w:color="000000" w:fill="EEECE1"/>
          </w:tcPr>
          <w:p w14:paraId="637DEC0B" w14:textId="77777777" w:rsidR="00EF4BD8" w:rsidRDefault="00781C10" w:rsidP="00EF4BD8">
            <w:pPr>
              <w:spacing w:after="0"/>
              <w:rPr>
                <w:rFonts w:ascii="Calibri" w:hAnsi="Calibri"/>
                <w:bCs/>
                <w:color w:val="000000"/>
                <w:sz w:val="16"/>
                <w:szCs w:val="16"/>
              </w:rPr>
            </w:pPr>
            <w:r>
              <w:rPr>
                <w:rFonts w:ascii="Calibri" w:hAnsi="Calibri"/>
                <w:bCs/>
                <w:color w:val="000000"/>
                <w:sz w:val="16"/>
                <w:szCs w:val="16"/>
              </w:rPr>
              <w:t xml:space="preserve">Definition of </w:t>
            </w:r>
            <w:r w:rsidR="00BE0E0C">
              <w:rPr>
                <w:rFonts w:ascii="Calibri" w:hAnsi="Calibri"/>
                <w:bCs/>
                <w:color w:val="000000"/>
                <w:sz w:val="16"/>
                <w:szCs w:val="16"/>
              </w:rPr>
              <w:t>C</w:t>
            </w:r>
            <w:r w:rsidR="00236231" w:rsidRPr="00236231">
              <w:rPr>
                <w:rFonts w:ascii="Calibri" w:hAnsi="Calibri"/>
                <w:bCs/>
                <w:color w:val="000000"/>
                <w:sz w:val="16"/>
                <w:szCs w:val="16"/>
              </w:rPr>
              <w:t>ore elements</w:t>
            </w:r>
          </w:p>
          <w:p w14:paraId="637DEC0C" w14:textId="77777777" w:rsidR="00775C63" w:rsidRPr="00160820" w:rsidRDefault="00775C63" w:rsidP="00EF4BD8">
            <w:pPr>
              <w:spacing w:after="0"/>
              <w:rPr>
                <w:rFonts w:ascii="Calibri" w:hAnsi="Calibri"/>
                <w:bCs/>
                <w:color w:val="000000"/>
                <w:sz w:val="16"/>
                <w:szCs w:val="16"/>
              </w:rPr>
            </w:pPr>
          </w:p>
        </w:tc>
        <w:tc>
          <w:tcPr>
            <w:tcW w:w="12758" w:type="dxa"/>
            <w:shd w:val="clear" w:color="auto" w:fill="auto"/>
          </w:tcPr>
          <w:p w14:paraId="5E7E618D" w14:textId="77777777" w:rsidR="00C15CB3" w:rsidRPr="00C15CB3" w:rsidRDefault="00C15CB3" w:rsidP="00685CBC">
            <w:pPr>
              <w:spacing w:after="0" w:line="240" w:lineRule="auto"/>
              <w:rPr>
                <w:rFonts w:ascii="Calibri" w:hAnsi="Calibri"/>
                <w:sz w:val="16"/>
                <w:szCs w:val="16"/>
              </w:rPr>
            </w:pPr>
            <w:r w:rsidRPr="00C15CB3">
              <w:rPr>
                <w:rFonts w:ascii="Calibri" w:hAnsi="Calibri"/>
                <w:sz w:val="16"/>
                <w:szCs w:val="16"/>
              </w:rPr>
              <w:t>CORE elements are those which are essential for the clinical management, staging or prognosis of the cancer. These elements will either have evidentiary support at Level III-2 or above (based on prognostic factors in the National Health and Medical Research Council (NHMRC) levels of evidence</w:t>
            </w:r>
            <w:r w:rsidRPr="00C15CB3">
              <w:rPr>
                <w:rFonts w:ascii="Calibri" w:hAnsi="Calibri"/>
                <w:sz w:val="16"/>
                <w:szCs w:val="16"/>
              </w:rPr>
              <w:fldChar w:fldCharType="begin"/>
            </w:r>
            <w:r w:rsidRPr="00C15CB3">
              <w:rPr>
                <w:rFonts w:ascii="Calibri" w:hAnsi="Calibri"/>
                <w:sz w:val="16"/>
                <w:szCs w:val="16"/>
              </w:rPr>
              <w:instrText xml:space="preserve"> ADDIN EN.CITE &lt;EndNote&gt;&lt;Cite&gt;&lt;Author&gt;Merlin&lt;/Author&gt;&lt;Year&gt;2009&lt;/Year&gt;&lt;RecNum&gt;168&lt;/RecNum&gt;&lt;DisplayText&gt;&lt;style face="superscript"&gt;1&lt;/style&gt;&lt;/DisplayText&gt;&lt;record&gt;&lt;rec-number&gt;168&lt;/rec-number&gt;&lt;foreign-keys&gt;&lt;key app="EN" db-id="9vwv20pwv22w5vefxd2ppf9f0d5rdt0epavr" timestamp="1573013300"&gt;168&lt;/key&gt;&lt;/foreign-keys&gt;&lt;ref-type name="Journal Article"&gt;17&lt;/ref-type&gt;&lt;contributors&gt;&lt;authors&gt;&lt;author&gt;Merlin, T.&lt;/author&gt;&lt;author&gt;Weston, A.&lt;/author&gt;&lt;author&gt;Tooher, R.&lt;/author&gt;&lt;/authors&gt;&lt;/contributors&gt;&lt;auth-address&gt;Adelaide Health Technology Assessment (AHTA), Discipline of Public Health, University of Adelaide, South Australia, Australia. tracy.merlin@adelaide.edu.au&lt;/auth-address&gt;&lt;titles&gt;&lt;title&gt;Extending an evidence hierarchy to include topics other than treatment: revising the Australian &amp;apos;levels of evidence&amp;apos;&lt;/title&gt;&lt;secondary-title&gt;BMC Med Res Methodol&lt;/secondary-title&gt;&lt;alt-title&gt;BMC medical research methodology&lt;/alt-title&gt;&lt;/titles&gt;&lt;periodical&gt;&lt;full-title&gt;BMC Med Res Methodol&lt;/full-title&gt;&lt;abbr-1&gt;BMC medical research methodology&lt;/abbr-1&gt;&lt;/periodical&gt;&lt;alt-periodical&gt;&lt;full-title&gt;BMC Med Res Methodol&lt;/full-title&gt;&lt;abbr-1&gt;BMC medical research methodology&lt;/abbr-1&gt;&lt;/alt-periodical&gt;&lt;pages&gt;34&lt;/pages&gt;&lt;volume&gt;9&lt;/volume&gt;&lt;edition&gt;2009/06/13&lt;/edition&gt;&lt;keywords&gt;&lt;keyword&gt;Clinical Trials as Topic&lt;/keyword&gt;&lt;keyword&gt;Decision Support Techniques&lt;/keyword&gt;&lt;keyword&gt;Evidence-Based Medicine/*standards&lt;/keyword&gt;&lt;keyword&gt;Humans&lt;/keyword&gt;&lt;/keywords&gt;&lt;dates&gt;&lt;year&gt;2009&lt;/year&gt;&lt;pub-dates&gt;&lt;date&gt;Jun 11&lt;/date&gt;&lt;/pub-dates&gt;&lt;/dates&gt;&lt;isbn&gt;1471-2288&lt;/isbn&gt;&lt;accession-num&gt;19519887&lt;/accession-num&gt;&lt;urls&gt;&lt;/urls&gt;&lt;custom2&gt;PMC2700132&lt;/custom2&gt;&lt;electronic-resource-num&gt;10.1186/1471-2288-9-34&lt;/electronic-resource-num&gt;&lt;remote-database-provider&gt;NLM&lt;/remote-database-provider&gt;&lt;language&gt;eng&lt;/language&gt;&lt;/record&gt;&lt;/Cite&gt;&lt;/EndNote&gt;</w:instrText>
            </w:r>
            <w:r w:rsidRPr="00C15CB3">
              <w:rPr>
                <w:rFonts w:ascii="Calibri" w:hAnsi="Calibri"/>
                <w:sz w:val="16"/>
                <w:szCs w:val="16"/>
              </w:rPr>
              <w:fldChar w:fldCharType="separate"/>
            </w:r>
            <w:r w:rsidRPr="00C15CB3">
              <w:rPr>
                <w:rFonts w:ascii="Calibri" w:hAnsi="Calibri"/>
                <w:sz w:val="16"/>
                <w:szCs w:val="16"/>
                <w:vertAlign w:val="superscript"/>
              </w:rPr>
              <w:t>1</w:t>
            </w:r>
            <w:r w:rsidRPr="00C15CB3">
              <w:rPr>
                <w:rFonts w:ascii="Calibri" w:hAnsi="Calibri"/>
                <w:sz w:val="16"/>
                <w:szCs w:val="16"/>
              </w:rPr>
              <w:fldChar w:fldCharType="end"/>
            </w:r>
            <w:r w:rsidRPr="00C15CB3">
              <w:rPr>
                <w:rFonts w:ascii="Calibri" w:hAnsi="Calibri"/>
                <w:sz w:val="16"/>
                <w:szCs w:val="16"/>
              </w:rPr>
              <w:t xml:space="preserve">). In rare circumstances, where level III-2 evidence is not available an element may be made a core element where there is unanimous agreement by the Dataset Authoring Committee (DAC). An appropriate staging system e.g., Pathological TNM staging would normally be included as a CORE element. </w:t>
            </w:r>
          </w:p>
          <w:p w14:paraId="31714733" w14:textId="77777777" w:rsidR="00C15CB3" w:rsidRPr="00C15CB3" w:rsidRDefault="00C15CB3" w:rsidP="00685CBC">
            <w:pPr>
              <w:spacing w:after="0" w:line="240" w:lineRule="auto"/>
              <w:rPr>
                <w:rFonts w:ascii="Calibri" w:hAnsi="Calibri"/>
                <w:sz w:val="16"/>
                <w:szCs w:val="16"/>
              </w:rPr>
            </w:pPr>
          </w:p>
          <w:p w14:paraId="61C5355C" w14:textId="77777777" w:rsidR="00C15CB3" w:rsidRPr="00C15CB3" w:rsidRDefault="00C15CB3" w:rsidP="00685CBC">
            <w:pPr>
              <w:spacing w:after="0" w:line="240" w:lineRule="auto"/>
              <w:rPr>
                <w:rFonts w:ascii="Calibri" w:hAnsi="Calibri"/>
                <w:sz w:val="16"/>
                <w:szCs w:val="16"/>
              </w:rPr>
            </w:pPr>
            <w:r w:rsidRPr="00C15CB3">
              <w:rPr>
                <w:rFonts w:ascii="Calibri" w:hAnsi="Calibri"/>
                <w:sz w:val="16"/>
                <w:szCs w:val="16"/>
              </w:rPr>
              <w:t xml:space="preserve">Non-morphological testing e.g., molecular or immunohistochemical testing is a growing feature of cancer reporting. However, in many parts of the world this type of testing is limited by the available resources. </w:t>
            </w:r>
            <w:proofErr w:type="gramStart"/>
            <w:r w:rsidRPr="00C15CB3">
              <w:rPr>
                <w:rFonts w:ascii="Calibri" w:hAnsi="Calibri"/>
                <w:sz w:val="16"/>
                <w:szCs w:val="16"/>
              </w:rPr>
              <w:t>In order to</w:t>
            </w:r>
            <w:proofErr w:type="gramEnd"/>
            <w:r w:rsidRPr="00C15CB3">
              <w:rPr>
                <w:rFonts w:ascii="Calibri" w:hAnsi="Calibri"/>
                <w:sz w:val="16"/>
                <w:szCs w:val="16"/>
              </w:rPr>
              <w:t xml:space="preserve"> encourage the global adoption of ancillary tests for patient benefit, International Collaboration on Cancer Reporting (ICCR) recommends that some ancillary testing in ICCR Datasets is included as core elements. Where the technical capability does not yet exist, laboratories may consider temporarily using these data elements as </w:t>
            </w:r>
            <w:proofErr w:type="gramStart"/>
            <w:r w:rsidRPr="00C15CB3">
              <w:rPr>
                <w:rFonts w:ascii="Calibri" w:hAnsi="Calibri"/>
                <w:sz w:val="16"/>
                <w:szCs w:val="16"/>
              </w:rPr>
              <w:t>NON-CORE</w:t>
            </w:r>
            <w:proofErr w:type="gramEnd"/>
            <w:r w:rsidRPr="00C15CB3">
              <w:rPr>
                <w:rFonts w:ascii="Calibri" w:hAnsi="Calibri"/>
                <w:sz w:val="16"/>
                <w:szCs w:val="16"/>
              </w:rPr>
              <w:t xml:space="preserve"> items.</w:t>
            </w:r>
          </w:p>
          <w:p w14:paraId="659CEF59" w14:textId="77777777" w:rsidR="00C15CB3" w:rsidRPr="00C15CB3" w:rsidRDefault="00C15CB3" w:rsidP="00685CBC">
            <w:pPr>
              <w:spacing w:after="0" w:line="240" w:lineRule="auto"/>
              <w:ind w:left="346" w:hanging="346"/>
              <w:rPr>
                <w:rFonts w:ascii="Calibri" w:hAnsi="Calibri"/>
                <w:sz w:val="16"/>
                <w:szCs w:val="16"/>
              </w:rPr>
            </w:pPr>
          </w:p>
          <w:p w14:paraId="50971CDF" w14:textId="77777777" w:rsidR="00C15CB3" w:rsidRDefault="00C15CB3" w:rsidP="00685CBC">
            <w:pPr>
              <w:spacing w:after="0" w:line="240" w:lineRule="auto"/>
              <w:ind w:left="346" w:hanging="346"/>
              <w:rPr>
                <w:rFonts w:ascii="Calibri" w:hAnsi="Calibri"/>
                <w:sz w:val="16"/>
                <w:szCs w:val="16"/>
              </w:rPr>
            </w:pPr>
            <w:r w:rsidRPr="00C15CB3">
              <w:rPr>
                <w:rFonts w:ascii="Calibri" w:hAnsi="Calibri"/>
                <w:sz w:val="16"/>
                <w:szCs w:val="16"/>
              </w:rPr>
              <w:t xml:space="preserve">The summation of all CORE elements </w:t>
            </w:r>
            <w:proofErr w:type="gramStart"/>
            <w:r w:rsidRPr="00C15CB3">
              <w:rPr>
                <w:rFonts w:ascii="Calibri" w:hAnsi="Calibri"/>
                <w:sz w:val="16"/>
                <w:szCs w:val="16"/>
              </w:rPr>
              <w:t>is considered to be</w:t>
            </w:r>
            <w:proofErr w:type="gramEnd"/>
            <w:r w:rsidRPr="00C15CB3">
              <w:rPr>
                <w:rFonts w:ascii="Calibri" w:hAnsi="Calibri"/>
                <w:sz w:val="16"/>
                <w:szCs w:val="16"/>
              </w:rPr>
              <w:t xml:space="preserve"> the minimum reporting standard for a specific cancer.</w:t>
            </w:r>
          </w:p>
          <w:p w14:paraId="5B145458" w14:textId="77777777" w:rsidR="00685CBC" w:rsidRPr="00C15CB3" w:rsidRDefault="00685CBC" w:rsidP="00685CBC">
            <w:pPr>
              <w:spacing w:after="0" w:line="240" w:lineRule="auto"/>
              <w:ind w:left="346" w:hanging="346"/>
              <w:rPr>
                <w:rFonts w:ascii="Calibri" w:hAnsi="Calibri"/>
                <w:sz w:val="16"/>
                <w:szCs w:val="16"/>
              </w:rPr>
            </w:pPr>
          </w:p>
          <w:p w14:paraId="0B9BFADB" w14:textId="77777777" w:rsidR="001C3241" w:rsidRPr="001C3241" w:rsidRDefault="001C3241" w:rsidP="00685CBC">
            <w:pPr>
              <w:spacing w:after="0" w:line="240" w:lineRule="auto"/>
              <w:ind w:left="346" w:hanging="346"/>
              <w:rPr>
                <w:rFonts w:ascii="Calibri" w:hAnsi="Calibri"/>
                <w:b/>
                <w:sz w:val="16"/>
                <w:szCs w:val="16"/>
              </w:rPr>
            </w:pPr>
            <w:r w:rsidRPr="001C3241">
              <w:rPr>
                <w:rFonts w:ascii="Calibri" w:hAnsi="Calibri"/>
                <w:b/>
                <w:sz w:val="16"/>
                <w:szCs w:val="16"/>
              </w:rPr>
              <w:t>Reference</w:t>
            </w:r>
          </w:p>
          <w:p w14:paraId="637DEC10" w14:textId="3A1AEB24" w:rsidR="00DA5D76" w:rsidRPr="009774E5" w:rsidRDefault="001C3241" w:rsidP="00CE4866">
            <w:pPr>
              <w:spacing w:after="120" w:line="240" w:lineRule="auto"/>
              <w:ind w:left="346" w:hanging="346"/>
              <w:rPr>
                <w:rFonts w:ascii="Calibri" w:hAnsi="Calibri"/>
                <w:sz w:val="16"/>
                <w:szCs w:val="16"/>
              </w:rPr>
            </w:pPr>
            <w:r w:rsidRPr="001C3241">
              <w:rPr>
                <w:rFonts w:ascii="Calibri" w:hAnsi="Calibri"/>
                <w:sz w:val="16"/>
                <w:szCs w:val="16"/>
                <w:lang w:val="en-US"/>
              </w:rPr>
              <w:fldChar w:fldCharType="begin"/>
            </w:r>
            <w:r w:rsidRPr="001C3241">
              <w:rPr>
                <w:rFonts w:ascii="Calibri" w:hAnsi="Calibri"/>
                <w:sz w:val="16"/>
                <w:szCs w:val="16"/>
                <w:lang w:val="en-US"/>
              </w:rPr>
              <w:instrText xml:space="preserve"> ADDIN EN.REFLIST </w:instrText>
            </w:r>
            <w:r w:rsidRPr="001C3241">
              <w:rPr>
                <w:rFonts w:ascii="Calibri" w:hAnsi="Calibri"/>
                <w:sz w:val="16"/>
                <w:szCs w:val="16"/>
                <w:lang w:val="en-US"/>
              </w:rPr>
              <w:fldChar w:fldCharType="separate"/>
            </w:r>
            <w:r w:rsidRPr="001C3241">
              <w:rPr>
                <w:rFonts w:ascii="Calibri" w:hAnsi="Calibri"/>
                <w:sz w:val="16"/>
                <w:szCs w:val="16"/>
                <w:lang w:val="en-US"/>
              </w:rPr>
              <w:t>1</w:t>
            </w:r>
            <w:r w:rsidRPr="001C3241">
              <w:rPr>
                <w:rFonts w:ascii="Calibri" w:hAnsi="Calibri"/>
                <w:sz w:val="16"/>
                <w:szCs w:val="16"/>
                <w:lang w:val="en-US"/>
              </w:rPr>
              <w:tab/>
              <w:t xml:space="preserve">Merlin T, Weston A and Tooher R (2009). Extending an evidence hierarchy to include topics other than treatment: revising the Australian 'levels of evidence'. </w:t>
            </w:r>
            <w:r w:rsidRPr="001C3241">
              <w:rPr>
                <w:rFonts w:ascii="Calibri" w:hAnsi="Calibri"/>
                <w:i/>
                <w:sz w:val="16"/>
                <w:szCs w:val="16"/>
                <w:lang w:val="en-US"/>
              </w:rPr>
              <w:t>BMC Med Res Methodol</w:t>
            </w:r>
            <w:r w:rsidRPr="001C3241">
              <w:rPr>
                <w:rFonts w:ascii="Calibri" w:hAnsi="Calibri"/>
                <w:sz w:val="16"/>
                <w:szCs w:val="16"/>
                <w:lang w:val="en-US"/>
              </w:rPr>
              <w:t xml:space="preserve"> 9:34.</w:t>
            </w:r>
            <w:r w:rsidR="00CE4866">
              <w:rPr>
                <w:rFonts w:ascii="Calibri" w:hAnsi="Calibri"/>
                <w:sz w:val="16"/>
                <w:szCs w:val="16"/>
                <w:lang w:val="en-US"/>
              </w:rPr>
              <w:t xml:space="preserve"> </w:t>
            </w:r>
            <w:r w:rsidRPr="001C3241">
              <w:rPr>
                <w:rFonts w:ascii="Calibri" w:hAnsi="Calibri"/>
                <w:sz w:val="16"/>
                <w:szCs w:val="16"/>
              </w:rPr>
              <w:fldChar w:fldCharType="end"/>
            </w:r>
          </w:p>
        </w:tc>
      </w:tr>
      <w:tr w:rsidR="00775C63" w:rsidRPr="006D1DD6" w14:paraId="637DEC16" w14:textId="77777777" w:rsidTr="00997BEF">
        <w:trPr>
          <w:trHeight w:val="657"/>
        </w:trPr>
        <w:tc>
          <w:tcPr>
            <w:tcW w:w="2425" w:type="dxa"/>
            <w:shd w:val="clear" w:color="000000" w:fill="EEECE1"/>
          </w:tcPr>
          <w:p w14:paraId="637DEC12" w14:textId="77777777" w:rsidR="00775C63" w:rsidRDefault="00BE0E0C" w:rsidP="00EF4BD8">
            <w:pPr>
              <w:spacing w:after="0"/>
              <w:rPr>
                <w:rFonts w:ascii="Calibri" w:hAnsi="Calibri"/>
                <w:bCs/>
                <w:color w:val="000000"/>
                <w:sz w:val="16"/>
                <w:szCs w:val="16"/>
              </w:rPr>
            </w:pPr>
            <w:r>
              <w:rPr>
                <w:rFonts w:ascii="Calibri" w:hAnsi="Calibri"/>
                <w:bCs/>
                <w:color w:val="000000"/>
                <w:sz w:val="16"/>
                <w:szCs w:val="16"/>
              </w:rPr>
              <w:t>Definition of N</w:t>
            </w:r>
            <w:r w:rsidR="00236231" w:rsidRPr="00236231">
              <w:rPr>
                <w:rFonts w:ascii="Calibri" w:hAnsi="Calibri"/>
                <w:bCs/>
                <w:color w:val="000000"/>
                <w:sz w:val="16"/>
                <w:szCs w:val="16"/>
              </w:rPr>
              <w:t>on-core elements</w:t>
            </w:r>
          </w:p>
        </w:tc>
        <w:tc>
          <w:tcPr>
            <w:tcW w:w="12758" w:type="dxa"/>
            <w:shd w:val="clear" w:color="auto" w:fill="auto"/>
          </w:tcPr>
          <w:p w14:paraId="000E46AE" w14:textId="77777777" w:rsidR="00923323" w:rsidRDefault="00923323" w:rsidP="00685CBC">
            <w:pPr>
              <w:pBdr>
                <w:top w:val="nil"/>
                <w:left w:val="nil"/>
                <w:bottom w:val="nil"/>
                <w:right w:val="nil"/>
                <w:between w:val="nil"/>
                <w:bar w:val="nil"/>
              </w:pBdr>
              <w:spacing w:after="0" w:line="240" w:lineRule="auto"/>
              <w:rPr>
                <w:rFonts w:ascii="Calibri" w:hAnsi="Calibri"/>
                <w:sz w:val="16"/>
                <w:szCs w:val="16"/>
              </w:rPr>
            </w:pPr>
            <w:r w:rsidRPr="00923323">
              <w:rPr>
                <w:rFonts w:ascii="Calibri" w:hAnsi="Calibri"/>
                <w:sz w:val="16"/>
                <w:szCs w:val="16"/>
              </w:rPr>
              <w:t>NON-CORE elements are those which are unanimously agreed should be included in the dataset but are not supported by level III-2 evidence. These elements may be clinically important and recommended as good practice but are not yet validated or regularly used in patient management.</w:t>
            </w:r>
          </w:p>
          <w:p w14:paraId="146338B2" w14:textId="77777777" w:rsidR="00685CBC" w:rsidRPr="00923323" w:rsidRDefault="00685CBC" w:rsidP="00685CBC">
            <w:pPr>
              <w:pBdr>
                <w:top w:val="nil"/>
                <w:left w:val="nil"/>
                <w:bottom w:val="nil"/>
                <w:right w:val="nil"/>
                <w:between w:val="nil"/>
                <w:bar w:val="nil"/>
              </w:pBdr>
              <w:spacing w:after="0" w:line="240" w:lineRule="auto"/>
              <w:rPr>
                <w:rFonts w:ascii="Calibri" w:hAnsi="Calibri"/>
                <w:sz w:val="16"/>
                <w:szCs w:val="16"/>
              </w:rPr>
            </w:pPr>
          </w:p>
          <w:p w14:paraId="637DEC15" w14:textId="6CFC16AC" w:rsidR="00775C63" w:rsidRPr="00685CBC" w:rsidRDefault="00923323" w:rsidP="00685CBC">
            <w:pPr>
              <w:pBdr>
                <w:top w:val="nil"/>
                <w:left w:val="nil"/>
                <w:bottom w:val="nil"/>
                <w:right w:val="nil"/>
                <w:between w:val="nil"/>
                <w:bar w:val="nil"/>
              </w:pBdr>
              <w:spacing w:after="120" w:line="240" w:lineRule="auto"/>
              <w:rPr>
                <w:rFonts w:ascii="Calibri" w:hAnsi="Calibri"/>
                <w:sz w:val="16"/>
                <w:szCs w:val="16"/>
                <w:lang w:val="en"/>
              </w:rPr>
            </w:pPr>
            <w:r w:rsidRPr="00923323">
              <w:rPr>
                <w:rFonts w:ascii="Calibri" w:hAnsi="Calibri"/>
                <w:sz w:val="16"/>
                <w:szCs w:val="16"/>
              </w:rPr>
              <w:t xml:space="preserve">Key information other than that which is essential for clinical management, staging or prognosis of the cancer such as macroscopic observations and interpretation, which are fundamental to the histological diagnosis and conclusion e.g., macroscopic tumour details, may be included as either CORE or NON-CORE elements by consensus </w:t>
            </w:r>
            <w:r w:rsidRPr="00923323">
              <w:rPr>
                <w:rFonts w:ascii="Calibri" w:hAnsi="Calibri"/>
                <w:sz w:val="16"/>
                <w:szCs w:val="16"/>
                <w:lang w:val="en"/>
              </w:rPr>
              <w:t>of the DAC.</w:t>
            </w:r>
          </w:p>
        </w:tc>
      </w:tr>
      <w:tr w:rsidR="00775C63" w:rsidRPr="006D1DD6" w14:paraId="637DEC1B" w14:textId="77777777" w:rsidTr="00997BEF">
        <w:trPr>
          <w:trHeight w:val="657"/>
        </w:trPr>
        <w:tc>
          <w:tcPr>
            <w:tcW w:w="2425" w:type="dxa"/>
            <w:shd w:val="clear" w:color="000000" w:fill="EEECE1"/>
          </w:tcPr>
          <w:p w14:paraId="637DEC17" w14:textId="77777777" w:rsidR="00775C63" w:rsidRDefault="00775C63" w:rsidP="00775C63">
            <w:pPr>
              <w:spacing w:after="0"/>
              <w:rPr>
                <w:rFonts w:ascii="Calibri" w:hAnsi="Calibri"/>
                <w:bCs/>
                <w:color w:val="000000"/>
                <w:sz w:val="16"/>
                <w:szCs w:val="16"/>
              </w:rPr>
            </w:pPr>
            <w:r>
              <w:rPr>
                <w:rFonts w:ascii="Calibri" w:hAnsi="Calibri"/>
                <w:bCs/>
                <w:color w:val="000000"/>
                <w:sz w:val="16"/>
                <w:szCs w:val="16"/>
              </w:rPr>
              <w:t>Scope</w:t>
            </w:r>
            <w:r w:rsidR="008A3DC2">
              <w:rPr>
                <w:rFonts w:ascii="Calibri" w:hAnsi="Calibri"/>
                <w:bCs/>
                <w:color w:val="000000"/>
                <w:sz w:val="16"/>
                <w:szCs w:val="16"/>
              </w:rPr>
              <w:t xml:space="preserve"> of this dataset</w:t>
            </w:r>
          </w:p>
        </w:tc>
        <w:tc>
          <w:tcPr>
            <w:tcW w:w="12758" w:type="dxa"/>
            <w:shd w:val="clear" w:color="auto" w:fill="auto"/>
          </w:tcPr>
          <w:p w14:paraId="20004983" w14:textId="54AA7F50" w:rsidR="00E17DE5" w:rsidRPr="00E17DE5" w:rsidRDefault="00E17DE5" w:rsidP="002914B6">
            <w:pPr>
              <w:spacing w:after="100" w:line="240" w:lineRule="auto"/>
              <w:rPr>
                <w:rFonts w:cs="Calibri"/>
                <w:color w:val="000000"/>
                <w:sz w:val="16"/>
                <w:szCs w:val="16"/>
              </w:rPr>
            </w:pPr>
            <w:r w:rsidRPr="00E17DE5">
              <w:rPr>
                <w:rFonts w:cs="Calibri"/>
                <w:color w:val="000000"/>
                <w:sz w:val="16"/>
                <w:szCs w:val="16"/>
              </w:rPr>
              <w:t>The dataset has been developed for the pathology reporting of resection specimens of malignant epithelial cancers of the lung. The dataset applies to small cell carcinoma and carcinoid tumours, as well as non-small cell types of lung carcinoma. While originally used primarily for non-small cell lung carcinoma, the TNM staging system</w:t>
            </w:r>
            <w:r w:rsidRPr="00E17DE5">
              <w:rPr>
                <w:rFonts w:cs="Calibri"/>
                <w:color w:val="000000"/>
                <w:sz w:val="16"/>
                <w:szCs w:val="16"/>
                <w:vertAlign w:val="superscript"/>
              </w:rPr>
              <w:t xml:space="preserve">1,2 </w:t>
            </w:r>
            <w:r w:rsidRPr="00E17DE5">
              <w:rPr>
                <w:rFonts w:cs="Calibri"/>
                <w:color w:val="000000"/>
                <w:sz w:val="16"/>
                <w:szCs w:val="16"/>
              </w:rPr>
              <w:t>has since also been validated for small cell carcinoma and carcinoid tumours.</w:t>
            </w:r>
            <w:r w:rsidRPr="00E17DE5">
              <w:rPr>
                <w:rFonts w:cs="Calibri"/>
                <w:color w:val="000000"/>
                <w:sz w:val="16"/>
                <w:szCs w:val="16"/>
                <w:vertAlign w:val="superscript"/>
              </w:rPr>
              <w:t>3</w:t>
            </w:r>
            <w:r w:rsidRPr="00E17DE5">
              <w:rPr>
                <w:rFonts w:cs="Calibri"/>
                <w:color w:val="000000"/>
                <w:sz w:val="16"/>
                <w:szCs w:val="16"/>
              </w:rPr>
              <w:t xml:space="preserve"> </w:t>
            </w:r>
          </w:p>
          <w:p w14:paraId="4610F903" w14:textId="77777777" w:rsidR="00E17DE5" w:rsidRPr="00E17DE5" w:rsidRDefault="00E17DE5" w:rsidP="002914B6">
            <w:pPr>
              <w:spacing w:after="100" w:line="240" w:lineRule="auto"/>
              <w:rPr>
                <w:rFonts w:cs="Calibri"/>
                <w:color w:val="000000"/>
                <w:sz w:val="16"/>
                <w:szCs w:val="16"/>
              </w:rPr>
            </w:pPr>
            <w:r w:rsidRPr="00E17DE5">
              <w:rPr>
                <w:rFonts w:cs="Calibri"/>
                <w:color w:val="000000"/>
                <w:sz w:val="16"/>
                <w:szCs w:val="16"/>
              </w:rPr>
              <w:t xml:space="preserve">Benign tumours may be reported at the discretion of the pathologist though not all core elements will be applicable, e.g., TNM staging. It is not applicable for </w:t>
            </w:r>
            <w:proofErr w:type="spellStart"/>
            <w:r w:rsidRPr="00E17DE5">
              <w:rPr>
                <w:rFonts w:cs="Calibri"/>
                <w:color w:val="000000"/>
                <w:sz w:val="16"/>
                <w:szCs w:val="16"/>
              </w:rPr>
              <w:t>bronchoscopic</w:t>
            </w:r>
            <w:proofErr w:type="spellEnd"/>
            <w:r w:rsidRPr="00E17DE5">
              <w:rPr>
                <w:rFonts w:cs="Calibri"/>
                <w:color w:val="000000"/>
                <w:sz w:val="16"/>
                <w:szCs w:val="16"/>
              </w:rPr>
              <w:t xml:space="preserve"> and transthoracic biopsy specimens. Synchronous primary tumours should be reported separately, denoting each staging with a suffix of ‘m’ so that multiplicity is documented. Data from non-epithelial tumours should be collected using other ICCR datasets,</w:t>
            </w:r>
            <w:r w:rsidRPr="00E17DE5">
              <w:rPr>
                <w:rFonts w:cs="Calibri"/>
                <w:color w:val="000000"/>
                <w:sz w:val="16"/>
                <w:szCs w:val="16"/>
                <w:vertAlign w:val="superscript"/>
              </w:rPr>
              <w:t>4</w:t>
            </w:r>
            <w:r w:rsidRPr="00E17DE5">
              <w:rPr>
                <w:rFonts w:cs="Calibri"/>
                <w:color w:val="000000"/>
                <w:sz w:val="16"/>
                <w:szCs w:val="16"/>
              </w:rPr>
              <w:t xml:space="preserve"> where available (e.g., primary pulmonary lymphomas, sarcomas). </w:t>
            </w:r>
          </w:p>
          <w:p w14:paraId="142DBA70" w14:textId="77777777" w:rsidR="00E17DE5" w:rsidRPr="00E17DE5" w:rsidRDefault="00E17DE5" w:rsidP="002914B6">
            <w:pPr>
              <w:spacing w:after="0" w:line="240" w:lineRule="auto"/>
              <w:ind w:left="346" w:hanging="346"/>
              <w:rPr>
                <w:rFonts w:cs="Calibri"/>
                <w:color w:val="000000"/>
                <w:sz w:val="16"/>
                <w:szCs w:val="16"/>
              </w:rPr>
            </w:pPr>
            <w:r w:rsidRPr="00E17DE5">
              <w:rPr>
                <w:rFonts w:cs="Calibri"/>
                <w:color w:val="000000"/>
                <w:sz w:val="16"/>
                <w:szCs w:val="16"/>
              </w:rPr>
              <w:t>The fourth edition includes changes to align the dataset with the 2021 World Health Organization (WHO) Classification of Thoracic Tumours, 5th edition.</w:t>
            </w:r>
            <w:r w:rsidRPr="00E17DE5">
              <w:rPr>
                <w:rFonts w:cs="Calibri"/>
                <w:color w:val="000000"/>
                <w:sz w:val="16"/>
                <w:szCs w:val="16"/>
                <w:vertAlign w:val="superscript"/>
              </w:rPr>
              <w:t>5</w:t>
            </w:r>
            <w:r w:rsidRPr="00E17DE5">
              <w:rPr>
                <w:rFonts w:cs="Calibri"/>
                <w:color w:val="000000"/>
                <w:sz w:val="16"/>
                <w:szCs w:val="16"/>
              </w:rPr>
              <w:t xml:space="preserve"> </w:t>
            </w:r>
          </w:p>
          <w:p w14:paraId="17B0C192" w14:textId="77777777" w:rsidR="00092609" w:rsidRPr="00E17DE5" w:rsidRDefault="00092609" w:rsidP="002914B6">
            <w:pPr>
              <w:spacing w:after="0" w:line="240" w:lineRule="auto"/>
              <w:ind w:left="346" w:hanging="346"/>
              <w:rPr>
                <w:rFonts w:cs="Calibri"/>
                <w:color w:val="000000"/>
                <w:sz w:val="16"/>
                <w:szCs w:val="16"/>
              </w:rPr>
            </w:pPr>
          </w:p>
          <w:p w14:paraId="2B551904" w14:textId="7C463C8E" w:rsidR="00685CBC" w:rsidRPr="00685CBC" w:rsidRDefault="00E17DE5" w:rsidP="002914B6">
            <w:pPr>
              <w:spacing w:after="0" w:line="240" w:lineRule="auto"/>
              <w:ind w:left="346" w:hanging="346"/>
              <w:rPr>
                <w:rFonts w:cs="Calibri"/>
                <w:color w:val="000000"/>
                <w:sz w:val="16"/>
                <w:szCs w:val="16"/>
              </w:rPr>
            </w:pPr>
            <w:r w:rsidRPr="00E17DE5">
              <w:rPr>
                <w:rFonts w:cs="Calibri"/>
                <w:b/>
                <w:bCs/>
                <w:color w:val="000000"/>
                <w:sz w:val="16"/>
                <w:szCs w:val="16"/>
              </w:rPr>
              <w:t xml:space="preserve">References </w:t>
            </w:r>
          </w:p>
          <w:p w14:paraId="7AAD8AFC" w14:textId="77777777" w:rsidR="00685CBC" w:rsidRPr="00685CBC" w:rsidRDefault="00685CBC" w:rsidP="00CF2CF6">
            <w:pPr>
              <w:spacing w:after="0" w:line="240" w:lineRule="auto"/>
              <w:ind w:left="486" w:hanging="486"/>
              <w:rPr>
                <w:rFonts w:ascii="Calibri" w:eastAsia="Times New Roman" w:hAnsi="Calibri" w:cs="Calibri"/>
                <w:noProof/>
                <w:sz w:val="16"/>
                <w:szCs w:val="16"/>
                <w:lang w:eastAsia="en-AU"/>
              </w:rPr>
            </w:pPr>
            <w:r w:rsidRPr="00685CBC">
              <w:rPr>
                <w:rFonts w:ascii="Calibri" w:eastAsia="Times New Roman" w:hAnsi="Calibri" w:cs="Calibri"/>
                <w:noProof/>
                <w:sz w:val="16"/>
                <w:szCs w:val="16"/>
                <w:lang w:eastAsia="en-AU"/>
              </w:rPr>
              <w:fldChar w:fldCharType="begin"/>
            </w:r>
            <w:r w:rsidRPr="00685CBC">
              <w:rPr>
                <w:rFonts w:ascii="Calibri" w:eastAsia="Times New Roman" w:hAnsi="Calibri" w:cs="Calibri"/>
                <w:noProof/>
                <w:sz w:val="16"/>
                <w:szCs w:val="16"/>
                <w:lang w:eastAsia="en-AU"/>
              </w:rPr>
              <w:instrText xml:space="preserve"> ADDIN EN.REFLIST </w:instrText>
            </w:r>
            <w:r w:rsidRPr="00685CBC">
              <w:rPr>
                <w:rFonts w:ascii="Calibri" w:eastAsia="Times New Roman" w:hAnsi="Calibri" w:cs="Calibri"/>
                <w:noProof/>
                <w:sz w:val="16"/>
                <w:szCs w:val="16"/>
                <w:lang w:eastAsia="en-AU"/>
              </w:rPr>
              <w:fldChar w:fldCharType="separate"/>
            </w:r>
            <w:r w:rsidRPr="00685CBC">
              <w:rPr>
                <w:rFonts w:ascii="Calibri" w:eastAsia="Times New Roman" w:hAnsi="Calibri" w:cs="Calibri"/>
                <w:noProof/>
                <w:sz w:val="16"/>
                <w:szCs w:val="16"/>
                <w:lang w:eastAsia="en-AU"/>
              </w:rPr>
              <w:t>1</w:t>
            </w:r>
            <w:r w:rsidRPr="00685CBC">
              <w:rPr>
                <w:rFonts w:ascii="Calibri" w:eastAsia="Times New Roman" w:hAnsi="Calibri" w:cs="Calibri"/>
                <w:noProof/>
                <w:sz w:val="16"/>
                <w:szCs w:val="16"/>
                <w:lang w:eastAsia="en-AU"/>
              </w:rPr>
              <w:tab/>
              <w:t>Brierley JD, Gospodarowicz MK and Wittekind C (eds) (2016).</w:t>
            </w:r>
            <w:r w:rsidRPr="00685CBC">
              <w:rPr>
                <w:rFonts w:ascii="Calibri" w:eastAsia="Times New Roman" w:hAnsi="Calibri" w:cs="Calibri"/>
                <w:i/>
                <w:noProof/>
                <w:sz w:val="16"/>
                <w:szCs w:val="16"/>
                <w:lang w:eastAsia="en-AU"/>
              </w:rPr>
              <w:t xml:space="preserve"> TNM Classification of Malignant Tumours, 8th Edition</w:t>
            </w:r>
            <w:r w:rsidRPr="00685CBC">
              <w:rPr>
                <w:rFonts w:ascii="Calibri" w:eastAsia="Times New Roman" w:hAnsi="Calibri" w:cs="Calibri"/>
                <w:noProof/>
                <w:sz w:val="16"/>
                <w:szCs w:val="16"/>
                <w:lang w:eastAsia="en-AU"/>
              </w:rPr>
              <w:t>, Wiley, USA.</w:t>
            </w:r>
          </w:p>
          <w:p w14:paraId="6E8FD2F9" w14:textId="77777777" w:rsidR="00685CBC" w:rsidRPr="00685CBC" w:rsidRDefault="00685CBC" w:rsidP="00CF2CF6">
            <w:pPr>
              <w:spacing w:after="0" w:line="240" w:lineRule="auto"/>
              <w:ind w:left="486" w:hanging="486"/>
              <w:rPr>
                <w:rFonts w:ascii="Calibri" w:eastAsia="Times New Roman" w:hAnsi="Calibri" w:cs="Calibri"/>
                <w:noProof/>
                <w:sz w:val="16"/>
                <w:szCs w:val="16"/>
                <w:lang w:eastAsia="en-AU"/>
              </w:rPr>
            </w:pPr>
            <w:r w:rsidRPr="00685CBC">
              <w:rPr>
                <w:rFonts w:ascii="Calibri" w:eastAsia="Times New Roman" w:hAnsi="Calibri" w:cs="Calibri"/>
                <w:noProof/>
                <w:sz w:val="16"/>
                <w:szCs w:val="16"/>
                <w:lang w:eastAsia="en-AU"/>
              </w:rPr>
              <w:t>2</w:t>
            </w:r>
            <w:r w:rsidRPr="00685CBC">
              <w:rPr>
                <w:rFonts w:ascii="Calibri" w:eastAsia="Times New Roman" w:hAnsi="Calibri" w:cs="Calibri"/>
                <w:noProof/>
                <w:sz w:val="16"/>
                <w:szCs w:val="16"/>
                <w:lang w:eastAsia="en-AU"/>
              </w:rPr>
              <w:tab/>
              <w:t>Amin MB, Edge SB, Greene FL, Byrd DR, Brookland RK, Washington MK, Gershenwald JE, Compton CC, Hess KR, Sullivan DC, Jessup JM, Brierley JD, Gaspar LE, Schilsky RL, Balch CM, Winchester DP, Asare EA, Madera M, Gress DM and Meyer LR (eds) (2017).</w:t>
            </w:r>
            <w:r w:rsidRPr="00685CBC">
              <w:rPr>
                <w:rFonts w:ascii="Calibri" w:eastAsia="Times New Roman" w:hAnsi="Calibri" w:cs="Calibri"/>
                <w:i/>
                <w:noProof/>
                <w:sz w:val="16"/>
                <w:szCs w:val="16"/>
                <w:lang w:eastAsia="en-AU"/>
              </w:rPr>
              <w:t xml:space="preserve"> AJCC Cancer Staging Manual. 8th ed.</w:t>
            </w:r>
            <w:r w:rsidRPr="00685CBC">
              <w:rPr>
                <w:rFonts w:ascii="Calibri" w:eastAsia="Times New Roman" w:hAnsi="Calibri" w:cs="Calibri"/>
                <w:noProof/>
                <w:sz w:val="16"/>
                <w:szCs w:val="16"/>
                <w:lang w:eastAsia="en-AU"/>
              </w:rPr>
              <w:t>, Springer, New York.</w:t>
            </w:r>
          </w:p>
          <w:p w14:paraId="1BE4BDF1" w14:textId="77777777" w:rsidR="00685CBC" w:rsidRPr="00685CBC" w:rsidRDefault="00685CBC" w:rsidP="00CF2CF6">
            <w:pPr>
              <w:spacing w:after="0" w:line="240" w:lineRule="auto"/>
              <w:ind w:left="486" w:hanging="486"/>
              <w:rPr>
                <w:rFonts w:ascii="Calibri" w:eastAsia="Times New Roman" w:hAnsi="Calibri" w:cs="Calibri"/>
                <w:noProof/>
                <w:sz w:val="16"/>
                <w:szCs w:val="16"/>
                <w:lang w:eastAsia="en-AU"/>
              </w:rPr>
            </w:pPr>
            <w:r w:rsidRPr="00685CBC">
              <w:rPr>
                <w:rFonts w:ascii="Calibri" w:eastAsia="Times New Roman" w:hAnsi="Calibri" w:cs="Calibri"/>
                <w:noProof/>
                <w:sz w:val="16"/>
                <w:szCs w:val="16"/>
                <w:lang w:eastAsia="en-AU"/>
              </w:rPr>
              <w:t>3</w:t>
            </w:r>
            <w:r w:rsidRPr="00685CBC">
              <w:rPr>
                <w:rFonts w:ascii="Calibri" w:eastAsia="Times New Roman" w:hAnsi="Calibri" w:cs="Calibri"/>
                <w:noProof/>
                <w:sz w:val="16"/>
                <w:szCs w:val="16"/>
                <w:lang w:eastAsia="en-AU"/>
              </w:rPr>
              <w:tab/>
              <w:t xml:space="preserve">Shepherd FA, Crowley J, Van Houtte P, Postmus PE, Carney D, Chansky K, Shaikh Z and Goldstraw P (2007). The International Association for the Study of Lung Cancer lung cancer staging project: proposals regarding the clinical staging of small cell lung cancer in the forthcoming (seventh) edition of the tumor, node, metastasis classification for lung cancer. </w:t>
            </w:r>
          </w:p>
          <w:p w14:paraId="3157893D" w14:textId="60D828E6" w:rsidR="00685CBC" w:rsidRPr="00685CBC" w:rsidRDefault="00CF2CF6" w:rsidP="00CF2CF6">
            <w:pPr>
              <w:spacing w:after="0" w:line="240" w:lineRule="auto"/>
              <w:ind w:left="486" w:hanging="486"/>
              <w:rPr>
                <w:rFonts w:ascii="Calibri" w:eastAsia="Times New Roman" w:hAnsi="Calibri" w:cs="Calibri"/>
                <w:noProof/>
                <w:sz w:val="16"/>
                <w:szCs w:val="16"/>
                <w:lang w:eastAsia="en-AU"/>
              </w:rPr>
            </w:pPr>
            <w:r>
              <w:rPr>
                <w:rFonts w:ascii="Calibri" w:eastAsia="Times New Roman" w:hAnsi="Calibri" w:cs="Calibri"/>
                <w:i/>
                <w:noProof/>
                <w:sz w:val="16"/>
                <w:szCs w:val="16"/>
                <w:lang w:eastAsia="en-AU"/>
              </w:rPr>
              <w:t xml:space="preserve">              </w:t>
            </w:r>
            <w:r w:rsidR="00685CBC" w:rsidRPr="00685CBC">
              <w:rPr>
                <w:rFonts w:ascii="Calibri" w:eastAsia="Times New Roman" w:hAnsi="Calibri" w:cs="Calibri"/>
                <w:i/>
                <w:noProof/>
                <w:sz w:val="16"/>
                <w:szCs w:val="16"/>
                <w:lang w:eastAsia="en-AU"/>
              </w:rPr>
              <w:t>J Thorac Oncol</w:t>
            </w:r>
            <w:r w:rsidR="00685CBC" w:rsidRPr="00685CBC">
              <w:rPr>
                <w:rFonts w:ascii="Calibri" w:eastAsia="Times New Roman" w:hAnsi="Calibri" w:cs="Calibri"/>
                <w:noProof/>
                <w:sz w:val="16"/>
                <w:szCs w:val="16"/>
                <w:lang w:eastAsia="en-AU"/>
              </w:rPr>
              <w:t xml:space="preserve"> 2(12):1067-1077.</w:t>
            </w:r>
          </w:p>
          <w:p w14:paraId="48A97F2D" w14:textId="460E97D0" w:rsidR="00685CBC" w:rsidRPr="00685CBC" w:rsidRDefault="00685CBC" w:rsidP="00CF2CF6">
            <w:pPr>
              <w:spacing w:after="0" w:line="240" w:lineRule="auto"/>
              <w:ind w:left="486" w:hanging="486"/>
              <w:rPr>
                <w:rFonts w:ascii="Calibri" w:eastAsia="Times New Roman" w:hAnsi="Calibri" w:cs="Calibri"/>
                <w:noProof/>
                <w:sz w:val="16"/>
                <w:szCs w:val="16"/>
                <w:lang w:eastAsia="en-AU"/>
              </w:rPr>
            </w:pPr>
            <w:r w:rsidRPr="00685CBC">
              <w:rPr>
                <w:rFonts w:ascii="Calibri" w:eastAsia="Times New Roman" w:hAnsi="Calibri" w:cs="Calibri"/>
                <w:noProof/>
                <w:sz w:val="16"/>
                <w:szCs w:val="16"/>
                <w:lang w:eastAsia="en-AU"/>
              </w:rPr>
              <w:t>4</w:t>
            </w:r>
            <w:r w:rsidRPr="00685CBC">
              <w:rPr>
                <w:rFonts w:ascii="Calibri" w:eastAsia="Times New Roman" w:hAnsi="Calibri" w:cs="Calibri"/>
                <w:noProof/>
                <w:sz w:val="16"/>
                <w:szCs w:val="16"/>
                <w:lang w:eastAsia="en-AU"/>
              </w:rPr>
              <w:tab/>
              <w:t xml:space="preserve">International Collaboration on Cancer Reporting (2013-23). </w:t>
            </w:r>
            <w:r w:rsidRPr="00685CBC">
              <w:rPr>
                <w:rFonts w:ascii="Calibri" w:eastAsia="Times New Roman" w:hAnsi="Calibri" w:cs="Calibri"/>
                <w:i/>
                <w:noProof/>
                <w:sz w:val="16"/>
                <w:szCs w:val="16"/>
                <w:lang w:eastAsia="en-AU"/>
              </w:rPr>
              <w:t xml:space="preserve">Histopathology Reporting Guides for Cancer Specimens. </w:t>
            </w:r>
            <w:r w:rsidRPr="00685CBC">
              <w:rPr>
                <w:rFonts w:ascii="Calibri" w:eastAsia="Times New Roman" w:hAnsi="Calibri" w:cs="Calibri"/>
                <w:iCs/>
                <w:noProof/>
                <w:sz w:val="16"/>
                <w:szCs w:val="16"/>
                <w:lang w:eastAsia="en-AU"/>
              </w:rPr>
              <w:t xml:space="preserve">Available at: http://www.iccr-cancer.org/datasets </w:t>
            </w:r>
            <w:r w:rsidRPr="00685CBC">
              <w:rPr>
                <w:rFonts w:ascii="Calibri" w:eastAsia="Times New Roman" w:hAnsi="Calibri" w:cs="Calibri"/>
                <w:noProof/>
                <w:sz w:val="16"/>
                <w:szCs w:val="16"/>
                <w:lang w:eastAsia="en-AU"/>
              </w:rPr>
              <w:t>(Accessed 13</w:t>
            </w:r>
            <w:r w:rsidR="00731A1D">
              <w:rPr>
                <w:rFonts w:ascii="Calibri" w:eastAsia="Times New Roman" w:hAnsi="Calibri" w:cs="Calibri"/>
                <w:noProof/>
                <w:sz w:val="16"/>
                <w:szCs w:val="16"/>
                <w:lang w:eastAsia="en-AU"/>
              </w:rPr>
              <w:t>th</w:t>
            </w:r>
            <w:r w:rsidRPr="00685CBC">
              <w:rPr>
                <w:rFonts w:ascii="Calibri" w:eastAsia="Times New Roman" w:hAnsi="Calibri" w:cs="Calibri"/>
                <w:noProof/>
                <w:sz w:val="16"/>
                <w:szCs w:val="16"/>
                <w:lang w:eastAsia="en-AU"/>
              </w:rPr>
              <w:t xml:space="preserve"> April 2023).</w:t>
            </w:r>
          </w:p>
          <w:p w14:paraId="637DEC1A" w14:textId="7BB13FCE" w:rsidR="00DD2700" w:rsidRPr="00DD2700" w:rsidRDefault="00685CBC" w:rsidP="00CF2CF6">
            <w:pPr>
              <w:spacing w:after="120" w:line="240" w:lineRule="auto"/>
              <w:ind w:left="486" w:hanging="486"/>
              <w:rPr>
                <w:rFonts w:cs="Calibri"/>
                <w:color w:val="000000"/>
                <w:sz w:val="16"/>
                <w:szCs w:val="16"/>
              </w:rPr>
            </w:pPr>
            <w:r w:rsidRPr="00685CBC">
              <w:rPr>
                <w:rFonts w:ascii="Calibri" w:eastAsia="Times New Roman" w:hAnsi="Calibri" w:cs="Calibri"/>
                <w:noProof/>
                <w:sz w:val="16"/>
                <w:szCs w:val="16"/>
                <w:lang w:eastAsia="en-AU"/>
              </w:rPr>
              <w:t>5</w:t>
            </w:r>
            <w:r w:rsidRPr="00685CBC">
              <w:rPr>
                <w:rFonts w:ascii="Calibri" w:eastAsia="Times New Roman" w:hAnsi="Calibri" w:cs="Calibri"/>
                <w:noProof/>
                <w:sz w:val="16"/>
                <w:szCs w:val="16"/>
                <w:lang w:eastAsia="en-AU"/>
              </w:rPr>
              <w:tab/>
              <w:t xml:space="preserve">WHO Classification of Tumours Editorial Board (2021). </w:t>
            </w:r>
            <w:r w:rsidRPr="00685CBC">
              <w:rPr>
                <w:rFonts w:ascii="Calibri" w:eastAsia="Times New Roman" w:hAnsi="Calibri" w:cs="Calibri"/>
                <w:i/>
                <w:noProof/>
                <w:sz w:val="16"/>
                <w:szCs w:val="16"/>
                <w:lang w:eastAsia="en-AU"/>
              </w:rPr>
              <w:t>Thoracic Tumours, 5th Edition, Volume 5</w:t>
            </w:r>
            <w:r w:rsidRPr="00685CBC">
              <w:rPr>
                <w:rFonts w:ascii="Calibri" w:eastAsia="Times New Roman" w:hAnsi="Calibri" w:cs="Calibri"/>
                <w:noProof/>
                <w:sz w:val="16"/>
                <w:szCs w:val="16"/>
                <w:lang w:eastAsia="en-AU"/>
              </w:rPr>
              <w:t>. IARC Press, Lyon.</w:t>
            </w:r>
            <w:r>
              <w:rPr>
                <w:rFonts w:ascii="Calibri" w:eastAsia="Times New Roman" w:hAnsi="Calibri" w:cs="Calibri"/>
                <w:noProof/>
                <w:sz w:val="16"/>
                <w:szCs w:val="16"/>
                <w:lang w:eastAsia="en-AU"/>
              </w:rPr>
              <w:t xml:space="preserve"> </w:t>
            </w:r>
            <w:r w:rsidRPr="00685CBC">
              <w:rPr>
                <w:rFonts w:ascii="Calibri" w:eastAsia="Times New Roman" w:hAnsi="Calibri" w:cs="Calibri"/>
                <w:sz w:val="16"/>
                <w:szCs w:val="16"/>
                <w:lang w:eastAsia="en-AU"/>
              </w:rPr>
              <w:fldChar w:fldCharType="end"/>
            </w:r>
          </w:p>
        </w:tc>
      </w:tr>
    </w:tbl>
    <w:p w14:paraId="7ABECBFC" w14:textId="787CEF8C" w:rsidR="005F31E0" w:rsidRDefault="005F31E0" w:rsidP="00D334D7">
      <w:pPr>
        <w:spacing w:after="0"/>
      </w:pPr>
    </w:p>
    <w:tbl>
      <w:tblPr>
        <w:tblW w:w="15183"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66"/>
        <w:gridCol w:w="1843"/>
        <w:gridCol w:w="2551"/>
        <w:gridCol w:w="8222"/>
        <w:gridCol w:w="1701"/>
      </w:tblGrid>
      <w:tr w:rsidR="005767BE" w14:paraId="637DEC67" w14:textId="77777777" w:rsidTr="00997BEF">
        <w:trPr>
          <w:tblHeader/>
        </w:trPr>
        <w:tc>
          <w:tcPr>
            <w:tcW w:w="866" w:type="dxa"/>
            <w:shd w:val="clear" w:color="000000" w:fill="D9D9D9"/>
            <w:hideMark/>
          </w:tcPr>
          <w:p w14:paraId="637DEC61" w14:textId="620B1558" w:rsidR="0018179D" w:rsidRPr="00775C63" w:rsidRDefault="00775C63" w:rsidP="0018179D">
            <w:pPr>
              <w:spacing w:after="0"/>
              <w:rPr>
                <w:rFonts w:ascii="Calibri" w:hAnsi="Calibri"/>
                <w:b/>
                <w:bCs/>
                <w:vanish/>
                <w:color w:val="000000"/>
                <w:sz w:val="16"/>
                <w:szCs w:val="16"/>
                <w:specVanish/>
              </w:rPr>
            </w:pPr>
            <w:bookmarkStart w:id="0" w:name="_Hlk137559450"/>
            <w:r>
              <w:rPr>
                <w:rFonts w:ascii="Calibri" w:hAnsi="Calibri"/>
                <w:b/>
                <w:bCs/>
                <w:color w:val="000000"/>
                <w:sz w:val="16"/>
                <w:szCs w:val="16"/>
              </w:rPr>
              <w:lastRenderedPageBreak/>
              <w:t>C</w:t>
            </w:r>
            <w:r w:rsidR="0018179D">
              <w:rPr>
                <w:rFonts w:ascii="Calibri" w:hAnsi="Calibri"/>
                <w:b/>
                <w:bCs/>
                <w:color w:val="000000"/>
                <w:sz w:val="16"/>
                <w:szCs w:val="16"/>
              </w:rPr>
              <w:t>ore</w:t>
            </w:r>
            <w:r w:rsidR="00195C65">
              <w:rPr>
                <w:rFonts w:ascii="Calibri" w:hAnsi="Calibri"/>
                <w:b/>
                <w:bCs/>
                <w:color w:val="000000"/>
                <w:sz w:val="16"/>
                <w:szCs w:val="16"/>
              </w:rPr>
              <w:t>/</w:t>
            </w:r>
            <w:r w:rsidR="00801119">
              <w:rPr>
                <w:rFonts w:ascii="Calibri" w:hAnsi="Calibri"/>
                <w:b/>
                <w:bCs/>
                <w:color w:val="000000"/>
                <w:sz w:val="16"/>
                <w:szCs w:val="16"/>
              </w:rPr>
              <w:t xml:space="preserve"> </w:t>
            </w:r>
          </w:p>
          <w:p w14:paraId="637DEC62" w14:textId="77777777" w:rsidR="005767BE" w:rsidRDefault="00C07A30">
            <w:pPr>
              <w:rPr>
                <w:rFonts w:ascii="Calibri" w:hAnsi="Calibri"/>
                <w:b/>
                <w:bCs/>
                <w:color w:val="000000"/>
                <w:sz w:val="16"/>
                <w:szCs w:val="16"/>
              </w:rPr>
            </w:pPr>
            <w:r>
              <w:rPr>
                <w:rFonts w:ascii="Calibri" w:hAnsi="Calibri"/>
                <w:b/>
                <w:bCs/>
                <w:color w:val="000000"/>
                <w:sz w:val="16"/>
                <w:szCs w:val="16"/>
              </w:rPr>
              <w:t>Non-core</w:t>
            </w:r>
          </w:p>
        </w:tc>
        <w:tc>
          <w:tcPr>
            <w:tcW w:w="1843" w:type="dxa"/>
            <w:shd w:val="clear" w:color="000000" w:fill="D9D9D9"/>
            <w:hideMark/>
          </w:tcPr>
          <w:p w14:paraId="637DEC63" w14:textId="77777777" w:rsidR="005767BE" w:rsidRDefault="005767BE">
            <w:pPr>
              <w:rPr>
                <w:rFonts w:ascii="Calibri" w:hAnsi="Calibri"/>
                <w:b/>
                <w:bCs/>
                <w:color w:val="000000"/>
                <w:sz w:val="16"/>
                <w:szCs w:val="16"/>
              </w:rPr>
            </w:pPr>
            <w:r>
              <w:rPr>
                <w:rFonts w:ascii="Calibri" w:hAnsi="Calibri"/>
                <w:b/>
                <w:bCs/>
                <w:color w:val="000000"/>
                <w:sz w:val="16"/>
                <w:szCs w:val="16"/>
              </w:rPr>
              <w:t>Element name</w:t>
            </w:r>
          </w:p>
        </w:tc>
        <w:tc>
          <w:tcPr>
            <w:tcW w:w="2551" w:type="dxa"/>
            <w:shd w:val="clear" w:color="000000" w:fill="D9D9D9"/>
            <w:hideMark/>
          </w:tcPr>
          <w:p w14:paraId="637DEC64" w14:textId="77777777" w:rsidR="005767BE" w:rsidRPr="002A79F0" w:rsidRDefault="005767BE">
            <w:pPr>
              <w:rPr>
                <w:rFonts w:ascii="Calibri" w:hAnsi="Calibri"/>
                <w:b/>
                <w:bCs/>
                <w:color w:val="000000" w:themeColor="text1"/>
                <w:sz w:val="16"/>
                <w:szCs w:val="16"/>
              </w:rPr>
            </w:pPr>
            <w:r w:rsidRPr="002A79F0">
              <w:rPr>
                <w:rFonts w:ascii="Calibri" w:hAnsi="Calibri"/>
                <w:b/>
                <w:bCs/>
                <w:color w:val="000000" w:themeColor="text1"/>
                <w:sz w:val="16"/>
                <w:szCs w:val="16"/>
              </w:rPr>
              <w:t>Values</w:t>
            </w:r>
          </w:p>
        </w:tc>
        <w:tc>
          <w:tcPr>
            <w:tcW w:w="8222" w:type="dxa"/>
            <w:shd w:val="clear" w:color="000000" w:fill="D9D9D9"/>
            <w:hideMark/>
          </w:tcPr>
          <w:p w14:paraId="637DEC65" w14:textId="77777777" w:rsidR="005767BE" w:rsidRPr="007C5217" w:rsidRDefault="005767BE">
            <w:pPr>
              <w:rPr>
                <w:rFonts w:ascii="Calibri" w:hAnsi="Calibri"/>
                <w:b/>
                <w:bCs/>
                <w:color w:val="000000"/>
                <w:sz w:val="16"/>
                <w:szCs w:val="16"/>
              </w:rPr>
            </w:pPr>
            <w:r w:rsidRPr="007C5217">
              <w:rPr>
                <w:rFonts w:ascii="Calibri" w:hAnsi="Calibri"/>
                <w:b/>
                <w:bCs/>
                <w:color w:val="000000"/>
                <w:sz w:val="16"/>
                <w:szCs w:val="16"/>
              </w:rPr>
              <w:t>Commentary</w:t>
            </w:r>
          </w:p>
        </w:tc>
        <w:tc>
          <w:tcPr>
            <w:tcW w:w="1701" w:type="dxa"/>
            <w:shd w:val="clear" w:color="000000" w:fill="D9D9D9"/>
            <w:hideMark/>
          </w:tcPr>
          <w:p w14:paraId="637DEC66" w14:textId="77777777" w:rsidR="005767BE" w:rsidRDefault="005767BE">
            <w:pPr>
              <w:rPr>
                <w:rFonts w:ascii="Calibri" w:hAnsi="Calibri"/>
                <w:b/>
                <w:bCs/>
                <w:color w:val="000000"/>
                <w:sz w:val="16"/>
                <w:szCs w:val="16"/>
              </w:rPr>
            </w:pPr>
            <w:r>
              <w:rPr>
                <w:rFonts w:ascii="Calibri" w:hAnsi="Calibri"/>
                <w:b/>
                <w:bCs/>
                <w:color w:val="000000"/>
                <w:sz w:val="16"/>
                <w:szCs w:val="16"/>
              </w:rPr>
              <w:t>Implementation notes</w:t>
            </w:r>
          </w:p>
        </w:tc>
      </w:tr>
      <w:bookmarkEnd w:id="0"/>
      <w:tr w:rsidR="00717D10" w14:paraId="75BDA18F" w14:textId="77777777" w:rsidTr="00997BEF">
        <w:trPr>
          <w:trHeight w:val="373"/>
        </w:trPr>
        <w:tc>
          <w:tcPr>
            <w:tcW w:w="866" w:type="dxa"/>
            <w:shd w:val="clear" w:color="000000" w:fill="EEECE1"/>
          </w:tcPr>
          <w:p w14:paraId="62CD5785" w14:textId="7AE36C62" w:rsidR="00717D10" w:rsidRPr="00C34BC2" w:rsidRDefault="00904679" w:rsidP="008C57F7">
            <w:pPr>
              <w:spacing w:after="0"/>
              <w:rPr>
                <w:rFonts w:ascii="Calibri" w:hAnsi="Calibri"/>
                <w:color w:val="000000" w:themeColor="text1"/>
                <w:sz w:val="16"/>
                <w:szCs w:val="16"/>
              </w:rPr>
            </w:pPr>
            <w:r w:rsidRPr="00C34BC2">
              <w:rPr>
                <w:rFonts w:ascii="Calibri" w:hAnsi="Calibri"/>
                <w:color w:val="000000" w:themeColor="text1"/>
                <w:sz w:val="16"/>
                <w:szCs w:val="16"/>
              </w:rPr>
              <w:t>C</w:t>
            </w:r>
            <w:r w:rsidR="00717D10" w:rsidRPr="00C34BC2">
              <w:rPr>
                <w:rFonts w:ascii="Calibri" w:hAnsi="Calibri"/>
                <w:color w:val="000000" w:themeColor="text1"/>
                <w:sz w:val="16"/>
                <w:szCs w:val="16"/>
              </w:rPr>
              <w:t>ore</w:t>
            </w:r>
          </w:p>
        </w:tc>
        <w:tc>
          <w:tcPr>
            <w:tcW w:w="1843" w:type="dxa"/>
            <w:shd w:val="clear" w:color="000000" w:fill="EEECE1"/>
          </w:tcPr>
          <w:p w14:paraId="7AA37B6E" w14:textId="68F8C14D" w:rsidR="00717D10" w:rsidRPr="00C34BC2" w:rsidRDefault="00B13C25" w:rsidP="00FA33B0">
            <w:pPr>
              <w:spacing w:after="0" w:line="240" w:lineRule="auto"/>
              <w:rPr>
                <w:rFonts w:ascii="Calibri" w:hAnsi="Calibri"/>
                <w:bCs/>
                <w:color w:val="000000" w:themeColor="text1"/>
                <w:sz w:val="16"/>
                <w:szCs w:val="16"/>
              </w:rPr>
            </w:pPr>
            <w:r w:rsidRPr="00C34BC2">
              <w:rPr>
                <w:rFonts w:ascii="Calibri" w:hAnsi="Calibri"/>
                <w:bCs/>
                <w:color w:val="000000" w:themeColor="text1"/>
                <w:sz w:val="16"/>
                <w:szCs w:val="16"/>
              </w:rPr>
              <w:t>OPERATIVE PROCEDURE</w:t>
            </w:r>
          </w:p>
        </w:tc>
        <w:tc>
          <w:tcPr>
            <w:tcW w:w="2551" w:type="dxa"/>
            <w:shd w:val="clear" w:color="auto" w:fill="auto"/>
          </w:tcPr>
          <w:p w14:paraId="636CA254" w14:textId="77777777" w:rsidR="00B13C25" w:rsidRPr="00B13C25" w:rsidRDefault="00B13C25" w:rsidP="00B13C25">
            <w:pPr>
              <w:pStyle w:val="ListParagraph"/>
              <w:numPr>
                <w:ilvl w:val="0"/>
                <w:numId w:val="20"/>
              </w:numPr>
              <w:ind w:left="202" w:hanging="202"/>
              <w:rPr>
                <w:rFonts w:cs="Verdana"/>
                <w:color w:val="000000" w:themeColor="text1"/>
                <w:sz w:val="16"/>
                <w:szCs w:val="16"/>
              </w:rPr>
            </w:pPr>
            <w:r w:rsidRPr="00B13C25">
              <w:rPr>
                <w:rFonts w:cs="Verdana"/>
                <w:color w:val="000000" w:themeColor="text1"/>
                <w:sz w:val="16"/>
                <w:szCs w:val="16"/>
              </w:rPr>
              <w:t>Wedge resection</w:t>
            </w:r>
          </w:p>
          <w:p w14:paraId="599C57D7" w14:textId="77777777" w:rsidR="00B13C25" w:rsidRPr="00B13C25" w:rsidRDefault="00B13C25" w:rsidP="00B13C25">
            <w:pPr>
              <w:pStyle w:val="ListParagraph"/>
              <w:numPr>
                <w:ilvl w:val="0"/>
                <w:numId w:val="20"/>
              </w:numPr>
              <w:ind w:left="202" w:hanging="202"/>
              <w:rPr>
                <w:rFonts w:cs="Verdana"/>
                <w:color w:val="000000" w:themeColor="text1"/>
                <w:sz w:val="16"/>
                <w:szCs w:val="16"/>
              </w:rPr>
            </w:pPr>
            <w:r w:rsidRPr="00B13C25">
              <w:rPr>
                <w:rFonts w:cs="Verdana"/>
                <w:color w:val="000000" w:themeColor="text1"/>
                <w:sz w:val="16"/>
                <w:szCs w:val="16"/>
              </w:rPr>
              <w:t>Segmentectomy</w:t>
            </w:r>
          </w:p>
          <w:p w14:paraId="5DE2BF73" w14:textId="77777777" w:rsidR="00B13C25" w:rsidRPr="00B13C25" w:rsidRDefault="00B13C25" w:rsidP="00B13C25">
            <w:pPr>
              <w:pStyle w:val="ListParagraph"/>
              <w:numPr>
                <w:ilvl w:val="0"/>
                <w:numId w:val="20"/>
              </w:numPr>
              <w:ind w:left="202" w:hanging="202"/>
              <w:rPr>
                <w:rFonts w:cs="Verdana"/>
                <w:color w:val="000000" w:themeColor="text1"/>
                <w:sz w:val="16"/>
                <w:szCs w:val="16"/>
              </w:rPr>
            </w:pPr>
            <w:r w:rsidRPr="00B13C25">
              <w:rPr>
                <w:rFonts w:cs="Verdana"/>
                <w:color w:val="000000" w:themeColor="text1"/>
                <w:sz w:val="16"/>
                <w:szCs w:val="16"/>
              </w:rPr>
              <w:t>Lobectomy</w:t>
            </w:r>
          </w:p>
          <w:p w14:paraId="5ED791A4" w14:textId="77777777" w:rsidR="00B13C25" w:rsidRPr="00B13C25" w:rsidRDefault="00B13C25" w:rsidP="00B13C25">
            <w:pPr>
              <w:pStyle w:val="ListParagraph"/>
              <w:numPr>
                <w:ilvl w:val="0"/>
                <w:numId w:val="20"/>
              </w:numPr>
              <w:ind w:left="202" w:hanging="202"/>
              <w:rPr>
                <w:rFonts w:cs="Verdana"/>
                <w:color w:val="000000" w:themeColor="text1"/>
                <w:sz w:val="16"/>
                <w:szCs w:val="16"/>
              </w:rPr>
            </w:pPr>
            <w:proofErr w:type="spellStart"/>
            <w:r w:rsidRPr="00B13C25">
              <w:rPr>
                <w:rFonts w:cs="Verdana"/>
                <w:color w:val="000000" w:themeColor="text1"/>
                <w:sz w:val="16"/>
                <w:szCs w:val="16"/>
              </w:rPr>
              <w:t>Bilobectomy</w:t>
            </w:r>
            <w:proofErr w:type="spellEnd"/>
          </w:p>
          <w:p w14:paraId="0EFB2BE1" w14:textId="77777777" w:rsidR="00B13C25" w:rsidRPr="00B13C25" w:rsidRDefault="00B13C25" w:rsidP="00B13C25">
            <w:pPr>
              <w:pStyle w:val="ListParagraph"/>
              <w:numPr>
                <w:ilvl w:val="0"/>
                <w:numId w:val="20"/>
              </w:numPr>
              <w:ind w:left="202" w:hanging="202"/>
              <w:rPr>
                <w:rFonts w:cs="Verdana"/>
                <w:color w:val="000000" w:themeColor="text1"/>
                <w:sz w:val="16"/>
                <w:szCs w:val="16"/>
              </w:rPr>
            </w:pPr>
            <w:r w:rsidRPr="00B13C25">
              <w:rPr>
                <w:rFonts w:cs="Verdana"/>
                <w:color w:val="000000" w:themeColor="text1"/>
                <w:sz w:val="16"/>
                <w:szCs w:val="16"/>
              </w:rPr>
              <w:t>Pneumonectomy</w:t>
            </w:r>
          </w:p>
          <w:p w14:paraId="54CF0E69" w14:textId="77777777" w:rsidR="00B13C25" w:rsidRPr="00B13C25" w:rsidRDefault="00B13C25" w:rsidP="00B13C25">
            <w:pPr>
              <w:pStyle w:val="ListParagraph"/>
              <w:numPr>
                <w:ilvl w:val="0"/>
                <w:numId w:val="20"/>
              </w:numPr>
              <w:ind w:left="202" w:hanging="202"/>
              <w:rPr>
                <w:rFonts w:cs="Verdana"/>
                <w:color w:val="000000" w:themeColor="text1"/>
                <w:sz w:val="16"/>
                <w:szCs w:val="16"/>
              </w:rPr>
            </w:pPr>
            <w:r w:rsidRPr="00B13C25">
              <w:rPr>
                <w:rFonts w:cs="Verdana"/>
                <w:color w:val="000000" w:themeColor="text1"/>
                <w:sz w:val="16"/>
                <w:szCs w:val="16"/>
              </w:rPr>
              <w:t>Sleeve resection</w:t>
            </w:r>
          </w:p>
          <w:p w14:paraId="6CC31D4D" w14:textId="2668AA69" w:rsidR="00776BB9" w:rsidRPr="00E21701" w:rsidRDefault="00B13C25" w:rsidP="005026C4">
            <w:pPr>
              <w:pStyle w:val="ListParagraph"/>
              <w:numPr>
                <w:ilvl w:val="0"/>
                <w:numId w:val="20"/>
              </w:numPr>
              <w:spacing w:after="100" w:line="240" w:lineRule="auto"/>
              <w:ind w:left="204" w:hanging="204"/>
              <w:rPr>
                <w:rFonts w:cs="Verdana"/>
                <w:color w:val="000000" w:themeColor="text1"/>
                <w:sz w:val="16"/>
                <w:szCs w:val="16"/>
              </w:rPr>
            </w:pPr>
            <w:r w:rsidRPr="00E21701">
              <w:rPr>
                <w:rFonts w:cs="Verdana"/>
                <w:color w:val="000000" w:themeColor="text1"/>
                <w:sz w:val="16"/>
                <w:szCs w:val="16"/>
              </w:rPr>
              <w:t xml:space="preserve">Other, </w:t>
            </w:r>
            <w:r w:rsidRPr="00E21701">
              <w:rPr>
                <w:rFonts w:cs="Verdana"/>
                <w:i/>
                <w:iCs/>
                <w:color w:val="000000" w:themeColor="text1"/>
                <w:sz w:val="16"/>
                <w:szCs w:val="16"/>
              </w:rPr>
              <w:t>specify</w:t>
            </w:r>
          </w:p>
        </w:tc>
        <w:tc>
          <w:tcPr>
            <w:tcW w:w="8222" w:type="dxa"/>
            <w:shd w:val="clear" w:color="auto" w:fill="auto"/>
          </w:tcPr>
          <w:p w14:paraId="1447F402" w14:textId="5E0A4D3D" w:rsidR="00717D10" w:rsidRPr="00AF3995" w:rsidRDefault="00717D10" w:rsidP="009C43EA">
            <w:pPr>
              <w:pStyle w:val="EndNoteBibliography"/>
              <w:spacing w:after="100"/>
              <w:ind w:left="345" w:hanging="345"/>
              <w:rPr>
                <w:rFonts w:cs="Calibri"/>
                <w:color w:val="000000" w:themeColor="text1"/>
                <w:sz w:val="16"/>
                <w:szCs w:val="16"/>
              </w:rPr>
            </w:pPr>
          </w:p>
        </w:tc>
        <w:tc>
          <w:tcPr>
            <w:tcW w:w="1701" w:type="dxa"/>
            <w:shd w:val="clear" w:color="auto" w:fill="auto"/>
          </w:tcPr>
          <w:p w14:paraId="2768ACE5" w14:textId="77777777" w:rsidR="00717D10" w:rsidRPr="0012222A" w:rsidRDefault="00717D10" w:rsidP="0012222A">
            <w:pPr>
              <w:rPr>
                <w:rFonts w:cs="Verdana"/>
                <w:sz w:val="16"/>
                <w:szCs w:val="16"/>
              </w:rPr>
            </w:pPr>
          </w:p>
        </w:tc>
      </w:tr>
      <w:tr w:rsidR="0073071B" w14:paraId="1FB07D6E" w14:textId="77777777" w:rsidTr="00997BEF">
        <w:trPr>
          <w:trHeight w:val="373"/>
        </w:trPr>
        <w:tc>
          <w:tcPr>
            <w:tcW w:w="866" w:type="dxa"/>
            <w:shd w:val="clear" w:color="000000" w:fill="EEECE1"/>
          </w:tcPr>
          <w:p w14:paraId="263EE00A" w14:textId="36D6AD20" w:rsidR="0073071B" w:rsidRPr="00C34BC2" w:rsidRDefault="00C34BC2" w:rsidP="008C57F7">
            <w:pPr>
              <w:spacing w:after="0"/>
              <w:rPr>
                <w:rFonts w:ascii="Calibri" w:hAnsi="Calibri"/>
                <w:color w:val="000000" w:themeColor="text1"/>
                <w:sz w:val="16"/>
                <w:szCs w:val="16"/>
              </w:rPr>
            </w:pPr>
            <w:r>
              <w:rPr>
                <w:rFonts w:ascii="Calibri" w:hAnsi="Calibri"/>
                <w:color w:val="000000" w:themeColor="text1"/>
                <w:sz w:val="16"/>
                <w:szCs w:val="16"/>
              </w:rPr>
              <w:t>C</w:t>
            </w:r>
            <w:r w:rsidR="00D01207" w:rsidRPr="00C34BC2">
              <w:rPr>
                <w:rFonts w:ascii="Calibri" w:hAnsi="Calibri"/>
                <w:color w:val="000000" w:themeColor="text1"/>
                <w:sz w:val="16"/>
                <w:szCs w:val="16"/>
              </w:rPr>
              <w:t>ore</w:t>
            </w:r>
          </w:p>
        </w:tc>
        <w:tc>
          <w:tcPr>
            <w:tcW w:w="1843" w:type="dxa"/>
            <w:shd w:val="clear" w:color="000000" w:fill="EEECE1"/>
          </w:tcPr>
          <w:p w14:paraId="5525B25A" w14:textId="4FC8AF94" w:rsidR="0073071B" w:rsidRPr="00C34BC2" w:rsidRDefault="00C34BC2" w:rsidP="00FA33B0">
            <w:pPr>
              <w:spacing w:after="0" w:line="240" w:lineRule="auto"/>
              <w:rPr>
                <w:rFonts w:ascii="Calibri" w:hAnsi="Calibri"/>
                <w:color w:val="000000" w:themeColor="text1"/>
                <w:sz w:val="16"/>
                <w:szCs w:val="16"/>
              </w:rPr>
            </w:pPr>
            <w:r w:rsidRPr="00C34BC2">
              <w:rPr>
                <w:rFonts w:ascii="Calibri" w:hAnsi="Calibri"/>
                <w:color w:val="000000" w:themeColor="text1"/>
                <w:sz w:val="16"/>
                <w:szCs w:val="16"/>
              </w:rPr>
              <w:t>SPECIMEN LATERALITY</w:t>
            </w:r>
          </w:p>
        </w:tc>
        <w:tc>
          <w:tcPr>
            <w:tcW w:w="2551" w:type="dxa"/>
            <w:shd w:val="clear" w:color="auto" w:fill="auto"/>
          </w:tcPr>
          <w:p w14:paraId="7387B90D" w14:textId="77777777" w:rsidR="00BA0C5A" w:rsidRPr="00BA0C5A" w:rsidRDefault="00BA0C5A" w:rsidP="00BA0C5A">
            <w:pPr>
              <w:pStyle w:val="ListParagraph"/>
              <w:numPr>
                <w:ilvl w:val="0"/>
                <w:numId w:val="8"/>
              </w:numPr>
              <w:ind w:left="171" w:hanging="171"/>
              <w:rPr>
                <w:rFonts w:cstheme="minorHAnsi"/>
                <w:color w:val="000000" w:themeColor="text1"/>
                <w:sz w:val="16"/>
                <w:szCs w:val="16"/>
              </w:rPr>
            </w:pPr>
            <w:r w:rsidRPr="00BA0C5A">
              <w:rPr>
                <w:rFonts w:cstheme="minorHAnsi"/>
                <w:color w:val="000000" w:themeColor="text1"/>
                <w:sz w:val="16"/>
                <w:szCs w:val="16"/>
              </w:rPr>
              <w:t>Left</w:t>
            </w:r>
          </w:p>
          <w:p w14:paraId="38D32E25" w14:textId="77777777" w:rsidR="00BA0C5A" w:rsidRPr="00BA0C5A" w:rsidRDefault="00BA0C5A" w:rsidP="00BA0C5A">
            <w:pPr>
              <w:pStyle w:val="ListParagraph"/>
              <w:numPr>
                <w:ilvl w:val="0"/>
                <w:numId w:val="8"/>
              </w:numPr>
              <w:ind w:left="171" w:hanging="171"/>
              <w:rPr>
                <w:rFonts w:cstheme="minorHAnsi"/>
                <w:color w:val="000000" w:themeColor="text1"/>
                <w:sz w:val="16"/>
                <w:szCs w:val="16"/>
              </w:rPr>
            </w:pPr>
            <w:r w:rsidRPr="00BA0C5A">
              <w:rPr>
                <w:rFonts w:cstheme="minorHAnsi"/>
                <w:color w:val="000000" w:themeColor="text1"/>
                <w:sz w:val="16"/>
                <w:szCs w:val="16"/>
              </w:rPr>
              <w:t>Right</w:t>
            </w:r>
          </w:p>
          <w:p w14:paraId="223814EB" w14:textId="189E1630" w:rsidR="0073071B" w:rsidRPr="00E21701" w:rsidRDefault="00BA0C5A" w:rsidP="005026C4">
            <w:pPr>
              <w:pStyle w:val="ListParagraph"/>
              <w:numPr>
                <w:ilvl w:val="0"/>
                <w:numId w:val="8"/>
              </w:numPr>
              <w:autoSpaceDE w:val="0"/>
              <w:autoSpaceDN w:val="0"/>
              <w:adjustRightInd w:val="0"/>
              <w:spacing w:after="100" w:line="240" w:lineRule="auto"/>
              <w:ind w:left="170" w:hanging="170"/>
              <w:rPr>
                <w:rFonts w:cstheme="minorHAnsi"/>
                <w:color w:val="000000" w:themeColor="text1"/>
                <w:sz w:val="16"/>
                <w:szCs w:val="16"/>
              </w:rPr>
            </w:pPr>
            <w:r w:rsidRPr="00E21701">
              <w:rPr>
                <w:rFonts w:cstheme="minorHAnsi"/>
                <w:color w:val="000000" w:themeColor="text1"/>
                <w:sz w:val="16"/>
                <w:szCs w:val="16"/>
              </w:rPr>
              <w:t>Not specified</w:t>
            </w:r>
          </w:p>
        </w:tc>
        <w:tc>
          <w:tcPr>
            <w:tcW w:w="8222" w:type="dxa"/>
            <w:shd w:val="clear" w:color="auto" w:fill="auto"/>
          </w:tcPr>
          <w:p w14:paraId="5C873643" w14:textId="433DA336" w:rsidR="0073071B" w:rsidRPr="009C43EA" w:rsidRDefault="0073071B" w:rsidP="003560F7">
            <w:pPr>
              <w:pStyle w:val="EndNoteBibliography"/>
              <w:spacing w:after="100"/>
              <w:ind w:left="346" w:hanging="346"/>
              <w:rPr>
                <w:rFonts w:cs="Calibri"/>
                <w:color w:val="000000" w:themeColor="text1"/>
                <w:sz w:val="16"/>
                <w:szCs w:val="16"/>
              </w:rPr>
            </w:pPr>
          </w:p>
        </w:tc>
        <w:tc>
          <w:tcPr>
            <w:tcW w:w="1701" w:type="dxa"/>
            <w:shd w:val="clear" w:color="auto" w:fill="auto"/>
          </w:tcPr>
          <w:p w14:paraId="4A399FB3" w14:textId="77777777" w:rsidR="0073071B" w:rsidRPr="0012222A" w:rsidRDefault="0073071B" w:rsidP="0012222A">
            <w:pPr>
              <w:rPr>
                <w:rFonts w:cs="Verdana"/>
                <w:sz w:val="16"/>
                <w:szCs w:val="16"/>
              </w:rPr>
            </w:pPr>
          </w:p>
        </w:tc>
      </w:tr>
      <w:tr w:rsidR="00695DE2" w14:paraId="103372A2" w14:textId="77777777" w:rsidTr="00997BEF">
        <w:trPr>
          <w:trHeight w:val="373"/>
        </w:trPr>
        <w:tc>
          <w:tcPr>
            <w:tcW w:w="866" w:type="dxa"/>
            <w:shd w:val="clear" w:color="000000" w:fill="EEECE1"/>
          </w:tcPr>
          <w:p w14:paraId="7F9F90D5" w14:textId="23800C91" w:rsidR="00695DE2" w:rsidRDefault="009030E7" w:rsidP="008C57F7">
            <w:pPr>
              <w:spacing w:after="0"/>
              <w:rPr>
                <w:rFonts w:ascii="Calibri" w:hAnsi="Calibri"/>
                <w:color w:val="000000" w:themeColor="text1"/>
                <w:sz w:val="16"/>
                <w:szCs w:val="16"/>
              </w:rPr>
            </w:pPr>
            <w:r>
              <w:rPr>
                <w:rFonts w:ascii="Calibri" w:hAnsi="Calibri"/>
                <w:color w:val="000000" w:themeColor="text1"/>
                <w:sz w:val="16"/>
                <w:szCs w:val="16"/>
              </w:rPr>
              <w:t>Core</w:t>
            </w:r>
          </w:p>
        </w:tc>
        <w:tc>
          <w:tcPr>
            <w:tcW w:w="1843" w:type="dxa"/>
            <w:shd w:val="clear" w:color="000000" w:fill="EEECE1"/>
          </w:tcPr>
          <w:p w14:paraId="27842AF3" w14:textId="275BB26A" w:rsidR="00695DE2" w:rsidRPr="00BA0C5A" w:rsidRDefault="009030E7" w:rsidP="00FA33B0">
            <w:pPr>
              <w:spacing w:after="0" w:line="240" w:lineRule="auto"/>
              <w:rPr>
                <w:rFonts w:ascii="Calibri" w:hAnsi="Calibri"/>
                <w:color w:val="000000" w:themeColor="text1"/>
                <w:sz w:val="16"/>
                <w:szCs w:val="16"/>
              </w:rPr>
            </w:pPr>
            <w:r w:rsidRPr="009030E7">
              <w:rPr>
                <w:rFonts w:ascii="Calibri" w:hAnsi="Calibri"/>
                <w:color w:val="000000" w:themeColor="text1"/>
                <w:sz w:val="16"/>
                <w:szCs w:val="16"/>
              </w:rPr>
              <w:t>ATTACHED ANATOMICAL STRUCTURES</w:t>
            </w:r>
          </w:p>
        </w:tc>
        <w:tc>
          <w:tcPr>
            <w:tcW w:w="2551" w:type="dxa"/>
            <w:shd w:val="clear" w:color="auto" w:fill="auto"/>
          </w:tcPr>
          <w:p w14:paraId="48C1B0CF" w14:textId="77777777" w:rsidR="003341DE" w:rsidRPr="003341DE" w:rsidRDefault="003341DE" w:rsidP="003341DE">
            <w:pPr>
              <w:pStyle w:val="ListParagraph"/>
              <w:numPr>
                <w:ilvl w:val="0"/>
                <w:numId w:val="8"/>
              </w:numPr>
              <w:ind w:left="171" w:hanging="171"/>
              <w:rPr>
                <w:rFonts w:cstheme="minorHAnsi"/>
                <w:color w:val="000000" w:themeColor="text1"/>
                <w:sz w:val="16"/>
                <w:szCs w:val="16"/>
              </w:rPr>
            </w:pPr>
            <w:r w:rsidRPr="003341DE">
              <w:rPr>
                <w:rFonts w:cstheme="minorHAnsi"/>
                <w:color w:val="000000" w:themeColor="text1"/>
                <w:sz w:val="16"/>
                <w:szCs w:val="16"/>
              </w:rPr>
              <w:t xml:space="preserve">None </w:t>
            </w:r>
            <w:proofErr w:type="gramStart"/>
            <w:r w:rsidRPr="003341DE">
              <w:rPr>
                <w:rFonts w:cstheme="minorHAnsi"/>
                <w:color w:val="000000" w:themeColor="text1"/>
                <w:sz w:val="16"/>
                <w:szCs w:val="16"/>
              </w:rPr>
              <w:t>submitted</w:t>
            </w:r>
            <w:proofErr w:type="gramEnd"/>
          </w:p>
          <w:p w14:paraId="14707197" w14:textId="49A8D508" w:rsidR="00695DE2" w:rsidRPr="007D77FD" w:rsidRDefault="003341DE" w:rsidP="003341DE">
            <w:pPr>
              <w:pStyle w:val="ListParagraph"/>
              <w:numPr>
                <w:ilvl w:val="0"/>
                <w:numId w:val="8"/>
              </w:numPr>
              <w:ind w:left="171" w:hanging="171"/>
              <w:rPr>
                <w:rFonts w:cstheme="minorHAnsi"/>
                <w:color w:val="000000" w:themeColor="text1"/>
                <w:sz w:val="16"/>
                <w:szCs w:val="16"/>
              </w:rPr>
            </w:pPr>
            <w:r w:rsidRPr="003341DE">
              <w:rPr>
                <w:rFonts w:cstheme="minorHAnsi"/>
                <w:color w:val="000000" w:themeColor="text1"/>
                <w:sz w:val="16"/>
                <w:szCs w:val="16"/>
              </w:rPr>
              <w:t xml:space="preserve">Submitted, </w:t>
            </w:r>
            <w:r w:rsidRPr="003341DE">
              <w:rPr>
                <w:rFonts w:cstheme="minorHAnsi"/>
                <w:i/>
                <w:iCs/>
                <w:color w:val="000000" w:themeColor="text1"/>
                <w:sz w:val="16"/>
                <w:szCs w:val="16"/>
              </w:rPr>
              <w:t>specify</w:t>
            </w:r>
          </w:p>
        </w:tc>
        <w:tc>
          <w:tcPr>
            <w:tcW w:w="8222" w:type="dxa"/>
            <w:shd w:val="clear" w:color="auto" w:fill="auto"/>
          </w:tcPr>
          <w:p w14:paraId="38C26202" w14:textId="77777777" w:rsidR="00695DE2" w:rsidRPr="00DA4864" w:rsidRDefault="00695DE2" w:rsidP="002A0EDB">
            <w:pPr>
              <w:spacing w:after="100" w:line="240" w:lineRule="auto"/>
              <w:ind w:left="345" w:hanging="345"/>
              <w:rPr>
                <w:rFonts w:cs="Calibri"/>
                <w:color w:val="000000" w:themeColor="text1"/>
                <w:sz w:val="16"/>
                <w:szCs w:val="16"/>
              </w:rPr>
            </w:pPr>
          </w:p>
        </w:tc>
        <w:tc>
          <w:tcPr>
            <w:tcW w:w="1701" w:type="dxa"/>
            <w:shd w:val="clear" w:color="auto" w:fill="auto"/>
          </w:tcPr>
          <w:p w14:paraId="1436AA64" w14:textId="77777777" w:rsidR="00695DE2" w:rsidRPr="0012222A" w:rsidRDefault="00695DE2" w:rsidP="0012222A">
            <w:pPr>
              <w:rPr>
                <w:rFonts w:cs="Verdana"/>
                <w:sz w:val="16"/>
                <w:szCs w:val="16"/>
              </w:rPr>
            </w:pPr>
          </w:p>
        </w:tc>
      </w:tr>
      <w:tr w:rsidR="0073071B" w14:paraId="0A4E56DE" w14:textId="77777777" w:rsidTr="00997BEF">
        <w:trPr>
          <w:trHeight w:val="373"/>
        </w:trPr>
        <w:tc>
          <w:tcPr>
            <w:tcW w:w="866" w:type="dxa"/>
            <w:shd w:val="clear" w:color="000000" w:fill="EEECE1"/>
          </w:tcPr>
          <w:p w14:paraId="2AF430E2" w14:textId="5E8F0904" w:rsidR="0073071B" w:rsidRDefault="00E60917" w:rsidP="008C57F7">
            <w:pPr>
              <w:spacing w:after="0"/>
              <w:rPr>
                <w:rFonts w:ascii="Calibri" w:hAnsi="Calibri"/>
                <w:color w:val="000000" w:themeColor="text1"/>
                <w:sz w:val="16"/>
                <w:szCs w:val="16"/>
              </w:rPr>
            </w:pPr>
            <w:r>
              <w:rPr>
                <w:rFonts w:ascii="Calibri" w:hAnsi="Calibri"/>
                <w:color w:val="000000" w:themeColor="text1"/>
                <w:sz w:val="16"/>
                <w:szCs w:val="16"/>
              </w:rPr>
              <w:t>Core</w:t>
            </w:r>
          </w:p>
        </w:tc>
        <w:tc>
          <w:tcPr>
            <w:tcW w:w="1843" w:type="dxa"/>
            <w:shd w:val="clear" w:color="000000" w:fill="EEECE1"/>
          </w:tcPr>
          <w:p w14:paraId="75041FB2" w14:textId="4B095E04" w:rsidR="0073071B" w:rsidRPr="003341DE" w:rsidRDefault="003341DE" w:rsidP="00FA33B0">
            <w:pPr>
              <w:spacing w:after="0" w:line="240" w:lineRule="auto"/>
              <w:rPr>
                <w:rFonts w:ascii="Calibri" w:hAnsi="Calibri"/>
                <w:color w:val="000000" w:themeColor="text1"/>
                <w:sz w:val="16"/>
                <w:szCs w:val="16"/>
              </w:rPr>
            </w:pPr>
            <w:r w:rsidRPr="003341DE">
              <w:rPr>
                <w:rFonts w:ascii="Calibri" w:hAnsi="Calibri"/>
                <w:color w:val="000000" w:themeColor="text1"/>
                <w:sz w:val="16"/>
                <w:szCs w:val="16"/>
              </w:rPr>
              <w:t>ACCOMPANYING SPECIMENS</w:t>
            </w:r>
          </w:p>
        </w:tc>
        <w:tc>
          <w:tcPr>
            <w:tcW w:w="2551" w:type="dxa"/>
            <w:shd w:val="clear" w:color="auto" w:fill="auto"/>
          </w:tcPr>
          <w:p w14:paraId="792679CE" w14:textId="77777777" w:rsidR="007D77FD" w:rsidRPr="007D77FD" w:rsidRDefault="007D77FD" w:rsidP="007D77FD">
            <w:pPr>
              <w:pStyle w:val="ListParagraph"/>
              <w:numPr>
                <w:ilvl w:val="0"/>
                <w:numId w:val="8"/>
              </w:numPr>
              <w:ind w:left="171" w:hanging="171"/>
              <w:rPr>
                <w:rFonts w:cstheme="minorHAnsi"/>
                <w:color w:val="000000" w:themeColor="text1"/>
                <w:sz w:val="16"/>
                <w:szCs w:val="16"/>
              </w:rPr>
            </w:pPr>
            <w:r w:rsidRPr="007D77FD">
              <w:rPr>
                <w:rFonts w:cstheme="minorHAnsi"/>
                <w:color w:val="000000" w:themeColor="text1"/>
                <w:sz w:val="16"/>
                <w:szCs w:val="16"/>
              </w:rPr>
              <w:t xml:space="preserve">None </w:t>
            </w:r>
            <w:proofErr w:type="gramStart"/>
            <w:r w:rsidRPr="007D77FD">
              <w:rPr>
                <w:rFonts w:cstheme="minorHAnsi"/>
                <w:color w:val="000000" w:themeColor="text1"/>
                <w:sz w:val="16"/>
                <w:szCs w:val="16"/>
              </w:rPr>
              <w:t>submitted</w:t>
            </w:r>
            <w:proofErr w:type="gramEnd"/>
          </w:p>
          <w:p w14:paraId="541BC282" w14:textId="77777777" w:rsidR="007D77FD" w:rsidRPr="007D77FD" w:rsidRDefault="007D77FD" w:rsidP="007D77FD">
            <w:pPr>
              <w:pStyle w:val="ListParagraph"/>
              <w:numPr>
                <w:ilvl w:val="0"/>
                <w:numId w:val="20"/>
              </w:numPr>
              <w:ind w:left="202" w:hanging="202"/>
              <w:rPr>
                <w:rFonts w:cs="Verdana"/>
                <w:color w:val="000000" w:themeColor="text1"/>
                <w:sz w:val="16"/>
                <w:szCs w:val="16"/>
              </w:rPr>
            </w:pPr>
            <w:r w:rsidRPr="007D77FD">
              <w:rPr>
                <w:rFonts w:cs="Verdana"/>
                <w:color w:val="000000" w:themeColor="text1"/>
                <w:sz w:val="16"/>
                <w:szCs w:val="16"/>
              </w:rPr>
              <w:t>Lymph node(s)</w:t>
            </w:r>
          </w:p>
          <w:p w14:paraId="3A40E873" w14:textId="4801CA92" w:rsidR="0073071B" w:rsidRPr="007D77FD" w:rsidRDefault="007D77FD" w:rsidP="005026C4">
            <w:pPr>
              <w:pStyle w:val="ListParagraph"/>
              <w:numPr>
                <w:ilvl w:val="0"/>
                <w:numId w:val="20"/>
              </w:numPr>
              <w:spacing w:after="100"/>
              <w:ind w:left="204" w:hanging="204"/>
              <w:rPr>
                <w:rFonts w:cstheme="minorHAnsi"/>
                <w:color w:val="808080"/>
                <w:sz w:val="16"/>
                <w:szCs w:val="16"/>
              </w:rPr>
            </w:pPr>
            <w:r w:rsidRPr="007D77FD">
              <w:rPr>
                <w:rFonts w:cs="Verdana"/>
                <w:color w:val="000000" w:themeColor="text1"/>
                <w:sz w:val="16"/>
                <w:szCs w:val="16"/>
              </w:rPr>
              <w:t xml:space="preserve">Other, </w:t>
            </w:r>
            <w:r w:rsidRPr="007026D8">
              <w:rPr>
                <w:rFonts w:cs="Verdana"/>
                <w:i/>
                <w:iCs/>
                <w:color w:val="000000" w:themeColor="text1"/>
                <w:sz w:val="16"/>
                <w:szCs w:val="16"/>
              </w:rPr>
              <w:t>specify</w:t>
            </w:r>
          </w:p>
        </w:tc>
        <w:tc>
          <w:tcPr>
            <w:tcW w:w="8222" w:type="dxa"/>
            <w:shd w:val="clear" w:color="auto" w:fill="auto"/>
          </w:tcPr>
          <w:p w14:paraId="6722561F" w14:textId="6D1C2560" w:rsidR="0073071B" w:rsidRPr="00DA4864" w:rsidRDefault="0073071B" w:rsidP="002A0EDB">
            <w:pPr>
              <w:spacing w:after="100" w:line="240" w:lineRule="auto"/>
              <w:ind w:left="345" w:hanging="345"/>
              <w:rPr>
                <w:rFonts w:cs="Calibri"/>
                <w:color w:val="000000" w:themeColor="text1"/>
                <w:sz w:val="16"/>
                <w:szCs w:val="16"/>
              </w:rPr>
            </w:pPr>
          </w:p>
        </w:tc>
        <w:tc>
          <w:tcPr>
            <w:tcW w:w="1701" w:type="dxa"/>
            <w:shd w:val="clear" w:color="auto" w:fill="auto"/>
          </w:tcPr>
          <w:p w14:paraId="2B4ED501" w14:textId="77777777" w:rsidR="0073071B" w:rsidRPr="0012222A" w:rsidRDefault="0073071B" w:rsidP="0012222A">
            <w:pPr>
              <w:rPr>
                <w:rFonts w:cs="Verdana"/>
                <w:sz w:val="16"/>
                <w:szCs w:val="16"/>
              </w:rPr>
            </w:pPr>
          </w:p>
        </w:tc>
      </w:tr>
      <w:tr w:rsidR="00695DE2" w14:paraId="4DFD15B8" w14:textId="77777777" w:rsidTr="00EC1BE1">
        <w:trPr>
          <w:cantSplit/>
          <w:trHeight w:val="373"/>
        </w:trPr>
        <w:tc>
          <w:tcPr>
            <w:tcW w:w="866" w:type="dxa"/>
            <w:shd w:val="clear" w:color="000000" w:fill="EEECE1"/>
          </w:tcPr>
          <w:p w14:paraId="6A190671" w14:textId="0D301AF4" w:rsidR="00695DE2" w:rsidRDefault="002D6BBF" w:rsidP="008C57F7">
            <w:pPr>
              <w:spacing w:after="0"/>
              <w:rPr>
                <w:rFonts w:ascii="Calibri" w:hAnsi="Calibri"/>
                <w:color w:val="000000" w:themeColor="text1"/>
                <w:sz w:val="16"/>
                <w:szCs w:val="16"/>
              </w:rPr>
            </w:pPr>
            <w:r>
              <w:rPr>
                <w:rFonts w:ascii="Calibri" w:hAnsi="Calibri"/>
                <w:color w:val="000000" w:themeColor="text1"/>
                <w:sz w:val="16"/>
                <w:szCs w:val="16"/>
              </w:rPr>
              <w:t>Core</w:t>
            </w:r>
          </w:p>
        </w:tc>
        <w:tc>
          <w:tcPr>
            <w:tcW w:w="1843" w:type="dxa"/>
            <w:shd w:val="clear" w:color="000000" w:fill="EEECE1"/>
          </w:tcPr>
          <w:p w14:paraId="5D19098C" w14:textId="16806B8F" w:rsidR="00695DE2" w:rsidRPr="002D6BBF" w:rsidRDefault="002D6BBF" w:rsidP="00FA33B0">
            <w:pPr>
              <w:spacing w:after="0" w:line="240" w:lineRule="auto"/>
              <w:rPr>
                <w:rFonts w:ascii="Calibri" w:hAnsi="Calibri"/>
                <w:sz w:val="16"/>
                <w:szCs w:val="16"/>
              </w:rPr>
            </w:pPr>
            <w:r w:rsidRPr="002D6BBF">
              <w:rPr>
                <w:rFonts w:ascii="Calibri" w:hAnsi="Calibri"/>
                <w:sz w:val="16"/>
                <w:szCs w:val="16"/>
              </w:rPr>
              <w:t>TUMOUR SITE</w:t>
            </w:r>
          </w:p>
        </w:tc>
        <w:tc>
          <w:tcPr>
            <w:tcW w:w="2551" w:type="dxa"/>
            <w:shd w:val="clear" w:color="auto" w:fill="auto"/>
          </w:tcPr>
          <w:p w14:paraId="7FEB94FB" w14:textId="77777777" w:rsidR="002D6BBF" w:rsidRPr="002D6BBF" w:rsidRDefault="002D6BBF" w:rsidP="002D6BBF">
            <w:pPr>
              <w:pStyle w:val="ListParagraph"/>
              <w:numPr>
                <w:ilvl w:val="0"/>
                <w:numId w:val="20"/>
              </w:numPr>
              <w:ind w:left="202" w:hanging="202"/>
              <w:rPr>
                <w:rFonts w:cs="Verdana"/>
                <w:color w:val="000000" w:themeColor="text1"/>
                <w:sz w:val="16"/>
                <w:szCs w:val="16"/>
              </w:rPr>
            </w:pPr>
            <w:r w:rsidRPr="002D6BBF">
              <w:rPr>
                <w:rFonts w:cs="Verdana"/>
                <w:color w:val="000000" w:themeColor="text1"/>
                <w:sz w:val="16"/>
                <w:szCs w:val="16"/>
              </w:rPr>
              <w:t>Upper lobe</w:t>
            </w:r>
          </w:p>
          <w:p w14:paraId="0BBF698E" w14:textId="77777777" w:rsidR="002D6BBF" w:rsidRPr="002D6BBF" w:rsidRDefault="002D6BBF" w:rsidP="002D6BBF">
            <w:pPr>
              <w:pStyle w:val="ListParagraph"/>
              <w:numPr>
                <w:ilvl w:val="0"/>
                <w:numId w:val="20"/>
              </w:numPr>
              <w:ind w:left="202" w:hanging="202"/>
              <w:rPr>
                <w:rFonts w:cs="Verdana"/>
                <w:color w:val="000000" w:themeColor="text1"/>
                <w:sz w:val="16"/>
                <w:szCs w:val="16"/>
              </w:rPr>
            </w:pPr>
            <w:r w:rsidRPr="002D6BBF">
              <w:rPr>
                <w:rFonts w:cs="Verdana"/>
                <w:color w:val="000000" w:themeColor="text1"/>
                <w:sz w:val="16"/>
                <w:szCs w:val="16"/>
              </w:rPr>
              <w:t>Middle lobe</w:t>
            </w:r>
          </w:p>
          <w:p w14:paraId="4941368A" w14:textId="77777777" w:rsidR="002D6BBF" w:rsidRPr="002D6BBF" w:rsidRDefault="002D6BBF" w:rsidP="002D6BBF">
            <w:pPr>
              <w:pStyle w:val="ListParagraph"/>
              <w:numPr>
                <w:ilvl w:val="0"/>
                <w:numId w:val="20"/>
              </w:numPr>
              <w:ind w:left="202" w:hanging="202"/>
              <w:rPr>
                <w:rFonts w:cs="Verdana"/>
                <w:color w:val="000000" w:themeColor="text1"/>
                <w:sz w:val="16"/>
                <w:szCs w:val="16"/>
              </w:rPr>
            </w:pPr>
            <w:r w:rsidRPr="002D6BBF">
              <w:rPr>
                <w:rFonts w:cs="Verdana"/>
                <w:color w:val="000000" w:themeColor="text1"/>
                <w:sz w:val="16"/>
                <w:szCs w:val="16"/>
              </w:rPr>
              <w:t>Lower lobe</w:t>
            </w:r>
          </w:p>
          <w:p w14:paraId="24901A4D" w14:textId="65D630AF" w:rsidR="00695DE2" w:rsidRPr="00091F74" w:rsidRDefault="002D6BBF" w:rsidP="005026C4">
            <w:pPr>
              <w:pStyle w:val="ListParagraph"/>
              <w:numPr>
                <w:ilvl w:val="0"/>
                <w:numId w:val="20"/>
              </w:numPr>
              <w:spacing w:after="100"/>
              <w:ind w:left="204" w:hanging="204"/>
              <w:rPr>
                <w:rFonts w:cs="Verdana"/>
                <w:color w:val="000000" w:themeColor="text1"/>
                <w:sz w:val="16"/>
                <w:szCs w:val="16"/>
              </w:rPr>
            </w:pPr>
            <w:r w:rsidRPr="002D6BBF">
              <w:rPr>
                <w:rFonts w:cs="Verdana"/>
                <w:color w:val="000000" w:themeColor="text1"/>
                <w:sz w:val="16"/>
                <w:szCs w:val="16"/>
              </w:rPr>
              <w:t xml:space="preserve">Bronchus, </w:t>
            </w:r>
            <w:r w:rsidRPr="002D6BBF">
              <w:rPr>
                <w:rFonts w:cs="Verdana"/>
                <w:i/>
                <w:iCs/>
                <w:color w:val="000000" w:themeColor="text1"/>
                <w:sz w:val="16"/>
                <w:szCs w:val="16"/>
              </w:rPr>
              <w:t>specify site(s)</w:t>
            </w:r>
          </w:p>
        </w:tc>
        <w:tc>
          <w:tcPr>
            <w:tcW w:w="8222" w:type="dxa"/>
            <w:shd w:val="clear" w:color="auto" w:fill="auto"/>
          </w:tcPr>
          <w:p w14:paraId="474DB8AA" w14:textId="77777777" w:rsidR="00695DE2" w:rsidRPr="00EA12E2" w:rsidRDefault="00695DE2" w:rsidP="00EA12E2">
            <w:pPr>
              <w:spacing w:after="100" w:line="240" w:lineRule="auto"/>
              <w:ind w:left="345" w:hanging="345"/>
              <w:rPr>
                <w:rFonts w:cs="Calibri"/>
                <w:color w:val="000000" w:themeColor="text1"/>
                <w:sz w:val="16"/>
                <w:szCs w:val="16"/>
              </w:rPr>
            </w:pPr>
          </w:p>
        </w:tc>
        <w:tc>
          <w:tcPr>
            <w:tcW w:w="1701" w:type="dxa"/>
            <w:shd w:val="clear" w:color="auto" w:fill="auto"/>
          </w:tcPr>
          <w:p w14:paraId="0BB2308C" w14:textId="77777777" w:rsidR="00695DE2" w:rsidRPr="0012222A" w:rsidRDefault="00695DE2" w:rsidP="0012222A">
            <w:pPr>
              <w:rPr>
                <w:rFonts w:cs="Verdana"/>
                <w:sz w:val="16"/>
                <w:szCs w:val="16"/>
              </w:rPr>
            </w:pPr>
          </w:p>
        </w:tc>
      </w:tr>
      <w:tr w:rsidR="00091F74" w14:paraId="48CAEDA0" w14:textId="77777777" w:rsidTr="00543302">
        <w:trPr>
          <w:trHeight w:val="373"/>
        </w:trPr>
        <w:tc>
          <w:tcPr>
            <w:tcW w:w="866" w:type="dxa"/>
            <w:shd w:val="clear" w:color="000000" w:fill="EEECE1"/>
          </w:tcPr>
          <w:p w14:paraId="365DF28D" w14:textId="4CCC1E00" w:rsidR="00091F74" w:rsidRDefault="00AB341E" w:rsidP="008C57F7">
            <w:pPr>
              <w:spacing w:after="0"/>
              <w:rPr>
                <w:rFonts w:ascii="Calibri" w:hAnsi="Calibri"/>
                <w:color w:val="000000" w:themeColor="text1"/>
                <w:sz w:val="16"/>
                <w:szCs w:val="16"/>
              </w:rPr>
            </w:pPr>
            <w:r>
              <w:rPr>
                <w:rFonts w:ascii="Calibri" w:hAnsi="Calibri"/>
                <w:color w:val="000000" w:themeColor="text1"/>
                <w:sz w:val="16"/>
                <w:szCs w:val="16"/>
              </w:rPr>
              <w:t>Core</w:t>
            </w:r>
          </w:p>
        </w:tc>
        <w:tc>
          <w:tcPr>
            <w:tcW w:w="1843" w:type="dxa"/>
            <w:shd w:val="clear" w:color="000000" w:fill="EEECE1"/>
          </w:tcPr>
          <w:p w14:paraId="4D2EE848" w14:textId="1EB702CA" w:rsidR="00091F74" w:rsidRPr="00AB341E" w:rsidRDefault="00AB341E" w:rsidP="00FA33B0">
            <w:pPr>
              <w:spacing w:after="0" w:line="240" w:lineRule="auto"/>
              <w:rPr>
                <w:rFonts w:ascii="Calibri" w:hAnsi="Calibri"/>
                <w:sz w:val="16"/>
                <w:szCs w:val="16"/>
              </w:rPr>
            </w:pPr>
            <w:r w:rsidRPr="00AB341E">
              <w:rPr>
                <w:rFonts w:ascii="Calibri" w:hAnsi="Calibri"/>
                <w:sz w:val="16"/>
                <w:szCs w:val="16"/>
              </w:rPr>
              <w:t>MULTIPLE TUMOUR NODULES</w:t>
            </w:r>
          </w:p>
        </w:tc>
        <w:tc>
          <w:tcPr>
            <w:tcW w:w="2551" w:type="dxa"/>
            <w:shd w:val="clear" w:color="auto" w:fill="auto"/>
          </w:tcPr>
          <w:p w14:paraId="65D34333" w14:textId="77777777" w:rsidR="00F616B0" w:rsidRPr="005812CE" w:rsidRDefault="00F616B0" w:rsidP="005812CE">
            <w:pPr>
              <w:pStyle w:val="ListParagraph"/>
              <w:numPr>
                <w:ilvl w:val="0"/>
                <w:numId w:val="8"/>
              </w:numPr>
              <w:ind w:left="171" w:hanging="171"/>
              <w:rPr>
                <w:rFonts w:cstheme="minorHAnsi"/>
                <w:color w:val="000000" w:themeColor="text1"/>
                <w:sz w:val="16"/>
                <w:szCs w:val="16"/>
              </w:rPr>
            </w:pPr>
            <w:r w:rsidRPr="005812CE">
              <w:rPr>
                <w:rFonts w:cstheme="minorHAnsi"/>
                <w:color w:val="000000" w:themeColor="text1"/>
                <w:sz w:val="16"/>
                <w:szCs w:val="16"/>
              </w:rPr>
              <w:t xml:space="preserve">Cannot be </w:t>
            </w:r>
            <w:proofErr w:type="gramStart"/>
            <w:r w:rsidRPr="005812CE">
              <w:rPr>
                <w:rFonts w:cstheme="minorHAnsi"/>
                <w:color w:val="000000" w:themeColor="text1"/>
                <w:sz w:val="16"/>
                <w:szCs w:val="16"/>
              </w:rPr>
              <w:t>assessed</w:t>
            </w:r>
            <w:proofErr w:type="gramEnd"/>
          </w:p>
          <w:p w14:paraId="74C5F283" w14:textId="77777777" w:rsidR="00F616B0" w:rsidRPr="005812CE" w:rsidRDefault="00F616B0" w:rsidP="005812CE">
            <w:pPr>
              <w:pStyle w:val="ListParagraph"/>
              <w:numPr>
                <w:ilvl w:val="0"/>
                <w:numId w:val="8"/>
              </w:numPr>
              <w:ind w:left="171" w:hanging="171"/>
              <w:rPr>
                <w:rFonts w:cstheme="minorHAnsi"/>
                <w:color w:val="000000" w:themeColor="text1"/>
                <w:sz w:val="16"/>
                <w:szCs w:val="16"/>
              </w:rPr>
            </w:pPr>
            <w:r w:rsidRPr="005812CE">
              <w:rPr>
                <w:rFonts w:cstheme="minorHAnsi"/>
                <w:color w:val="000000" w:themeColor="text1"/>
                <w:sz w:val="16"/>
                <w:szCs w:val="16"/>
              </w:rPr>
              <w:t>Absent</w:t>
            </w:r>
          </w:p>
          <w:p w14:paraId="4F8D2675" w14:textId="77777777" w:rsidR="00091F74" w:rsidRPr="005812CE" w:rsidRDefault="00F616B0" w:rsidP="005812CE">
            <w:pPr>
              <w:pStyle w:val="ListParagraph"/>
              <w:numPr>
                <w:ilvl w:val="0"/>
                <w:numId w:val="8"/>
              </w:numPr>
              <w:ind w:left="171" w:hanging="171"/>
              <w:rPr>
                <w:rFonts w:cstheme="minorHAnsi"/>
                <w:color w:val="000000" w:themeColor="text1"/>
                <w:sz w:val="16"/>
                <w:szCs w:val="16"/>
              </w:rPr>
            </w:pPr>
            <w:r w:rsidRPr="005812CE">
              <w:rPr>
                <w:rFonts w:cstheme="minorHAnsi"/>
                <w:color w:val="000000" w:themeColor="text1"/>
                <w:sz w:val="16"/>
                <w:szCs w:val="16"/>
              </w:rPr>
              <w:t>Present</w:t>
            </w:r>
          </w:p>
          <w:p w14:paraId="7D0C3971" w14:textId="77777777" w:rsidR="00255FAF" w:rsidRPr="005812CE" w:rsidRDefault="00255FAF" w:rsidP="005812CE">
            <w:pPr>
              <w:pStyle w:val="ListParagraph"/>
              <w:numPr>
                <w:ilvl w:val="0"/>
                <w:numId w:val="8"/>
              </w:numPr>
              <w:ind w:left="344" w:hanging="142"/>
              <w:rPr>
                <w:rFonts w:cstheme="minorHAnsi"/>
                <w:color w:val="000000" w:themeColor="text1"/>
                <w:sz w:val="16"/>
                <w:szCs w:val="16"/>
              </w:rPr>
            </w:pPr>
            <w:r w:rsidRPr="005812CE">
              <w:rPr>
                <w:rFonts w:cstheme="minorHAnsi"/>
                <w:color w:val="000000" w:themeColor="text1"/>
                <w:sz w:val="16"/>
                <w:szCs w:val="16"/>
              </w:rPr>
              <w:t xml:space="preserve">Synchronous </w:t>
            </w:r>
            <w:proofErr w:type="spellStart"/>
            <w:r w:rsidRPr="005812CE">
              <w:rPr>
                <w:rFonts w:cstheme="minorHAnsi"/>
                <w:color w:val="000000" w:themeColor="text1"/>
                <w:sz w:val="16"/>
                <w:szCs w:val="16"/>
              </w:rPr>
              <w:t>primary</w:t>
            </w:r>
            <w:r w:rsidRPr="00987563">
              <w:rPr>
                <w:rFonts w:cstheme="minorHAnsi"/>
                <w:color w:val="000000" w:themeColor="text1"/>
                <w:sz w:val="18"/>
                <w:szCs w:val="18"/>
                <w:vertAlign w:val="superscript"/>
              </w:rPr>
              <w:t>a</w:t>
            </w:r>
            <w:proofErr w:type="spellEnd"/>
          </w:p>
          <w:p w14:paraId="40AADAA3" w14:textId="77777777" w:rsidR="00255FAF" w:rsidRPr="005812CE" w:rsidRDefault="00255FAF" w:rsidP="005812CE">
            <w:pPr>
              <w:pStyle w:val="ListParagraph"/>
              <w:numPr>
                <w:ilvl w:val="0"/>
                <w:numId w:val="8"/>
              </w:numPr>
              <w:ind w:left="344" w:hanging="142"/>
              <w:rPr>
                <w:rFonts w:cstheme="minorHAnsi"/>
                <w:color w:val="000000" w:themeColor="text1"/>
                <w:sz w:val="16"/>
                <w:szCs w:val="16"/>
              </w:rPr>
            </w:pPr>
            <w:r w:rsidRPr="005812CE">
              <w:rPr>
                <w:rFonts w:cstheme="minorHAnsi"/>
                <w:color w:val="000000" w:themeColor="text1"/>
                <w:sz w:val="16"/>
                <w:szCs w:val="16"/>
              </w:rPr>
              <w:t>Intra pulmonary metastasis</w:t>
            </w:r>
          </w:p>
          <w:p w14:paraId="7CF0145F" w14:textId="0CD777E5" w:rsidR="00255FAF" w:rsidRPr="005812CE" w:rsidRDefault="005812CE" w:rsidP="005812CE">
            <w:pPr>
              <w:pStyle w:val="ListParagraph"/>
              <w:ind w:left="171"/>
              <w:rPr>
                <w:rFonts w:cstheme="minorHAnsi"/>
                <w:color w:val="000000" w:themeColor="text1"/>
                <w:sz w:val="16"/>
                <w:szCs w:val="16"/>
              </w:rPr>
            </w:pPr>
            <w:r>
              <w:rPr>
                <w:rFonts w:cstheme="minorHAnsi"/>
                <w:color w:val="000000" w:themeColor="text1"/>
                <w:sz w:val="16"/>
                <w:szCs w:val="16"/>
              </w:rPr>
              <w:t xml:space="preserve">        </w:t>
            </w:r>
            <w:r w:rsidR="00255FAF" w:rsidRPr="005812CE">
              <w:rPr>
                <w:rFonts w:cstheme="minorHAnsi"/>
                <w:color w:val="000000" w:themeColor="text1"/>
                <w:sz w:val="16"/>
                <w:szCs w:val="16"/>
              </w:rPr>
              <w:t>Number of tumours</w:t>
            </w:r>
            <w:r>
              <w:rPr>
                <w:rFonts w:cstheme="minorHAnsi"/>
                <w:color w:val="000000" w:themeColor="text1"/>
                <w:sz w:val="16"/>
                <w:szCs w:val="16"/>
              </w:rPr>
              <w:t xml:space="preserve"> _____</w:t>
            </w:r>
          </w:p>
          <w:p w14:paraId="74202571" w14:textId="361DE3B0" w:rsidR="008D5526" w:rsidRPr="005812CE" w:rsidRDefault="005812CE" w:rsidP="005812CE">
            <w:pPr>
              <w:pStyle w:val="ListParagraph"/>
              <w:ind w:left="171"/>
              <w:rPr>
                <w:rFonts w:cstheme="minorHAnsi"/>
                <w:color w:val="000000" w:themeColor="text1"/>
                <w:sz w:val="16"/>
                <w:szCs w:val="16"/>
              </w:rPr>
            </w:pPr>
            <w:r>
              <w:rPr>
                <w:rFonts w:cstheme="minorHAnsi"/>
                <w:color w:val="000000" w:themeColor="text1"/>
                <w:sz w:val="16"/>
                <w:szCs w:val="16"/>
              </w:rPr>
              <w:t xml:space="preserve">        </w:t>
            </w:r>
            <w:r w:rsidR="008D5526" w:rsidRPr="005812CE">
              <w:rPr>
                <w:rFonts w:cstheme="minorHAnsi"/>
                <w:color w:val="000000" w:themeColor="text1"/>
                <w:sz w:val="16"/>
                <w:szCs w:val="16"/>
              </w:rPr>
              <w:t>Site (select all that apply)</w:t>
            </w:r>
          </w:p>
          <w:p w14:paraId="214A81C4" w14:textId="77777777" w:rsidR="00255FAF" w:rsidRPr="005812CE" w:rsidRDefault="00255FAF" w:rsidP="005812CE">
            <w:pPr>
              <w:pStyle w:val="ListParagraph"/>
              <w:numPr>
                <w:ilvl w:val="0"/>
                <w:numId w:val="20"/>
              </w:numPr>
              <w:ind w:left="769" w:hanging="142"/>
              <w:rPr>
                <w:rFonts w:cs="Verdana"/>
                <w:color w:val="000000" w:themeColor="text1"/>
                <w:sz w:val="16"/>
                <w:szCs w:val="16"/>
              </w:rPr>
            </w:pPr>
            <w:r w:rsidRPr="005812CE">
              <w:rPr>
                <w:rFonts w:cs="Verdana"/>
                <w:color w:val="000000" w:themeColor="text1"/>
                <w:sz w:val="16"/>
                <w:szCs w:val="16"/>
              </w:rPr>
              <w:t>Same lobe</w:t>
            </w:r>
          </w:p>
          <w:p w14:paraId="4260FC6B" w14:textId="77777777" w:rsidR="00255FAF" w:rsidRPr="005812CE" w:rsidRDefault="00255FAF" w:rsidP="005812CE">
            <w:pPr>
              <w:pStyle w:val="ListParagraph"/>
              <w:numPr>
                <w:ilvl w:val="0"/>
                <w:numId w:val="20"/>
              </w:numPr>
              <w:ind w:left="769" w:hanging="142"/>
              <w:rPr>
                <w:rFonts w:cs="Verdana"/>
                <w:color w:val="000000" w:themeColor="text1"/>
                <w:sz w:val="16"/>
                <w:szCs w:val="16"/>
              </w:rPr>
            </w:pPr>
            <w:r w:rsidRPr="005812CE">
              <w:rPr>
                <w:rFonts w:cs="Verdana"/>
                <w:color w:val="000000" w:themeColor="text1"/>
                <w:sz w:val="16"/>
                <w:szCs w:val="16"/>
              </w:rPr>
              <w:t>Different ipsilateral lobe</w:t>
            </w:r>
          </w:p>
          <w:p w14:paraId="2E28A30E" w14:textId="77777777" w:rsidR="00255FAF" w:rsidRPr="005812CE" w:rsidRDefault="00255FAF" w:rsidP="005812CE">
            <w:pPr>
              <w:pStyle w:val="ListParagraph"/>
              <w:numPr>
                <w:ilvl w:val="0"/>
                <w:numId w:val="20"/>
              </w:numPr>
              <w:ind w:left="769" w:hanging="142"/>
              <w:rPr>
                <w:rFonts w:cs="Verdana"/>
                <w:color w:val="000000" w:themeColor="text1"/>
                <w:sz w:val="16"/>
                <w:szCs w:val="16"/>
              </w:rPr>
            </w:pPr>
            <w:r w:rsidRPr="005812CE">
              <w:rPr>
                <w:rFonts w:cs="Verdana"/>
                <w:color w:val="000000" w:themeColor="text1"/>
                <w:sz w:val="16"/>
                <w:szCs w:val="16"/>
              </w:rPr>
              <w:t>Contralateral lung</w:t>
            </w:r>
          </w:p>
          <w:p w14:paraId="4D1671DD" w14:textId="77777777" w:rsidR="008D5526" w:rsidRPr="005812CE" w:rsidRDefault="008D5526" w:rsidP="00C42B22">
            <w:pPr>
              <w:pStyle w:val="ListParagraph"/>
              <w:numPr>
                <w:ilvl w:val="0"/>
                <w:numId w:val="8"/>
              </w:numPr>
              <w:ind w:left="344" w:hanging="142"/>
              <w:rPr>
                <w:rFonts w:cstheme="minorHAnsi"/>
                <w:color w:val="000000" w:themeColor="text1"/>
                <w:sz w:val="16"/>
                <w:szCs w:val="16"/>
              </w:rPr>
            </w:pPr>
            <w:r w:rsidRPr="005812CE">
              <w:rPr>
                <w:rFonts w:cstheme="minorHAnsi"/>
                <w:color w:val="000000" w:themeColor="text1"/>
                <w:sz w:val="16"/>
                <w:szCs w:val="16"/>
              </w:rPr>
              <w:t>Indeterminate</w:t>
            </w:r>
          </w:p>
          <w:p w14:paraId="59DCA5E9" w14:textId="26D67872" w:rsidR="008D5526" w:rsidRPr="005812CE" w:rsidRDefault="00C42B22" w:rsidP="00C42B22">
            <w:pPr>
              <w:pStyle w:val="ListParagraph"/>
              <w:ind w:left="171"/>
              <w:rPr>
                <w:rFonts w:cstheme="minorHAnsi"/>
                <w:color w:val="000000" w:themeColor="text1"/>
                <w:sz w:val="16"/>
                <w:szCs w:val="16"/>
              </w:rPr>
            </w:pPr>
            <w:r>
              <w:rPr>
                <w:rFonts w:cstheme="minorHAnsi"/>
                <w:color w:val="000000" w:themeColor="text1"/>
                <w:sz w:val="16"/>
                <w:szCs w:val="16"/>
              </w:rPr>
              <w:t xml:space="preserve">        </w:t>
            </w:r>
            <w:r w:rsidR="008D5526" w:rsidRPr="005812CE">
              <w:rPr>
                <w:rFonts w:cstheme="minorHAnsi"/>
                <w:color w:val="000000" w:themeColor="text1"/>
                <w:sz w:val="16"/>
                <w:szCs w:val="16"/>
              </w:rPr>
              <w:t>Further evaluation pending</w:t>
            </w:r>
          </w:p>
          <w:p w14:paraId="6CBE1594" w14:textId="77777777" w:rsidR="008D5526" w:rsidRPr="005812CE" w:rsidRDefault="008D5526" w:rsidP="00FB5369">
            <w:pPr>
              <w:pStyle w:val="ListParagraph"/>
              <w:numPr>
                <w:ilvl w:val="0"/>
                <w:numId w:val="8"/>
              </w:numPr>
              <w:ind w:left="769" w:hanging="142"/>
              <w:rPr>
                <w:rFonts w:cstheme="minorHAnsi"/>
                <w:color w:val="000000" w:themeColor="text1"/>
                <w:sz w:val="16"/>
                <w:szCs w:val="16"/>
              </w:rPr>
            </w:pPr>
            <w:r w:rsidRPr="005812CE">
              <w:rPr>
                <w:rFonts w:cstheme="minorHAnsi"/>
                <w:color w:val="000000" w:themeColor="text1"/>
                <w:sz w:val="16"/>
                <w:szCs w:val="16"/>
              </w:rPr>
              <w:t xml:space="preserve">Yes </w:t>
            </w:r>
          </w:p>
          <w:p w14:paraId="1B9202ED" w14:textId="42986DEE" w:rsidR="008D5526" w:rsidRPr="005812CE" w:rsidRDefault="008D5526" w:rsidP="00FB5369">
            <w:pPr>
              <w:pStyle w:val="ListParagraph"/>
              <w:numPr>
                <w:ilvl w:val="0"/>
                <w:numId w:val="8"/>
              </w:numPr>
              <w:ind w:left="769" w:hanging="142"/>
              <w:rPr>
                <w:rFonts w:cstheme="minorHAnsi"/>
                <w:color w:val="000000" w:themeColor="text1"/>
                <w:sz w:val="16"/>
                <w:szCs w:val="16"/>
              </w:rPr>
            </w:pPr>
            <w:r w:rsidRPr="005812CE">
              <w:rPr>
                <w:rFonts w:cstheme="minorHAnsi"/>
                <w:color w:val="000000" w:themeColor="text1"/>
                <w:sz w:val="16"/>
                <w:szCs w:val="16"/>
              </w:rPr>
              <w:t>No</w:t>
            </w:r>
          </w:p>
        </w:tc>
        <w:tc>
          <w:tcPr>
            <w:tcW w:w="8222" w:type="dxa"/>
            <w:shd w:val="clear" w:color="auto" w:fill="auto"/>
          </w:tcPr>
          <w:p w14:paraId="4A1D3F91" w14:textId="77777777" w:rsidR="001E211F" w:rsidRPr="000B5262" w:rsidRDefault="001E211F" w:rsidP="0029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sz w:val="16"/>
                <w:szCs w:val="16"/>
              </w:rPr>
            </w:pPr>
            <w:r w:rsidRPr="000B5262">
              <w:rPr>
                <w:rFonts w:ascii="Calibri" w:hAnsi="Calibri" w:cs="Calibri"/>
                <w:sz w:val="16"/>
                <w:szCs w:val="16"/>
              </w:rPr>
              <w:t>Occasionally, more than one discrete tumour nodule is identified in lung cancer resection specimens. It is important to distinguish synchronous primary tumours from a tumour displaying intrapulmonary metastases, as they have different prognoses and are staged differently.</w:t>
            </w:r>
            <w:r w:rsidRPr="000B5262">
              <w:rPr>
                <w:rFonts w:ascii="Calibri" w:hAnsi="Calibri" w:cs="Calibri"/>
                <w:sz w:val="16"/>
                <w:szCs w:val="16"/>
              </w:rPr>
              <w:fldChar w:fldCharType="begin"/>
            </w:r>
            <w:r w:rsidRPr="000B5262">
              <w:rPr>
                <w:rFonts w:ascii="Calibri" w:hAnsi="Calibri" w:cs="Calibri"/>
                <w:sz w:val="16"/>
                <w:szCs w:val="16"/>
              </w:rPr>
              <w:instrText xml:space="preserve"> ADDIN EN.CITE &lt;EndNote&gt;&lt;Cite&gt;&lt;Author&gt;Brierley JD&lt;/Author&gt;&lt;Year&gt;2016&lt;/Year&gt;&lt;RecNum&gt;2446&lt;/RecNum&gt;&lt;DisplayText&gt;&lt;style face="superscript"&gt;1,2&lt;/style&gt;&lt;/DisplayText&gt;&lt;record&gt;&lt;rec-number&gt;2446&lt;/rec-number&gt;&lt;foreign-keys&gt;&lt;key app="EN" db-id="20defpxt3as20tew5zepsdts5xe2att2e2va" timestamp="1490677906"&gt;2446&lt;/key&gt;&lt;/foreign-keys&gt;&lt;ref-type name="Edited Book"&gt;28&lt;/ref-type&gt;&lt;contributors&gt;&lt;authors&gt;&lt;author&gt;Brierley JD, &lt;/author&gt;&lt;author&gt;Gospodarowicz MK, &lt;/author&gt;&lt;author&gt;Wittekind C,&lt;/author&gt;&lt;/authors&gt;&lt;secondary-authors&gt;&lt;author&gt;International Union against Cancer&lt;/author&gt;&lt;/secondary-authors&gt;&lt;/contributors&gt;&lt;titles&gt;&lt;title&gt;TNM Classification of Malignant Tumours, 8th Edition&lt;/title&gt;&lt;/titles&gt;&lt;dates&gt;&lt;year&gt;2016&lt;/year&gt;&lt;/dates&gt;&lt;publisher&gt;Wiley, USA&lt;/publisher&gt;&lt;urls&gt;&lt;/urls&gt;&lt;/record&gt;&lt;/Cite&gt;&lt;Cite&gt;&lt;Author&gt;Amin MB&lt;/Author&gt;&lt;Year&gt;2017&lt;/Year&gt;&lt;RecNum&gt;2447&lt;/RecNum&gt;&lt;record&gt;&lt;rec-number&gt;2447&lt;/rec-number&gt;&lt;foreign-keys&gt;&lt;key app="EN" db-id="20defpxt3as20tew5zepsdts5xe2att2e2va" timestamp="1495769935"&gt;2447&lt;/key&gt;&lt;/foreign-keys&gt;&lt;ref-type name="Edited Book"&gt;28&lt;/ref-type&gt;&lt;contributors&gt;&lt;authors&gt;&lt;author&gt;Amin MB, &lt;/author&gt;&lt;author&gt;Edge SB, &lt;/author&gt;&lt;author&gt;Greene FL,&lt;/author&gt;&lt;author&gt;Byrd DR, &lt;/author&gt;&lt;author&gt;Brookland RK,&lt;/author&gt;&lt;author&gt;Washington MK, &lt;/author&gt;&lt;author&gt;Gershenwald JE, &lt;/author&gt;&lt;author&gt;Compton CC, &lt;/author&gt;&lt;author&gt;Hess KR, &lt;/author&gt;&lt;author&gt;Sullivan DC, &lt;/author&gt;&lt;author&gt;Jessup JM, &lt;/author&gt;&lt;author&gt;Brierley JD, &lt;/author&gt;&lt;author&gt;Gaspar LE, &lt;/author&gt;&lt;author&gt;Schilsky RL, &lt;/author&gt;&lt;author&gt;Balch CM, &lt;/author&gt;&lt;author&gt;Winchester DP, &lt;/author&gt;&lt;author&gt;Asare EA, &lt;/author&gt;&lt;author&gt;Madera M, &lt;/author&gt;&lt;author&gt;Gress DM,&lt;/author&gt;&lt;author&gt;Meyer LR,&lt;/author&gt;&lt;/authors&gt;&lt;/contributors&gt;&lt;titles&gt;&lt;title&gt;AJCC Cancer Staging Manual. 8th ed.&lt;/title&gt;&lt;/titles&gt;&lt;dates&gt;&lt;year&gt;2017&lt;/year&gt;&lt;/dates&gt;&lt;pub-location&gt;New York&lt;/pub-location&gt;&lt;publisher&gt;Springer&lt;/publisher&gt;&lt;urls&gt;&lt;/urls&gt;&lt;/record&gt;&lt;/Cite&gt;&lt;/EndNote&gt;</w:instrText>
            </w:r>
            <w:r w:rsidRPr="000B5262">
              <w:rPr>
                <w:rFonts w:ascii="Calibri" w:hAnsi="Calibri" w:cs="Calibri"/>
                <w:sz w:val="16"/>
                <w:szCs w:val="16"/>
              </w:rPr>
              <w:fldChar w:fldCharType="separate"/>
            </w:r>
            <w:r w:rsidRPr="000B5262">
              <w:rPr>
                <w:rFonts w:ascii="Calibri" w:hAnsi="Calibri" w:cs="Calibri"/>
                <w:noProof/>
                <w:sz w:val="16"/>
                <w:szCs w:val="16"/>
                <w:vertAlign w:val="superscript"/>
              </w:rPr>
              <w:t>1,2</w:t>
            </w:r>
            <w:r w:rsidRPr="000B5262">
              <w:rPr>
                <w:rFonts w:ascii="Calibri" w:hAnsi="Calibri" w:cs="Calibri"/>
                <w:sz w:val="16"/>
                <w:szCs w:val="16"/>
              </w:rPr>
              <w:fldChar w:fldCharType="end"/>
            </w:r>
            <w:r w:rsidRPr="000B5262">
              <w:rPr>
                <w:rFonts w:ascii="Calibri" w:hAnsi="Calibri" w:cs="Calibri"/>
                <w:sz w:val="16"/>
                <w:szCs w:val="16"/>
              </w:rPr>
              <w:t xml:space="preserve"> Tumours can be considered a second primary if they are different histological types (e.g., squamous cell carcinoma and adenocarcinoma) or are clearly different by comprehensive histological assessment (proportion of different patterns, grade, cytologic and stromal features),</w:t>
            </w:r>
            <w:r w:rsidRPr="000B5262">
              <w:rPr>
                <w:rFonts w:ascii="Calibri" w:hAnsi="Calibri" w:cs="Calibri"/>
                <w:sz w:val="16"/>
                <w:szCs w:val="16"/>
              </w:rPr>
              <w:fldChar w:fldCharType="begin">
                <w:fldData xml:space="preserve">PEVuZE5vdGU+PENpdGU+PEF1dGhvcj5HaXJhcmQ8L0F1dGhvcj48WWVhcj4yMDA5PC9ZZWFyPjxS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</w:fldData>
              </w:fldChar>
            </w:r>
            <w:r w:rsidRPr="000B5262">
              <w:rPr>
                <w:rFonts w:ascii="Calibri" w:hAnsi="Calibri" w:cs="Calibri"/>
                <w:sz w:val="16"/>
                <w:szCs w:val="16"/>
              </w:rPr>
              <w:instrText xml:space="preserve"> ADDIN EN.CITE </w:instrText>
            </w:r>
            <w:r w:rsidRPr="000B5262">
              <w:rPr>
                <w:rFonts w:ascii="Calibri" w:hAnsi="Calibri" w:cs="Calibri"/>
                <w:sz w:val="16"/>
                <w:szCs w:val="16"/>
              </w:rPr>
              <w:fldChar w:fldCharType="begin">
                <w:fldData xml:space="preserve">PEVuZE5vdGU+PENpdGU+PEF1dGhvcj5HaXJhcmQ8L0F1dGhvcj48WWVhcj4yMDA5PC9ZZWFyPjxS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</w:fldData>
              </w:fldChar>
            </w:r>
            <w:r w:rsidRPr="000B5262">
              <w:rPr>
                <w:rFonts w:ascii="Calibri" w:hAnsi="Calibri" w:cs="Calibri"/>
                <w:sz w:val="16"/>
                <w:szCs w:val="16"/>
              </w:rPr>
              <w:instrText xml:space="preserve"> ADDIN EN.CITE.DATA </w:instrText>
            </w:r>
            <w:r w:rsidRPr="000B5262">
              <w:rPr>
                <w:rFonts w:ascii="Calibri" w:hAnsi="Calibri" w:cs="Calibri"/>
                <w:sz w:val="16"/>
                <w:szCs w:val="16"/>
              </w:rPr>
            </w:r>
            <w:r w:rsidRPr="000B5262">
              <w:rPr>
                <w:rFonts w:ascii="Calibri" w:hAnsi="Calibri" w:cs="Calibri"/>
                <w:sz w:val="16"/>
                <w:szCs w:val="16"/>
              </w:rPr>
              <w:fldChar w:fldCharType="end"/>
            </w:r>
            <w:r w:rsidRPr="000B5262">
              <w:rPr>
                <w:rFonts w:ascii="Calibri" w:hAnsi="Calibri" w:cs="Calibri"/>
                <w:sz w:val="16"/>
                <w:szCs w:val="16"/>
              </w:rPr>
            </w:r>
            <w:r w:rsidRPr="000B5262">
              <w:rPr>
                <w:rFonts w:ascii="Calibri" w:hAnsi="Calibri" w:cs="Calibri"/>
                <w:sz w:val="16"/>
                <w:szCs w:val="16"/>
              </w:rPr>
              <w:fldChar w:fldCharType="separate"/>
            </w:r>
            <w:r w:rsidRPr="000B5262">
              <w:rPr>
                <w:rFonts w:ascii="Calibri" w:hAnsi="Calibri" w:cs="Calibri"/>
                <w:noProof/>
                <w:sz w:val="16"/>
                <w:szCs w:val="16"/>
                <w:vertAlign w:val="superscript"/>
              </w:rPr>
              <w:t>3</w:t>
            </w:r>
            <w:r w:rsidRPr="000B5262">
              <w:rPr>
                <w:rFonts w:ascii="Calibri" w:hAnsi="Calibri" w:cs="Calibri"/>
                <w:sz w:val="16"/>
                <w:szCs w:val="16"/>
              </w:rPr>
              <w:fldChar w:fldCharType="end"/>
            </w:r>
            <w:r w:rsidRPr="000B5262">
              <w:rPr>
                <w:rFonts w:ascii="Calibri" w:hAnsi="Calibri" w:cs="Calibri"/>
                <w:sz w:val="16"/>
                <w:szCs w:val="16"/>
              </w:rPr>
              <w:t xml:space="preserve"> or if they are a squamous cell carcinoma that has arisen from carcinoma in situ (CIS).</w:t>
            </w:r>
            <w:r w:rsidRPr="000B5262">
              <w:rPr>
                <w:rFonts w:ascii="Calibri" w:hAnsi="Calibri" w:cs="Calibri"/>
                <w:sz w:val="16"/>
                <w:szCs w:val="16"/>
              </w:rPr>
              <w:fldChar w:fldCharType="begin">
                <w:fldData xml:space="preserve">PEVuZE5vdGU+PENpdGU+PEF1dGhvcj5EZXR0ZXJiZWNrPC9BdXRob3I+PFllYXI+MjAxNjwvWWVh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</w:fldData>
              </w:fldChar>
            </w:r>
            <w:r w:rsidRPr="000B5262">
              <w:rPr>
                <w:rFonts w:ascii="Calibri" w:hAnsi="Calibri" w:cs="Calibri"/>
                <w:sz w:val="16"/>
                <w:szCs w:val="16"/>
              </w:rPr>
              <w:instrText xml:space="preserve"> ADDIN EN.CITE </w:instrText>
            </w:r>
            <w:r w:rsidRPr="000B5262">
              <w:rPr>
                <w:rFonts w:ascii="Calibri" w:hAnsi="Calibri" w:cs="Calibri"/>
                <w:sz w:val="16"/>
                <w:szCs w:val="16"/>
              </w:rPr>
              <w:fldChar w:fldCharType="begin">
                <w:fldData xml:space="preserve">PEVuZE5vdGU+PENpdGU+PEF1dGhvcj5EZXR0ZXJiZWNrPC9BdXRob3I+PFllYXI+MjAxNjwvWWVh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</w:fldData>
              </w:fldChar>
            </w:r>
            <w:r w:rsidRPr="000B5262">
              <w:rPr>
                <w:rFonts w:ascii="Calibri" w:hAnsi="Calibri" w:cs="Calibri"/>
                <w:sz w:val="16"/>
                <w:szCs w:val="16"/>
              </w:rPr>
              <w:instrText xml:space="preserve"> ADDIN EN.CITE.DATA </w:instrText>
            </w:r>
            <w:r w:rsidRPr="000B5262">
              <w:rPr>
                <w:rFonts w:ascii="Calibri" w:hAnsi="Calibri" w:cs="Calibri"/>
                <w:sz w:val="16"/>
                <w:szCs w:val="16"/>
              </w:rPr>
            </w:r>
            <w:r w:rsidRPr="000B5262">
              <w:rPr>
                <w:rFonts w:ascii="Calibri" w:hAnsi="Calibri" w:cs="Calibri"/>
                <w:sz w:val="16"/>
                <w:szCs w:val="16"/>
              </w:rPr>
              <w:fldChar w:fldCharType="end"/>
            </w:r>
            <w:r w:rsidRPr="000B5262">
              <w:rPr>
                <w:rFonts w:ascii="Calibri" w:hAnsi="Calibri" w:cs="Calibri"/>
                <w:sz w:val="16"/>
                <w:szCs w:val="16"/>
              </w:rPr>
            </w:r>
            <w:r w:rsidRPr="000B5262">
              <w:rPr>
                <w:rFonts w:ascii="Calibri" w:hAnsi="Calibri" w:cs="Calibri"/>
                <w:sz w:val="16"/>
                <w:szCs w:val="16"/>
              </w:rPr>
              <w:fldChar w:fldCharType="separate"/>
            </w:r>
            <w:r w:rsidRPr="000B5262">
              <w:rPr>
                <w:rFonts w:ascii="Calibri" w:hAnsi="Calibri" w:cs="Calibri"/>
                <w:noProof/>
                <w:sz w:val="16"/>
                <w:szCs w:val="16"/>
                <w:vertAlign w:val="superscript"/>
              </w:rPr>
              <w:t>4</w:t>
            </w:r>
            <w:r w:rsidRPr="000B5262">
              <w:rPr>
                <w:rFonts w:ascii="Calibri" w:hAnsi="Calibri" w:cs="Calibri"/>
                <w:sz w:val="16"/>
                <w:szCs w:val="16"/>
              </w:rPr>
              <w:fldChar w:fldCharType="end"/>
            </w:r>
            <w:r w:rsidRPr="000B5262">
              <w:rPr>
                <w:rFonts w:ascii="Calibri" w:hAnsi="Calibri" w:cs="Calibri"/>
                <w:sz w:val="16"/>
                <w:szCs w:val="16"/>
              </w:rPr>
              <w:t xml:space="preserve"> It is more challenging if the histological appearances of both tumours are similar. Features that may assist in determining a tumour as an intrapulmonary metastasis include similar features by comprehensive histological assessment, identical driver mutations or significant nodal or systemic metastases.</w:t>
            </w:r>
            <w:r w:rsidRPr="000B5262">
              <w:rPr>
                <w:rFonts w:ascii="Calibri" w:hAnsi="Calibri" w:cs="Calibri"/>
                <w:sz w:val="16"/>
                <w:szCs w:val="16"/>
              </w:rPr>
              <w:fldChar w:fldCharType="begin">
                <w:fldData xml:space="preserve">PEVuZE5vdGU+PENpdGU+PEF1dGhvcj5EZXR0ZXJiZWNrPC9BdXRob3I+PFllYXI+MjAxNjwvWWVh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</w:fldData>
              </w:fldChar>
            </w:r>
            <w:r w:rsidRPr="000B5262">
              <w:rPr>
                <w:rFonts w:ascii="Calibri" w:hAnsi="Calibri" w:cs="Calibri"/>
                <w:sz w:val="16"/>
                <w:szCs w:val="16"/>
              </w:rPr>
              <w:instrText xml:space="preserve"> ADDIN EN.CITE </w:instrText>
            </w:r>
            <w:r w:rsidRPr="000B5262">
              <w:rPr>
                <w:rFonts w:ascii="Calibri" w:hAnsi="Calibri" w:cs="Calibri"/>
                <w:sz w:val="16"/>
                <w:szCs w:val="16"/>
              </w:rPr>
              <w:fldChar w:fldCharType="begin">
                <w:fldData xml:space="preserve">PEVuZE5vdGU+PENpdGU+PEF1dGhvcj5EZXR0ZXJiZWNrPC9BdXRob3I+PFllYXI+MjAxNjwvWWVh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</w:fldData>
              </w:fldChar>
            </w:r>
            <w:r w:rsidRPr="000B5262">
              <w:rPr>
                <w:rFonts w:ascii="Calibri" w:hAnsi="Calibri" w:cs="Calibri"/>
                <w:sz w:val="16"/>
                <w:szCs w:val="16"/>
              </w:rPr>
              <w:instrText xml:space="preserve"> ADDIN EN.CITE.DATA </w:instrText>
            </w:r>
            <w:r w:rsidRPr="000B5262">
              <w:rPr>
                <w:rFonts w:ascii="Calibri" w:hAnsi="Calibri" w:cs="Calibri"/>
                <w:sz w:val="16"/>
                <w:szCs w:val="16"/>
              </w:rPr>
            </w:r>
            <w:r w:rsidRPr="000B5262">
              <w:rPr>
                <w:rFonts w:ascii="Calibri" w:hAnsi="Calibri" w:cs="Calibri"/>
                <w:sz w:val="16"/>
                <w:szCs w:val="16"/>
              </w:rPr>
              <w:fldChar w:fldCharType="end"/>
            </w:r>
            <w:r w:rsidRPr="000B5262">
              <w:rPr>
                <w:rFonts w:ascii="Calibri" w:hAnsi="Calibri" w:cs="Calibri"/>
                <w:sz w:val="16"/>
                <w:szCs w:val="16"/>
              </w:rPr>
            </w:r>
            <w:r w:rsidRPr="000B5262">
              <w:rPr>
                <w:rFonts w:ascii="Calibri" w:hAnsi="Calibri" w:cs="Calibri"/>
                <w:sz w:val="16"/>
                <w:szCs w:val="16"/>
              </w:rPr>
              <w:fldChar w:fldCharType="separate"/>
            </w:r>
            <w:r w:rsidRPr="000B5262">
              <w:rPr>
                <w:rFonts w:ascii="Calibri" w:hAnsi="Calibri" w:cs="Calibri"/>
                <w:noProof/>
                <w:sz w:val="16"/>
                <w:szCs w:val="16"/>
                <w:vertAlign w:val="superscript"/>
              </w:rPr>
              <w:t>4</w:t>
            </w:r>
            <w:r w:rsidRPr="000B5262">
              <w:rPr>
                <w:rFonts w:ascii="Calibri" w:hAnsi="Calibri" w:cs="Calibri"/>
                <w:sz w:val="16"/>
                <w:szCs w:val="16"/>
              </w:rPr>
              <w:fldChar w:fldCharType="end"/>
            </w:r>
            <w:r w:rsidRPr="000B5262">
              <w:rPr>
                <w:rFonts w:ascii="Calibri" w:hAnsi="Calibri" w:cs="Calibri"/>
                <w:sz w:val="16"/>
                <w:szCs w:val="16"/>
              </w:rPr>
              <w:t xml:space="preserve"> Generally, multiple lepidic or lepidic predominant non-mucinous adenocarcinomas (ground-glass or part-solid nodules radiologically) are considered separate primary tumours.</w:t>
            </w:r>
            <w:r w:rsidRPr="000B5262">
              <w:rPr>
                <w:rFonts w:ascii="Calibri" w:hAnsi="Calibri" w:cs="Calibri"/>
                <w:sz w:val="16"/>
                <w:szCs w:val="16"/>
              </w:rPr>
              <w:fldChar w:fldCharType="begin">
                <w:fldData xml:space="preserve">PEVuZE5vdGU+PENpdGU+PEF1dGhvcj5EZXR0ZXJiZWNrPC9BdXRob3I+PFllYXI+MjAxNjwvWWVh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</w:fldData>
              </w:fldChar>
            </w:r>
            <w:r w:rsidRPr="000B5262">
              <w:rPr>
                <w:rFonts w:ascii="Calibri" w:hAnsi="Calibri" w:cs="Calibri"/>
                <w:sz w:val="16"/>
                <w:szCs w:val="16"/>
              </w:rPr>
              <w:instrText xml:space="preserve"> ADDIN EN.CITE </w:instrText>
            </w:r>
            <w:r w:rsidRPr="000B5262">
              <w:rPr>
                <w:rFonts w:ascii="Calibri" w:hAnsi="Calibri" w:cs="Calibri"/>
                <w:sz w:val="16"/>
                <w:szCs w:val="16"/>
              </w:rPr>
              <w:fldChar w:fldCharType="begin">
                <w:fldData xml:space="preserve">PEVuZE5vdGU+PENpdGU+PEF1dGhvcj5EZXR0ZXJiZWNrPC9BdXRob3I+PFllYXI+MjAxNjwvWWVh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</w:fldData>
              </w:fldChar>
            </w:r>
            <w:r w:rsidRPr="000B5262">
              <w:rPr>
                <w:rFonts w:ascii="Calibri" w:hAnsi="Calibri" w:cs="Calibri"/>
                <w:sz w:val="16"/>
                <w:szCs w:val="16"/>
              </w:rPr>
              <w:instrText xml:space="preserve"> ADDIN EN.CITE.DATA </w:instrText>
            </w:r>
            <w:r w:rsidRPr="000B5262">
              <w:rPr>
                <w:rFonts w:ascii="Calibri" w:hAnsi="Calibri" w:cs="Calibri"/>
                <w:sz w:val="16"/>
                <w:szCs w:val="16"/>
              </w:rPr>
            </w:r>
            <w:r w:rsidRPr="000B5262">
              <w:rPr>
                <w:rFonts w:ascii="Calibri" w:hAnsi="Calibri" w:cs="Calibri"/>
                <w:sz w:val="16"/>
                <w:szCs w:val="16"/>
              </w:rPr>
              <w:fldChar w:fldCharType="end"/>
            </w:r>
            <w:r w:rsidRPr="000B5262">
              <w:rPr>
                <w:rFonts w:ascii="Calibri" w:hAnsi="Calibri" w:cs="Calibri"/>
                <w:sz w:val="16"/>
                <w:szCs w:val="16"/>
              </w:rPr>
            </w:r>
            <w:r w:rsidRPr="000B5262">
              <w:rPr>
                <w:rFonts w:ascii="Calibri" w:hAnsi="Calibri" w:cs="Calibri"/>
                <w:sz w:val="16"/>
                <w:szCs w:val="16"/>
              </w:rPr>
              <w:fldChar w:fldCharType="separate"/>
            </w:r>
            <w:r w:rsidRPr="000B5262">
              <w:rPr>
                <w:rFonts w:ascii="Calibri" w:hAnsi="Calibri" w:cs="Calibri"/>
                <w:noProof/>
                <w:sz w:val="16"/>
                <w:szCs w:val="16"/>
                <w:vertAlign w:val="superscript"/>
              </w:rPr>
              <w:t>4</w:t>
            </w:r>
            <w:r w:rsidRPr="000B5262">
              <w:rPr>
                <w:rFonts w:ascii="Calibri" w:hAnsi="Calibri" w:cs="Calibri"/>
                <w:sz w:val="16"/>
                <w:szCs w:val="16"/>
              </w:rPr>
              <w:fldChar w:fldCharType="end"/>
            </w:r>
            <w:r w:rsidRPr="000B5262">
              <w:rPr>
                <w:rFonts w:ascii="Calibri" w:hAnsi="Calibri" w:cs="Calibri"/>
                <w:sz w:val="16"/>
                <w:szCs w:val="16"/>
              </w:rPr>
              <w:t xml:space="preserve"> In some cases, multidisciplinary team discussion may be required for final determination. If there remains doubt, then the lower stage option should be provided.</w:t>
            </w:r>
          </w:p>
          <w:p w14:paraId="5F1C7903" w14:textId="77777777" w:rsidR="001E211F" w:rsidRPr="000B5262" w:rsidRDefault="001E211F" w:rsidP="0029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sz w:val="16"/>
                <w:szCs w:val="16"/>
              </w:rPr>
            </w:pPr>
          </w:p>
          <w:p w14:paraId="625B5209" w14:textId="77777777" w:rsidR="001E211F" w:rsidRPr="000B5262" w:rsidRDefault="001E211F" w:rsidP="0029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sz w:val="16"/>
                <w:szCs w:val="16"/>
              </w:rPr>
            </w:pPr>
            <w:r w:rsidRPr="000B5262">
              <w:rPr>
                <w:rFonts w:ascii="Calibri" w:hAnsi="Calibri" w:cs="Calibri"/>
                <w:sz w:val="16"/>
                <w:szCs w:val="16"/>
              </w:rPr>
              <w:t>Synchronous primary tumours should be recorded as such in the pathology report with the highest T category followed by the suffix ‘m’, indicating multiplicity, or the number of tumours in parentheses (e.g., T1b(m) or T1</w:t>
            </w:r>
            <w:proofErr w:type="gramStart"/>
            <w:r w:rsidRPr="000B5262">
              <w:rPr>
                <w:rFonts w:ascii="Calibri" w:hAnsi="Calibri" w:cs="Calibri"/>
                <w:sz w:val="16"/>
                <w:szCs w:val="16"/>
              </w:rPr>
              <w:t>b(</w:t>
            </w:r>
            <w:proofErr w:type="gramEnd"/>
            <w:r w:rsidRPr="000B5262">
              <w:rPr>
                <w:rFonts w:ascii="Calibri" w:hAnsi="Calibri" w:cs="Calibri"/>
                <w:sz w:val="16"/>
                <w:szCs w:val="16"/>
              </w:rPr>
              <w:t>2)).</w:t>
            </w:r>
            <w:r w:rsidRPr="000B5262">
              <w:rPr>
                <w:rFonts w:ascii="Calibri" w:hAnsi="Calibri" w:cs="Calibri"/>
                <w:strike/>
                <w:sz w:val="16"/>
                <w:szCs w:val="16"/>
              </w:rPr>
              <w:t xml:space="preserve"> </w:t>
            </w:r>
          </w:p>
          <w:p w14:paraId="64671D53" w14:textId="77777777" w:rsidR="001E211F" w:rsidRPr="000B5262" w:rsidRDefault="001E211F" w:rsidP="0029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color w:val="000000"/>
                <w:sz w:val="16"/>
                <w:szCs w:val="16"/>
              </w:rPr>
            </w:pPr>
          </w:p>
          <w:p w14:paraId="62DCF53B" w14:textId="77777777" w:rsidR="001E211F" w:rsidRDefault="001E211F" w:rsidP="002914B6">
            <w:pPr>
              <w:autoSpaceDE w:val="0"/>
              <w:autoSpaceDN w:val="0"/>
              <w:adjustRightInd w:val="0"/>
              <w:spacing w:after="0" w:line="240" w:lineRule="auto"/>
              <w:rPr>
                <w:rFonts w:ascii="Calibri" w:hAnsi="Calibri" w:cs="Calibri"/>
                <w:sz w:val="16"/>
                <w:szCs w:val="16"/>
              </w:rPr>
            </w:pPr>
            <w:r w:rsidRPr="000B5262">
              <w:rPr>
                <w:rFonts w:ascii="Calibri" w:hAnsi="Calibri" w:cs="Calibri"/>
                <w:sz w:val="16"/>
                <w:szCs w:val="16"/>
              </w:rPr>
              <w:t xml:space="preserve">Patients with intrapulmonary metastases in the same lobe have survival outcomes </w:t>
            </w:r>
            <w:proofErr w:type="gramStart"/>
            <w:r w:rsidRPr="000B5262">
              <w:rPr>
                <w:rFonts w:ascii="Calibri" w:hAnsi="Calibri" w:cs="Calibri"/>
                <w:sz w:val="16"/>
                <w:szCs w:val="16"/>
              </w:rPr>
              <w:t>similar to</w:t>
            </w:r>
            <w:proofErr w:type="gramEnd"/>
            <w:r w:rsidRPr="000B5262">
              <w:rPr>
                <w:rFonts w:ascii="Calibri" w:hAnsi="Calibri" w:cs="Calibri"/>
                <w:sz w:val="16"/>
                <w:szCs w:val="16"/>
              </w:rPr>
              <w:t xml:space="preserve"> patients with solitary tumours that by size or other criteria fall into the T3 category and for this reason are staged similarly. Analogously, the similarity in survival between patients with multiple tumour nodules considered to be intrapulmonary metastases as in different lobes of the same lung and patients with solitary tumours that fulfil T4 criteria, has led the Union for International Cancer Control (</w:t>
            </w:r>
            <w:r w:rsidRPr="000B5262">
              <w:rPr>
                <w:sz w:val="16"/>
                <w:szCs w:val="16"/>
              </w:rPr>
              <w:t>UICC)</w:t>
            </w:r>
            <w:r w:rsidRPr="000B5262">
              <w:rPr>
                <w:sz w:val="16"/>
                <w:szCs w:val="16"/>
              </w:rPr>
              <w:fldChar w:fldCharType="begin"/>
            </w:r>
            <w:r w:rsidRPr="000B5262">
              <w:rPr>
                <w:sz w:val="16"/>
                <w:szCs w:val="16"/>
              </w:rPr>
              <w:instrText xml:space="preserve"> ADDIN EN.CITE &lt;EndNote&gt;&lt;Cite&gt;&lt;Author&gt;Brierley JD&lt;/Author&gt;&lt;Year&gt;2016&lt;/Year&gt;&lt;RecNum&gt;2446&lt;/RecNum&gt;&lt;DisplayText&gt;&lt;style face="superscript"&gt;1&lt;/style&gt;&lt;/DisplayText&gt;&lt;record&gt;&lt;rec-number&gt;2446&lt;/rec-number&gt;&lt;foreign-keys&gt;&lt;key app="EN" db-id="20defpxt3as20tew5zepsdts5xe2att2e2va" timestamp="1490677906"&gt;2446&lt;/key&gt;&lt;/foreign-keys&gt;&lt;ref-type name="Edited Book"&gt;28&lt;/ref-type&gt;&lt;contributors&gt;&lt;authors&gt;&lt;author&gt;Brierley JD, &lt;/author&gt;&lt;author&gt;Gospodarowicz MK, &lt;/author&gt;&lt;author&gt;Wittekind C,&lt;/author&gt;&lt;/authors&gt;&lt;secondary-authors&gt;&lt;author&gt;International Union against Cancer&lt;/author&gt;&lt;/secondary-authors&gt;&lt;/contributors&gt;&lt;titles&gt;&lt;title&gt;TNM Classification of Malignant Tumours, 8th Edition&lt;/title&gt;&lt;/titles&gt;&lt;dates&gt;&lt;year&gt;2016&lt;/year&gt;&lt;/dates&gt;&lt;publisher&gt;Wiley, USA&lt;/publisher&gt;&lt;urls&gt;&lt;/urls&gt;&lt;/record&gt;&lt;/Cite&gt;&lt;/EndNote&gt;</w:instrText>
            </w:r>
            <w:r w:rsidRPr="000B5262">
              <w:rPr>
                <w:sz w:val="16"/>
                <w:szCs w:val="16"/>
              </w:rPr>
              <w:fldChar w:fldCharType="separate"/>
            </w:r>
            <w:r w:rsidRPr="000B5262">
              <w:rPr>
                <w:noProof/>
                <w:sz w:val="16"/>
                <w:szCs w:val="16"/>
                <w:vertAlign w:val="superscript"/>
              </w:rPr>
              <w:t>1</w:t>
            </w:r>
            <w:r w:rsidRPr="000B5262">
              <w:rPr>
                <w:sz w:val="16"/>
                <w:szCs w:val="16"/>
              </w:rPr>
              <w:fldChar w:fldCharType="end"/>
            </w:r>
            <w:r w:rsidRPr="000B5262">
              <w:rPr>
                <w:sz w:val="16"/>
                <w:szCs w:val="16"/>
              </w:rPr>
              <w:t xml:space="preserve"> and </w:t>
            </w:r>
            <w:r w:rsidRPr="000B5262">
              <w:rPr>
                <w:rFonts w:ascii="Calibri" w:hAnsi="Calibri" w:cs="Calibri"/>
                <w:sz w:val="16"/>
                <w:szCs w:val="16"/>
              </w:rPr>
              <w:t>American Joint Committee on Cancer (</w:t>
            </w:r>
            <w:r w:rsidRPr="000B5262">
              <w:rPr>
                <w:sz w:val="16"/>
                <w:szCs w:val="16"/>
              </w:rPr>
              <w:t>AJCC)</w:t>
            </w:r>
            <w:r w:rsidRPr="000B5262">
              <w:rPr>
                <w:sz w:val="16"/>
                <w:szCs w:val="16"/>
              </w:rPr>
              <w:fldChar w:fldCharType="begin"/>
            </w:r>
            <w:r w:rsidRPr="000B5262">
              <w:rPr>
                <w:sz w:val="16"/>
                <w:szCs w:val="16"/>
              </w:rPr>
              <w:instrText xml:space="preserve"> ADDIN EN.CITE &lt;EndNote&gt;&lt;Cite&gt;&lt;Author&gt;Amin MB&lt;/Author&gt;&lt;Year&gt;2017&lt;/Year&gt;&lt;RecNum&gt;2447&lt;/RecNum&gt;&lt;DisplayText&gt;&lt;style face="superscript"&gt;2&lt;/style&gt;&lt;/DisplayText&gt;&lt;record&gt;&lt;rec-number&gt;2447&lt;/rec-number&gt;&lt;foreign-keys&gt;&lt;key app="EN" db-id="20defpxt3as20tew5zepsdts5xe2att2e2va" timestamp="1495769935"&gt;2447&lt;/key&gt;&lt;/foreign-keys&gt;&lt;ref-type name="Edited Book"&gt;28&lt;/ref-type&gt;&lt;contributors&gt;&lt;authors&gt;&lt;author&gt;Amin MB, &lt;/author&gt;&lt;author&gt;Edge SB, &lt;/author&gt;&lt;author&gt;Greene FL,&lt;/author&gt;&lt;author&gt;Byrd DR, &lt;/author&gt;&lt;author&gt;Brookland RK,&lt;/author&gt;&lt;author&gt;Washington MK, &lt;/author&gt;&lt;author&gt;Gershenwald JE, &lt;/author&gt;&lt;author&gt;Compton CC, &lt;/author&gt;&lt;author&gt;Hess KR, &lt;/author&gt;&lt;author&gt;Sullivan DC, &lt;/author&gt;&lt;author&gt;Jessup JM, &lt;/author&gt;&lt;author&gt;Brierley JD, &lt;/author&gt;&lt;author&gt;Gaspar LE, &lt;/author&gt;&lt;author&gt;Schilsky RL, &lt;/author&gt;&lt;author&gt;Balch CM, &lt;/author&gt;&lt;author&gt;Winchester DP, &lt;/author&gt;&lt;author&gt;Asare EA, &lt;/author&gt;&lt;author&gt;Madera M, &lt;/author&gt;&lt;author&gt;Gress DM,&lt;/author&gt;&lt;author&gt;Meyer LR,&lt;/author&gt;&lt;/authors&gt;&lt;/contributors&gt;&lt;titles&gt;&lt;title&gt;AJCC Cancer Staging Manual. 8th ed.&lt;/title&gt;&lt;/titles&gt;&lt;dates&gt;&lt;year&gt;2017&lt;/year&gt;&lt;/dates&gt;&lt;pub-location&gt;New York&lt;/pub-location&gt;&lt;publisher&gt;Springer&lt;/publisher&gt;&lt;urls&gt;&lt;/urls&gt;&lt;/record&gt;&lt;/Cite&gt;&lt;/EndNote&gt;</w:instrText>
            </w:r>
            <w:r w:rsidRPr="000B5262">
              <w:rPr>
                <w:sz w:val="16"/>
                <w:szCs w:val="16"/>
              </w:rPr>
              <w:fldChar w:fldCharType="separate"/>
            </w:r>
            <w:r w:rsidRPr="000B5262">
              <w:rPr>
                <w:noProof/>
                <w:sz w:val="16"/>
                <w:szCs w:val="16"/>
                <w:vertAlign w:val="superscript"/>
              </w:rPr>
              <w:t>2</w:t>
            </w:r>
            <w:r w:rsidRPr="000B5262">
              <w:rPr>
                <w:sz w:val="16"/>
                <w:szCs w:val="16"/>
              </w:rPr>
              <w:fldChar w:fldCharType="end"/>
            </w:r>
            <w:r w:rsidRPr="000B5262">
              <w:rPr>
                <w:sz w:val="16"/>
                <w:szCs w:val="16"/>
              </w:rPr>
              <w:t xml:space="preserve"> </w:t>
            </w:r>
            <w:r w:rsidRPr="000B5262">
              <w:rPr>
                <w:rFonts w:ascii="Calibri" w:hAnsi="Calibri" w:cs="Calibri"/>
                <w:sz w:val="16"/>
                <w:szCs w:val="16"/>
              </w:rPr>
              <w:t xml:space="preserve">to recommend staging such patients similarly.  </w:t>
            </w:r>
          </w:p>
          <w:p w14:paraId="3978D7AA" w14:textId="77777777" w:rsidR="000B5262" w:rsidRPr="000B5262" w:rsidRDefault="000B5262" w:rsidP="002914B6">
            <w:pPr>
              <w:autoSpaceDE w:val="0"/>
              <w:autoSpaceDN w:val="0"/>
              <w:adjustRightInd w:val="0"/>
              <w:spacing w:after="0" w:line="240" w:lineRule="auto"/>
              <w:rPr>
                <w:rFonts w:ascii="Calibri" w:hAnsi="Calibri" w:cs="Calibri"/>
                <w:sz w:val="16"/>
                <w:szCs w:val="16"/>
              </w:rPr>
            </w:pPr>
          </w:p>
          <w:p w14:paraId="7BE8F739" w14:textId="77777777" w:rsidR="001E211F" w:rsidRPr="000B5262" w:rsidRDefault="001E211F" w:rsidP="002914B6">
            <w:pPr>
              <w:spacing w:after="0" w:line="240" w:lineRule="auto"/>
              <w:rPr>
                <w:rFonts w:ascii="Calibri" w:hAnsi="Calibri" w:cs="Calibri"/>
                <w:b/>
                <w:bCs/>
                <w:sz w:val="16"/>
                <w:szCs w:val="16"/>
              </w:rPr>
            </w:pPr>
            <w:r w:rsidRPr="000B5262">
              <w:rPr>
                <w:rFonts w:ascii="Calibri" w:hAnsi="Calibri" w:cs="Calibri"/>
                <w:b/>
                <w:bCs/>
                <w:sz w:val="16"/>
                <w:szCs w:val="16"/>
              </w:rPr>
              <w:lastRenderedPageBreak/>
              <w:t>References</w:t>
            </w:r>
          </w:p>
          <w:p w14:paraId="33EF4266" w14:textId="77777777" w:rsidR="001E211F" w:rsidRPr="000B5262" w:rsidRDefault="001E211F" w:rsidP="0094034C">
            <w:pPr>
              <w:pStyle w:val="EndNoteBibliography"/>
              <w:spacing w:after="0"/>
              <w:ind w:left="342" w:hanging="342"/>
              <w:rPr>
                <w:rFonts w:cs="Calibri"/>
                <w:sz w:val="16"/>
                <w:szCs w:val="16"/>
              </w:rPr>
            </w:pPr>
            <w:r w:rsidRPr="000B5262">
              <w:rPr>
                <w:rFonts w:cs="Calibri"/>
                <w:sz w:val="16"/>
                <w:szCs w:val="16"/>
              </w:rPr>
              <w:fldChar w:fldCharType="begin"/>
            </w:r>
            <w:r w:rsidRPr="000B5262">
              <w:rPr>
                <w:rFonts w:cs="Calibri"/>
                <w:sz w:val="16"/>
                <w:szCs w:val="16"/>
              </w:rPr>
              <w:instrText xml:space="preserve"> ADDIN EN.REFLIST </w:instrText>
            </w:r>
            <w:r w:rsidRPr="000B5262">
              <w:rPr>
                <w:rFonts w:cs="Calibri"/>
                <w:sz w:val="16"/>
                <w:szCs w:val="16"/>
              </w:rPr>
              <w:fldChar w:fldCharType="separate"/>
            </w:r>
            <w:r w:rsidRPr="000B5262">
              <w:rPr>
                <w:rFonts w:cs="Calibri"/>
                <w:sz w:val="16"/>
                <w:szCs w:val="16"/>
              </w:rPr>
              <w:t>1</w:t>
            </w:r>
            <w:r w:rsidRPr="000B5262">
              <w:rPr>
                <w:rFonts w:cs="Calibri"/>
                <w:sz w:val="16"/>
                <w:szCs w:val="16"/>
              </w:rPr>
              <w:tab/>
              <w:t>Brierley JD, Gospodarowicz MK and Wittekind C (eds) (2016).</w:t>
            </w:r>
            <w:r w:rsidRPr="000B5262">
              <w:rPr>
                <w:rFonts w:cs="Calibri"/>
                <w:i/>
                <w:sz w:val="16"/>
                <w:szCs w:val="16"/>
              </w:rPr>
              <w:t xml:space="preserve"> TNM Classification of Malignant Tumours, 8th Edition</w:t>
            </w:r>
            <w:r w:rsidRPr="000B5262">
              <w:rPr>
                <w:rFonts w:cs="Calibri"/>
                <w:sz w:val="16"/>
                <w:szCs w:val="16"/>
              </w:rPr>
              <w:t>, Wiley, USA.</w:t>
            </w:r>
          </w:p>
          <w:p w14:paraId="4725901A" w14:textId="77777777" w:rsidR="001E211F" w:rsidRPr="000B5262" w:rsidRDefault="001E211F" w:rsidP="0094034C">
            <w:pPr>
              <w:pStyle w:val="EndNoteBibliography"/>
              <w:spacing w:after="0"/>
              <w:ind w:left="342" w:hanging="342"/>
              <w:rPr>
                <w:rFonts w:cs="Calibri"/>
                <w:sz w:val="16"/>
                <w:szCs w:val="16"/>
              </w:rPr>
            </w:pPr>
            <w:r w:rsidRPr="000B5262">
              <w:rPr>
                <w:rFonts w:cs="Calibri"/>
                <w:sz w:val="16"/>
                <w:szCs w:val="16"/>
              </w:rPr>
              <w:t>2</w:t>
            </w:r>
            <w:r w:rsidRPr="000B5262">
              <w:rPr>
                <w:rFonts w:cs="Calibri"/>
                <w:sz w:val="16"/>
                <w:szCs w:val="16"/>
              </w:rPr>
              <w:tab/>
              <w:t>Amin MB, Edge SB, Greene FL, Byrd DR, Brookland RK, Washington MK, Gershenwald JE, Compton CC, Hess KR, Sullivan DC, Jessup JM, Brierley JD, Gaspar LE, Schilsky RL, Balch CM, Winchester DP, Asare EA, Madera M, Gress DM and Meyer LR (eds) (2017).</w:t>
            </w:r>
            <w:r w:rsidRPr="000B5262">
              <w:rPr>
                <w:rFonts w:cs="Calibri"/>
                <w:i/>
                <w:sz w:val="16"/>
                <w:szCs w:val="16"/>
              </w:rPr>
              <w:t xml:space="preserve"> AJCC Cancer Staging Manual. 8th ed.</w:t>
            </w:r>
            <w:r w:rsidRPr="000B5262">
              <w:rPr>
                <w:rFonts w:cs="Calibri"/>
                <w:sz w:val="16"/>
                <w:szCs w:val="16"/>
              </w:rPr>
              <w:t>, Springer, New York.</w:t>
            </w:r>
          </w:p>
          <w:p w14:paraId="72050FD4" w14:textId="77777777" w:rsidR="001E211F" w:rsidRPr="000B5262" w:rsidRDefault="001E211F" w:rsidP="0094034C">
            <w:pPr>
              <w:pStyle w:val="EndNoteBibliography"/>
              <w:spacing w:after="0"/>
              <w:ind w:left="342" w:hanging="342"/>
              <w:rPr>
                <w:rFonts w:cs="Calibri"/>
                <w:sz w:val="16"/>
                <w:szCs w:val="16"/>
              </w:rPr>
            </w:pPr>
            <w:r w:rsidRPr="000B5262">
              <w:rPr>
                <w:rFonts w:cs="Calibri"/>
                <w:sz w:val="16"/>
                <w:szCs w:val="16"/>
              </w:rPr>
              <w:t>3</w:t>
            </w:r>
            <w:r w:rsidRPr="000B5262">
              <w:rPr>
                <w:rFonts w:cs="Calibri"/>
                <w:sz w:val="16"/>
                <w:szCs w:val="16"/>
              </w:rPr>
              <w:tab/>
              <w:t xml:space="preserve">Girard N, Deshpande C, Lau C, Finley D, Rusch V, Pao W and Travis WD (2009). Comprehensive histologic assessment helps to differentiate multiple lung primary nonsmall cell carcinomas from metastases. </w:t>
            </w:r>
            <w:r w:rsidRPr="000B5262">
              <w:rPr>
                <w:rFonts w:cs="Calibri"/>
                <w:i/>
                <w:sz w:val="16"/>
                <w:szCs w:val="16"/>
              </w:rPr>
              <w:t>Am J Surg Pathol</w:t>
            </w:r>
            <w:r w:rsidRPr="000B5262">
              <w:rPr>
                <w:rFonts w:cs="Calibri"/>
                <w:sz w:val="16"/>
                <w:szCs w:val="16"/>
              </w:rPr>
              <w:t xml:space="preserve"> 33(12):1752-1764.</w:t>
            </w:r>
          </w:p>
          <w:p w14:paraId="4B86FFBC" w14:textId="79A977C5" w:rsidR="00091F74" w:rsidRPr="000B5262" w:rsidRDefault="001E211F" w:rsidP="0094034C">
            <w:pPr>
              <w:pStyle w:val="EndNoteBibliography"/>
              <w:spacing w:after="100"/>
              <w:ind w:left="342" w:hanging="342"/>
              <w:rPr>
                <w:rFonts w:cs="Calibri"/>
                <w:color w:val="000000" w:themeColor="text1"/>
                <w:sz w:val="16"/>
                <w:szCs w:val="16"/>
              </w:rPr>
            </w:pPr>
            <w:r w:rsidRPr="000B5262">
              <w:rPr>
                <w:rFonts w:cs="Calibri"/>
                <w:sz w:val="16"/>
                <w:szCs w:val="16"/>
              </w:rPr>
              <w:t>4</w:t>
            </w:r>
            <w:r w:rsidRPr="000B5262">
              <w:rPr>
                <w:rFonts w:cs="Calibri"/>
                <w:sz w:val="16"/>
                <w:szCs w:val="16"/>
              </w:rPr>
              <w:tab/>
              <w:t xml:space="preserve">Detterbeck FC, Nicholson AG, Franklin WA, Marom EM, Travis WD, Girard N, Arenberg DA, Bolejack V, Donington JS, Mazzone PJ, Tanoue LT, Rusch VW, Crowley J, Asamura H and Rami-Porta R (2016). The IASLC Lung Cancer Staging Project: Summary of Proposals for Revisions of the Classification of Lung Cancers with Multiple Pulmonary Sites of Involvement in the Forthcoming Eighth Edition of the TNM Classification. </w:t>
            </w:r>
            <w:r w:rsidRPr="000B5262">
              <w:rPr>
                <w:rFonts w:cs="Calibri"/>
                <w:i/>
                <w:sz w:val="16"/>
                <w:szCs w:val="16"/>
              </w:rPr>
              <w:t>J Thorac Oncol</w:t>
            </w:r>
            <w:r w:rsidRPr="000B5262">
              <w:rPr>
                <w:rFonts w:cs="Calibri"/>
                <w:sz w:val="16"/>
                <w:szCs w:val="16"/>
              </w:rPr>
              <w:t xml:space="preserve"> 11(5):639-650.</w:t>
            </w:r>
            <w:r w:rsidR="00543302">
              <w:rPr>
                <w:rFonts w:cs="Calibri"/>
                <w:sz w:val="16"/>
                <w:szCs w:val="16"/>
              </w:rPr>
              <w:t xml:space="preserve"> </w:t>
            </w:r>
            <w:r w:rsidRPr="000B5262">
              <w:rPr>
                <w:rFonts w:cs="Calibri"/>
                <w:sz w:val="16"/>
                <w:szCs w:val="16"/>
              </w:rPr>
              <w:fldChar w:fldCharType="end"/>
            </w:r>
          </w:p>
        </w:tc>
        <w:tc>
          <w:tcPr>
            <w:tcW w:w="1701" w:type="dxa"/>
            <w:shd w:val="clear" w:color="auto" w:fill="auto"/>
          </w:tcPr>
          <w:p w14:paraId="150DADA2" w14:textId="226DDC43" w:rsidR="00091F74" w:rsidRPr="0012222A" w:rsidRDefault="00545E1E" w:rsidP="0012222A">
            <w:pPr>
              <w:rPr>
                <w:rFonts w:cs="Verdana"/>
                <w:sz w:val="16"/>
                <w:szCs w:val="16"/>
              </w:rPr>
            </w:pPr>
            <w:r w:rsidRPr="00545E1E">
              <w:rPr>
                <w:rFonts w:cs="Verdana"/>
                <w:sz w:val="18"/>
                <w:szCs w:val="18"/>
                <w:vertAlign w:val="superscript"/>
              </w:rPr>
              <w:lastRenderedPageBreak/>
              <w:t>a</w:t>
            </w:r>
            <w:r w:rsidRPr="00545E1E">
              <w:rPr>
                <w:rFonts w:cs="Verdana"/>
                <w:sz w:val="16"/>
                <w:szCs w:val="16"/>
              </w:rPr>
              <w:t xml:space="preserve"> </w:t>
            </w:r>
            <w:proofErr w:type="gramStart"/>
            <w:r w:rsidRPr="00545E1E">
              <w:rPr>
                <w:rFonts w:cs="Verdana"/>
                <w:sz w:val="16"/>
                <w:szCs w:val="16"/>
              </w:rPr>
              <w:t>Core elements</w:t>
            </w:r>
            <w:proofErr w:type="gramEnd"/>
            <w:r w:rsidR="00987563">
              <w:rPr>
                <w:rFonts w:cs="Verdana"/>
                <w:sz w:val="16"/>
                <w:szCs w:val="16"/>
              </w:rPr>
              <w:t xml:space="preserve"> </w:t>
            </w:r>
            <w:r w:rsidRPr="00545E1E">
              <w:rPr>
                <w:rFonts w:cs="Verdana"/>
                <w:sz w:val="16"/>
                <w:szCs w:val="16"/>
              </w:rPr>
              <w:t>should be reported for each synchronous primary tumour.</w:t>
            </w:r>
          </w:p>
        </w:tc>
      </w:tr>
      <w:tr w:rsidR="00AB341E" w14:paraId="7339B177" w14:textId="77777777" w:rsidTr="00EC1BE1">
        <w:trPr>
          <w:cantSplit/>
          <w:trHeight w:val="373"/>
        </w:trPr>
        <w:tc>
          <w:tcPr>
            <w:tcW w:w="866" w:type="dxa"/>
            <w:shd w:val="clear" w:color="000000" w:fill="EEECE1"/>
          </w:tcPr>
          <w:p w14:paraId="0254FA91" w14:textId="3EB541DA" w:rsidR="00AB341E" w:rsidRDefault="00283AAF" w:rsidP="008C57F7">
            <w:pPr>
              <w:spacing w:after="0"/>
              <w:rPr>
                <w:rFonts w:ascii="Calibri" w:hAnsi="Calibri"/>
                <w:color w:val="000000" w:themeColor="text1"/>
                <w:sz w:val="16"/>
                <w:szCs w:val="16"/>
              </w:rPr>
            </w:pPr>
            <w:r>
              <w:rPr>
                <w:rFonts w:ascii="Calibri" w:hAnsi="Calibri"/>
                <w:color w:val="000000" w:themeColor="text1"/>
                <w:sz w:val="16"/>
                <w:szCs w:val="16"/>
              </w:rPr>
              <w:t>Non-core</w:t>
            </w:r>
          </w:p>
        </w:tc>
        <w:tc>
          <w:tcPr>
            <w:tcW w:w="1843" w:type="dxa"/>
            <w:shd w:val="clear" w:color="000000" w:fill="EEECE1"/>
          </w:tcPr>
          <w:p w14:paraId="24308FEB" w14:textId="77777777" w:rsidR="00283AAF" w:rsidRPr="00283AAF" w:rsidRDefault="00283AAF" w:rsidP="00283AAF">
            <w:pPr>
              <w:spacing w:after="0" w:line="240" w:lineRule="auto"/>
              <w:rPr>
                <w:rFonts w:ascii="Calibri" w:hAnsi="Calibri"/>
                <w:bCs/>
                <w:color w:val="808080" w:themeColor="background1" w:themeShade="80"/>
                <w:sz w:val="16"/>
                <w:szCs w:val="16"/>
              </w:rPr>
            </w:pPr>
            <w:r w:rsidRPr="00283AAF">
              <w:rPr>
                <w:rFonts w:ascii="Calibri" w:hAnsi="Calibri"/>
                <w:bCs/>
                <w:color w:val="808080" w:themeColor="background1" w:themeShade="80"/>
                <w:sz w:val="16"/>
                <w:szCs w:val="16"/>
              </w:rPr>
              <w:t>MACROSCOPIC APPEARANCE OF PLEURA OVERLYING</w:t>
            </w:r>
          </w:p>
          <w:p w14:paraId="111D434D" w14:textId="760DE663" w:rsidR="00AB341E" w:rsidRPr="00C77692" w:rsidRDefault="00283AAF" w:rsidP="00283AAF">
            <w:pPr>
              <w:spacing w:after="0" w:line="240" w:lineRule="auto"/>
              <w:rPr>
                <w:rFonts w:ascii="Calibri" w:hAnsi="Calibri"/>
                <w:bCs/>
                <w:sz w:val="16"/>
                <w:szCs w:val="16"/>
              </w:rPr>
            </w:pPr>
            <w:r w:rsidRPr="00283AAF">
              <w:rPr>
                <w:rFonts w:ascii="Calibri" w:hAnsi="Calibri"/>
                <w:bCs/>
                <w:color w:val="808080" w:themeColor="background1" w:themeShade="80"/>
                <w:sz w:val="16"/>
                <w:szCs w:val="16"/>
              </w:rPr>
              <w:t>TUMOUR</w:t>
            </w:r>
          </w:p>
        </w:tc>
        <w:tc>
          <w:tcPr>
            <w:tcW w:w="2551" w:type="dxa"/>
            <w:shd w:val="clear" w:color="auto" w:fill="auto"/>
          </w:tcPr>
          <w:p w14:paraId="2AABA469" w14:textId="22894580" w:rsidR="00AB341E" w:rsidRPr="000E2EDC" w:rsidRDefault="000E2EDC" w:rsidP="000E2EDC">
            <w:pPr>
              <w:spacing w:after="0" w:line="240" w:lineRule="auto"/>
              <w:rPr>
                <w:rFonts w:cs="Verdana"/>
                <w:color w:val="221E1F"/>
                <w:sz w:val="16"/>
                <w:szCs w:val="16"/>
              </w:rPr>
            </w:pPr>
            <w:r w:rsidRPr="00645865">
              <w:rPr>
                <w:rFonts w:cs="Verdana"/>
                <w:i/>
                <w:iCs/>
                <w:color w:val="808080" w:themeColor="background1" w:themeShade="80"/>
                <w:sz w:val="16"/>
                <w:szCs w:val="16"/>
              </w:rPr>
              <w:t>Specify</w:t>
            </w:r>
            <w:r w:rsidRPr="000E2EDC">
              <w:rPr>
                <w:rFonts w:cs="Verdana"/>
                <w:color w:val="808080" w:themeColor="background1" w:themeShade="80"/>
                <w:sz w:val="16"/>
                <w:szCs w:val="16"/>
              </w:rPr>
              <w:t xml:space="preserve"> __________</w:t>
            </w:r>
          </w:p>
        </w:tc>
        <w:tc>
          <w:tcPr>
            <w:tcW w:w="8222" w:type="dxa"/>
            <w:shd w:val="clear" w:color="auto" w:fill="auto"/>
          </w:tcPr>
          <w:p w14:paraId="5408E769" w14:textId="77777777" w:rsidR="00144D3C" w:rsidRPr="00144D3C" w:rsidRDefault="00144D3C" w:rsidP="00DA3BFE">
            <w:pPr>
              <w:spacing w:after="100" w:line="240" w:lineRule="auto"/>
              <w:rPr>
                <w:rFonts w:cs="Calibri"/>
                <w:color w:val="000000" w:themeColor="text1"/>
                <w:sz w:val="16"/>
                <w:szCs w:val="16"/>
              </w:rPr>
            </w:pPr>
            <w:r w:rsidRPr="00144D3C">
              <w:rPr>
                <w:rFonts w:cs="Calibri"/>
                <w:color w:val="000000" w:themeColor="text1"/>
                <w:sz w:val="16"/>
                <w:szCs w:val="16"/>
              </w:rPr>
              <w:t>The macroscopic appearance of the visceral pleural overlying a tumour can help to guide the submission of tissue blocks and gauge the index of suspicion for visceral pleural invasion (VPI). Areas of pleural puckering or distortion directly overlying a tumour should be sampled to enable assessment for possible pleural invasion. It is important to note, however, that macroscopic visceral pleural puckering is not itself diagnostic of VPI.</w:t>
            </w:r>
            <w:r w:rsidRPr="00144D3C">
              <w:rPr>
                <w:rFonts w:cs="Calibri"/>
                <w:color w:val="000000" w:themeColor="text1"/>
                <w:sz w:val="16"/>
                <w:szCs w:val="16"/>
              </w:rPr>
              <w:fldChar w:fldCharType="begin"/>
            </w:r>
            <w:r w:rsidRPr="00144D3C">
              <w:rPr>
                <w:rFonts w:cs="Calibri"/>
                <w:color w:val="000000" w:themeColor="text1"/>
                <w:sz w:val="16"/>
                <w:szCs w:val="16"/>
              </w:rPr>
              <w:instrText xml:space="preserve"> ADDIN EN.CITE &lt;EndNote&gt;&lt;Cite&gt;&lt;Author&gt;Travis&lt;/Author&gt;&lt;Year&gt;2008&lt;/Year&gt;&lt;RecNum&gt;335&lt;/RecNum&gt;&lt;DisplayText&gt;&lt;style face="superscript"&gt;1&lt;/style&gt;&lt;/DisplayText&gt;&lt;record&gt;&lt;rec-number&gt;335&lt;/rec-number&gt;&lt;foreign-keys&gt;&lt;key app="EN" db-id="20defpxt3as20tew5zepsdts5xe2att2e2va" timestamp="0"&gt;335&lt;/key&gt;&lt;/foreign-keys&gt;&lt;ref-type name="Journal Article"&gt;17&lt;/ref-type&gt;&lt;contributors&gt;&lt;authors&gt;&lt;author&gt;Travis, W. D.&lt;/author&gt;&lt;author&gt;Brambilla, E.&lt;/author&gt;&lt;author&gt;Rami-Porta, R.&lt;/author&gt;&lt;author&gt;Vallières, E.&lt;/author&gt;&lt;author&gt;Tsuboi, M.&lt;/author&gt;&lt;author&gt;Rusch, V.&lt;/author&gt;&lt;author&gt;Goldstraw, P.&lt;/author&gt;&lt;/authors&gt;&lt;/contributors&gt;&lt;auth-address&gt;Department of Pathology, Memorial Sloan-Kettering Cancer Center, New York City, New York 10021, USA. travisw@mskcc.org&lt;/auth-address&gt;&lt;titles&gt;&lt;title&gt;Visceral pleural invasion: pathologic criteria and use of elastic stains: proposal for the 7th edition of the TNM classification for lung cancer&lt;/title&gt;&lt;secondary-title&gt;J Thorac Oncol&lt;/secondary-title&gt;&lt;/titles&gt;&lt;periodical&gt;&lt;full-title&gt;J Thorac Oncol&lt;/full-title&gt;&lt;/periodical&gt;&lt;pages&gt;1384–1390&lt;/pages&gt;&lt;volume&gt;3&lt;/volume&gt;&lt;number&gt;12&lt;/number&gt;&lt;keywords&gt;&lt;keyword&gt;Carcinoma, Non-Small-Cell Lung&lt;/keyword&gt;&lt;keyword&gt;Humans&lt;/keyword&gt;&lt;keyword&gt;Lung Neoplasms&lt;/keyword&gt;&lt;keyword&gt;Lymph Nodes&lt;/keyword&gt;&lt;keyword&gt;Lymphatic Metastasis&lt;/keyword&gt;&lt;keyword&gt;Neoplasm Invasiveness&lt;/keyword&gt;&lt;keyword&gt;Neoplasm Staging&lt;/keyword&gt;&lt;keyword&gt;Pleural Neoplasms&lt;/keyword&gt;&lt;keyword&gt;Societies, Medical&lt;/keyword&gt;&lt;keyword&gt;Staining and Labeling&lt;/keyword&gt;&lt;keyword&gt;Survival Rate&lt;/keyword&gt;&lt;keyword&gt;Viscera&lt;/keyword&gt;&lt;keyword&gt;World Health&lt;/keyword&gt;&lt;/keywords&gt;&lt;dates&gt;&lt;year&gt;2008&lt;/year&gt;&lt;pub-dates&gt;&lt;date&gt;2008/12/&lt;/date&gt;&lt;/pub-dates&gt;&lt;/dates&gt;&lt;isbn&gt;1556-1380&lt;/isbn&gt;&lt;accession-num&gt;17527086&lt;/accession-num&gt;&lt;urls&gt;&lt;related-urls&gt;&lt;url&gt;http://www.hubmed.org/display.cgi?uids=19057261 &lt;/url&gt;&lt;/related-urls&gt;&lt;/urls&gt;&lt;/record&gt;&lt;/Cite&gt;&lt;/EndNote&gt;</w:instrText>
            </w:r>
            <w:r w:rsidRPr="00144D3C">
              <w:rPr>
                <w:rFonts w:cs="Calibri"/>
                <w:color w:val="000000" w:themeColor="text1"/>
                <w:sz w:val="16"/>
                <w:szCs w:val="16"/>
              </w:rPr>
              <w:fldChar w:fldCharType="separate"/>
            </w:r>
            <w:r w:rsidRPr="00144D3C">
              <w:rPr>
                <w:rFonts w:cs="Calibri"/>
                <w:color w:val="000000" w:themeColor="text1"/>
                <w:sz w:val="16"/>
                <w:szCs w:val="16"/>
                <w:vertAlign w:val="superscript"/>
              </w:rPr>
              <w:t>1</w:t>
            </w:r>
            <w:r w:rsidRPr="00144D3C">
              <w:rPr>
                <w:rFonts w:cs="Calibri"/>
                <w:color w:val="000000" w:themeColor="text1"/>
                <w:sz w:val="16"/>
                <w:szCs w:val="16"/>
              </w:rPr>
              <w:fldChar w:fldCharType="end"/>
            </w:r>
            <w:r w:rsidRPr="00144D3C">
              <w:rPr>
                <w:rFonts w:cs="Calibri"/>
                <w:color w:val="000000" w:themeColor="text1"/>
                <w:sz w:val="16"/>
                <w:szCs w:val="16"/>
              </w:rPr>
              <w:t xml:space="preserve"> The presence of VPI must be confirmed histologically.</w:t>
            </w:r>
          </w:p>
          <w:p w14:paraId="6882051E" w14:textId="77777777" w:rsidR="00144D3C" w:rsidRPr="00144D3C" w:rsidRDefault="00144D3C" w:rsidP="00DA3BFE">
            <w:pPr>
              <w:spacing w:after="0" w:line="240" w:lineRule="auto"/>
              <w:ind w:left="345" w:hanging="345"/>
              <w:rPr>
                <w:rFonts w:cs="Calibri"/>
                <w:b/>
                <w:bCs/>
                <w:color w:val="000000" w:themeColor="text1"/>
                <w:sz w:val="16"/>
                <w:szCs w:val="16"/>
              </w:rPr>
            </w:pPr>
            <w:r w:rsidRPr="00144D3C">
              <w:rPr>
                <w:rFonts w:cs="Calibri"/>
                <w:b/>
                <w:bCs/>
                <w:color w:val="000000" w:themeColor="text1"/>
                <w:sz w:val="16"/>
                <w:szCs w:val="16"/>
              </w:rPr>
              <w:t>Reference</w:t>
            </w:r>
          </w:p>
          <w:p w14:paraId="15CF2CE9" w14:textId="05FE86BE" w:rsidR="00AB341E" w:rsidRPr="00EA12E2" w:rsidRDefault="00144D3C" w:rsidP="001E07D0">
            <w:pPr>
              <w:spacing w:after="100" w:line="240" w:lineRule="auto"/>
              <w:ind w:left="346" w:hanging="346"/>
              <w:rPr>
                <w:rFonts w:cs="Calibri"/>
                <w:color w:val="000000" w:themeColor="text1"/>
                <w:sz w:val="16"/>
                <w:szCs w:val="16"/>
              </w:rPr>
            </w:pPr>
            <w:r w:rsidRPr="00144D3C">
              <w:rPr>
                <w:rFonts w:cs="Calibri"/>
                <w:color w:val="000000" w:themeColor="text1"/>
                <w:sz w:val="16"/>
                <w:szCs w:val="16"/>
              </w:rPr>
              <w:fldChar w:fldCharType="begin"/>
            </w:r>
            <w:r w:rsidRPr="00144D3C">
              <w:rPr>
                <w:rFonts w:cs="Calibri"/>
                <w:color w:val="000000" w:themeColor="text1"/>
                <w:sz w:val="16"/>
                <w:szCs w:val="16"/>
              </w:rPr>
              <w:instrText xml:space="preserve"> ADDIN EN.REFLIST </w:instrText>
            </w:r>
            <w:r w:rsidRPr="00144D3C">
              <w:rPr>
                <w:rFonts w:cs="Calibri"/>
                <w:color w:val="000000" w:themeColor="text1"/>
                <w:sz w:val="16"/>
                <w:szCs w:val="16"/>
              </w:rPr>
              <w:fldChar w:fldCharType="separate"/>
            </w:r>
            <w:r w:rsidRPr="00144D3C">
              <w:rPr>
                <w:rFonts w:cs="Calibri"/>
                <w:color w:val="000000" w:themeColor="text1"/>
                <w:sz w:val="16"/>
                <w:szCs w:val="16"/>
              </w:rPr>
              <w:t>1</w:t>
            </w:r>
            <w:r w:rsidRPr="00144D3C">
              <w:rPr>
                <w:rFonts w:cs="Calibri"/>
                <w:color w:val="000000" w:themeColor="text1"/>
                <w:sz w:val="16"/>
                <w:szCs w:val="16"/>
              </w:rPr>
              <w:tab/>
              <w:t xml:space="preserve">Travis WD, Brambilla E, Rami-Porta R, Vallières E, Tsuboi M, Rusch V and Goldstraw P (2008). Visceral pleural invasion: pathologic criteria and use of elastic stains: proposal for the 7th edition of the TNM classification for lung cancer. </w:t>
            </w:r>
            <w:r w:rsidRPr="00144D3C">
              <w:rPr>
                <w:rFonts w:cs="Calibri"/>
                <w:i/>
                <w:color w:val="000000" w:themeColor="text1"/>
                <w:sz w:val="16"/>
                <w:szCs w:val="16"/>
              </w:rPr>
              <w:t>J Thorac Oncol</w:t>
            </w:r>
            <w:r w:rsidRPr="00144D3C">
              <w:rPr>
                <w:rFonts w:cs="Calibri"/>
                <w:color w:val="000000" w:themeColor="text1"/>
                <w:sz w:val="16"/>
                <w:szCs w:val="16"/>
              </w:rPr>
              <w:t xml:space="preserve"> 3(12):1384-1390.</w:t>
            </w:r>
            <w:r w:rsidR="0080300F">
              <w:rPr>
                <w:rFonts w:cs="Calibri"/>
                <w:color w:val="000000" w:themeColor="text1"/>
                <w:sz w:val="16"/>
                <w:szCs w:val="16"/>
              </w:rPr>
              <w:t xml:space="preserve"> </w:t>
            </w:r>
            <w:r w:rsidRPr="00144D3C">
              <w:rPr>
                <w:rFonts w:cs="Calibri"/>
                <w:color w:val="000000" w:themeColor="text1"/>
                <w:sz w:val="16"/>
                <w:szCs w:val="16"/>
              </w:rPr>
              <w:fldChar w:fldCharType="end"/>
            </w:r>
          </w:p>
        </w:tc>
        <w:tc>
          <w:tcPr>
            <w:tcW w:w="1701" w:type="dxa"/>
            <w:shd w:val="clear" w:color="auto" w:fill="auto"/>
          </w:tcPr>
          <w:p w14:paraId="47FA952D" w14:textId="77777777" w:rsidR="00AB341E" w:rsidRPr="0012222A" w:rsidRDefault="00AB341E" w:rsidP="0012222A">
            <w:pPr>
              <w:rPr>
                <w:rFonts w:cs="Verdana"/>
                <w:sz w:val="16"/>
                <w:szCs w:val="16"/>
              </w:rPr>
            </w:pPr>
          </w:p>
        </w:tc>
      </w:tr>
      <w:tr w:rsidR="00AB341E" w14:paraId="6C5DC5D8" w14:textId="77777777" w:rsidTr="00EC1BE1">
        <w:trPr>
          <w:cantSplit/>
          <w:trHeight w:val="373"/>
        </w:trPr>
        <w:tc>
          <w:tcPr>
            <w:tcW w:w="866" w:type="dxa"/>
            <w:shd w:val="clear" w:color="000000" w:fill="EEECE1"/>
          </w:tcPr>
          <w:p w14:paraId="4A24A565" w14:textId="08B69BA2" w:rsidR="00AB341E" w:rsidRDefault="00813193" w:rsidP="008C57F7">
            <w:pPr>
              <w:spacing w:after="0"/>
              <w:rPr>
                <w:rFonts w:ascii="Calibri" w:hAnsi="Calibri"/>
                <w:color w:val="000000" w:themeColor="text1"/>
                <w:sz w:val="16"/>
                <w:szCs w:val="16"/>
              </w:rPr>
            </w:pPr>
            <w:r>
              <w:rPr>
                <w:rFonts w:ascii="Calibri" w:hAnsi="Calibri"/>
                <w:color w:val="000000" w:themeColor="text1"/>
                <w:sz w:val="16"/>
                <w:szCs w:val="16"/>
              </w:rPr>
              <w:t>Core</w:t>
            </w:r>
          </w:p>
        </w:tc>
        <w:tc>
          <w:tcPr>
            <w:tcW w:w="1843" w:type="dxa"/>
            <w:shd w:val="clear" w:color="000000" w:fill="EEECE1"/>
          </w:tcPr>
          <w:p w14:paraId="68D697A6" w14:textId="77777777" w:rsidR="00813193" w:rsidRPr="00813193" w:rsidRDefault="00813193" w:rsidP="00813193">
            <w:pPr>
              <w:spacing w:after="0" w:line="240" w:lineRule="auto"/>
              <w:rPr>
                <w:rFonts w:ascii="Calibri" w:hAnsi="Calibri"/>
                <w:bCs/>
                <w:sz w:val="16"/>
                <w:szCs w:val="16"/>
              </w:rPr>
            </w:pPr>
            <w:r w:rsidRPr="00813193">
              <w:rPr>
                <w:rFonts w:ascii="Calibri" w:hAnsi="Calibri"/>
                <w:bCs/>
                <w:sz w:val="16"/>
                <w:szCs w:val="16"/>
              </w:rPr>
              <w:t>ATELECTASIS/OBSTRUCTIVE PNEUMONITIS</w:t>
            </w:r>
          </w:p>
          <w:p w14:paraId="7AE9DE2B" w14:textId="0B84AFD2" w:rsidR="00AB341E" w:rsidRPr="00C77692" w:rsidRDefault="00813193" w:rsidP="00813193">
            <w:pPr>
              <w:spacing w:after="0" w:line="240" w:lineRule="auto"/>
              <w:rPr>
                <w:rFonts w:ascii="Calibri" w:hAnsi="Calibri"/>
                <w:bCs/>
                <w:sz w:val="16"/>
                <w:szCs w:val="16"/>
              </w:rPr>
            </w:pPr>
            <w:r w:rsidRPr="00813193">
              <w:rPr>
                <w:rFonts w:ascii="Calibri" w:hAnsi="Calibri"/>
                <w:bCs/>
                <w:sz w:val="16"/>
                <w:szCs w:val="16"/>
              </w:rPr>
              <w:t>EXTENDING TO HILAR REGION</w:t>
            </w:r>
          </w:p>
        </w:tc>
        <w:tc>
          <w:tcPr>
            <w:tcW w:w="2551" w:type="dxa"/>
            <w:shd w:val="clear" w:color="auto" w:fill="auto"/>
          </w:tcPr>
          <w:p w14:paraId="6322ED87" w14:textId="77777777" w:rsidR="00813193" w:rsidRPr="00813193" w:rsidRDefault="00813193" w:rsidP="00813193">
            <w:pPr>
              <w:pStyle w:val="ListParagraph"/>
              <w:numPr>
                <w:ilvl w:val="0"/>
                <w:numId w:val="7"/>
              </w:numPr>
              <w:ind w:left="171" w:hanging="171"/>
              <w:rPr>
                <w:rFonts w:cs="Verdana"/>
                <w:color w:val="221E1F"/>
                <w:sz w:val="16"/>
                <w:szCs w:val="16"/>
              </w:rPr>
            </w:pPr>
            <w:r w:rsidRPr="00813193">
              <w:rPr>
                <w:rFonts w:cs="Verdana"/>
                <w:color w:val="221E1F"/>
                <w:sz w:val="16"/>
                <w:szCs w:val="16"/>
              </w:rPr>
              <w:t>Not assessable</w:t>
            </w:r>
          </w:p>
          <w:p w14:paraId="4DFF3CB8" w14:textId="77777777" w:rsidR="00813193" w:rsidRPr="00813193" w:rsidRDefault="00813193" w:rsidP="00813193">
            <w:pPr>
              <w:pStyle w:val="ListParagraph"/>
              <w:numPr>
                <w:ilvl w:val="0"/>
                <w:numId w:val="7"/>
              </w:numPr>
              <w:ind w:left="171" w:hanging="171"/>
              <w:rPr>
                <w:rFonts w:cs="Verdana"/>
                <w:color w:val="221E1F"/>
                <w:sz w:val="16"/>
                <w:szCs w:val="16"/>
              </w:rPr>
            </w:pPr>
            <w:r w:rsidRPr="00813193">
              <w:rPr>
                <w:rFonts w:cs="Verdana"/>
                <w:color w:val="221E1F"/>
                <w:sz w:val="16"/>
                <w:szCs w:val="16"/>
              </w:rPr>
              <w:t>Absent</w:t>
            </w:r>
          </w:p>
          <w:p w14:paraId="78FD0696" w14:textId="53C92F2A" w:rsidR="00AB341E" w:rsidRPr="001E5173" w:rsidRDefault="00813193" w:rsidP="00813193">
            <w:pPr>
              <w:pStyle w:val="ListParagraph"/>
              <w:numPr>
                <w:ilvl w:val="0"/>
                <w:numId w:val="7"/>
              </w:numPr>
              <w:spacing w:after="0" w:line="240" w:lineRule="auto"/>
              <w:ind w:left="171" w:hanging="171"/>
              <w:rPr>
                <w:rFonts w:cs="Verdana"/>
                <w:color w:val="221E1F"/>
                <w:sz w:val="16"/>
                <w:szCs w:val="16"/>
              </w:rPr>
            </w:pPr>
            <w:r w:rsidRPr="00813193">
              <w:rPr>
                <w:rFonts w:cs="Verdana"/>
                <w:color w:val="221E1F"/>
                <w:sz w:val="16"/>
                <w:szCs w:val="16"/>
              </w:rPr>
              <w:t>Present</w:t>
            </w:r>
          </w:p>
        </w:tc>
        <w:tc>
          <w:tcPr>
            <w:tcW w:w="8222" w:type="dxa"/>
            <w:shd w:val="clear" w:color="auto" w:fill="auto"/>
          </w:tcPr>
          <w:p w14:paraId="17C87DD2" w14:textId="27629CB7" w:rsidR="00E642F7" w:rsidRDefault="00E642F7" w:rsidP="002914B6">
            <w:pPr>
              <w:spacing w:after="0" w:line="240" w:lineRule="auto"/>
              <w:rPr>
                <w:rFonts w:ascii="Calibri" w:hAnsi="Calibri" w:cs="Calibri"/>
                <w:sz w:val="16"/>
                <w:szCs w:val="16"/>
              </w:rPr>
            </w:pPr>
            <w:r w:rsidRPr="00E642F7">
              <w:rPr>
                <w:rFonts w:ascii="Calibri" w:hAnsi="Calibri" w:cs="Calibri"/>
                <w:sz w:val="16"/>
                <w:szCs w:val="16"/>
              </w:rPr>
              <w:t>The presence and extent of atelectasis/obstructive pneumonia factor should be assessed as part of assigning a T category. While most likely to be seen in association with central tumours that obstruct either the main or proximal lobar bronchi, this staging parameter can be difficult to accurately assess in resected specimens and often requires correlation with the radiological findings.</w:t>
            </w:r>
            <w:r w:rsidRPr="00E642F7">
              <w:rPr>
                <w:rFonts w:ascii="Calibri" w:hAnsi="Calibri" w:cs="Calibri"/>
                <w:sz w:val="16"/>
                <w:szCs w:val="16"/>
              </w:rPr>
              <w:fldChar w:fldCharType="begin"/>
            </w:r>
            <w:r w:rsidRPr="00E642F7">
              <w:rPr>
                <w:rFonts w:ascii="Calibri" w:hAnsi="Calibri" w:cs="Calibri"/>
                <w:sz w:val="16"/>
                <w:szCs w:val="16"/>
              </w:rPr>
              <w:instrText xml:space="preserve"> ADDIN EN.CITE &lt;EndNote&gt;&lt;Cite&gt;&lt;Author&gt;Marchevsky AM&lt;/Author&gt;&lt;Year&gt;2006&lt;/Year&gt;&lt;RecNum&gt;968&lt;/RecNum&gt;&lt;DisplayText&gt;&lt;style face="superscript"&gt;1&lt;/style&gt;&lt;/DisplayText&gt;&lt;record&gt;&lt;rec-number&gt;968&lt;/rec-number&gt;&lt;foreign-keys&gt;&lt;key app="EN" db-id="20defpxt3as20tew5zepsdts5xe2att2e2va" timestamp="1335501227"&gt;968&lt;/key&gt;&lt;/foreign-keys&gt;&lt;ref-type name="Journal Article"&gt;17&lt;/ref-type&gt;&lt;contributors&gt;&lt;authors&gt;&lt;author&gt;Marchevsky AM,&lt;/author&gt;&lt;/authors&gt;&lt;/contributors&gt;&lt;titles&gt;&lt;title&gt;Problems in pathologic staging of lung cancer&lt;/title&gt;&lt;secondary-title&gt;Arch Pathol Lab Med.&lt;/secondary-title&gt;&lt;/titles&gt;&lt;periodical&gt;&lt;full-title&gt;Arch Pathol Lab Med.&lt;/full-title&gt;&lt;/periodical&gt;&lt;pages&gt;292-302&lt;/pages&gt;&lt;volume&gt;130&lt;/volume&gt;&lt;number&gt;3&lt;/number&gt;&lt;dates&gt;&lt;year&gt;2006&lt;/year&gt;&lt;/dates&gt;&lt;urls&gt;&lt;/urls&gt;&lt;/record&gt;&lt;/Cite&gt;&lt;/EndNote&gt;</w:instrText>
            </w:r>
            <w:r w:rsidRPr="00E642F7">
              <w:rPr>
                <w:rFonts w:ascii="Calibri" w:hAnsi="Calibri" w:cs="Calibri"/>
                <w:sz w:val="16"/>
                <w:szCs w:val="16"/>
              </w:rPr>
              <w:fldChar w:fldCharType="separate"/>
            </w:r>
            <w:r w:rsidRPr="00E642F7">
              <w:rPr>
                <w:rFonts w:ascii="Calibri" w:hAnsi="Calibri" w:cs="Calibri"/>
                <w:noProof/>
                <w:sz w:val="16"/>
                <w:szCs w:val="16"/>
                <w:vertAlign w:val="superscript"/>
              </w:rPr>
              <w:t>1</w:t>
            </w:r>
            <w:r w:rsidRPr="00E642F7">
              <w:rPr>
                <w:rFonts w:ascii="Calibri" w:hAnsi="Calibri" w:cs="Calibri"/>
                <w:sz w:val="16"/>
                <w:szCs w:val="16"/>
              </w:rPr>
              <w:fldChar w:fldCharType="end"/>
            </w:r>
            <w:r w:rsidRPr="00E642F7">
              <w:rPr>
                <w:rFonts w:ascii="Calibri" w:hAnsi="Calibri" w:cs="Calibri"/>
                <w:sz w:val="16"/>
                <w:szCs w:val="16"/>
              </w:rPr>
              <w:t xml:space="preserve"> In certain instances, the lack of availability of radiologic information renders this parameter not assessable. In the 8</w:t>
            </w:r>
            <w:r w:rsidRPr="00E642F7">
              <w:rPr>
                <w:rFonts w:ascii="Calibri" w:hAnsi="Calibri" w:cs="Calibri"/>
                <w:sz w:val="16"/>
                <w:szCs w:val="16"/>
                <w:vertAlign w:val="superscript"/>
              </w:rPr>
              <w:t>th</w:t>
            </w:r>
            <w:r w:rsidRPr="00E642F7">
              <w:rPr>
                <w:rFonts w:ascii="Calibri" w:hAnsi="Calibri" w:cs="Calibri"/>
                <w:sz w:val="16"/>
                <w:szCs w:val="16"/>
              </w:rPr>
              <w:t xml:space="preserve"> edition of the </w:t>
            </w:r>
            <w:r w:rsidRPr="00E642F7">
              <w:rPr>
                <w:sz w:val="16"/>
                <w:szCs w:val="16"/>
              </w:rPr>
              <w:t>UICC</w:t>
            </w:r>
            <w:r w:rsidRPr="00E642F7">
              <w:rPr>
                <w:sz w:val="16"/>
                <w:szCs w:val="16"/>
              </w:rPr>
              <w:fldChar w:fldCharType="begin"/>
            </w:r>
            <w:r w:rsidRPr="00E642F7">
              <w:rPr>
                <w:sz w:val="16"/>
                <w:szCs w:val="16"/>
              </w:rPr>
              <w:instrText xml:space="preserve"> ADDIN EN.CITE &lt;EndNote&gt;&lt;Cite&gt;&lt;Author&gt;Brierley JD&lt;/Author&gt;&lt;Year&gt;2016&lt;/Year&gt;&lt;RecNum&gt;2446&lt;/RecNum&gt;&lt;DisplayText&gt;&lt;style face="superscript"&gt;2&lt;/style&gt;&lt;/DisplayText&gt;&lt;record&gt;&lt;rec-number&gt;2446&lt;/rec-number&gt;&lt;foreign-keys&gt;&lt;key app="EN" db-id="20defpxt3as20tew5zepsdts5xe2att2e2va" timestamp="1490677906"&gt;2446&lt;/key&gt;&lt;/foreign-keys&gt;&lt;ref-type name="Edited Book"&gt;28&lt;/ref-type&gt;&lt;contributors&gt;&lt;authors&gt;&lt;author&gt;Brierley JD, &lt;/author&gt;&lt;author&gt;Gospodarowicz MK, &lt;/author&gt;&lt;author&gt;Wittekind C,&lt;/author&gt;&lt;/authors&gt;&lt;secondary-authors&gt;&lt;author&gt;International Union against Cancer&lt;/author&gt;&lt;/secondary-authors&gt;&lt;/contributors&gt;&lt;titles&gt;&lt;title&gt;TNM Classification of Malignant Tumours, 8th Edition&lt;/title&gt;&lt;/titles&gt;&lt;dates&gt;&lt;year&gt;2016&lt;/year&gt;&lt;/dates&gt;&lt;publisher&gt;Wiley, USA&lt;/publisher&gt;&lt;urls&gt;&lt;/urls&gt;&lt;/record&gt;&lt;/Cite&gt;&lt;/EndNote&gt;</w:instrText>
            </w:r>
            <w:r w:rsidRPr="00E642F7">
              <w:rPr>
                <w:sz w:val="16"/>
                <w:szCs w:val="16"/>
              </w:rPr>
              <w:fldChar w:fldCharType="separate"/>
            </w:r>
            <w:r w:rsidRPr="00E642F7">
              <w:rPr>
                <w:noProof/>
                <w:sz w:val="16"/>
                <w:szCs w:val="16"/>
                <w:vertAlign w:val="superscript"/>
              </w:rPr>
              <w:t>2</w:t>
            </w:r>
            <w:r w:rsidRPr="00E642F7">
              <w:rPr>
                <w:sz w:val="16"/>
                <w:szCs w:val="16"/>
              </w:rPr>
              <w:fldChar w:fldCharType="end"/>
            </w:r>
            <w:r w:rsidRPr="00E642F7">
              <w:rPr>
                <w:sz w:val="16"/>
                <w:szCs w:val="16"/>
              </w:rPr>
              <w:t xml:space="preserve"> and AJCC</w:t>
            </w:r>
            <w:r w:rsidRPr="00E642F7">
              <w:rPr>
                <w:sz w:val="16"/>
                <w:szCs w:val="16"/>
              </w:rPr>
              <w:fldChar w:fldCharType="begin"/>
            </w:r>
            <w:r w:rsidRPr="00E642F7">
              <w:rPr>
                <w:sz w:val="16"/>
                <w:szCs w:val="16"/>
              </w:rPr>
              <w:instrText xml:space="preserve"> ADDIN EN.CITE &lt;EndNote&gt;&lt;Cite&gt;&lt;Author&gt;Amin MB&lt;/Author&gt;&lt;Year&gt;2017&lt;/Year&gt;&lt;RecNum&gt;2447&lt;/RecNum&gt;&lt;DisplayText&gt;&lt;style face="superscript"&gt;3&lt;/style&gt;&lt;/DisplayText&gt;&lt;record&gt;&lt;rec-number&gt;2447&lt;/rec-number&gt;&lt;foreign-keys&gt;&lt;key app="EN" db-id="20defpxt3as20tew5zepsdts5xe2att2e2va" timestamp="1495769935"&gt;2447&lt;/key&gt;&lt;/foreign-keys&gt;&lt;ref-type name="Edited Book"&gt;28&lt;/ref-type&gt;&lt;contributors&gt;&lt;authors&gt;&lt;author&gt;Amin MB, &lt;/author&gt;&lt;author&gt;Edge SB, &lt;/author&gt;&lt;author&gt;Greene FL,&lt;/author&gt;&lt;author&gt;Byrd DR, &lt;/author&gt;&lt;author&gt;Brookland RK,&lt;/author&gt;&lt;author&gt;Washington MK, &lt;/author&gt;&lt;author&gt;Gershenwald JE, &lt;/author&gt;&lt;author&gt;Compton CC, &lt;/author&gt;&lt;author&gt;Hess KR, &lt;/author&gt;&lt;author&gt;Sullivan DC, &lt;/author&gt;&lt;author&gt;Jessup JM, &lt;/author&gt;&lt;author&gt;Brierley JD, &lt;/author&gt;&lt;author&gt;Gaspar LE, &lt;/author&gt;&lt;author&gt;Schilsky RL, &lt;/author&gt;&lt;author&gt;Balch CM, &lt;/author&gt;&lt;author&gt;Winchester DP, &lt;/author&gt;&lt;author&gt;Asare EA, &lt;/author&gt;&lt;author&gt;Madera M, &lt;/author&gt;&lt;author&gt;Gress DM,&lt;/author&gt;&lt;author&gt;Meyer LR,&lt;/author&gt;&lt;/authors&gt;&lt;/contributors&gt;&lt;titles&gt;&lt;title&gt;AJCC Cancer Staging Manual. 8th ed.&lt;/title&gt;&lt;/titles&gt;&lt;dates&gt;&lt;year&gt;2017&lt;/year&gt;&lt;/dates&gt;&lt;pub-location&gt;New York&lt;/pub-location&gt;&lt;publisher&gt;Springer&lt;/publisher&gt;&lt;urls&gt;&lt;/urls&gt;&lt;/record&gt;&lt;/Cite&gt;&lt;/EndNote&gt;</w:instrText>
            </w:r>
            <w:r w:rsidRPr="00E642F7">
              <w:rPr>
                <w:sz w:val="16"/>
                <w:szCs w:val="16"/>
              </w:rPr>
              <w:fldChar w:fldCharType="separate"/>
            </w:r>
            <w:r w:rsidRPr="00E642F7">
              <w:rPr>
                <w:noProof/>
                <w:sz w:val="16"/>
                <w:szCs w:val="16"/>
                <w:vertAlign w:val="superscript"/>
              </w:rPr>
              <w:t>3</w:t>
            </w:r>
            <w:r w:rsidRPr="00E642F7">
              <w:rPr>
                <w:sz w:val="16"/>
                <w:szCs w:val="16"/>
              </w:rPr>
              <w:fldChar w:fldCharType="end"/>
            </w:r>
            <w:r w:rsidRPr="00E642F7">
              <w:rPr>
                <w:sz w:val="16"/>
                <w:szCs w:val="16"/>
              </w:rPr>
              <w:t xml:space="preserve"> Staging Systems</w:t>
            </w:r>
            <w:r w:rsidRPr="00E642F7">
              <w:rPr>
                <w:rFonts w:ascii="Calibri" w:hAnsi="Calibri" w:cs="Calibri"/>
                <w:sz w:val="16"/>
                <w:szCs w:val="16"/>
              </w:rPr>
              <w:t>, the staging impact of atelectasis/obstructive pneumonitis has been modified from the 7</w:t>
            </w:r>
            <w:r w:rsidRPr="00E642F7">
              <w:rPr>
                <w:rFonts w:ascii="Calibri" w:hAnsi="Calibri" w:cs="Calibri"/>
                <w:sz w:val="16"/>
                <w:szCs w:val="16"/>
                <w:vertAlign w:val="superscript"/>
              </w:rPr>
              <w:t>th</w:t>
            </w:r>
            <w:r w:rsidRPr="00E642F7">
              <w:rPr>
                <w:rFonts w:ascii="Calibri" w:hAnsi="Calibri" w:cs="Calibri"/>
                <w:sz w:val="16"/>
                <w:szCs w:val="16"/>
              </w:rPr>
              <w:t xml:space="preserve"> edition. According to the 8</w:t>
            </w:r>
            <w:r w:rsidRPr="00E642F7">
              <w:rPr>
                <w:rFonts w:ascii="Calibri" w:hAnsi="Calibri" w:cs="Calibri"/>
                <w:sz w:val="16"/>
                <w:szCs w:val="16"/>
                <w:vertAlign w:val="superscript"/>
              </w:rPr>
              <w:t>th</w:t>
            </w:r>
            <w:r w:rsidRPr="00E642F7">
              <w:rPr>
                <w:rFonts w:ascii="Calibri" w:hAnsi="Calibri" w:cs="Calibri"/>
                <w:sz w:val="16"/>
                <w:szCs w:val="16"/>
              </w:rPr>
              <w:t xml:space="preserve"> edition, unless other features dictate a higher T category, atelectasis or obstructive pneumonitis that extends to the hilar region, involving part or </w:t>
            </w:r>
            <w:proofErr w:type="gramStart"/>
            <w:r w:rsidRPr="00E642F7">
              <w:rPr>
                <w:rFonts w:ascii="Calibri" w:hAnsi="Calibri" w:cs="Calibri"/>
                <w:sz w:val="16"/>
                <w:szCs w:val="16"/>
              </w:rPr>
              <w:t>all of</w:t>
            </w:r>
            <w:proofErr w:type="gramEnd"/>
            <w:r w:rsidRPr="00E642F7">
              <w:rPr>
                <w:rFonts w:ascii="Calibri" w:hAnsi="Calibri" w:cs="Calibri"/>
                <w:sz w:val="16"/>
                <w:szCs w:val="16"/>
              </w:rPr>
              <w:t xml:space="preserve"> the lung, is categorised as pT2</w:t>
            </w:r>
            <w:r w:rsidR="002056E3">
              <w:rPr>
                <w:rFonts w:ascii="Calibri" w:hAnsi="Calibri" w:cs="Calibri"/>
                <w:sz w:val="16"/>
                <w:szCs w:val="16"/>
              </w:rPr>
              <w:t>.</w:t>
            </w:r>
          </w:p>
          <w:p w14:paraId="30595B47" w14:textId="77777777" w:rsidR="002056E3" w:rsidRPr="00E642F7" w:rsidRDefault="002056E3" w:rsidP="002914B6">
            <w:pPr>
              <w:spacing w:after="0" w:line="240" w:lineRule="auto"/>
              <w:rPr>
                <w:rFonts w:ascii="Calibri" w:hAnsi="Calibri" w:cs="Calibri"/>
                <w:sz w:val="16"/>
                <w:szCs w:val="16"/>
              </w:rPr>
            </w:pPr>
          </w:p>
          <w:p w14:paraId="0578A974" w14:textId="77777777" w:rsidR="00E642F7" w:rsidRPr="00E642F7" w:rsidRDefault="00E642F7" w:rsidP="002914B6">
            <w:pPr>
              <w:spacing w:after="0" w:line="240" w:lineRule="auto"/>
              <w:rPr>
                <w:rFonts w:ascii="Calibri" w:hAnsi="Calibri" w:cs="Calibri"/>
                <w:b/>
                <w:bCs/>
                <w:sz w:val="16"/>
                <w:szCs w:val="16"/>
              </w:rPr>
            </w:pPr>
            <w:r w:rsidRPr="00E642F7">
              <w:rPr>
                <w:rFonts w:ascii="Calibri" w:hAnsi="Calibri" w:cs="Calibri"/>
                <w:b/>
                <w:bCs/>
                <w:sz w:val="16"/>
                <w:szCs w:val="16"/>
              </w:rPr>
              <w:t>References</w:t>
            </w:r>
          </w:p>
          <w:p w14:paraId="649206FB" w14:textId="77777777" w:rsidR="00E642F7" w:rsidRPr="00E642F7" w:rsidRDefault="00E642F7" w:rsidP="002914B6">
            <w:pPr>
              <w:pStyle w:val="EndNoteBibliography"/>
              <w:spacing w:after="0"/>
              <w:ind w:left="345" w:hanging="345"/>
              <w:rPr>
                <w:rFonts w:cs="Calibri"/>
                <w:sz w:val="16"/>
                <w:szCs w:val="16"/>
              </w:rPr>
            </w:pPr>
            <w:r w:rsidRPr="00E642F7">
              <w:rPr>
                <w:rFonts w:cs="Calibri"/>
                <w:sz w:val="16"/>
                <w:szCs w:val="16"/>
              </w:rPr>
              <w:fldChar w:fldCharType="begin"/>
            </w:r>
            <w:r w:rsidRPr="00E642F7">
              <w:rPr>
                <w:rFonts w:cs="Calibri"/>
                <w:sz w:val="16"/>
                <w:szCs w:val="16"/>
              </w:rPr>
              <w:instrText xml:space="preserve"> ADDIN EN.REFLIST </w:instrText>
            </w:r>
            <w:r w:rsidRPr="00E642F7">
              <w:rPr>
                <w:rFonts w:cs="Calibri"/>
                <w:sz w:val="16"/>
                <w:szCs w:val="16"/>
              </w:rPr>
              <w:fldChar w:fldCharType="separate"/>
            </w:r>
            <w:r w:rsidRPr="00E642F7">
              <w:rPr>
                <w:rFonts w:cs="Calibri"/>
                <w:sz w:val="16"/>
                <w:szCs w:val="16"/>
              </w:rPr>
              <w:t>1</w:t>
            </w:r>
            <w:r w:rsidRPr="00E642F7">
              <w:rPr>
                <w:rFonts w:cs="Calibri"/>
                <w:sz w:val="16"/>
                <w:szCs w:val="16"/>
              </w:rPr>
              <w:tab/>
              <w:t xml:space="preserve">Marchevsky AM (2006). Problems in pathologic staging of lung cancer. </w:t>
            </w:r>
            <w:r w:rsidRPr="00E642F7">
              <w:rPr>
                <w:rFonts w:cs="Calibri"/>
                <w:i/>
                <w:sz w:val="16"/>
                <w:szCs w:val="16"/>
              </w:rPr>
              <w:t>Arch Pathol Lab Med.</w:t>
            </w:r>
            <w:r w:rsidRPr="00E642F7">
              <w:rPr>
                <w:rFonts w:cs="Calibri"/>
                <w:sz w:val="16"/>
                <w:szCs w:val="16"/>
              </w:rPr>
              <w:t xml:space="preserve"> 130(3):292-302.</w:t>
            </w:r>
          </w:p>
          <w:p w14:paraId="3CA28BF7" w14:textId="77777777" w:rsidR="00E642F7" w:rsidRPr="00E642F7" w:rsidRDefault="00E642F7" w:rsidP="002914B6">
            <w:pPr>
              <w:pStyle w:val="EndNoteBibliography"/>
              <w:spacing w:after="0"/>
              <w:ind w:left="345" w:hanging="345"/>
              <w:rPr>
                <w:rFonts w:cs="Calibri"/>
                <w:sz w:val="16"/>
                <w:szCs w:val="16"/>
              </w:rPr>
            </w:pPr>
            <w:r w:rsidRPr="00E642F7">
              <w:rPr>
                <w:rFonts w:cs="Calibri"/>
                <w:sz w:val="16"/>
                <w:szCs w:val="16"/>
              </w:rPr>
              <w:t>2</w:t>
            </w:r>
            <w:r w:rsidRPr="00E642F7">
              <w:rPr>
                <w:rFonts w:cs="Calibri"/>
                <w:sz w:val="16"/>
                <w:szCs w:val="16"/>
              </w:rPr>
              <w:tab/>
              <w:t>Brierley JD, Gospodarowicz MK and Wittekind C (eds) (2016).</w:t>
            </w:r>
            <w:r w:rsidRPr="00E642F7">
              <w:rPr>
                <w:rFonts w:cs="Calibri"/>
                <w:i/>
                <w:sz w:val="16"/>
                <w:szCs w:val="16"/>
              </w:rPr>
              <w:t xml:space="preserve"> TNM Classification of Malignant Tumours, 8th Edition</w:t>
            </w:r>
            <w:r w:rsidRPr="00E642F7">
              <w:rPr>
                <w:rFonts w:cs="Calibri"/>
                <w:sz w:val="16"/>
                <w:szCs w:val="16"/>
              </w:rPr>
              <w:t>, Wiley, USA.</w:t>
            </w:r>
          </w:p>
          <w:p w14:paraId="1DF2A925" w14:textId="00018269" w:rsidR="00AB341E" w:rsidRPr="00E642F7" w:rsidRDefault="00E642F7" w:rsidP="002914B6">
            <w:pPr>
              <w:pStyle w:val="EndNoteBibliography"/>
              <w:spacing w:after="100"/>
              <w:ind w:left="346" w:hanging="346"/>
              <w:rPr>
                <w:rFonts w:cs="Calibri"/>
                <w:color w:val="000000" w:themeColor="text1"/>
                <w:sz w:val="16"/>
                <w:szCs w:val="16"/>
              </w:rPr>
            </w:pPr>
            <w:r w:rsidRPr="00E642F7">
              <w:rPr>
                <w:rFonts w:cs="Calibri"/>
                <w:sz w:val="16"/>
                <w:szCs w:val="16"/>
              </w:rPr>
              <w:t>3</w:t>
            </w:r>
            <w:r w:rsidRPr="00E642F7">
              <w:rPr>
                <w:rFonts w:cs="Calibri"/>
                <w:sz w:val="16"/>
                <w:szCs w:val="16"/>
              </w:rPr>
              <w:tab/>
              <w:t>Amin MB, Edge SB, Greene FL, Byrd DR, Brookland RK, Washington MK, Gershenwald JE, Compton CC, Hess KR, Sullivan DC, Jessup JM, Brierley JD, Gaspar LE, Schilsky RL, Balch CM, Winchester DP, Asare EA, Madera M, Gress DM and Meyer LR (eds) (2017).</w:t>
            </w:r>
            <w:r w:rsidRPr="00E642F7">
              <w:rPr>
                <w:rFonts w:cs="Calibri"/>
                <w:i/>
                <w:sz w:val="16"/>
                <w:szCs w:val="16"/>
              </w:rPr>
              <w:t xml:space="preserve"> AJCC Cancer Staging Manual. 8th ed.</w:t>
            </w:r>
            <w:r w:rsidRPr="00E642F7">
              <w:rPr>
                <w:rFonts w:cs="Calibri"/>
                <w:sz w:val="16"/>
                <w:szCs w:val="16"/>
              </w:rPr>
              <w:t>, Springer, New York.</w:t>
            </w:r>
            <w:r w:rsidR="001E07D0">
              <w:rPr>
                <w:rFonts w:cs="Calibri"/>
                <w:sz w:val="16"/>
                <w:szCs w:val="16"/>
              </w:rPr>
              <w:t xml:space="preserve"> </w:t>
            </w:r>
            <w:r w:rsidRPr="00E642F7">
              <w:rPr>
                <w:rFonts w:cs="Calibri"/>
                <w:sz w:val="16"/>
                <w:szCs w:val="16"/>
              </w:rPr>
              <w:fldChar w:fldCharType="end"/>
            </w:r>
          </w:p>
        </w:tc>
        <w:tc>
          <w:tcPr>
            <w:tcW w:w="1701" w:type="dxa"/>
            <w:shd w:val="clear" w:color="auto" w:fill="auto"/>
          </w:tcPr>
          <w:p w14:paraId="014FC5A4" w14:textId="77777777" w:rsidR="00AB341E" w:rsidRPr="0012222A" w:rsidRDefault="00AB341E" w:rsidP="0012222A">
            <w:pPr>
              <w:rPr>
                <w:rFonts w:cs="Verdana"/>
                <w:sz w:val="16"/>
                <w:szCs w:val="16"/>
              </w:rPr>
            </w:pPr>
          </w:p>
        </w:tc>
      </w:tr>
      <w:tr w:rsidR="00AB341E" w14:paraId="0CC5CBE9" w14:textId="77777777" w:rsidTr="00EC1BE1">
        <w:trPr>
          <w:cantSplit/>
          <w:trHeight w:val="373"/>
        </w:trPr>
        <w:tc>
          <w:tcPr>
            <w:tcW w:w="866" w:type="dxa"/>
            <w:shd w:val="clear" w:color="000000" w:fill="EEECE1"/>
          </w:tcPr>
          <w:p w14:paraId="404EAF53" w14:textId="6F397815" w:rsidR="00AB341E" w:rsidRDefault="00543302" w:rsidP="008C57F7">
            <w:pPr>
              <w:spacing w:after="0"/>
              <w:rPr>
                <w:rFonts w:ascii="Calibri" w:hAnsi="Calibri"/>
                <w:color w:val="000000" w:themeColor="text1"/>
                <w:sz w:val="16"/>
                <w:szCs w:val="16"/>
              </w:rPr>
            </w:pPr>
            <w:r>
              <w:rPr>
                <w:rFonts w:ascii="Calibri" w:hAnsi="Calibri"/>
                <w:color w:val="000000" w:themeColor="text1"/>
                <w:sz w:val="16"/>
                <w:szCs w:val="16"/>
              </w:rPr>
              <w:lastRenderedPageBreak/>
              <w:t>Core</w:t>
            </w:r>
          </w:p>
        </w:tc>
        <w:tc>
          <w:tcPr>
            <w:tcW w:w="1843" w:type="dxa"/>
            <w:shd w:val="clear" w:color="000000" w:fill="EEECE1"/>
          </w:tcPr>
          <w:p w14:paraId="25A8E3A9" w14:textId="02595866" w:rsidR="00AB341E" w:rsidRPr="00C77692" w:rsidRDefault="00543302" w:rsidP="00FA33B0">
            <w:pPr>
              <w:spacing w:after="0" w:line="240" w:lineRule="auto"/>
              <w:rPr>
                <w:rFonts w:ascii="Calibri" w:hAnsi="Calibri"/>
                <w:bCs/>
                <w:sz w:val="16"/>
                <w:szCs w:val="16"/>
              </w:rPr>
            </w:pPr>
            <w:r w:rsidRPr="00543302">
              <w:rPr>
                <w:rFonts w:ascii="Calibri" w:hAnsi="Calibri"/>
                <w:bCs/>
                <w:sz w:val="16"/>
                <w:szCs w:val="16"/>
              </w:rPr>
              <w:t>TUMOUR DIMENSION</w:t>
            </w:r>
          </w:p>
        </w:tc>
        <w:tc>
          <w:tcPr>
            <w:tcW w:w="2551" w:type="dxa"/>
            <w:shd w:val="clear" w:color="auto" w:fill="auto"/>
          </w:tcPr>
          <w:p w14:paraId="2C1CA4B2" w14:textId="51837C10" w:rsidR="00406634" w:rsidRPr="004F43B3" w:rsidRDefault="00406634" w:rsidP="008E1180">
            <w:pPr>
              <w:pStyle w:val="ListParagraph"/>
              <w:numPr>
                <w:ilvl w:val="0"/>
                <w:numId w:val="8"/>
              </w:numPr>
              <w:spacing w:after="0"/>
              <w:ind w:left="171" w:hanging="171"/>
              <w:rPr>
                <w:rFonts w:cstheme="minorHAnsi"/>
                <w:color w:val="000000" w:themeColor="text1"/>
                <w:sz w:val="16"/>
                <w:szCs w:val="16"/>
              </w:rPr>
            </w:pPr>
            <w:r w:rsidRPr="004F43B3">
              <w:rPr>
                <w:rFonts w:cstheme="minorHAnsi"/>
                <w:color w:val="000000" w:themeColor="text1"/>
                <w:sz w:val="16"/>
                <w:szCs w:val="16"/>
              </w:rPr>
              <w:t xml:space="preserve">Cannot be </w:t>
            </w:r>
            <w:proofErr w:type="gramStart"/>
            <w:r w:rsidRPr="004F43B3">
              <w:rPr>
                <w:rFonts w:cstheme="minorHAnsi"/>
                <w:color w:val="000000" w:themeColor="text1"/>
                <w:sz w:val="16"/>
                <w:szCs w:val="16"/>
              </w:rPr>
              <w:t>determined</w:t>
            </w:r>
            <w:proofErr w:type="gramEnd"/>
          </w:p>
          <w:p w14:paraId="743DC7FD" w14:textId="1768D769" w:rsidR="00406634" w:rsidRPr="00406634" w:rsidRDefault="00406634" w:rsidP="00D90486">
            <w:pPr>
              <w:spacing w:after="0" w:line="240" w:lineRule="auto"/>
              <w:ind w:left="202"/>
              <w:rPr>
                <w:rFonts w:cs="Verdana"/>
                <w:color w:val="221E1F"/>
                <w:sz w:val="16"/>
                <w:szCs w:val="16"/>
              </w:rPr>
            </w:pPr>
            <w:r w:rsidRPr="00406634">
              <w:rPr>
                <w:rFonts w:cs="Verdana"/>
                <w:color w:val="221E1F"/>
                <w:sz w:val="16"/>
                <w:szCs w:val="16"/>
              </w:rPr>
              <w:t>Maximum invasive size</w:t>
            </w:r>
          </w:p>
          <w:p w14:paraId="176E640E" w14:textId="5524CA51" w:rsidR="00AB341E" w:rsidRDefault="00406634" w:rsidP="00D90486">
            <w:pPr>
              <w:spacing w:after="100" w:line="240" w:lineRule="auto"/>
              <w:ind w:left="204"/>
              <w:rPr>
                <w:rFonts w:cs="Verdana"/>
                <w:color w:val="221E1F"/>
                <w:sz w:val="16"/>
                <w:szCs w:val="16"/>
              </w:rPr>
            </w:pPr>
            <w:r w:rsidRPr="00406634">
              <w:rPr>
                <w:rFonts w:cs="Verdana"/>
                <w:color w:val="221E1F"/>
                <w:sz w:val="16"/>
                <w:szCs w:val="16"/>
              </w:rPr>
              <w:t>(Applicable to resected non-mucinous</w:t>
            </w:r>
            <w:r w:rsidR="00D90486">
              <w:rPr>
                <w:rFonts w:cs="Verdana"/>
                <w:color w:val="221E1F"/>
                <w:sz w:val="16"/>
                <w:szCs w:val="16"/>
              </w:rPr>
              <w:t xml:space="preserve"> </w:t>
            </w:r>
            <w:r w:rsidRPr="00406634">
              <w:rPr>
                <w:rFonts w:cs="Verdana"/>
                <w:color w:val="221E1F"/>
                <w:sz w:val="16"/>
                <w:szCs w:val="16"/>
              </w:rPr>
              <w:t>adenocarcinoma)</w:t>
            </w:r>
            <w:r w:rsidR="004F43B3">
              <w:rPr>
                <w:rFonts w:cs="Verdana"/>
                <w:color w:val="221E1F"/>
                <w:sz w:val="16"/>
                <w:szCs w:val="16"/>
              </w:rPr>
              <w:t xml:space="preserve"> ____ mm</w:t>
            </w:r>
          </w:p>
          <w:p w14:paraId="23EBFEBE" w14:textId="2A043578" w:rsidR="004F43B3" w:rsidRDefault="004F43B3" w:rsidP="00D90486">
            <w:pPr>
              <w:spacing w:after="100" w:line="240" w:lineRule="auto"/>
              <w:ind w:left="202"/>
              <w:rPr>
                <w:rFonts w:cs="Verdana"/>
                <w:color w:val="221E1F"/>
                <w:sz w:val="16"/>
                <w:szCs w:val="16"/>
              </w:rPr>
            </w:pPr>
            <w:r>
              <w:rPr>
                <w:rFonts w:cs="Verdana"/>
                <w:color w:val="221E1F"/>
                <w:sz w:val="16"/>
                <w:szCs w:val="16"/>
              </w:rPr>
              <w:t>AND/OR</w:t>
            </w:r>
          </w:p>
          <w:p w14:paraId="5B32A26F" w14:textId="4D825130" w:rsidR="004F43B3" w:rsidRPr="00406634" w:rsidRDefault="004F43B3" w:rsidP="00D90486">
            <w:pPr>
              <w:spacing w:after="0" w:line="240" w:lineRule="auto"/>
              <w:ind w:left="202"/>
              <w:rPr>
                <w:rFonts w:cs="Verdana"/>
                <w:color w:val="221E1F"/>
                <w:sz w:val="16"/>
                <w:szCs w:val="16"/>
              </w:rPr>
            </w:pPr>
            <w:r w:rsidRPr="004F43B3">
              <w:rPr>
                <w:rFonts w:cs="Verdana"/>
                <w:color w:val="221E1F"/>
                <w:sz w:val="16"/>
                <w:szCs w:val="16"/>
              </w:rPr>
              <w:t>Total tumour size</w:t>
            </w:r>
            <w:r>
              <w:rPr>
                <w:rFonts w:cs="Verdana"/>
                <w:color w:val="221E1F"/>
                <w:sz w:val="16"/>
                <w:szCs w:val="16"/>
              </w:rPr>
              <w:t xml:space="preserve"> ____ mm</w:t>
            </w:r>
          </w:p>
        </w:tc>
        <w:tc>
          <w:tcPr>
            <w:tcW w:w="8222" w:type="dxa"/>
            <w:shd w:val="clear" w:color="auto" w:fill="auto"/>
          </w:tcPr>
          <w:p w14:paraId="288B1F06" w14:textId="0154D66B" w:rsidR="0059333D" w:rsidRDefault="0059333D" w:rsidP="002914B6">
            <w:pPr>
              <w:spacing w:after="0" w:line="240" w:lineRule="auto"/>
              <w:rPr>
                <w:rFonts w:cs="Calibri"/>
                <w:color w:val="000000" w:themeColor="text1"/>
                <w:sz w:val="16"/>
                <w:szCs w:val="16"/>
              </w:rPr>
            </w:pPr>
            <w:r w:rsidRPr="0059333D">
              <w:rPr>
                <w:rFonts w:cs="Calibri"/>
                <w:color w:val="000000" w:themeColor="text1"/>
                <w:sz w:val="16"/>
                <w:szCs w:val="16"/>
              </w:rPr>
              <w:t>Tumour size has long been recognised as an important prognostic indicator in lung cancer.</w:t>
            </w:r>
            <w:r w:rsidRPr="0059333D">
              <w:rPr>
                <w:rFonts w:cs="Calibri"/>
                <w:color w:val="000000" w:themeColor="text1"/>
                <w:sz w:val="16"/>
                <w:szCs w:val="16"/>
              </w:rPr>
              <w:fldChar w:fldCharType="begin"/>
            </w:r>
            <w:r w:rsidRPr="0059333D">
              <w:rPr>
                <w:rFonts w:cs="Calibri"/>
                <w:color w:val="000000" w:themeColor="text1"/>
                <w:sz w:val="16"/>
                <w:szCs w:val="16"/>
              </w:rPr>
              <w:instrText xml:space="preserve"> ADDIN EN.CITE &lt;EndNote&gt;&lt;Cite&gt;&lt;Author&gt;Mountain CF&lt;/Author&gt;&lt;Year&gt;1974&lt;/Year&gt;&lt;RecNum&gt;1284&lt;/RecNum&gt;&lt;DisplayText&gt;&lt;style face="superscript"&gt;1&lt;/style&gt;&lt;/DisplayText&gt;&lt;record&gt;&lt;rec-number&gt;1284&lt;/rec-number&gt;&lt;foreign-keys&gt;&lt;key app="EN" db-id="20defpxt3as20tew5zepsdts5xe2att2e2va" timestamp="1345601382"&gt;1284&lt;/key&gt;&lt;/foreign-keys&gt;&lt;ref-type name="Journal Article"&gt;17&lt;/ref-type&gt;&lt;contributors&gt;&lt;authors&gt;&lt;author&gt;Mountain CF, &lt;/author&gt;&lt;author&gt;Carr DT, &lt;/author&gt;&lt;author&gt;Anderson WA,&lt;/author&gt;&lt;/authors&gt;&lt;/contributors&gt;&lt;titles&gt;&lt;title&gt;A system for the clinical staging of lung cancer&lt;/title&gt;&lt;secondary-title&gt;Am J Roentgenol Radium Ther Nucl Med.&lt;/secondary-title&gt;&lt;/titles&gt;&lt;periodical&gt;&lt;full-title&gt;Am J Roentgenol Radium Ther Nucl Med.&lt;/full-title&gt;&lt;/periodical&gt;&lt;pages&gt;130-8&lt;/pages&gt;&lt;volume&gt;120&lt;/volume&gt;&lt;dates&gt;&lt;year&gt;1974&lt;/year&gt;&lt;/dates&gt;&lt;urls&gt;&lt;/urls&gt;&lt;/record&gt;&lt;/Cite&gt;&lt;/EndNote&gt;</w:instrText>
            </w:r>
            <w:r w:rsidRPr="0059333D">
              <w:rPr>
                <w:rFonts w:cs="Calibri"/>
                <w:color w:val="000000" w:themeColor="text1"/>
                <w:sz w:val="16"/>
                <w:szCs w:val="16"/>
              </w:rPr>
              <w:fldChar w:fldCharType="separate"/>
            </w:r>
            <w:r w:rsidRPr="0059333D">
              <w:rPr>
                <w:rFonts w:cs="Calibri"/>
                <w:color w:val="000000" w:themeColor="text1"/>
                <w:sz w:val="16"/>
                <w:szCs w:val="16"/>
                <w:vertAlign w:val="superscript"/>
              </w:rPr>
              <w:t>1</w:t>
            </w:r>
            <w:r w:rsidRPr="0059333D">
              <w:rPr>
                <w:rFonts w:cs="Calibri"/>
                <w:color w:val="000000" w:themeColor="text1"/>
                <w:sz w:val="16"/>
                <w:szCs w:val="16"/>
              </w:rPr>
              <w:fldChar w:fldCharType="end"/>
            </w:r>
            <w:r w:rsidRPr="0059333D">
              <w:rPr>
                <w:rFonts w:cs="Calibri"/>
                <w:color w:val="000000" w:themeColor="text1"/>
                <w:sz w:val="16"/>
                <w:szCs w:val="16"/>
              </w:rPr>
              <w:t xml:space="preserve"> For non-mucinous lung adenocarcinoma, the invasive size (excluding any lepidic component) should be recorded as this is now used for the T descriptor in staging of lung cancer.</w:t>
            </w:r>
            <w:r w:rsidRPr="0059333D">
              <w:rPr>
                <w:rFonts w:cs="Calibri"/>
                <w:color w:val="000000" w:themeColor="text1"/>
                <w:sz w:val="16"/>
                <w:szCs w:val="16"/>
              </w:rPr>
              <w:fldChar w:fldCharType="begin">
                <w:fldData xml:space="preserve">PEVuZE5vdGU+PENpdGU+PEF1dGhvcj5UcmF2aXM8L0F1dGhvcj48WWVhcj4yMDE2PC9ZZWFyPjxS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=
</w:fldData>
              </w:fldChar>
            </w:r>
            <w:r w:rsidRPr="0059333D">
              <w:rPr>
                <w:rFonts w:cs="Calibri"/>
                <w:color w:val="000000" w:themeColor="text1"/>
                <w:sz w:val="16"/>
                <w:szCs w:val="16"/>
              </w:rPr>
              <w:instrText xml:space="preserve"> ADDIN EN.CITE </w:instrText>
            </w:r>
            <w:r w:rsidRPr="0059333D">
              <w:rPr>
                <w:rFonts w:cs="Calibri"/>
                <w:color w:val="000000" w:themeColor="text1"/>
                <w:sz w:val="16"/>
                <w:szCs w:val="16"/>
              </w:rPr>
              <w:fldChar w:fldCharType="begin">
                <w:fldData xml:space="preserve">PEVuZE5vdGU+PENpdGU+PEF1dGhvcj5UcmF2aXM8L0F1dGhvcj48WWVhcj4yMDE2PC9ZZWFyPjxS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=
</w:fldData>
              </w:fldChar>
            </w:r>
            <w:r w:rsidRPr="0059333D">
              <w:rPr>
                <w:rFonts w:cs="Calibri"/>
                <w:color w:val="000000" w:themeColor="text1"/>
                <w:sz w:val="16"/>
                <w:szCs w:val="16"/>
              </w:rPr>
              <w:instrText xml:space="preserve"> ADDIN EN.CITE.DATA </w:instrText>
            </w:r>
            <w:r w:rsidRPr="0059333D">
              <w:rPr>
                <w:rFonts w:cs="Calibri"/>
                <w:color w:val="000000" w:themeColor="text1"/>
                <w:sz w:val="16"/>
                <w:szCs w:val="16"/>
              </w:rPr>
            </w:r>
            <w:r w:rsidRPr="0059333D">
              <w:rPr>
                <w:rFonts w:cs="Calibri"/>
                <w:color w:val="000000" w:themeColor="text1"/>
                <w:sz w:val="16"/>
                <w:szCs w:val="16"/>
              </w:rPr>
              <w:fldChar w:fldCharType="end"/>
            </w:r>
            <w:r w:rsidRPr="0059333D">
              <w:rPr>
                <w:rFonts w:cs="Calibri"/>
                <w:color w:val="000000" w:themeColor="text1"/>
                <w:sz w:val="16"/>
                <w:szCs w:val="16"/>
              </w:rPr>
            </w:r>
            <w:r w:rsidRPr="0059333D">
              <w:rPr>
                <w:rFonts w:cs="Calibri"/>
                <w:color w:val="000000" w:themeColor="text1"/>
                <w:sz w:val="16"/>
                <w:szCs w:val="16"/>
              </w:rPr>
              <w:fldChar w:fldCharType="separate"/>
            </w:r>
            <w:r w:rsidRPr="0059333D">
              <w:rPr>
                <w:rFonts w:cs="Calibri"/>
                <w:color w:val="000000" w:themeColor="text1"/>
                <w:sz w:val="16"/>
                <w:szCs w:val="16"/>
                <w:vertAlign w:val="superscript"/>
              </w:rPr>
              <w:t>2</w:t>
            </w:r>
            <w:r w:rsidRPr="0059333D">
              <w:rPr>
                <w:rFonts w:cs="Calibri"/>
                <w:color w:val="000000" w:themeColor="text1"/>
                <w:sz w:val="16"/>
                <w:szCs w:val="16"/>
              </w:rPr>
              <w:fldChar w:fldCharType="end"/>
            </w:r>
            <w:r w:rsidRPr="0059333D">
              <w:rPr>
                <w:rFonts w:cs="Calibri"/>
                <w:color w:val="000000" w:themeColor="text1"/>
                <w:sz w:val="16"/>
                <w:szCs w:val="16"/>
              </w:rPr>
              <w:t xml:space="preserve"> This is a feature of the 8</w:t>
            </w:r>
            <w:r w:rsidRPr="0059333D">
              <w:rPr>
                <w:rFonts w:cs="Calibri"/>
                <w:color w:val="000000" w:themeColor="text1"/>
                <w:sz w:val="16"/>
                <w:szCs w:val="16"/>
                <w:vertAlign w:val="superscript"/>
              </w:rPr>
              <w:t>th</w:t>
            </w:r>
            <w:r w:rsidRPr="0059333D">
              <w:rPr>
                <w:rFonts w:cs="Calibri"/>
                <w:color w:val="000000" w:themeColor="text1"/>
                <w:sz w:val="16"/>
                <w:szCs w:val="16"/>
              </w:rPr>
              <w:t xml:space="preserve"> edition of the TNM staging classification following recommendations from the UICC</w:t>
            </w:r>
            <w:r w:rsidRPr="0059333D">
              <w:rPr>
                <w:rFonts w:cs="Calibri"/>
                <w:color w:val="000000" w:themeColor="text1"/>
                <w:sz w:val="16"/>
                <w:szCs w:val="16"/>
              </w:rPr>
              <w:fldChar w:fldCharType="begin"/>
            </w:r>
            <w:r w:rsidRPr="0059333D">
              <w:rPr>
                <w:rFonts w:cs="Calibri"/>
                <w:color w:val="000000" w:themeColor="text1"/>
                <w:sz w:val="16"/>
                <w:szCs w:val="16"/>
              </w:rPr>
              <w:instrText xml:space="preserve"> ADDIN EN.CITE &lt;EndNote&gt;&lt;Cite&gt;&lt;Author&gt;Brierley JD&lt;/Author&gt;&lt;Year&gt;2016&lt;/Year&gt;&lt;RecNum&gt;2446&lt;/RecNum&gt;&lt;DisplayText&gt;&lt;style face="superscript"&gt;3&lt;/style&gt;&lt;/DisplayText&gt;&lt;record&gt;&lt;rec-number&gt;2446&lt;/rec-number&gt;&lt;foreign-keys&gt;&lt;key app="EN" db-id="20defpxt3as20tew5zepsdts5xe2att2e2va" timestamp="1490677906"&gt;2446&lt;/key&gt;&lt;/foreign-keys&gt;&lt;ref-type name="Edited Book"&gt;28&lt;/ref-type&gt;&lt;contributors&gt;&lt;authors&gt;&lt;author&gt;Brierley JD, &lt;/author&gt;&lt;author&gt;Gospodarowicz MK, &lt;/author&gt;&lt;author&gt;Wittekind C,&lt;/author&gt;&lt;/authors&gt;&lt;secondary-authors&gt;&lt;author&gt;International Union against Cancer&lt;/author&gt;&lt;/secondary-authors&gt;&lt;/contributors&gt;&lt;titles&gt;&lt;title&gt;TNM Classification of Malignant Tumours, 8th Edition&lt;/title&gt;&lt;/titles&gt;&lt;dates&gt;&lt;year&gt;2016&lt;/year&gt;&lt;/dates&gt;&lt;publisher&gt;Wiley, USA&lt;/publisher&gt;&lt;urls&gt;&lt;/urls&gt;&lt;/record&gt;&lt;/Cite&gt;&lt;/EndNote&gt;</w:instrText>
            </w:r>
            <w:r w:rsidRPr="0059333D">
              <w:rPr>
                <w:rFonts w:cs="Calibri"/>
                <w:color w:val="000000" w:themeColor="text1"/>
                <w:sz w:val="16"/>
                <w:szCs w:val="16"/>
              </w:rPr>
              <w:fldChar w:fldCharType="separate"/>
            </w:r>
            <w:r w:rsidRPr="0059333D">
              <w:rPr>
                <w:rFonts w:cs="Calibri"/>
                <w:color w:val="000000" w:themeColor="text1"/>
                <w:sz w:val="16"/>
                <w:szCs w:val="16"/>
                <w:vertAlign w:val="superscript"/>
              </w:rPr>
              <w:t>3</w:t>
            </w:r>
            <w:r w:rsidRPr="0059333D">
              <w:rPr>
                <w:rFonts w:cs="Calibri"/>
                <w:color w:val="000000" w:themeColor="text1"/>
                <w:sz w:val="16"/>
                <w:szCs w:val="16"/>
              </w:rPr>
              <w:fldChar w:fldCharType="end"/>
            </w:r>
            <w:r w:rsidRPr="0059333D">
              <w:rPr>
                <w:rFonts w:cs="Calibri"/>
                <w:color w:val="000000" w:themeColor="text1"/>
                <w:sz w:val="16"/>
                <w:szCs w:val="16"/>
              </w:rPr>
              <w:t xml:space="preserve"> and AJCC</w:t>
            </w:r>
            <w:r w:rsidRPr="0059333D">
              <w:rPr>
                <w:rFonts w:cs="Calibri"/>
                <w:color w:val="000000" w:themeColor="text1"/>
                <w:sz w:val="16"/>
                <w:szCs w:val="16"/>
              </w:rPr>
              <w:fldChar w:fldCharType="begin"/>
            </w:r>
            <w:r w:rsidRPr="0059333D">
              <w:rPr>
                <w:rFonts w:cs="Calibri"/>
                <w:color w:val="000000" w:themeColor="text1"/>
                <w:sz w:val="16"/>
                <w:szCs w:val="16"/>
              </w:rPr>
              <w:instrText xml:space="preserve"> ADDIN EN.CITE &lt;EndNote&gt;&lt;Cite&gt;&lt;Author&gt;Amin MB&lt;/Author&gt;&lt;Year&gt;2017&lt;/Year&gt;&lt;RecNum&gt;2447&lt;/RecNum&gt;&lt;DisplayText&gt;&lt;style face="superscript"&gt;4&lt;/style&gt;&lt;/DisplayText&gt;&lt;record&gt;&lt;rec-number&gt;2447&lt;/rec-number&gt;&lt;foreign-keys&gt;&lt;key app="EN" db-id="20defpxt3as20tew5zepsdts5xe2att2e2va" timestamp="1495769935"&gt;2447&lt;/key&gt;&lt;/foreign-keys&gt;&lt;ref-type name="Edited Book"&gt;28&lt;/ref-type&gt;&lt;contributors&gt;&lt;authors&gt;&lt;author&gt;Amin MB, &lt;/author&gt;&lt;author&gt;Edge SB, &lt;/author&gt;&lt;author&gt;Greene FL,&lt;/author&gt;&lt;author&gt;Byrd DR, &lt;/author&gt;&lt;author&gt;Brookland RK,&lt;/author&gt;&lt;author&gt;Washington MK, &lt;/author&gt;&lt;author&gt;Gershenwald JE, &lt;/author&gt;&lt;author&gt;Compton CC, &lt;/author&gt;&lt;author&gt;Hess KR, &lt;/author&gt;&lt;author&gt;Sullivan DC, &lt;/author&gt;&lt;author&gt;Jessup JM, &lt;/author&gt;&lt;author&gt;Brierley JD, &lt;/author&gt;&lt;author&gt;Gaspar LE, &lt;/author&gt;&lt;author&gt;Schilsky RL, &lt;/author&gt;&lt;author&gt;Balch CM, &lt;/author&gt;&lt;author&gt;Winchester DP, &lt;/author&gt;&lt;author&gt;Asare EA, &lt;/author&gt;&lt;author&gt;Madera M, &lt;/author&gt;&lt;author&gt;Gress DM,&lt;/author&gt;&lt;author&gt;Meyer LR,&lt;/author&gt;&lt;/authors&gt;&lt;/contributors&gt;&lt;titles&gt;&lt;title&gt;AJCC Cancer Staging Manual. 8th ed.&lt;/title&gt;&lt;/titles&gt;&lt;dates&gt;&lt;year&gt;2017&lt;/year&gt;&lt;/dates&gt;&lt;pub-location&gt;New York&lt;/pub-location&gt;&lt;publisher&gt;Springer&lt;/publisher&gt;&lt;urls&gt;&lt;/urls&gt;&lt;/record&gt;&lt;/Cite&gt;&lt;/EndNote&gt;</w:instrText>
            </w:r>
            <w:r w:rsidRPr="0059333D">
              <w:rPr>
                <w:rFonts w:cs="Calibri"/>
                <w:color w:val="000000" w:themeColor="text1"/>
                <w:sz w:val="16"/>
                <w:szCs w:val="16"/>
              </w:rPr>
              <w:fldChar w:fldCharType="separate"/>
            </w:r>
            <w:r w:rsidRPr="0059333D">
              <w:rPr>
                <w:rFonts w:cs="Calibri"/>
                <w:color w:val="000000" w:themeColor="text1"/>
                <w:sz w:val="16"/>
                <w:szCs w:val="16"/>
                <w:vertAlign w:val="superscript"/>
              </w:rPr>
              <w:t>4</w:t>
            </w:r>
            <w:r w:rsidRPr="0059333D">
              <w:rPr>
                <w:rFonts w:cs="Calibri"/>
                <w:color w:val="000000" w:themeColor="text1"/>
                <w:sz w:val="16"/>
                <w:szCs w:val="16"/>
              </w:rPr>
              <w:fldChar w:fldCharType="end"/>
            </w:r>
            <w:r w:rsidRPr="0059333D">
              <w:rPr>
                <w:rFonts w:cs="Calibri"/>
                <w:color w:val="000000" w:themeColor="text1"/>
                <w:sz w:val="16"/>
                <w:szCs w:val="16"/>
              </w:rPr>
              <w:t xml:space="preserve"> and based on increasing data that invasive size is a better predictor of survival than total tumour size, especially in tumours ≤30 millimetres (mm).</w:t>
            </w:r>
            <w:r w:rsidRPr="0059333D">
              <w:rPr>
                <w:rFonts w:cs="Calibri"/>
                <w:color w:val="000000" w:themeColor="text1"/>
                <w:sz w:val="16"/>
                <w:szCs w:val="16"/>
              </w:rPr>
              <w:fldChar w:fldCharType="begin">
                <w:fldData xml:space="preserve">PEVuZE5vdGU+PENpdGU+PEF1dGhvcj5UcmF2aXM8L0F1dGhvcj48WWVhcj4yMDE2PC9ZZWFyPjxS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=
</w:fldData>
              </w:fldChar>
            </w:r>
            <w:r w:rsidRPr="0059333D">
              <w:rPr>
                <w:rFonts w:cs="Calibri"/>
                <w:color w:val="000000" w:themeColor="text1"/>
                <w:sz w:val="16"/>
                <w:szCs w:val="16"/>
              </w:rPr>
              <w:instrText xml:space="preserve"> ADDIN EN.CITE </w:instrText>
            </w:r>
            <w:r w:rsidRPr="0059333D">
              <w:rPr>
                <w:rFonts w:cs="Calibri"/>
                <w:color w:val="000000" w:themeColor="text1"/>
                <w:sz w:val="16"/>
                <w:szCs w:val="16"/>
              </w:rPr>
              <w:fldChar w:fldCharType="begin">
                <w:fldData xml:space="preserve">PEVuZE5vdGU+PENpdGU+PEF1dGhvcj5UcmF2aXM8L0F1dGhvcj48WWVhcj4yMDE2PC9ZZWFyPjxS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=
</w:fldData>
              </w:fldChar>
            </w:r>
            <w:r w:rsidRPr="0059333D">
              <w:rPr>
                <w:rFonts w:cs="Calibri"/>
                <w:color w:val="000000" w:themeColor="text1"/>
                <w:sz w:val="16"/>
                <w:szCs w:val="16"/>
              </w:rPr>
              <w:instrText xml:space="preserve"> ADDIN EN.CITE.DATA </w:instrText>
            </w:r>
            <w:r w:rsidRPr="0059333D">
              <w:rPr>
                <w:rFonts w:cs="Calibri"/>
                <w:color w:val="000000" w:themeColor="text1"/>
                <w:sz w:val="16"/>
                <w:szCs w:val="16"/>
              </w:rPr>
            </w:r>
            <w:r w:rsidRPr="0059333D">
              <w:rPr>
                <w:rFonts w:cs="Calibri"/>
                <w:color w:val="000000" w:themeColor="text1"/>
                <w:sz w:val="16"/>
                <w:szCs w:val="16"/>
              </w:rPr>
              <w:fldChar w:fldCharType="end"/>
            </w:r>
            <w:r w:rsidRPr="0059333D">
              <w:rPr>
                <w:rFonts w:cs="Calibri"/>
                <w:color w:val="000000" w:themeColor="text1"/>
                <w:sz w:val="16"/>
                <w:szCs w:val="16"/>
              </w:rPr>
            </w:r>
            <w:r w:rsidRPr="0059333D">
              <w:rPr>
                <w:rFonts w:cs="Calibri"/>
                <w:color w:val="000000" w:themeColor="text1"/>
                <w:sz w:val="16"/>
                <w:szCs w:val="16"/>
              </w:rPr>
              <w:fldChar w:fldCharType="separate"/>
            </w:r>
            <w:r w:rsidRPr="0059333D">
              <w:rPr>
                <w:rFonts w:cs="Calibri"/>
                <w:color w:val="000000" w:themeColor="text1"/>
                <w:sz w:val="16"/>
                <w:szCs w:val="16"/>
                <w:vertAlign w:val="superscript"/>
              </w:rPr>
              <w:t>2</w:t>
            </w:r>
            <w:r w:rsidRPr="0059333D">
              <w:rPr>
                <w:rFonts w:cs="Calibri"/>
                <w:color w:val="000000" w:themeColor="text1"/>
                <w:sz w:val="16"/>
                <w:szCs w:val="16"/>
              </w:rPr>
              <w:fldChar w:fldCharType="end"/>
            </w:r>
            <w:r w:rsidRPr="0059333D">
              <w:rPr>
                <w:rFonts w:cs="Calibri"/>
                <w:color w:val="000000" w:themeColor="text1"/>
                <w:sz w:val="16"/>
                <w:szCs w:val="16"/>
              </w:rPr>
              <w:t xml:space="preserve"> By contrast, invasive mucinous adenocarcinomas are staged according to their total tumour size, even if they are extensively lepidic. In cases of non-mucinous adenocarcinoma where invasive foci are multifocal, the proportion of invasive components can be used to estimate the size of the invasive component (i.e., if 50% of a non-mucinous adenocarcinoma with maximum total size of 28 mm comprises non-lepidic patterns, then the invasive size would be estimated as 14 mm). </w:t>
            </w:r>
          </w:p>
          <w:p w14:paraId="042EFCB8" w14:textId="77777777" w:rsidR="00FA27DB" w:rsidRPr="0059333D" w:rsidRDefault="00FA27DB" w:rsidP="002914B6">
            <w:pPr>
              <w:spacing w:after="0" w:line="240" w:lineRule="auto"/>
              <w:rPr>
                <w:rFonts w:cs="Calibri"/>
                <w:color w:val="000000" w:themeColor="text1"/>
                <w:sz w:val="16"/>
                <w:szCs w:val="16"/>
              </w:rPr>
            </w:pPr>
          </w:p>
          <w:p w14:paraId="23CD7DF5" w14:textId="77777777" w:rsidR="0059333D" w:rsidRPr="0059333D" w:rsidRDefault="0059333D" w:rsidP="002914B6">
            <w:pPr>
              <w:spacing w:after="0" w:line="240" w:lineRule="auto"/>
              <w:rPr>
                <w:rFonts w:cs="Calibri"/>
                <w:color w:val="000000" w:themeColor="text1"/>
                <w:sz w:val="16"/>
                <w:szCs w:val="16"/>
                <w:lang w:val="x-none"/>
              </w:rPr>
            </w:pPr>
            <w:r w:rsidRPr="0059333D">
              <w:rPr>
                <w:rFonts w:cs="Calibri"/>
                <w:color w:val="000000" w:themeColor="text1"/>
                <w:sz w:val="16"/>
                <w:szCs w:val="16"/>
                <w:lang w:val="x-none"/>
              </w:rPr>
              <w:t xml:space="preserve">The total tumour size, usually measured macroscopically, should also be included. </w:t>
            </w:r>
            <w:r w:rsidRPr="0059333D">
              <w:rPr>
                <w:rFonts w:cs="Calibri"/>
                <w:color w:val="000000" w:themeColor="text1"/>
                <w:sz w:val="16"/>
                <w:szCs w:val="16"/>
              </w:rPr>
              <w:t xml:space="preserve">In problematic cases, review of the measurements on </w:t>
            </w:r>
            <w:proofErr w:type="spellStart"/>
            <w:r w:rsidRPr="0059333D">
              <w:rPr>
                <w:rFonts w:cs="Calibri"/>
                <w:color w:val="000000" w:themeColor="text1"/>
                <w:sz w:val="16"/>
                <w:szCs w:val="16"/>
                <w:lang w:val="x-none"/>
              </w:rPr>
              <w:t>computeri</w:t>
            </w:r>
            <w:r w:rsidRPr="0059333D">
              <w:rPr>
                <w:rFonts w:cs="Calibri"/>
                <w:color w:val="000000" w:themeColor="text1"/>
                <w:sz w:val="16"/>
                <w:szCs w:val="16"/>
              </w:rPr>
              <w:t>s</w:t>
            </w:r>
            <w:proofErr w:type="spellEnd"/>
            <w:r w:rsidRPr="0059333D">
              <w:rPr>
                <w:rFonts w:cs="Calibri"/>
                <w:color w:val="000000" w:themeColor="text1"/>
                <w:sz w:val="16"/>
                <w:szCs w:val="16"/>
                <w:lang w:val="x-none"/>
              </w:rPr>
              <w:t>ed tomography</w:t>
            </w:r>
            <w:r w:rsidRPr="0059333D">
              <w:rPr>
                <w:rFonts w:cs="Calibri"/>
                <w:color w:val="000000" w:themeColor="text1"/>
                <w:sz w:val="16"/>
                <w:szCs w:val="16"/>
              </w:rPr>
              <w:t xml:space="preserve"> of total size and solid components may be of value.</w:t>
            </w:r>
            <w:r w:rsidRPr="0059333D">
              <w:rPr>
                <w:rFonts w:cs="Calibri"/>
                <w:color w:val="000000" w:themeColor="text1"/>
                <w:sz w:val="16"/>
                <w:szCs w:val="16"/>
                <w:lang w:val="x-none"/>
              </w:rPr>
              <w:fldChar w:fldCharType="begin"/>
            </w:r>
            <w:r w:rsidRPr="0059333D">
              <w:rPr>
                <w:rFonts w:cs="Calibri"/>
                <w:color w:val="000000" w:themeColor="text1"/>
                <w:sz w:val="16"/>
                <w:szCs w:val="16"/>
                <w:lang w:val="x-none"/>
              </w:rPr>
              <w:instrText xml:space="preserve"> ADDIN EN.CITE &lt;EndNote&gt;&lt;Cite&gt;&lt;Author&gt;Hsu&lt;/Author&gt;&lt;Year&gt;2007&lt;/Year&gt;&lt;RecNum&gt;3786&lt;/RecNum&gt;&lt;DisplayText&gt;&lt;style face="superscript"&gt;5&lt;/style&gt;&lt;/DisplayText&gt;&lt;record&gt;&lt;rec-number&gt;3786&lt;/rec-number&gt;&lt;foreign-keys&gt;&lt;key app="EN" db-id="20defpxt3as20tew5zepsdts5xe2att2e2va" timestamp="1680759245"&gt;3786&lt;/key&gt;&lt;/foreign-keys&gt;&lt;ref-type name="Journal Article"&gt;17&lt;/ref-type&gt;&lt;contributors&gt;&lt;authors&gt;&lt;author&gt;Hsu, P. K.&lt;/author&gt;&lt;author&gt;Huang, H. C.&lt;/author&gt;&lt;author&gt;Hsieh, C. C.&lt;/author&gt;&lt;author&gt;Hsu, H. S.&lt;/author&gt;&lt;author&gt;Wu, Y. C.&lt;/author&gt;&lt;author&gt;Huang, M. H.&lt;/author&gt;&lt;author&gt;Hsu, W. H.&lt;/author&gt;&lt;/authors&gt;&lt;/contributors&gt;&lt;auth-address&gt;Division of Thoracic Surgery, Department of Surgery, Taipei-Veterans General Hospital National Yang-Ming University, School of Medicine, Taipei, Taiwan.&lt;/auth-address&gt;&lt;titles&gt;&lt;title&gt;Effect of formalin fixation on tumor size determination in stage I non-small cell lung cancer&lt;/title&gt;&lt;secondary-title&gt;Ann Thorac Surg&lt;/secondary-title&gt;&lt;/titles&gt;&lt;periodical&gt;&lt;full-title&gt;Ann Thorac Surg&lt;/full-title&gt;&lt;/periodical&gt;&lt;pages&gt;1825-9&lt;/pages&gt;&lt;volume&gt;84&lt;/volume&gt;&lt;number&gt;6&lt;/number&gt;&lt;edition&gt;2007/11/27&lt;/edition&gt;&lt;keywords&gt;&lt;keyword&gt;Adult&lt;/keyword&gt;&lt;keyword&gt;Aged&lt;/keyword&gt;&lt;keyword&gt;Aged, 80 and over&lt;/keyword&gt;&lt;keyword&gt;Carcinoma, Non-Small-Cell Lung/mortality/*pathology/surgery&lt;/keyword&gt;&lt;keyword&gt;Female&lt;/keyword&gt;&lt;keyword&gt;Formaldehyde&lt;/keyword&gt;&lt;keyword&gt;Humans&lt;/keyword&gt;&lt;keyword&gt;Lung Neoplasms/mortality/*pathology/surgery&lt;/keyword&gt;&lt;keyword&gt;Male&lt;/keyword&gt;&lt;keyword&gt;Middle Aged&lt;/keyword&gt;&lt;keyword&gt;Neoplasm Staging&lt;/keyword&gt;&lt;keyword&gt;Retrospective Studies&lt;/keyword&gt;&lt;keyword&gt;Survival Rate&lt;/keyword&gt;&lt;keyword&gt;*Tissue Fixation&lt;/keyword&gt;&lt;/keywords&gt;&lt;dates&gt;&lt;year&gt;2007&lt;/year&gt;&lt;pub-dates&gt;&lt;date&gt;Dec&lt;/date&gt;&lt;/pub-dates&gt;&lt;/dates&gt;&lt;isbn&gt;0003-4975&lt;/isbn&gt;&lt;accession-num&gt;18036892&lt;/accession-num&gt;&lt;urls&gt;&lt;/urls&gt;&lt;electronic-resource-num&gt;10.1016/j.athoracsur.2007.07.016&lt;/electronic-resource-num&gt;&lt;remote-database-provider&gt;NLM&lt;/remote-database-provider&gt;&lt;language&gt;eng&lt;/language&gt;&lt;/record&gt;&lt;/Cite&gt;&lt;/EndNote&gt;</w:instrText>
            </w:r>
            <w:r w:rsidRPr="0059333D">
              <w:rPr>
                <w:rFonts w:cs="Calibri"/>
                <w:color w:val="000000" w:themeColor="text1"/>
                <w:sz w:val="16"/>
                <w:szCs w:val="16"/>
                <w:lang w:val="x-none"/>
              </w:rPr>
              <w:fldChar w:fldCharType="separate"/>
            </w:r>
            <w:r w:rsidRPr="0059333D">
              <w:rPr>
                <w:rFonts w:cs="Calibri"/>
                <w:color w:val="000000" w:themeColor="text1"/>
                <w:sz w:val="16"/>
                <w:szCs w:val="16"/>
                <w:vertAlign w:val="superscript"/>
                <w:lang w:val="x-none"/>
              </w:rPr>
              <w:t>5</w:t>
            </w:r>
            <w:r w:rsidRPr="0059333D">
              <w:rPr>
                <w:rFonts w:cs="Calibri"/>
                <w:color w:val="000000" w:themeColor="text1"/>
                <w:sz w:val="16"/>
                <w:szCs w:val="16"/>
              </w:rPr>
              <w:fldChar w:fldCharType="end"/>
            </w:r>
            <w:r w:rsidRPr="0059333D">
              <w:rPr>
                <w:rFonts w:cs="Calibri"/>
                <w:color w:val="000000" w:themeColor="text1"/>
                <w:sz w:val="16"/>
                <w:szCs w:val="16"/>
                <w:lang w:val="x-none"/>
              </w:rPr>
              <w:t xml:space="preserve"> In specimens harbouring multiple synchronous primaries, assignment of the T category is based on the invasive size of the largest tumour.  </w:t>
            </w:r>
          </w:p>
          <w:p w14:paraId="1D65F2F4" w14:textId="77777777" w:rsidR="0059333D" w:rsidRPr="0059333D" w:rsidRDefault="0059333D" w:rsidP="002914B6">
            <w:pPr>
              <w:spacing w:after="0" w:line="240" w:lineRule="auto"/>
              <w:ind w:left="345" w:hanging="345"/>
              <w:rPr>
                <w:rFonts w:cs="Calibri"/>
                <w:color w:val="000000" w:themeColor="text1"/>
                <w:sz w:val="16"/>
                <w:szCs w:val="16"/>
              </w:rPr>
            </w:pPr>
          </w:p>
          <w:p w14:paraId="6B263109" w14:textId="77777777" w:rsidR="0059333D" w:rsidRPr="0059333D" w:rsidRDefault="0059333D" w:rsidP="002914B6">
            <w:pPr>
              <w:spacing w:after="0" w:line="240" w:lineRule="auto"/>
              <w:rPr>
                <w:rFonts w:cs="Calibri"/>
                <w:color w:val="000000" w:themeColor="text1"/>
                <w:sz w:val="16"/>
                <w:szCs w:val="16"/>
              </w:rPr>
            </w:pPr>
            <w:r w:rsidRPr="0059333D">
              <w:rPr>
                <w:rFonts w:cs="Calibri"/>
                <w:color w:val="000000" w:themeColor="text1"/>
                <w:sz w:val="16"/>
                <w:szCs w:val="16"/>
              </w:rPr>
              <w:t>Care should be taken not to overestimate tumour size by including areas of adjacent obstructive pneumonia in the tumour measurement. The gross assessment of tumour size should be confirmed microscopically and in cases where adjacent obstructive pneumonia has been mistakenly incorporated into the tumour measurement, tumour size should be adjusted accordingly.</w:t>
            </w:r>
          </w:p>
          <w:p w14:paraId="71F70A3D" w14:textId="77777777" w:rsidR="0059333D" w:rsidRPr="0059333D" w:rsidRDefault="0059333D" w:rsidP="002914B6">
            <w:pPr>
              <w:spacing w:after="0" w:line="240" w:lineRule="auto"/>
              <w:ind w:left="345" w:hanging="345"/>
              <w:rPr>
                <w:rFonts w:cs="Calibri"/>
                <w:color w:val="000000" w:themeColor="text1"/>
                <w:sz w:val="16"/>
                <w:szCs w:val="16"/>
              </w:rPr>
            </w:pPr>
          </w:p>
          <w:p w14:paraId="2D50A9F7" w14:textId="77777777" w:rsidR="0059333D" w:rsidRPr="0059333D" w:rsidRDefault="0059333D" w:rsidP="002914B6">
            <w:pPr>
              <w:spacing w:after="0" w:line="240" w:lineRule="auto"/>
              <w:ind w:left="345" w:hanging="345"/>
              <w:rPr>
                <w:rFonts w:cs="Calibri"/>
                <w:b/>
                <w:bCs/>
                <w:color w:val="000000" w:themeColor="text1"/>
                <w:sz w:val="16"/>
                <w:szCs w:val="16"/>
              </w:rPr>
            </w:pPr>
            <w:r w:rsidRPr="0059333D">
              <w:rPr>
                <w:rFonts w:cs="Calibri"/>
                <w:b/>
                <w:bCs/>
                <w:color w:val="000000" w:themeColor="text1"/>
                <w:sz w:val="16"/>
                <w:szCs w:val="16"/>
              </w:rPr>
              <w:t>References</w:t>
            </w:r>
          </w:p>
          <w:p w14:paraId="1AD73056" w14:textId="77777777" w:rsidR="0059333D" w:rsidRPr="0059333D" w:rsidRDefault="0059333D" w:rsidP="002914B6">
            <w:pPr>
              <w:spacing w:after="0" w:line="240" w:lineRule="auto"/>
              <w:ind w:left="345" w:hanging="345"/>
              <w:rPr>
                <w:rFonts w:cs="Calibri"/>
                <w:color w:val="000000" w:themeColor="text1"/>
                <w:sz w:val="16"/>
                <w:szCs w:val="16"/>
              </w:rPr>
            </w:pPr>
            <w:r w:rsidRPr="0059333D">
              <w:rPr>
                <w:rFonts w:cs="Calibri"/>
                <w:color w:val="000000" w:themeColor="text1"/>
                <w:sz w:val="16"/>
                <w:szCs w:val="16"/>
              </w:rPr>
              <w:fldChar w:fldCharType="begin"/>
            </w:r>
            <w:r w:rsidRPr="0059333D">
              <w:rPr>
                <w:rFonts w:cs="Calibri"/>
                <w:color w:val="000000" w:themeColor="text1"/>
                <w:sz w:val="16"/>
                <w:szCs w:val="16"/>
              </w:rPr>
              <w:instrText xml:space="preserve"> ADDIN EN.REFLIST </w:instrText>
            </w:r>
            <w:r w:rsidRPr="0059333D">
              <w:rPr>
                <w:rFonts w:cs="Calibri"/>
                <w:color w:val="000000" w:themeColor="text1"/>
                <w:sz w:val="16"/>
                <w:szCs w:val="16"/>
              </w:rPr>
              <w:fldChar w:fldCharType="separate"/>
            </w:r>
            <w:r w:rsidRPr="0059333D">
              <w:rPr>
                <w:rFonts w:cs="Calibri"/>
                <w:color w:val="000000" w:themeColor="text1"/>
                <w:sz w:val="16"/>
                <w:szCs w:val="16"/>
              </w:rPr>
              <w:t>1</w:t>
            </w:r>
            <w:r w:rsidRPr="0059333D">
              <w:rPr>
                <w:rFonts w:cs="Calibri"/>
                <w:color w:val="000000" w:themeColor="text1"/>
                <w:sz w:val="16"/>
                <w:szCs w:val="16"/>
              </w:rPr>
              <w:tab/>
              <w:t xml:space="preserve">Mountain CF, Carr DT and Anderson WA (1974). A system for the clinical staging of lung cancer. </w:t>
            </w:r>
            <w:r w:rsidRPr="0059333D">
              <w:rPr>
                <w:rFonts w:cs="Calibri"/>
                <w:i/>
                <w:color w:val="000000" w:themeColor="text1"/>
                <w:sz w:val="16"/>
                <w:szCs w:val="16"/>
              </w:rPr>
              <w:t>Am J Roentgenol Radium Ther Nucl Med.</w:t>
            </w:r>
            <w:r w:rsidRPr="0059333D">
              <w:rPr>
                <w:rFonts w:cs="Calibri"/>
                <w:color w:val="000000" w:themeColor="text1"/>
                <w:sz w:val="16"/>
                <w:szCs w:val="16"/>
              </w:rPr>
              <w:t xml:space="preserve"> 120:130-138.</w:t>
            </w:r>
          </w:p>
          <w:p w14:paraId="0116D2C7" w14:textId="77777777" w:rsidR="0059333D" w:rsidRPr="0059333D" w:rsidRDefault="0059333D" w:rsidP="002914B6">
            <w:pPr>
              <w:spacing w:after="0" w:line="240" w:lineRule="auto"/>
              <w:ind w:left="345" w:hanging="345"/>
              <w:rPr>
                <w:rFonts w:cs="Calibri"/>
                <w:color w:val="000000" w:themeColor="text1"/>
                <w:sz w:val="16"/>
                <w:szCs w:val="16"/>
              </w:rPr>
            </w:pPr>
            <w:r w:rsidRPr="0059333D">
              <w:rPr>
                <w:rFonts w:cs="Calibri"/>
                <w:color w:val="000000" w:themeColor="text1"/>
                <w:sz w:val="16"/>
                <w:szCs w:val="16"/>
              </w:rPr>
              <w:t>2</w:t>
            </w:r>
            <w:r w:rsidRPr="0059333D">
              <w:rPr>
                <w:rFonts w:cs="Calibri"/>
                <w:color w:val="000000" w:themeColor="text1"/>
                <w:sz w:val="16"/>
                <w:szCs w:val="16"/>
              </w:rPr>
              <w:tab/>
              <w:t xml:space="preserve">Travis WD, Asamura H, Bankier AA, Beasley MB, Detterbeck F, Flieder DB, Goo JM, MacMahon H, Naidich D, Nicholson AG, Powell CA, Prokop M, Rami-Porta R, Rusch V, van Schil P and Yatabe Y (2016). The IASLC Lung Cancer Staging Project: Proposals for Coding T Categories for Subsolid Nodules and Assessment of Tumor Size in Part-Solid Tumors in the Forthcoming Eighth Edition of the TNM Classification of Lung Cancer. </w:t>
            </w:r>
            <w:r w:rsidRPr="0059333D">
              <w:rPr>
                <w:rFonts w:cs="Calibri"/>
                <w:i/>
                <w:color w:val="000000" w:themeColor="text1"/>
                <w:sz w:val="16"/>
                <w:szCs w:val="16"/>
              </w:rPr>
              <w:t>J Thorac Oncol</w:t>
            </w:r>
            <w:r w:rsidRPr="0059333D">
              <w:rPr>
                <w:rFonts w:cs="Calibri"/>
                <w:color w:val="000000" w:themeColor="text1"/>
                <w:sz w:val="16"/>
                <w:szCs w:val="16"/>
              </w:rPr>
              <w:t xml:space="preserve"> 11(8):1204-1223.</w:t>
            </w:r>
          </w:p>
          <w:p w14:paraId="2C7A7CCB" w14:textId="77777777" w:rsidR="0059333D" w:rsidRPr="0059333D" w:rsidRDefault="0059333D" w:rsidP="002914B6">
            <w:pPr>
              <w:spacing w:after="0" w:line="240" w:lineRule="auto"/>
              <w:ind w:left="345" w:hanging="345"/>
              <w:rPr>
                <w:rFonts w:cs="Calibri"/>
                <w:color w:val="000000" w:themeColor="text1"/>
                <w:sz w:val="16"/>
                <w:szCs w:val="16"/>
              </w:rPr>
            </w:pPr>
            <w:r w:rsidRPr="0059333D">
              <w:rPr>
                <w:rFonts w:cs="Calibri"/>
                <w:color w:val="000000" w:themeColor="text1"/>
                <w:sz w:val="16"/>
                <w:szCs w:val="16"/>
              </w:rPr>
              <w:t>3</w:t>
            </w:r>
            <w:r w:rsidRPr="0059333D">
              <w:rPr>
                <w:rFonts w:cs="Calibri"/>
                <w:color w:val="000000" w:themeColor="text1"/>
                <w:sz w:val="16"/>
                <w:szCs w:val="16"/>
              </w:rPr>
              <w:tab/>
              <w:t>Brierley JD, Gospodarowicz MK and Wittekind C (eds) (2016).</w:t>
            </w:r>
            <w:r w:rsidRPr="0059333D">
              <w:rPr>
                <w:rFonts w:cs="Calibri"/>
                <w:i/>
                <w:color w:val="000000" w:themeColor="text1"/>
                <w:sz w:val="16"/>
                <w:szCs w:val="16"/>
              </w:rPr>
              <w:t xml:space="preserve"> TNM Classification of Malignant Tumours, 8th Edition</w:t>
            </w:r>
            <w:r w:rsidRPr="0059333D">
              <w:rPr>
                <w:rFonts w:cs="Calibri"/>
                <w:color w:val="000000" w:themeColor="text1"/>
                <w:sz w:val="16"/>
                <w:szCs w:val="16"/>
              </w:rPr>
              <w:t>, Wiley, USA.</w:t>
            </w:r>
          </w:p>
          <w:p w14:paraId="3EBA93C0" w14:textId="77777777" w:rsidR="0059333D" w:rsidRPr="0059333D" w:rsidRDefault="0059333D" w:rsidP="002914B6">
            <w:pPr>
              <w:spacing w:after="0" w:line="240" w:lineRule="auto"/>
              <w:ind w:left="345" w:hanging="345"/>
              <w:rPr>
                <w:rFonts w:cs="Calibri"/>
                <w:color w:val="000000" w:themeColor="text1"/>
                <w:sz w:val="16"/>
                <w:szCs w:val="16"/>
              </w:rPr>
            </w:pPr>
            <w:r w:rsidRPr="0059333D">
              <w:rPr>
                <w:rFonts w:cs="Calibri"/>
                <w:color w:val="000000" w:themeColor="text1"/>
                <w:sz w:val="16"/>
                <w:szCs w:val="16"/>
              </w:rPr>
              <w:t>4</w:t>
            </w:r>
            <w:r w:rsidRPr="0059333D">
              <w:rPr>
                <w:rFonts w:cs="Calibri"/>
                <w:color w:val="000000" w:themeColor="text1"/>
                <w:sz w:val="16"/>
                <w:szCs w:val="16"/>
              </w:rPr>
              <w:tab/>
              <w:t>Amin MB, Edge SB, Greene FL, Byrd DR, Brookland RK, Washington MK, Gershenwald JE, Compton CC, Hess KR, Sullivan DC, Jessup JM, Brierley JD, Gaspar LE, Schilsky RL, Balch CM, Winchester DP, Asare EA, Madera M, Gress DM and Meyer LR (eds) (2017).</w:t>
            </w:r>
            <w:r w:rsidRPr="0059333D">
              <w:rPr>
                <w:rFonts w:cs="Calibri"/>
                <w:i/>
                <w:color w:val="000000" w:themeColor="text1"/>
                <w:sz w:val="16"/>
                <w:szCs w:val="16"/>
              </w:rPr>
              <w:t xml:space="preserve"> AJCC Cancer Staging Manual. 8th ed.</w:t>
            </w:r>
            <w:r w:rsidRPr="0059333D">
              <w:rPr>
                <w:rFonts w:cs="Calibri"/>
                <w:color w:val="000000" w:themeColor="text1"/>
                <w:sz w:val="16"/>
                <w:szCs w:val="16"/>
              </w:rPr>
              <w:t>, Springer, New York.</w:t>
            </w:r>
          </w:p>
          <w:p w14:paraId="408E6693" w14:textId="2CFA0BEB" w:rsidR="00AB341E" w:rsidRPr="00EA12E2" w:rsidRDefault="0059333D" w:rsidP="002914B6">
            <w:pPr>
              <w:spacing w:after="100" w:line="240" w:lineRule="auto"/>
              <w:ind w:left="346" w:hanging="346"/>
              <w:rPr>
                <w:rFonts w:cs="Calibri"/>
                <w:color w:val="000000" w:themeColor="text1"/>
                <w:sz w:val="16"/>
                <w:szCs w:val="16"/>
              </w:rPr>
            </w:pPr>
            <w:r w:rsidRPr="0059333D">
              <w:rPr>
                <w:rFonts w:cs="Calibri"/>
                <w:color w:val="000000" w:themeColor="text1"/>
                <w:sz w:val="16"/>
                <w:szCs w:val="16"/>
              </w:rPr>
              <w:t>5</w:t>
            </w:r>
            <w:r w:rsidRPr="0059333D">
              <w:rPr>
                <w:rFonts w:cs="Calibri"/>
                <w:color w:val="000000" w:themeColor="text1"/>
                <w:sz w:val="16"/>
                <w:szCs w:val="16"/>
              </w:rPr>
              <w:tab/>
              <w:t xml:space="preserve">Hsu PK, Huang HC, Hsieh CC, Hsu HS, Wu YC, Huang MH and Hsu WH (2007). Effect of formalin fixation on tumor size determination in stage I non-small cell lung cancer. </w:t>
            </w:r>
            <w:r w:rsidRPr="0059333D">
              <w:rPr>
                <w:rFonts w:cs="Calibri"/>
                <w:i/>
                <w:color w:val="000000" w:themeColor="text1"/>
                <w:sz w:val="16"/>
                <w:szCs w:val="16"/>
              </w:rPr>
              <w:t>Ann Thorac Surg</w:t>
            </w:r>
            <w:r w:rsidRPr="0059333D">
              <w:rPr>
                <w:rFonts w:cs="Calibri"/>
                <w:color w:val="000000" w:themeColor="text1"/>
                <w:sz w:val="16"/>
                <w:szCs w:val="16"/>
              </w:rPr>
              <w:t xml:space="preserve"> 84(6):1825-1829.</w:t>
            </w:r>
            <w:r w:rsidR="00286F3F">
              <w:rPr>
                <w:rFonts w:cs="Calibri"/>
                <w:color w:val="000000" w:themeColor="text1"/>
                <w:sz w:val="16"/>
                <w:szCs w:val="16"/>
              </w:rPr>
              <w:t xml:space="preserve"> </w:t>
            </w:r>
            <w:r w:rsidRPr="0059333D">
              <w:rPr>
                <w:rFonts w:cs="Calibri"/>
                <w:color w:val="000000" w:themeColor="text1"/>
                <w:sz w:val="16"/>
                <w:szCs w:val="16"/>
              </w:rPr>
              <w:fldChar w:fldCharType="end"/>
            </w:r>
          </w:p>
        </w:tc>
        <w:tc>
          <w:tcPr>
            <w:tcW w:w="1701" w:type="dxa"/>
            <w:shd w:val="clear" w:color="auto" w:fill="auto"/>
          </w:tcPr>
          <w:p w14:paraId="3201DE9C" w14:textId="77777777" w:rsidR="00AB341E" w:rsidRPr="0012222A" w:rsidRDefault="00AB341E" w:rsidP="0012222A">
            <w:pPr>
              <w:rPr>
                <w:rFonts w:cs="Verdana"/>
                <w:sz w:val="16"/>
                <w:szCs w:val="16"/>
              </w:rPr>
            </w:pPr>
          </w:p>
        </w:tc>
      </w:tr>
      <w:tr w:rsidR="00543302" w14:paraId="2D52A5A0" w14:textId="77777777" w:rsidTr="00EC1BE1">
        <w:trPr>
          <w:cantSplit/>
          <w:trHeight w:val="373"/>
        </w:trPr>
        <w:tc>
          <w:tcPr>
            <w:tcW w:w="866" w:type="dxa"/>
            <w:shd w:val="clear" w:color="000000" w:fill="EEECE1"/>
          </w:tcPr>
          <w:p w14:paraId="1399A947" w14:textId="34B81BCE" w:rsidR="00543302" w:rsidRDefault="00D515B0" w:rsidP="008C57F7">
            <w:pPr>
              <w:spacing w:after="0"/>
              <w:rPr>
                <w:rFonts w:ascii="Calibri" w:hAnsi="Calibri"/>
                <w:color w:val="000000" w:themeColor="text1"/>
                <w:sz w:val="16"/>
                <w:szCs w:val="16"/>
              </w:rPr>
            </w:pPr>
            <w:r>
              <w:rPr>
                <w:rFonts w:ascii="Calibri" w:hAnsi="Calibri"/>
                <w:color w:val="000000" w:themeColor="text1"/>
                <w:sz w:val="16"/>
                <w:szCs w:val="16"/>
              </w:rPr>
              <w:t>Core</w:t>
            </w:r>
          </w:p>
        </w:tc>
        <w:tc>
          <w:tcPr>
            <w:tcW w:w="1843" w:type="dxa"/>
            <w:shd w:val="clear" w:color="000000" w:fill="EEECE1"/>
          </w:tcPr>
          <w:p w14:paraId="08FFBE38" w14:textId="640EF58D" w:rsidR="00543302" w:rsidRPr="00C77692" w:rsidRDefault="00D515B0" w:rsidP="00FA33B0">
            <w:pPr>
              <w:spacing w:after="0" w:line="240" w:lineRule="auto"/>
              <w:rPr>
                <w:rFonts w:ascii="Calibri" w:hAnsi="Calibri"/>
                <w:bCs/>
                <w:sz w:val="16"/>
                <w:szCs w:val="16"/>
              </w:rPr>
            </w:pPr>
            <w:r w:rsidRPr="00D515B0">
              <w:rPr>
                <w:rFonts w:ascii="Calibri" w:hAnsi="Calibri"/>
                <w:bCs/>
                <w:sz w:val="16"/>
                <w:szCs w:val="16"/>
              </w:rPr>
              <w:t>TUMOUR INVOLVES MAIN BRONCHUS</w:t>
            </w:r>
          </w:p>
        </w:tc>
        <w:tc>
          <w:tcPr>
            <w:tcW w:w="2551" w:type="dxa"/>
            <w:shd w:val="clear" w:color="auto" w:fill="auto"/>
          </w:tcPr>
          <w:p w14:paraId="6D11DCA3" w14:textId="77777777" w:rsidR="00D515B0" w:rsidRPr="00D515B0" w:rsidRDefault="00D515B0" w:rsidP="00D515B0">
            <w:pPr>
              <w:pStyle w:val="ListParagraph"/>
              <w:numPr>
                <w:ilvl w:val="0"/>
                <w:numId w:val="7"/>
              </w:numPr>
              <w:ind w:left="171" w:hanging="171"/>
              <w:rPr>
                <w:rFonts w:cs="Verdana"/>
                <w:color w:val="221E1F"/>
                <w:sz w:val="16"/>
                <w:szCs w:val="16"/>
              </w:rPr>
            </w:pPr>
            <w:r w:rsidRPr="00D515B0">
              <w:rPr>
                <w:rFonts w:cs="Verdana"/>
                <w:color w:val="221E1F"/>
                <w:sz w:val="16"/>
                <w:szCs w:val="16"/>
              </w:rPr>
              <w:t>Not applicable</w:t>
            </w:r>
          </w:p>
          <w:p w14:paraId="614A5D9D" w14:textId="77777777" w:rsidR="00D515B0" w:rsidRPr="00D515B0" w:rsidRDefault="00D515B0" w:rsidP="00D515B0">
            <w:pPr>
              <w:pStyle w:val="ListParagraph"/>
              <w:numPr>
                <w:ilvl w:val="0"/>
                <w:numId w:val="7"/>
              </w:numPr>
              <w:ind w:left="171" w:hanging="171"/>
              <w:rPr>
                <w:rFonts w:cs="Verdana"/>
                <w:color w:val="221E1F"/>
                <w:sz w:val="16"/>
                <w:szCs w:val="16"/>
              </w:rPr>
            </w:pPr>
            <w:r w:rsidRPr="00D515B0">
              <w:rPr>
                <w:rFonts w:cs="Verdana"/>
                <w:color w:val="221E1F"/>
                <w:sz w:val="16"/>
                <w:szCs w:val="16"/>
              </w:rPr>
              <w:t xml:space="preserve">Cannot be </w:t>
            </w:r>
            <w:proofErr w:type="gramStart"/>
            <w:r w:rsidRPr="00D515B0">
              <w:rPr>
                <w:rFonts w:cs="Verdana"/>
                <w:color w:val="221E1F"/>
                <w:sz w:val="16"/>
                <w:szCs w:val="16"/>
              </w:rPr>
              <w:t>assessed</w:t>
            </w:r>
            <w:proofErr w:type="gramEnd"/>
          </w:p>
          <w:p w14:paraId="7CF6285F" w14:textId="77777777" w:rsidR="00D515B0" w:rsidRPr="00D515B0" w:rsidRDefault="00D515B0" w:rsidP="00D515B0">
            <w:pPr>
              <w:pStyle w:val="ListParagraph"/>
              <w:numPr>
                <w:ilvl w:val="0"/>
                <w:numId w:val="7"/>
              </w:numPr>
              <w:ind w:left="171" w:hanging="171"/>
              <w:rPr>
                <w:rFonts w:cs="Verdana"/>
                <w:color w:val="221E1F"/>
                <w:sz w:val="16"/>
                <w:szCs w:val="16"/>
              </w:rPr>
            </w:pPr>
            <w:r w:rsidRPr="00D515B0">
              <w:rPr>
                <w:rFonts w:cs="Verdana"/>
                <w:color w:val="221E1F"/>
                <w:sz w:val="16"/>
                <w:szCs w:val="16"/>
              </w:rPr>
              <w:t>Not identified</w:t>
            </w:r>
          </w:p>
          <w:p w14:paraId="56313160" w14:textId="0A77CAA3" w:rsidR="00543302" w:rsidRPr="001E5173" w:rsidRDefault="00D515B0" w:rsidP="00BE4EB6">
            <w:pPr>
              <w:pStyle w:val="ListParagraph"/>
              <w:numPr>
                <w:ilvl w:val="0"/>
                <w:numId w:val="7"/>
              </w:numPr>
              <w:spacing w:after="100" w:line="240" w:lineRule="auto"/>
              <w:ind w:left="170" w:hanging="170"/>
              <w:rPr>
                <w:rFonts w:cs="Verdana"/>
                <w:color w:val="221E1F"/>
                <w:sz w:val="16"/>
                <w:szCs w:val="16"/>
              </w:rPr>
            </w:pPr>
            <w:r w:rsidRPr="00D515B0">
              <w:rPr>
                <w:rFonts w:cs="Verdana"/>
                <w:color w:val="221E1F"/>
                <w:sz w:val="16"/>
                <w:szCs w:val="16"/>
              </w:rPr>
              <w:t>Present</w:t>
            </w:r>
          </w:p>
        </w:tc>
        <w:tc>
          <w:tcPr>
            <w:tcW w:w="8222" w:type="dxa"/>
            <w:shd w:val="clear" w:color="auto" w:fill="auto"/>
          </w:tcPr>
          <w:p w14:paraId="38401135" w14:textId="77777777" w:rsidR="00543302" w:rsidRPr="00EA12E2" w:rsidRDefault="00543302" w:rsidP="00EA12E2">
            <w:pPr>
              <w:spacing w:after="100" w:line="240" w:lineRule="auto"/>
              <w:ind w:left="345" w:hanging="345"/>
              <w:rPr>
                <w:rFonts w:cs="Calibri"/>
                <w:color w:val="000000" w:themeColor="text1"/>
                <w:sz w:val="16"/>
                <w:szCs w:val="16"/>
              </w:rPr>
            </w:pPr>
          </w:p>
        </w:tc>
        <w:tc>
          <w:tcPr>
            <w:tcW w:w="1701" w:type="dxa"/>
            <w:shd w:val="clear" w:color="auto" w:fill="auto"/>
          </w:tcPr>
          <w:p w14:paraId="0CE0F639" w14:textId="77777777" w:rsidR="00543302" w:rsidRPr="0012222A" w:rsidRDefault="00543302" w:rsidP="0012222A">
            <w:pPr>
              <w:rPr>
                <w:rFonts w:cs="Verdana"/>
                <w:sz w:val="16"/>
                <w:szCs w:val="16"/>
              </w:rPr>
            </w:pPr>
          </w:p>
        </w:tc>
      </w:tr>
      <w:tr w:rsidR="00AB38CF" w:rsidRPr="008F0AA9" w14:paraId="55DA7C2F" w14:textId="77777777" w:rsidTr="00ED4831">
        <w:trPr>
          <w:cantSplit/>
          <w:trHeight w:val="328"/>
        </w:trPr>
        <w:tc>
          <w:tcPr>
            <w:tcW w:w="866" w:type="dxa"/>
            <w:shd w:val="clear" w:color="000000" w:fill="EEECE1"/>
          </w:tcPr>
          <w:p w14:paraId="661800C0" w14:textId="77777777" w:rsidR="00AB38CF" w:rsidRPr="00CA51E3" w:rsidRDefault="00AB38CF" w:rsidP="00CC39C4">
            <w:pPr>
              <w:spacing w:after="0"/>
              <w:rPr>
                <w:rFonts w:ascii="Calibri" w:hAnsi="Calibri"/>
                <w:color w:val="000000"/>
                <w:sz w:val="16"/>
                <w:szCs w:val="16"/>
              </w:rPr>
            </w:pPr>
            <w:r>
              <w:rPr>
                <w:rFonts w:ascii="Calibri" w:hAnsi="Calibri"/>
                <w:color w:val="000000"/>
                <w:sz w:val="16"/>
                <w:szCs w:val="16"/>
              </w:rPr>
              <w:lastRenderedPageBreak/>
              <w:t>Non-core</w:t>
            </w:r>
          </w:p>
        </w:tc>
        <w:tc>
          <w:tcPr>
            <w:tcW w:w="1843" w:type="dxa"/>
            <w:shd w:val="clear" w:color="000000" w:fill="EEECE1"/>
          </w:tcPr>
          <w:p w14:paraId="41E1BEAF" w14:textId="77777777" w:rsidR="00AB38CF" w:rsidRPr="00CA51E3" w:rsidRDefault="00AB38CF" w:rsidP="00CC39C4">
            <w:pPr>
              <w:spacing w:after="0" w:line="240" w:lineRule="auto"/>
              <w:rPr>
                <w:rFonts w:ascii="Calibri" w:hAnsi="Calibri"/>
                <w:color w:val="808080" w:themeColor="background1" w:themeShade="80"/>
                <w:sz w:val="16"/>
                <w:szCs w:val="16"/>
              </w:rPr>
            </w:pPr>
            <w:r w:rsidRPr="00E70B8D">
              <w:rPr>
                <w:rFonts w:ascii="Calibri" w:hAnsi="Calibri"/>
                <w:bCs/>
                <w:color w:val="808080" w:themeColor="background1" w:themeShade="80"/>
                <w:sz w:val="16"/>
                <w:szCs w:val="16"/>
              </w:rPr>
              <w:t>BLOCK IDENTIFICATION KEY</w:t>
            </w:r>
          </w:p>
        </w:tc>
        <w:tc>
          <w:tcPr>
            <w:tcW w:w="2551" w:type="dxa"/>
            <w:shd w:val="clear" w:color="auto" w:fill="auto"/>
          </w:tcPr>
          <w:p w14:paraId="0C5D1FDC" w14:textId="77777777" w:rsidR="00AB38CF" w:rsidRPr="0023257A" w:rsidRDefault="00AB38CF" w:rsidP="00CC39C4">
            <w:pPr>
              <w:autoSpaceDE w:val="0"/>
              <w:autoSpaceDN w:val="0"/>
              <w:adjustRightInd w:val="0"/>
              <w:spacing w:after="0" w:line="240" w:lineRule="auto"/>
              <w:rPr>
                <w:rFonts w:cstheme="minorHAnsi"/>
                <w:color w:val="808080" w:themeColor="background1" w:themeShade="80"/>
                <w:sz w:val="16"/>
                <w:szCs w:val="16"/>
              </w:rPr>
            </w:pPr>
            <w:r w:rsidRPr="008B2B49">
              <w:rPr>
                <w:rFonts w:cs="Verdana"/>
                <w:iCs/>
                <w:color w:val="808080" w:themeColor="background1" w:themeShade="80"/>
                <w:sz w:val="16"/>
                <w:szCs w:val="16"/>
              </w:rPr>
              <w:t>List overleaf or separately with an indication of the nature</w:t>
            </w:r>
            <w:r>
              <w:rPr>
                <w:rFonts w:cs="Verdana"/>
                <w:iCs/>
                <w:color w:val="808080" w:themeColor="background1" w:themeShade="80"/>
                <w:sz w:val="16"/>
                <w:szCs w:val="16"/>
              </w:rPr>
              <w:t xml:space="preserve"> </w:t>
            </w:r>
            <w:r w:rsidRPr="00955D9C">
              <w:rPr>
                <w:rFonts w:cs="Verdana"/>
                <w:iCs/>
                <w:color w:val="808080" w:themeColor="background1" w:themeShade="80"/>
                <w:sz w:val="16"/>
                <w:szCs w:val="16"/>
              </w:rPr>
              <w:t>and origin of all tissue blocks</w:t>
            </w:r>
          </w:p>
        </w:tc>
        <w:tc>
          <w:tcPr>
            <w:tcW w:w="8222" w:type="dxa"/>
            <w:shd w:val="clear" w:color="auto" w:fill="auto"/>
          </w:tcPr>
          <w:p w14:paraId="4C335DD3" w14:textId="7BEFF8CE" w:rsidR="00A67B6F" w:rsidRPr="00A67B6F" w:rsidRDefault="00A67B6F" w:rsidP="002914B6">
            <w:pPr>
              <w:spacing w:after="100" w:line="240" w:lineRule="auto"/>
              <w:rPr>
                <w:rFonts w:ascii="Calibri" w:eastAsia="Times New Roman" w:hAnsi="Calibri" w:cs="Calibri"/>
                <w:sz w:val="16"/>
                <w:szCs w:val="16"/>
                <w:lang w:eastAsia="en-GB"/>
              </w:rPr>
            </w:pPr>
            <w:r w:rsidRPr="00A67B6F">
              <w:rPr>
                <w:rFonts w:ascii="Calibri" w:eastAsia="Times New Roman" w:hAnsi="Calibri" w:cs="Calibri"/>
                <w:sz w:val="16"/>
                <w:szCs w:val="16"/>
                <w:lang w:eastAsia="en-GB"/>
              </w:rPr>
              <w:t xml:space="preserve">The origin/designation of all tissue blocks should be recorded, including the optimal block for any future ancillary studies, such as molecular analysis, and any blocks taken for research. This information should ideally be documented in the final pathology report and particularly important should the need for internal or external review arise. The reviewer needs to be clear about the origin of each block </w:t>
            </w:r>
            <w:proofErr w:type="gramStart"/>
            <w:r w:rsidRPr="00A67B6F">
              <w:rPr>
                <w:rFonts w:ascii="Calibri" w:eastAsia="Times New Roman" w:hAnsi="Calibri" w:cs="Calibri"/>
                <w:sz w:val="16"/>
                <w:szCs w:val="16"/>
                <w:lang w:eastAsia="en-GB"/>
              </w:rPr>
              <w:t>in order to</w:t>
            </w:r>
            <w:proofErr w:type="gramEnd"/>
            <w:r w:rsidRPr="00A67B6F">
              <w:rPr>
                <w:rFonts w:ascii="Calibri" w:eastAsia="Times New Roman" w:hAnsi="Calibri" w:cs="Calibri"/>
                <w:sz w:val="16"/>
                <w:szCs w:val="16"/>
                <w:lang w:eastAsia="en-GB"/>
              </w:rPr>
              <w:t xml:space="preserve"> provide an informed specialist opinion. If this information is not included in the final pathology report, it should be available on the laboratory computer system and relayed to the reviewing pathologist. It may be useful to have a digital image of the specimen and record of the origin of the tumour blocks in some cases.</w:t>
            </w:r>
          </w:p>
          <w:p w14:paraId="6B9BFE0E" w14:textId="28FC963E" w:rsidR="00AB38CF" w:rsidRPr="00A67B6F" w:rsidRDefault="00A67B6F" w:rsidP="002914B6">
            <w:pPr>
              <w:spacing w:after="100" w:line="240" w:lineRule="auto"/>
              <w:rPr>
                <w:rFonts w:ascii="Calibri" w:eastAsia="Times New Roman" w:hAnsi="Calibri" w:cs="Calibri"/>
                <w:sz w:val="16"/>
                <w:szCs w:val="16"/>
                <w:lang w:eastAsia="en-GB"/>
              </w:rPr>
            </w:pPr>
            <w:r w:rsidRPr="00A67B6F">
              <w:rPr>
                <w:rFonts w:ascii="Calibri" w:eastAsia="Times New Roman" w:hAnsi="Calibri" w:cs="Calibri"/>
                <w:sz w:val="16"/>
                <w:szCs w:val="16"/>
                <w:lang w:eastAsia="en-GB"/>
              </w:rPr>
              <w:t xml:space="preserve">Recording the origin/designation of tissue blocks also facilitates retrieval of blocks for further immunohistochemical or molecular analysis, research studies or clinical trials.   </w:t>
            </w:r>
            <w:r w:rsidR="00AB38CF" w:rsidRPr="005C2BB3">
              <w:rPr>
                <w:rFonts w:ascii="Calibri" w:eastAsia="Times New Roman" w:hAnsi="Calibri" w:cs="Calibri"/>
                <w:sz w:val="16"/>
                <w:szCs w:val="16"/>
                <w:lang w:eastAsia="en-GB"/>
              </w:rPr>
              <w:t xml:space="preserve"> </w:t>
            </w:r>
          </w:p>
        </w:tc>
        <w:tc>
          <w:tcPr>
            <w:tcW w:w="1701" w:type="dxa"/>
            <w:shd w:val="clear" w:color="auto" w:fill="auto"/>
          </w:tcPr>
          <w:p w14:paraId="5A6E55B2" w14:textId="77777777" w:rsidR="00AB38CF" w:rsidRPr="008F0AA9" w:rsidRDefault="00AB38CF" w:rsidP="00CC39C4">
            <w:pPr>
              <w:autoSpaceDE w:val="0"/>
              <w:autoSpaceDN w:val="0"/>
              <w:adjustRightInd w:val="0"/>
              <w:spacing w:after="0" w:line="240" w:lineRule="auto"/>
              <w:ind w:left="440" w:hanging="440"/>
              <w:rPr>
                <w:rFonts w:cs="Verdana"/>
                <w:color w:val="000000" w:themeColor="text1"/>
                <w:sz w:val="16"/>
                <w:szCs w:val="16"/>
              </w:rPr>
            </w:pPr>
          </w:p>
        </w:tc>
      </w:tr>
      <w:tr w:rsidR="00103A70" w:rsidRPr="00CC5E7C" w14:paraId="7D458854" w14:textId="77777777" w:rsidTr="00997BEF">
        <w:trPr>
          <w:trHeight w:val="328"/>
        </w:trPr>
        <w:tc>
          <w:tcPr>
            <w:tcW w:w="866" w:type="dxa"/>
            <w:shd w:val="clear" w:color="000000" w:fill="EEECE1"/>
          </w:tcPr>
          <w:p w14:paraId="1E012710" w14:textId="00FC68B9" w:rsidR="00103A70" w:rsidRPr="00166129" w:rsidRDefault="00103A70" w:rsidP="00103A70">
            <w:pPr>
              <w:spacing w:after="0" w:line="240" w:lineRule="auto"/>
              <w:rPr>
                <w:rFonts w:ascii="Calibri" w:hAnsi="Calibri"/>
                <w:color w:val="000000"/>
                <w:sz w:val="16"/>
                <w:szCs w:val="16"/>
              </w:rPr>
            </w:pPr>
            <w:r>
              <w:rPr>
                <w:rFonts w:ascii="Calibri" w:hAnsi="Calibri"/>
                <w:color w:val="000000"/>
                <w:sz w:val="16"/>
                <w:szCs w:val="16"/>
              </w:rPr>
              <w:t>Core</w:t>
            </w:r>
            <w:r w:rsidR="00B90F6E">
              <w:rPr>
                <w:rFonts w:ascii="Calibri" w:hAnsi="Calibri"/>
                <w:color w:val="000000"/>
                <w:sz w:val="16"/>
                <w:szCs w:val="16"/>
              </w:rPr>
              <w:t xml:space="preserve"> and Non-core</w:t>
            </w:r>
            <w:r>
              <w:rPr>
                <w:rFonts w:ascii="Calibri" w:hAnsi="Calibri"/>
                <w:color w:val="000000"/>
                <w:sz w:val="16"/>
                <w:szCs w:val="16"/>
              </w:rPr>
              <w:t xml:space="preserve"> </w:t>
            </w:r>
          </w:p>
        </w:tc>
        <w:tc>
          <w:tcPr>
            <w:tcW w:w="1843" w:type="dxa"/>
            <w:shd w:val="clear" w:color="000000" w:fill="EEECE1"/>
          </w:tcPr>
          <w:p w14:paraId="2D444C75" w14:textId="7D9F2975" w:rsidR="00103A70" w:rsidRPr="00166129" w:rsidRDefault="00103A70" w:rsidP="00103A70">
            <w:pPr>
              <w:spacing w:line="240" w:lineRule="auto"/>
              <w:rPr>
                <w:rFonts w:ascii="Calibri" w:hAnsi="Calibri"/>
                <w:bCs/>
                <w:color w:val="000000"/>
                <w:sz w:val="16"/>
                <w:szCs w:val="16"/>
              </w:rPr>
            </w:pPr>
            <w:r w:rsidRPr="006F373A">
              <w:rPr>
                <w:rFonts w:ascii="Calibri" w:hAnsi="Calibri"/>
                <w:bCs/>
                <w:color w:val="000000"/>
                <w:sz w:val="16"/>
                <w:szCs w:val="16"/>
              </w:rPr>
              <w:t>HISTOLOGICAL TUMOUR TYPE</w:t>
            </w:r>
          </w:p>
        </w:tc>
        <w:tc>
          <w:tcPr>
            <w:tcW w:w="2551" w:type="dxa"/>
            <w:shd w:val="clear" w:color="auto" w:fill="auto"/>
          </w:tcPr>
          <w:p w14:paraId="6E666C72" w14:textId="6841421F" w:rsidR="00EC4720" w:rsidRPr="00FB4AFF" w:rsidRDefault="00A9659B" w:rsidP="00FB4AFF">
            <w:pPr>
              <w:pStyle w:val="ListParagraph"/>
              <w:numPr>
                <w:ilvl w:val="0"/>
                <w:numId w:val="20"/>
              </w:numPr>
              <w:ind w:left="202" w:hanging="202"/>
              <w:rPr>
                <w:rFonts w:cs="Verdana"/>
                <w:color w:val="000000" w:themeColor="text1"/>
                <w:sz w:val="16"/>
                <w:szCs w:val="16"/>
              </w:rPr>
            </w:pPr>
            <w:r w:rsidRPr="00FB4AFF">
              <w:rPr>
                <w:rFonts w:cs="Verdana"/>
                <w:color w:val="000000" w:themeColor="text1"/>
                <w:sz w:val="16"/>
                <w:szCs w:val="16"/>
              </w:rPr>
              <w:t>Adenocarcinoma</w:t>
            </w:r>
          </w:p>
          <w:p w14:paraId="4A26096D" w14:textId="005C57A5" w:rsidR="00EC4720" w:rsidRDefault="00F350CA" w:rsidP="00F350CA">
            <w:pPr>
              <w:pStyle w:val="ListParagraph"/>
              <w:spacing w:after="100"/>
              <w:ind w:left="204"/>
              <w:rPr>
                <w:rFonts w:cs="Verdana"/>
                <w:color w:val="221E1F"/>
                <w:sz w:val="16"/>
                <w:szCs w:val="16"/>
                <w:u w:val="single"/>
              </w:rPr>
            </w:pPr>
            <w:r w:rsidRPr="00F350CA">
              <w:rPr>
                <w:rFonts w:cs="Verdana"/>
                <w:color w:val="221E1F"/>
                <w:sz w:val="16"/>
                <w:szCs w:val="16"/>
                <w:u w:val="single"/>
              </w:rPr>
              <w:t>Classification of Adenocarcinoma</w:t>
            </w:r>
          </w:p>
          <w:p w14:paraId="50379510" w14:textId="77777777" w:rsidR="00825D9D" w:rsidRPr="00AC1E75" w:rsidRDefault="00825D9D" w:rsidP="00AC1E75">
            <w:pPr>
              <w:pStyle w:val="ListParagraph"/>
              <w:numPr>
                <w:ilvl w:val="0"/>
                <w:numId w:val="20"/>
              </w:numPr>
              <w:ind w:left="344" w:hanging="142"/>
              <w:rPr>
                <w:rFonts w:cs="Verdana"/>
                <w:color w:val="000000" w:themeColor="text1"/>
                <w:sz w:val="16"/>
                <w:szCs w:val="16"/>
              </w:rPr>
            </w:pPr>
            <w:r w:rsidRPr="00AC1E75">
              <w:rPr>
                <w:rFonts w:cs="Verdana"/>
                <w:color w:val="000000" w:themeColor="text1"/>
                <w:sz w:val="16"/>
                <w:szCs w:val="16"/>
              </w:rPr>
              <w:t>Adenocarcinoma in situ (AIS)</w:t>
            </w:r>
          </w:p>
          <w:p w14:paraId="3E1C6E03" w14:textId="77777777" w:rsidR="00825D9D" w:rsidRDefault="00825D9D" w:rsidP="00CC6C88">
            <w:pPr>
              <w:pStyle w:val="ListParagraph"/>
              <w:numPr>
                <w:ilvl w:val="0"/>
                <w:numId w:val="7"/>
              </w:numPr>
              <w:ind w:left="627" w:hanging="171"/>
              <w:rPr>
                <w:rFonts w:cs="Verdana"/>
                <w:color w:val="221E1F"/>
                <w:sz w:val="16"/>
                <w:szCs w:val="16"/>
              </w:rPr>
            </w:pPr>
            <w:r w:rsidRPr="00825D9D">
              <w:rPr>
                <w:rFonts w:cs="Verdana"/>
                <w:color w:val="221E1F"/>
                <w:sz w:val="16"/>
                <w:szCs w:val="16"/>
              </w:rPr>
              <w:t xml:space="preserve">Non-mucinous </w:t>
            </w:r>
          </w:p>
          <w:p w14:paraId="62193F10" w14:textId="7B105F14" w:rsidR="00825D9D" w:rsidRDefault="00825D9D" w:rsidP="00CC6C88">
            <w:pPr>
              <w:pStyle w:val="ListParagraph"/>
              <w:numPr>
                <w:ilvl w:val="0"/>
                <w:numId w:val="7"/>
              </w:numPr>
              <w:ind w:left="627" w:hanging="171"/>
              <w:rPr>
                <w:rFonts w:cs="Verdana"/>
                <w:color w:val="221E1F"/>
                <w:sz w:val="16"/>
                <w:szCs w:val="16"/>
              </w:rPr>
            </w:pPr>
            <w:r w:rsidRPr="00825D9D">
              <w:rPr>
                <w:rFonts w:cs="Verdana"/>
                <w:color w:val="221E1F"/>
                <w:sz w:val="16"/>
                <w:szCs w:val="16"/>
              </w:rPr>
              <w:t>Mucinous</w:t>
            </w:r>
          </w:p>
          <w:p w14:paraId="67D4A3AF" w14:textId="21F507C3" w:rsidR="00A9659B" w:rsidRPr="00AC1E75" w:rsidRDefault="00A9659B" w:rsidP="00AC1E75">
            <w:pPr>
              <w:pStyle w:val="ListParagraph"/>
              <w:numPr>
                <w:ilvl w:val="0"/>
                <w:numId w:val="20"/>
              </w:numPr>
              <w:ind w:left="344" w:hanging="142"/>
              <w:rPr>
                <w:rFonts w:cs="Verdana"/>
                <w:color w:val="000000" w:themeColor="text1"/>
                <w:sz w:val="16"/>
                <w:szCs w:val="16"/>
              </w:rPr>
            </w:pPr>
            <w:r w:rsidRPr="00A9659B">
              <w:rPr>
                <w:rFonts w:cs="Verdana"/>
                <w:color w:val="000000" w:themeColor="text1"/>
                <w:sz w:val="16"/>
                <w:szCs w:val="16"/>
              </w:rPr>
              <w:t>Minimally invasive adenocarcinoma (MIA)</w:t>
            </w:r>
          </w:p>
          <w:p w14:paraId="6B833EB8" w14:textId="77777777" w:rsidR="00825D9D" w:rsidRPr="001D36CF" w:rsidRDefault="00825D9D" w:rsidP="001D36CF">
            <w:pPr>
              <w:pStyle w:val="ListParagraph"/>
              <w:numPr>
                <w:ilvl w:val="0"/>
                <w:numId w:val="20"/>
              </w:numPr>
              <w:ind w:left="627" w:hanging="202"/>
              <w:rPr>
                <w:rFonts w:cs="Verdana"/>
                <w:color w:val="000000" w:themeColor="text1"/>
                <w:sz w:val="16"/>
                <w:szCs w:val="16"/>
              </w:rPr>
            </w:pPr>
            <w:r w:rsidRPr="001D36CF">
              <w:rPr>
                <w:rFonts w:cs="Verdana"/>
                <w:color w:val="000000" w:themeColor="text1"/>
                <w:sz w:val="16"/>
                <w:szCs w:val="16"/>
              </w:rPr>
              <w:t xml:space="preserve">Non-mucinous </w:t>
            </w:r>
          </w:p>
          <w:p w14:paraId="4B553361" w14:textId="2509FF5A" w:rsidR="00825D9D" w:rsidRPr="00A9659B" w:rsidRDefault="00825D9D" w:rsidP="001D36CF">
            <w:pPr>
              <w:pStyle w:val="ListParagraph"/>
              <w:numPr>
                <w:ilvl w:val="0"/>
                <w:numId w:val="20"/>
              </w:numPr>
              <w:ind w:left="627" w:hanging="202"/>
              <w:rPr>
                <w:rFonts w:cs="Verdana"/>
                <w:color w:val="000000" w:themeColor="text1"/>
                <w:sz w:val="16"/>
                <w:szCs w:val="16"/>
              </w:rPr>
            </w:pPr>
            <w:r w:rsidRPr="001D36CF">
              <w:rPr>
                <w:rFonts w:cs="Verdana"/>
                <w:color w:val="000000" w:themeColor="text1"/>
                <w:sz w:val="16"/>
                <w:szCs w:val="16"/>
              </w:rPr>
              <w:t>Mucinous</w:t>
            </w:r>
          </w:p>
          <w:p w14:paraId="55ABED86" w14:textId="63986E4D" w:rsidR="00A9659B" w:rsidRPr="00AC1E75" w:rsidRDefault="00A9659B" w:rsidP="00AC1E75">
            <w:pPr>
              <w:pStyle w:val="ListParagraph"/>
              <w:numPr>
                <w:ilvl w:val="0"/>
                <w:numId w:val="20"/>
              </w:numPr>
              <w:ind w:left="344" w:hanging="142"/>
              <w:rPr>
                <w:rFonts w:cs="Verdana"/>
                <w:color w:val="000000" w:themeColor="text1"/>
                <w:sz w:val="16"/>
                <w:szCs w:val="16"/>
              </w:rPr>
            </w:pPr>
            <w:r w:rsidRPr="00AC1E75">
              <w:rPr>
                <w:rFonts w:cs="Verdana"/>
                <w:color w:val="000000" w:themeColor="text1"/>
                <w:sz w:val="16"/>
                <w:szCs w:val="16"/>
              </w:rPr>
              <w:t>Invasive non-mucinous adenocarcinoma</w:t>
            </w:r>
          </w:p>
          <w:p w14:paraId="2F2B0B9B" w14:textId="53D93A19" w:rsidR="006300ED" w:rsidRDefault="00C32AC1" w:rsidP="00A9659B">
            <w:pPr>
              <w:pStyle w:val="ListParagraph"/>
              <w:spacing w:after="100"/>
              <w:ind w:left="204"/>
              <w:rPr>
                <w:rFonts w:cs="Verdana"/>
                <w:color w:val="221E1F"/>
                <w:sz w:val="16"/>
                <w:szCs w:val="16"/>
              </w:rPr>
            </w:pPr>
            <w:r>
              <w:rPr>
                <w:rFonts w:cs="Verdana"/>
                <w:color w:val="221E1F"/>
                <w:sz w:val="16"/>
                <w:szCs w:val="16"/>
              </w:rPr>
              <w:t xml:space="preserve">    </w:t>
            </w:r>
            <w:r w:rsidR="006300ED" w:rsidRPr="006300ED">
              <w:rPr>
                <w:rFonts w:cs="Verdana"/>
                <w:color w:val="221E1F"/>
                <w:sz w:val="16"/>
                <w:szCs w:val="16"/>
              </w:rPr>
              <w:t>PREDOMINANT SUBTYPE</w:t>
            </w:r>
          </w:p>
          <w:p w14:paraId="3517CAEB" w14:textId="77777777" w:rsidR="006300ED" w:rsidRPr="006300ED" w:rsidRDefault="006300ED" w:rsidP="00534ACE">
            <w:pPr>
              <w:pStyle w:val="ListParagraph"/>
              <w:numPr>
                <w:ilvl w:val="0"/>
                <w:numId w:val="7"/>
              </w:numPr>
              <w:ind w:left="627" w:hanging="171"/>
              <w:rPr>
                <w:rFonts w:cs="Verdana"/>
                <w:color w:val="221E1F"/>
                <w:sz w:val="16"/>
                <w:szCs w:val="16"/>
              </w:rPr>
            </w:pPr>
            <w:r w:rsidRPr="006300ED">
              <w:rPr>
                <w:rFonts w:cs="Verdana"/>
                <w:color w:val="221E1F"/>
                <w:sz w:val="16"/>
                <w:szCs w:val="16"/>
              </w:rPr>
              <w:t>Lepidic</w:t>
            </w:r>
          </w:p>
          <w:p w14:paraId="6CD07AED" w14:textId="77777777" w:rsidR="006300ED" w:rsidRPr="006300ED" w:rsidRDefault="006300ED" w:rsidP="00534ACE">
            <w:pPr>
              <w:pStyle w:val="ListParagraph"/>
              <w:numPr>
                <w:ilvl w:val="0"/>
                <w:numId w:val="7"/>
              </w:numPr>
              <w:ind w:left="627" w:hanging="171"/>
              <w:rPr>
                <w:rFonts w:cs="Verdana"/>
                <w:color w:val="221E1F"/>
                <w:sz w:val="16"/>
                <w:szCs w:val="16"/>
              </w:rPr>
            </w:pPr>
            <w:r w:rsidRPr="006300ED">
              <w:rPr>
                <w:rFonts w:cs="Verdana"/>
                <w:color w:val="221E1F"/>
                <w:sz w:val="16"/>
                <w:szCs w:val="16"/>
              </w:rPr>
              <w:t>Acinar</w:t>
            </w:r>
          </w:p>
          <w:p w14:paraId="65B2EEA9" w14:textId="1508C2F9" w:rsidR="006300ED" w:rsidRDefault="006300ED" w:rsidP="00534ACE">
            <w:pPr>
              <w:pStyle w:val="ListParagraph"/>
              <w:numPr>
                <w:ilvl w:val="0"/>
                <w:numId w:val="7"/>
              </w:numPr>
              <w:ind w:left="627" w:hanging="171"/>
              <w:rPr>
                <w:rFonts w:cs="Verdana"/>
                <w:color w:val="221E1F"/>
                <w:sz w:val="16"/>
                <w:szCs w:val="16"/>
              </w:rPr>
            </w:pPr>
            <w:r w:rsidRPr="006300ED">
              <w:rPr>
                <w:rFonts w:cs="Verdana"/>
                <w:color w:val="221E1F"/>
                <w:sz w:val="16"/>
                <w:szCs w:val="16"/>
              </w:rPr>
              <w:t>Papillary</w:t>
            </w:r>
          </w:p>
          <w:p w14:paraId="0F43794C" w14:textId="77777777" w:rsidR="006300ED" w:rsidRPr="006300ED" w:rsidRDefault="006300ED" w:rsidP="00534ACE">
            <w:pPr>
              <w:pStyle w:val="ListParagraph"/>
              <w:numPr>
                <w:ilvl w:val="0"/>
                <w:numId w:val="7"/>
              </w:numPr>
              <w:ind w:left="627" w:hanging="171"/>
              <w:rPr>
                <w:rFonts w:cs="Verdana"/>
                <w:color w:val="221E1F"/>
                <w:sz w:val="16"/>
                <w:szCs w:val="16"/>
              </w:rPr>
            </w:pPr>
            <w:r w:rsidRPr="006300ED">
              <w:rPr>
                <w:rFonts w:cs="Verdana"/>
                <w:color w:val="221E1F"/>
                <w:sz w:val="16"/>
                <w:szCs w:val="16"/>
              </w:rPr>
              <w:t>Micropapillary</w:t>
            </w:r>
          </w:p>
          <w:p w14:paraId="2A910831" w14:textId="77777777" w:rsidR="006300ED" w:rsidRPr="006300ED" w:rsidRDefault="006300ED" w:rsidP="00534ACE">
            <w:pPr>
              <w:pStyle w:val="ListParagraph"/>
              <w:numPr>
                <w:ilvl w:val="0"/>
                <w:numId w:val="7"/>
              </w:numPr>
              <w:ind w:left="627" w:hanging="171"/>
              <w:rPr>
                <w:rFonts w:cs="Verdana"/>
                <w:color w:val="221E1F"/>
                <w:sz w:val="16"/>
                <w:szCs w:val="16"/>
              </w:rPr>
            </w:pPr>
            <w:r w:rsidRPr="006300ED">
              <w:rPr>
                <w:rFonts w:cs="Verdana"/>
                <w:color w:val="221E1F"/>
                <w:sz w:val="16"/>
                <w:szCs w:val="16"/>
              </w:rPr>
              <w:t>Solid</w:t>
            </w:r>
          </w:p>
          <w:p w14:paraId="5751E090" w14:textId="18F40064" w:rsidR="006300ED" w:rsidRDefault="006300ED" w:rsidP="00A8213A">
            <w:pPr>
              <w:pStyle w:val="ListParagraph"/>
              <w:numPr>
                <w:ilvl w:val="0"/>
                <w:numId w:val="7"/>
              </w:numPr>
              <w:ind w:left="624" w:hanging="170"/>
              <w:rPr>
                <w:rFonts w:cs="Verdana"/>
                <w:color w:val="221E1F"/>
                <w:sz w:val="16"/>
                <w:szCs w:val="16"/>
              </w:rPr>
            </w:pPr>
            <w:r w:rsidRPr="006300ED">
              <w:rPr>
                <w:rFonts w:cs="Verdana"/>
                <w:color w:val="221E1F"/>
                <w:sz w:val="16"/>
                <w:szCs w:val="16"/>
              </w:rPr>
              <w:t xml:space="preserve">Other, </w:t>
            </w:r>
            <w:proofErr w:type="gramStart"/>
            <w:r w:rsidRPr="00A8213A">
              <w:rPr>
                <w:rFonts w:cs="Verdana"/>
                <w:i/>
                <w:iCs/>
                <w:color w:val="221E1F"/>
                <w:sz w:val="16"/>
                <w:szCs w:val="16"/>
              </w:rPr>
              <w:t>specify</w:t>
            </w:r>
            <w:proofErr w:type="gramEnd"/>
          </w:p>
          <w:p w14:paraId="472AD79C" w14:textId="122F3B19" w:rsidR="00714FA8" w:rsidRDefault="00C32AC1" w:rsidP="006300ED">
            <w:pPr>
              <w:pStyle w:val="ListParagraph"/>
              <w:spacing w:after="100"/>
              <w:ind w:left="204"/>
              <w:rPr>
                <w:rFonts w:cs="Verdana"/>
                <w:color w:val="221E1F"/>
                <w:sz w:val="16"/>
                <w:szCs w:val="16"/>
              </w:rPr>
            </w:pPr>
            <w:r>
              <w:rPr>
                <w:rFonts w:cs="Verdana"/>
                <w:color w:val="221E1F"/>
                <w:sz w:val="16"/>
                <w:szCs w:val="16"/>
              </w:rPr>
              <w:t xml:space="preserve">    </w:t>
            </w:r>
            <w:r w:rsidR="00714FA8" w:rsidRPr="00714FA8">
              <w:rPr>
                <w:rFonts w:cs="Verdana"/>
                <w:color w:val="221E1F"/>
                <w:sz w:val="16"/>
                <w:szCs w:val="16"/>
              </w:rPr>
              <w:t>SUBTYPE PERCENTAGES</w:t>
            </w:r>
          </w:p>
          <w:p w14:paraId="1B0BAE32" w14:textId="6D4046C3" w:rsidR="00714FA8" w:rsidRPr="00714FA8" w:rsidRDefault="00714FA8" w:rsidP="003D4BB3">
            <w:pPr>
              <w:pStyle w:val="ListParagraph"/>
              <w:tabs>
                <w:tab w:val="left" w:pos="1478"/>
              </w:tabs>
              <w:spacing w:after="100"/>
              <w:ind w:left="204" w:firstLine="281"/>
              <w:rPr>
                <w:rFonts w:cs="Verdana"/>
                <w:color w:val="221E1F"/>
                <w:sz w:val="16"/>
                <w:szCs w:val="16"/>
              </w:rPr>
            </w:pPr>
            <w:r w:rsidRPr="00714FA8">
              <w:rPr>
                <w:rFonts w:cs="Verdana"/>
                <w:color w:val="221E1F"/>
                <w:sz w:val="16"/>
                <w:szCs w:val="16"/>
              </w:rPr>
              <w:t>Lepidic</w:t>
            </w:r>
            <w:r>
              <w:rPr>
                <w:rFonts w:cs="Verdana"/>
                <w:color w:val="221E1F"/>
                <w:sz w:val="16"/>
                <w:szCs w:val="16"/>
              </w:rPr>
              <w:t xml:space="preserve"> ____%</w:t>
            </w:r>
          </w:p>
          <w:p w14:paraId="2A267AF9" w14:textId="49F27090" w:rsidR="00714FA8" w:rsidRPr="00714FA8" w:rsidRDefault="00714FA8" w:rsidP="00227647">
            <w:pPr>
              <w:pStyle w:val="ListParagraph"/>
              <w:spacing w:after="100"/>
              <w:ind w:left="204" w:firstLine="281"/>
              <w:rPr>
                <w:rFonts w:cs="Verdana"/>
                <w:color w:val="221E1F"/>
                <w:sz w:val="16"/>
                <w:szCs w:val="16"/>
              </w:rPr>
            </w:pPr>
            <w:r w:rsidRPr="00714FA8">
              <w:rPr>
                <w:rFonts w:cs="Verdana"/>
                <w:color w:val="221E1F"/>
                <w:sz w:val="16"/>
                <w:szCs w:val="16"/>
              </w:rPr>
              <w:t>Acinar</w:t>
            </w:r>
            <w:r>
              <w:rPr>
                <w:rFonts w:cs="Verdana"/>
                <w:color w:val="221E1F"/>
                <w:sz w:val="16"/>
                <w:szCs w:val="16"/>
              </w:rPr>
              <w:t xml:space="preserve"> ____</w:t>
            </w:r>
            <w:r w:rsidR="00652CDD">
              <w:rPr>
                <w:rFonts w:cs="Verdana"/>
                <w:color w:val="221E1F"/>
                <w:sz w:val="16"/>
                <w:szCs w:val="16"/>
              </w:rPr>
              <w:t>%</w:t>
            </w:r>
          </w:p>
          <w:p w14:paraId="21486EE3" w14:textId="0BE465EF" w:rsidR="00714FA8" w:rsidRPr="00714FA8" w:rsidRDefault="00714FA8" w:rsidP="00227647">
            <w:pPr>
              <w:pStyle w:val="ListParagraph"/>
              <w:spacing w:after="100"/>
              <w:ind w:left="204" w:firstLine="281"/>
              <w:rPr>
                <w:rFonts w:cs="Verdana"/>
                <w:color w:val="221E1F"/>
                <w:sz w:val="16"/>
                <w:szCs w:val="16"/>
              </w:rPr>
            </w:pPr>
            <w:r w:rsidRPr="00714FA8">
              <w:rPr>
                <w:rFonts w:cs="Verdana"/>
                <w:color w:val="221E1F"/>
                <w:sz w:val="16"/>
                <w:szCs w:val="16"/>
              </w:rPr>
              <w:t>Papillary</w:t>
            </w:r>
            <w:r w:rsidR="00652CDD">
              <w:rPr>
                <w:rFonts w:cs="Verdana"/>
                <w:color w:val="221E1F"/>
                <w:sz w:val="16"/>
                <w:szCs w:val="16"/>
              </w:rPr>
              <w:t xml:space="preserve"> ____%</w:t>
            </w:r>
          </w:p>
          <w:p w14:paraId="72D2B86E" w14:textId="26745AAB" w:rsidR="00714FA8" w:rsidRPr="00714FA8" w:rsidRDefault="00714FA8" w:rsidP="00227647">
            <w:pPr>
              <w:pStyle w:val="ListParagraph"/>
              <w:spacing w:after="100"/>
              <w:ind w:left="204" w:firstLine="281"/>
              <w:rPr>
                <w:rFonts w:cs="Verdana"/>
                <w:color w:val="221E1F"/>
                <w:sz w:val="16"/>
                <w:szCs w:val="16"/>
              </w:rPr>
            </w:pPr>
            <w:r w:rsidRPr="00714FA8">
              <w:rPr>
                <w:rFonts w:cs="Verdana"/>
                <w:color w:val="221E1F"/>
                <w:sz w:val="16"/>
                <w:szCs w:val="16"/>
              </w:rPr>
              <w:t>Micropapillary</w:t>
            </w:r>
            <w:r w:rsidR="00652CDD">
              <w:rPr>
                <w:rFonts w:cs="Verdana"/>
                <w:color w:val="221E1F"/>
                <w:sz w:val="16"/>
                <w:szCs w:val="16"/>
              </w:rPr>
              <w:t xml:space="preserve"> ____%</w:t>
            </w:r>
          </w:p>
          <w:p w14:paraId="28C5E9E0" w14:textId="6F71CAC4" w:rsidR="00714FA8" w:rsidRDefault="00714FA8" w:rsidP="0034145E">
            <w:pPr>
              <w:pStyle w:val="ListParagraph"/>
              <w:spacing w:after="100"/>
              <w:ind w:left="204" w:firstLine="284"/>
              <w:rPr>
                <w:rFonts w:cs="Verdana"/>
                <w:color w:val="221E1F"/>
                <w:sz w:val="16"/>
                <w:szCs w:val="16"/>
              </w:rPr>
            </w:pPr>
            <w:r w:rsidRPr="00714FA8">
              <w:rPr>
                <w:rFonts w:cs="Verdana"/>
                <w:color w:val="221E1F"/>
                <w:sz w:val="16"/>
                <w:szCs w:val="16"/>
              </w:rPr>
              <w:t>Solid</w:t>
            </w:r>
            <w:r w:rsidR="00652CDD">
              <w:rPr>
                <w:rFonts w:cs="Verdana"/>
                <w:color w:val="221E1F"/>
                <w:sz w:val="16"/>
                <w:szCs w:val="16"/>
              </w:rPr>
              <w:t xml:space="preserve"> ____%</w:t>
            </w:r>
          </w:p>
          <w:p w14:paraId="587C47D8" w14:textId="77777777" w:rsidR="0034145E" w:rsidRPr="0034145E" w:rsidRDefault="0034145E" w:rsidP="0034145E">
            <w:pPr>
              <w:pStyle w:val="ListParagraph"/>
              <w:spacing w:after="100"/>
              <w:ind w:left="204" w:firstLine="284"/>
              <w:rPr>
                <w:rFonts w:cs="Verdana"/>
                <w:color w:val="221E1F"/>
                <w:sz w:val="4"/>
                <w:szCs w:val="4"/>
              </w:rPr>
            </w:pPr>
          </w:p>
          <w:p w14:paraId="6E40331F" w14:textId="20742A6D" w:rsidR="00652CDD" w:rsidRPr="00652CDD" w:rsidRDefault="00652CDD" w:rsidP="0034145E">
            <w:pPr>
              <w:pStyle w:val="ListParagraph"/>
              <w:spacing w:before="100" w:after="100"/>
              <w:ind w:left="346"/>
              <w:rPr>
                <w:rFonts w:cs="Verdana"/>
                <w:color w:val="808080" w:themeColor="background1" w:themeShade="80"/>
                <w:sz w:val="16"/>
                <w:szCs w:val="16"/>
              </w:rPr>
            </w:pPr>
            <w:r w:rsidRPr="00652CDD">
              <w:rPr>
                <w:rFonts w:cs="Verdana"/>
                <w:color w:val="808080" w:themeColor="background1" w:themeShade="80"/>
                <w:sz w:val="16"/>
                <w:szCs w:val="16"/>
              </w:rPr>
              <w:t xml:space="preserve">OTHER PATTERNS (e.g., </w:t>
            </w:r>
            <w:r w:rsidR="00C32AC1">
              <w:rPr>
                <w:rFonts w:cs="Verdana"/>
                <w:color w:val="808080" w:themeColor="background1" w:themeShade="80"/>
                <w:sz w:val="16"/>
                <w:szCs w:val="16"/>
              </w:rPr>
              <w:t xml:space="preserve">   </w:t>
            </w:r>
            <w:r w:rsidRPr="00652CDD">
              <w:rPr>
                <w:rFonts w:cs="Verdana"/>
                <w:color w:val="808080" w:themeColor="background1" w:themeShade="80"/>
                <w:sz w:val="16"/>
                <w:szCs w:val="16"/>
              </w:rPr>
              <w:t>cribriform and/or fused</w:t>
            </w:r>
          </w:p>
          <w:p w14:paraId="01D7DF04" w14:textId="2FF61ED4" w:rsidR="00652CDD" w:rsidRDefault="00652CDD" w:rsidP="00C32AC1">
            <w:pPr>
              <w:pStyle w:val="ListParagraph"/>
              <w:spacing w:after="100"/>
              <w:ind w:left="204" w:firstLine="140"/>
              <w:rPr>
                <w:rFonts w:cs="Verdana"/>
                <w:color w:val="808080" w:themeColor="background1" w:themeShade="80"/>
                <w:sz w:val="16"/>
                <w:szCs w:val="16"/>
              </w:rPr>
            </w:pPr>
            <w:r w:rsidRPr="00652CDD">
              <w:rPr>
                <w:rFonts w:cs="Verdana"/>
                <w:color w:val="808080" w:themeColor="background1" w:themeShade="80"/>
                <w:sz w:val="16"/>
                <w:szCs w:val="16"/>
              </w:rPr>
              <w:t>glands</w:t>
            </w:r>
            <w:proofErr w:type="gramStart"/>
            <w:r w:rsidRPr="00652CDD">
              <w:rPr>
                <w:rFonts w:cs="Verdana"/>
                <w:color w:val="808080" w:themeColor="background1" w:themeShade="80"/>
                <w:sz w:val="16"/>
                <w:szCs w:val="16"/>
              </w:rPr>
              <w:t xml:space="preserve">), </w:t>
            </w:r>
            <w:r w:rsidRPr="004F3711">
              <w:rPr>
                <w:rFonts w:cs="Verdana"/>
                <w:i/>
                <w:iCs/>
                <w:color w:val="808080" w:themeColor="background1" w:themeShade="80"/>
                <w:sz w:val="16"/>
                <w:szCs w:val="16"/>
              </w:rPr>
              <w:t>if</w:t>
            </w:r>
            <w:proofErr w:type="gramEnd"/>
            <w:r w:rsidRPr="004F3711">
              <w:rPr>
                <w:rFonts w:cs="Verdana"/>
                <w:i/>
                <w:iCs/>
                <w:color w:val="808080" w:themeColor="background1" w:themeShade="80"/>
                <w:sz w:val="16"/>
                <w:szCs w:val="16"/>
              </w:rPr>
              <w:t xml:space="preserve"> present</w:t>
            </w:r>
          </w:p>
          <w:p w14:paraId="5C8E34B1" w14:textId="0A3F9E10" w:rsidR="008D4BA8" w:rsidRPr="007345E8" w:rsidRDefault="0034145E" w:rsidP="00652CDD">
            <w:pPr>
              <w:pStyle w:val="ListParagraph"/>
              <w:spacing w:after="100"/>
              <w:ind w:left="204"/>
              <w:rPr>
                <w:rFonts w:cs="Verdana"/>
                <w:color w:val="808080" w:themeColor="background1" w:themeShade="80"/>
                <w:sz w:val="16"/>
                <w:szCs w:val="16"/>
              </w:rPr>
            </w:pPr>
            <w:r>
              <w:rPr>
                <w:rFonts w:cs="Verdana"/>
                <w:color w:val="808080" w:themeColor="background1" w:themeShade="80"/>
                <w:sz w:val="16"/>
                <w:szCs w:val="16"/>
              </w:rPr>
              <w:t xml:space="preserve">    </w:t>
            </w:r>
            <w:r w:rsidR="008D4BA8" w:rsidRPr="007345E8">
              <w:rPr>
                <w:rFonts w:cs="Verdana"/>
                <w:color w:val="808080" w:themeColor="background1" w:themeShade="80"/>
                <w:sz w:val="16"/>
                <w:szCs w:val="16"/>
              </w:rPr>
              <w:t>__________   ____%</w:t>
            </w:r>
          </w:p>
          <w:p w14:paraId="3BC61189" w14:textId="3CC09032" w:rsidR="008D4BA8" w:rsidRPr="007345E8" w:rsidRDefault="0034145E" w:rsidP="008D4BA8">
            <w:pPr>
              <w:pStyle w:val="ListParagraph"/>
              <w:spacing w:after="100"/>
              <w:ind w:left="204"/>
              <w:rPr>
                <w:rFonts w:cs="Verdana"/>
                <w:color w:val="808080" w:themeColor="background1" w:themeShade="80"/>
                <w:sz w:val="16"/>
                <w:szCs w:val="16"/>
              </w:rPr>
            </w:pPr>
            <w:r w:rsidRPr="007345E8">
              <w:rPr>
                <w:rFonts w:cs="Verdana"/>
                <w:color w:val="808080" w:themeColor="background1" w:themeShade="80"/>
                <w:sz w:val="16"/>
                <w:szCs w:val="16"/>
              </w:rPr>
              <w:t xml:space="preserve">    </w:t>
            </w:r>
            <w:r w:rsidR="008D4BA8" w:rsidRPr="007345E8">
              <w:rPr>
                <w:rFonts w:cs="Verdana"/>
                <w:color w:val="808080" w:themeColor="background1" w:themeShade="80"/>
                <w:sz w:val="16"/>
                <w:szCs w:val="16"/>
              </w:rPr>
              <w:t>__________   ____%</w:t>
            </w:r>
          </w:p>
          <w:p w14:paraId="43D19BCD" w14:textId="5C05D3A8" w:rsidR="008D4BA8" w:rsidRPr="007345E8" w:rsidRDefault="0034145E" w:rsidP="001D36CF">
            <w:pPr>
              <w:pStyle w:val="ListParagraph"/>
              <w:spacing w:after="100"/>
              <w:ind w:left="204"/>
              <w:rPr>
                <w:rFonts w:cs="Verdana"/>
                <w:color w:val="808080" w:themeColor="background1" w:themeShade="80"/>
                <w:sz w:val="16"/>
                <w:szCs w:val="16"/>
              </w:rPr>
            </w:pPr>
            <w:r w:rsidRPr="007345E8">
              <w:rPr>
                <w:rFonts w:cs="Verdana"/>
                <w:color w:val="808080" w:themeColor="background1" w:themeShade="80"/>
                <w:sz w:val="16"/>
                <w:szCs w:val="16"/>
              </w:rPr>
              <w:t xml:space="preserve">    </w:t>
            </w:r>
            <w:r w:rsidR="008D4BA8" w:rsidRPr="007345E8">
              <w:rPr>
                <w:rFonts w:cs="Verdana"/>
                <w:color w:val="808080" w:themeColor="background1" w:themeShade="80"/>
                <w:sz w:val="16"/>
                <w:szCs w:val="16"/>
              </w:rPr>
              <w:t>__________   ____%</w:t>
            </w:r>
          </w:p>
          <w:p w14:paraId="7AA32C67" w14:textId="77777777" w:rsidR="00F46CA7" w:rsidRPr="00AC1E75" w:rsidRDefault="00F46CA7" w:rsidP="00AC1E75">
            <w:pPr>
              <w:pStyle w:val="ListParagraph"/>
              <w:numPr>
                <w:ilvl w:val="0"/>
                <w:numId w:val="20"/>
              </w:numPr>
              <w:ind w:left="344" w:hanging="142"/>
              <w:rPr>
                <w:rFonts w:cs="Verdana"/>
                <w:color w:val="000000" w:themeColor="text1"/>
                <w:sz w:val="16"/>
                <w:szCs w:val="16"/>
              </w:rPr>
            </w:pPr>
            <w:r w:rsidRPr="00AC1E75">
              <w:rPr>
                <w:rFonts w:cs="Verdana"/>
                <w:color w:val="000000" w:themeColor="text1"/>
                <w:sz w:val="16"/>
                <w:szCs w:val="16"/>
              </w:rPr>
              <w:lastRenderedPageBreak/>
              <w:t>Invasive mucinous adenocarcinoma</w:t>
            </w:r>
          </w:p>
          <w:p w14:paraId="6264C32F" w14:textId="77777777" w:rsidR="00227815" w:rsidRDefault="00F46CA7" w:rsidP="00227815">
            <w:pPr>
              <w:pStyle w:val="ListParagraph"/>
              <w:numPr>
                <w:ilvl w:val="0"/>
                <w:numId w:val="7"/>
              </w:numPr>
              <w:ind w:left="627" w:hanging="171"/>
              <w:rPr>
                <w:rFonts w:cs="Verdana"/>
                <w:color w:val="221E1F"/>
                <w:sz w:val="16"/>
                <w:szCs w:val="16"/>
              </w:rPr>
            </w:pPr>
            <w:r w:rsidRPr="00F46CA7">
              <w:rPr>
                <w:rFonts w:cs="Verdana"/>
                <w:color w:val="221E1F"/>
                <w:sz w:val="16"/>
                <w:szCs w:val="16"/>
              </w:rPr>
              <w:t>Mixed invasive mucinous and non-mucinous</w:t>
            </w:r>
          </w:p>
          <w:p w14:paraId="4E9B0E31" w14:textId="15C28493" w:rsidR="00EC4720" w:rsidRPr="00227815" w:rsidRDefault="00227815" w:rsidP="00227815">
            <w:pPr>
              <w:pStyle w:val="ListParagraph"/>
              <w:ind w:left="627"/>
              <w:rPr>
                <w:rFonts w:cs="Verdana"/>
                <w:color w:val="221E1F"/>
                <w:sz w:val="16"/>
                <w:szCs w:val="16"/>
              </w:rPr>
            </w:pPr>
            <w:r w:rsidRPr="00227815">
              <w:rPr>
                <w:rFonts w:cs="Verdana"/>
                <w:color w:val="221E1F"/>
                <w:sz w:val="16"/>
                <w:szCs w:val="16"/>
              </w:rPr>
              <w:t>a</w:t>
            </w:r>
            <w:r w:rsidR="00F46CA7" w:rsidRPr="00227815">
              <w:rPr>
                <w:rFonts w:cs="Verdana"/>
                <w:color w:val="221E1F"/>
                <w:sz w:val="16"/>
                <w:szCs w:val="16"/>
              </w:rPr>
              <w:t>denocarcinoma</w:t>
            </w:r>
          </w:p>
          <w:p w14:paraId="625333F6" w14:textId="77777777" w:rsidR="00202AEB" w:rsidRPr="00AC1E75" w:rsidRDefault="00202AEB" w:rsidP="00AC1E75">
            <w:pPr>
              <w:pStyle w:val="ListParagraph"/>
              <w:numPr>
                <w:ilvl w:val="0"/>
                <w:numId w:val="20"/>
              </w:numPr>
              <w:ind w:left="344" w:hanging="142"/>
              <w:rPr>
                <w:rFonts w:cs="Verdana"/>
                <w:color w:val="000000" w:themeColor="text1"/>
                <w:sz w:val="16"/>
                <w:szCs w:val="16"/>
              </w:rPr>
            </w:pPr>
            <w:r w:rsidRPr="00AC1E75">
              <w:rPr>
                <w:rFonts w:cs="Verdana"/>
                <w:color w:val="000000" w:themeColor="text1"/>
                <w:sz w:val="16"/>
                <w:szCs w:val="16"/>
              </w:rPr>
              <w:t>Colloid adenocarcinoma</w:t>
            </w:r>
          </w:p>
          <w:p w14:paraId="2CFD5536" w14:textId="77777777" w:rsidR="00202AEB" w:rsidRPr="00AC1E75" w:rsidRDefault="00202AEB" w:rsidP="00AC1E75">
            <w:pPr>
              <w:pStyle w:val="ListParagraph"/>
              <w:numPr>
                <w:ilvl w:val="0"/>
                <w:numId w:val="20"/>
              </w:numPr>
              <w:ind w:left="344" w:hanging="142"/>
              <w:rPr>
                <w:rFonts w:cs="Verdana"/>
                <w:color w:val="000000" w:themeColor="text1"/>
                <w:sz w:val="16"/>
                <w:szCs w:val="16"/>
              </w:rPr>
            </w:pPr>
            <w:proofErr w:type="spellStart"/>
            <w:r w:rsidRPr="00AC1E75">
              <w:rPr>
                <w:rFonts w:cs="Verdana"/>
                <w:color w:val="000000" w:themeColor="text1"/>
                <w:sz w:val="16"/>
                <w:szCs w:val="16"/>
              </w:rPr>
              <w:t>Fetal</w:t>
            </w:r>
            <w:proofErr w:type="spellEnd"/>
            <w:r w:rsidRPr="00AC1E75">
              <w:rPr>
                <w:rFonts w:cs="Verdana"/>
                <w:color w:val="000000" w:themeColor="text1"/>
                <w:sz w:val="16"/>
                <w:szCs w:val="16"/>
              </w:rPr>
              <w:t xml:space="preserve"> adenocarcinoma</w:t>
            </w:r>
          </w:p>
          <w:p w14:paraId="447774FD" w14:textId="0DBAC13A" w:rsidR="00202AEB" w:rsidRPr="00AC1E75" w:rsidRDefault="00202AEB" w:rsidP="00AC1E75">
            <w:pPr>
              <w:pStyle w:val="ListParagraph"/>
              <w:numPr>
                <w:ilvl w:val="0"/>
                <w:numId w:val="20"/>
              </w:numPr>
              <w:ind w:left="344" w:hanging="142"/>
              <w:rPr>
                <w:rFonts w:cs="Verdana"/>
                <w:color w:val="000000" w:themeColor="text1"/>
                <w:sz w:val="16"/>
                <w:szCs w:val="16"/>
              </w:rPr>
            </w:pPr>
            <w:r w:rsidRPr="00AC1E75">
              <w:rPr>
                <w:rFonts w:cs="Verdana"/>
                <w:color w:val="000000" w:themeColor="text1"/>
                <w:sz w:val="16"/>
                <w:szCs w:val="16"/>
              </w:rPr>
              <w:t>Enteric-type adenocarcinoma</w:t>
            </w:r>
          </w:p>
          <w:p w14:paraId="24554261" w14:textId="3DDC136C" w:rsidR="00202AEB" w:rsidRPr="00FB4AFF" w:rsidRDefault="00202AEB" w:rsidP="00FB4AFF">
            <w:pPr>
              <w:pStyle w:val="ListParagraph"/>
              <w:numPr>
                <w:ilvl w:val="0"/>
                <w:numId w:val="20"/>
              </w:numPr>
              <w:ind w:left="202" w:hanging="202"/>
              <w:rPr>
                <w:rFonts w:cs="Verdana"/>
                <w:color w:val="000000" w:themeColor="text1"/>
                <w:sz w:val="16"/>
                <w:szCs w:val="16"/>
              </w:rPr>
            </w:pPr>
            <w:r w:rsidRPr="00FB4AFF">
              <w:rPr>
                <w:rFonts w:cs="Verdana"/>
                <w:color w:val="000000" w:themeColor="text1"/>
                <w:sz w:val="16"/>
                <w:szCs w:val="16"/>
              </w:rPr>
              <w:t>Squamous cell carcinoma</w:t>
            </w:r>
          </w:p>
          <w:p w14:paraId="3A67B888" w14:textId="77777777" w:rsidR="00045A33" w:rsidRPr="00045A33" w:rsidRDefault="00045A33" w:rsidP="00CC6C88">
            <w:pPr>
              <w:pStyle w:val="ListParagraph"/>
              <w:numPr>
                <w:ilvl w:val="0"/>
                <w:numId w:val="8"/>
              </w:numPr>
              <w:ind w:left="344" w:hanging="142"/>
              <w:rPr>
                <w:rFonts w:cstheme="minorHAnsi"/>
                <w:color w:val="000000" w:themeColor="text1"/>
                <w:sz w:val="16"/>
                <w:szCs w:val="16"/>
              </w:rPr>
            </w:pPr>
            <w:r w:rsidRPr="00045A33">
              <w:rPr>
                <w:rFonts w:cstheme="minorHAnsi"/>
                <w:color w:val="000000" w:themeColor="text1"/>
                <w:sz w:val="16"/>
                <w:szCs w:val="16"/>
              </w:rPr>
              <w:t>Squamous cell carcinoma, NOS</w:t>
            </w:r>
          </w:p>
          <w:p w14:paraId="381F08E8" w14:textId="77777777" w:rsidR="00045A33" w:rsidRPr="00045A33" w:rsidRDefault="00045A33" w:rsidP="002934F3">
            <w:pPr>
              <w:pStyle w:val="ListParagraph"/>
              <w:numPr>
                <w:ilvl w:val="0"/>
                <w:numId w:val="7"/>
              </w:numPr>
              <w:ind w:left="627" w:hanging="171"/>
              <w:rPr>
                <w:rFonts w:cs="Verdana"/>
                <w:color w:val="221E1F"/>
                <w:sz w:val="16"/>
                <w:szCs w:val="16"/>
              </w:rPr>
            </w:pPr>
            <w:r w:rsidRPr="00045A33">
              <w:rPr>
                <w:rFonts w:cs="Verdana"/>
                <w:color w:val="221E1F"/>
                <w:sz w:val="16"/>
                <w:szCs w:val="16"/>
              </w:rPr>
              <w:t>Squamous cell carcinoma, keratinizing</w:t>
            </w:r>
          </w:p>
          <w:p w14:paraId="19A57B68" w14:textId="77777777" w:rsidR="00045A33" w:rsidRPr="00045A33" w:rsidRDefault="00045A33" w:rsidP="002934F3">
            <w:pPr>
              <w:pStyle w:val="ListParagraph"/>
              <w:numPr>
                <w:ilvl w:val="0"/>
                <w:numId w:val="7"/>
              </w:numPr>
              <w:ind w:left="627" w:hanging="171"/>
              <w:rPr>
                <w:rFonts w:cs="Verdana"/>
                <w:color w:val="221E1F"/>
                <w:sz w:val="16"/>
                <w:szCs w:val="16"/>
              </w:rPr>
            </w:pPr>
            <w:r w:rsidRPr="00045A33">
              <w:rPr>
                <w:rFonts w:cs="Verdana"/>
                <w:color w:val="221E1F"/>
                <w:sz w:val="16"/>
                <w:szCs w:val="16"/>
              </w:rPr>
              <w:t>Squamous cell carcinoma, non-keratinizing</w:t>
            </w:r>
          </w:p>
          <w:p w14:paraId="6D761132" w14:textId="7C7C176C" w:rsidR="00045A33" w:rsidRDefault="00045A33" w:rsidP="002934F3">
            <w:pPr>
              <w:pStyle w:val="ListParagraph"/>
              <w:numPr>
                <w:ilvl w:val="0"/>
                <w:numId w:val="7"/>
              </w:numPr>
              <w:ind w:left="627" w:hanging="171"/>
              <w:rPr>
                <w:rFonts w:cs="Verdana"/>
                <w:color w:val="221E1F"/>
                <w:sz w:val="16"/>
                <w:szCs w:val="16"/>
              </w:rPr>
            </w:pPr>
            <w:r w:rsidRPr="00045A33">
              <w:rPr>
                <w:rFonts w:cs="Verdana"/>
                <w:color w:val="221E1F"/>
                <w:sz w:val="16"/>
                <w:szCs w:val="16"/>
              </w:rPr>
              <w:t>Basaloid squamous cell carcinoma</w:t>
            </w:r>
          </w:p>
          <w:p w14:paraId="30C1B952" w14:textId="6C0AEDC1" w:rsidR="00045A33" w:rsidRPr="00CC6C88" w:rsidRDefault="00045A33" w:rsidP="00CC6C88">
            <w:pPr>
              <w:pStyle w:val="ListParagraph"/>
              <w:numPr>
                <w:ilvl w:val="0"/>
                <w:numId w:val="8"/>
              </w:numPr>
              <w:ind w:left="344" w:hanging="142"/>
              <w:rPr>
                <w:rFonts w:cstheme="minorHAnsi"/>
                <w:color w:val="000000" w:themeColor="text1"/>
                <w:sz w:val="16"/>
                <w:szCs w:val="16"/>
              </w:rPr>
            </w:pPr>
            <w:r w:rsidRPr="00CC6C88">
              <w:rPr>
                <w:rFonts w:cstheme="minorHAnsi"/>
                <w:color w:val="000000" w:themeColor="text1"/>
                <w:sz w:val="16"/>
                <w:szCs w:val="16"/>
              </w:rPr>
              <w:t>Lymphoepithelial carcinoma</w:t>
            </w:r>
          </w:p>
          <w:p w14:paraId="170E2B23" w14:textId="6EAE9D7F" w:rsidR="00EC4720" w:rsidRPr="00FB4AFF" w:rsidRDefault="00B4178A" w:rsidP="00FB4AFF">
            <w:pPr>
              <w:pStyle w:val="ListParagraph"/>
              <w:numPr>
                <w:ilvl w:val="0"/>
                <w:numId w:val="20"/>
              </w:numPr>
              <w:ind w:left="202" w:hanging="202"/>
              <w:rPr>
                <w:rFonts w:cs="Verdana"/>
                <w:color w:val="000000" w:themeColor="text1"/>
                <w:sz w:val="16"/>
                <w:szCs w:val="16"/>
              </w:rPr>
            </w:pPr>
            <w:r w:rsidRPr="00FB4AFF">
              <w:rPr>
                <w:rFonts w:cs="Verdana"/>
                <w:color w:val="000000" w:themeColor="text1"/>
                <w:sz w:val="16"/>
                <w:szCs w:val="16"/>
              </w:rPr>
              <w:t>Neuroendocrine carcinomas</w:t>
            </w:r>
          </w:p>
          <w:p w14:paraId="2F949983" w14:textId="77777777" w:rsidR="00B4178A" w:rsidRPr="00B4178A" w:rsidRDefault="00B4178A" w:rsidP="00CC6C88">
            <w:pPr>
              <w:pStyle w:val="ListParagraph"/>
              <w:numPr>
                <w:ilvl w:val="0"/>
                <w:numId w:val="8"/>
              </w:numPr>
              <w:ind w:left="344" w:hanging="142"/>
              <w:rPr>
                <w:rFonts w:cstheme="minorHAnsi"/>
                <w:color w:val="000000" w:themeColor="text1"/>
                <w:sz w:val="16"/>
                <w:szCs w:val="16"/>
              </w:rPr>
            </w:pPr>
            <w:r w:rsidRPr="00B4178A">
              <w:rPr>
                <w:rFonts w:cstheme="minorHAnsi"/>
                <w:color w:val="000000" w:themeColor="text1"/>
                <w:sz w:val="16"/>
                <w:szCs w:val="16"/>
              </w:rPr>
              <w:t>Small cell carcinoma</w:t>
            </w:r>
          </w:p>
          <w:p w14:paraId="2779B030" w14:textId="72D20171" w:rsidR="00B4178A" w:rsidRPr="00CC6C88" w:rsidRDefault="00B4178A" w:rsidP="00CC6C88">
            <w:pPr>
              <w:pStyle w:val="ListParagraph"/>
              <w:numPr>
                <w:ilvl w:val="0"/>
                <w:numId w:val="8"/>
              </w:numPr>
              <w:ind w:left="344" w:hanging="142"/>
              <w:rPr>
                <w:rFonts w:cstheme="minorHAnsi"/>
                <w:color w:val="000000" w:themeColor="text1"/>
                <w:sz w:val="16"/>
                <w:szCs w:val="16"/>
              </w:rPr>
            </w:pPr>
            <w:r w:rsidRPr="00CC6C88">
              <w:rPr>
                <w:rFonts w:cstheme="minorHAnsi"/>
                <w:color w:val="000000" w:themeColor="text1"/>
                <w:sz w:val="16"/>
                <w:szCs w:val="16"/>
              </w:rPr>
              <w:t>Large cell neuroendocrine carcinoma</w:t>
            </w:r>
          </w:p>
          <w:p w14:paraId="3E9B2524" w14:textId="7D0E40AA" w:rsidR="00B4178A" w:rsidRPr="00FB4AFF" w:rsidRDefault="00B4178A" w:rsidP="00FB4AFF">
            <w:pPr>
              <w:pStyle w:val="ListParagraph"/>
              <w:numPr>
                <w:ilvl w:val="0"/>
                <w:numId w:val="20"/>
              </w:numPr>
              <w:ind w:left="202" w:hanging="202"/>
              <w:rPr>
                <w:rFonts w:cs="Verdana"/>
                <w:color w:val="000000" w:themeColor="text1"/>
                <w:sz w:val="16"/>
                <w:szCs w:val="16"/>
              </w:rPr>
            </w:pPr>
            <w:r w:rsidRPr="00FB4AFF">
              <w:rPr>
                <w:rFonts w:cs="Verdana"/>
                <w:color w:val="000000" w:themeColor="text1"/>
                <w:sz w:val="16"/>
                <w:szCs w:val="16"/>
              </w:rPr>
              <w:t>Neuroendocrine tumours</w:t>
            </w:r>
          </w:p>
          <w:p w14:paraId="23D21E3B" w14:textId="77777777" w:rsidR="00B52C39" w:rsidRPr="00CC6C88" w:rsidRDefault="00B52C39" w:rsidP="00CC6C88">
            <w:pPr>
              <w:pStyle w:val="ListParagraph"/>
              <w:numPr>
                <w:ilvl w:val="0"/>
                <w:numId w:val="8"/>
              </w:numPr>
              <w:ind w:left="344" w:hanging="142"/>
              <w:rPr>
                <w:rFonts w:cstheme="minorHAnsi"/>
                <w:color w:val="000000" w:themeColor="text1"/>
                <w:sz w:val="16"/>
                <w:szCs w:val="16"/>
              </w:rPr>
            </w:pPr>
            <w:r w:rsidRPr="00CC6C88">
              <w:rPr>
                <w:rFonts w:cstheme="minorHAnsi"/>
                <w:color w:val="000000" w:themeColor="text1"/>
                <w:sz w:val="16"/>
                <w:szCs w:val="16"/>
              </w:rPr>
              <w:t>Typical carcinoid</w:t>
            </w:r>
          </w:p>
          <w:p w14:paraId="57CB7A8C" w14:textId="4EDE7BEC" w:rsidR="00B52C39" w:rsidRPr="00CC6C88" w:rsidRDefault="00B52C39" w:rsidP="00CC6C88">
            <w:pPr>
              <w:pStyle w:val="ListParagraph"/>
              <w:numPr>
                <w:ilvl w:val="0"/>
                <w:numId w:val="8"/>
              </w:numPr>
              <w:ind w:left="344" w:hanging="142"/>
              <w:rPr>
                <w:rFonts w:cstheme="minorHAnsi"/>
                <w:color w:val="000000" w:themeColor="text1"/>
                <w:sz w:val="16"/>
                <w:szCs w:val="16"/>
              </w:rPr>
            </w:pPr>
            <w:r w:rsidRPr="00CC6C88">
              <w:rPr>
                <w:rFonts w:cstheme="minorHAnsi"/>
                <w:color w:val="000000" w:themeColor="text1"/>
                <w:sz w:val="16"/>
                <w:szCs w:val="16"/>
              </w:rPr>
              <w:t>Atypical carcinoid</w:t>
            </w:r>
          </w:p>
          <w:p w14:paraId="766070C4" w14:textId="77777777" w:rsidR="00B52C39" w:rsidRPr="00FB4AFF" w:rsidRDefault="00B52C39" w:rsidP="00FB4AFF">
            <w:pPr>
              <w:pStyle w:val="ListParagraph"/>
              <w:numPr>
                <w:ilvl w:val="0"/>
                <w:numId w:val="20"/>
              </w:numPr>
              <w:ind w:left="202" w:hanging="202"/>
              <w:rPr>
                <w:rFonts w:cs="Verdana"/>
                <w:color w:val="000000" w:themeColor="text1"/>
                <w:sz w:val="16"/>
                <w:szCs w:val="16"/>
              </w:rPr>
            </w:pPr>
            <w:r w:rsidRPr="00FB4AFF">
              <w:rPr>
                <w:rFonts w:cs="Verdana"/>
                <w:color w:val="000000" w:themeColor="text1"/>
                <w:sz w:val="16"/>
                <w:szCs w:val="16"/>
              </w:rPr>
              <w:t>Large cell carcinoma</w:t>
            </w:r>
          </w:p>
          <w:p w14:paraId="3035EE76" w14:textId="5FC61609" w:rsidR="00103A70" w:rsidRPr="002934F3" w:rsidRDefault="00B52C39" w:rsidP="002934F3">
            <w:pPr>
              <w:pStyle w:val="ListParagraph"/>
              <w:numPr>
                <w:ilvl w:val="0"/>
                <w:numId w:val="20"/>
              </w:numPr>
              <w:spacing w:after="100"/>
              <w:ind w:left="204" w:hanging="204"/>
              <w:rPr>
                <w:rFonts w:cs="Verdana"/>
                <w:color w:val="000000" w:themeColor="text1"/>
                <w:sz w:val="16"/>
                <w:szCs w:val="16"/>
              </w:rPr>
            </w:pPr>
            <w:r w:rsidRPr="00FB4AFF">
              <w:rPr>
                <w:rFonts w:cs="Verdana"/>
                <w:color w:val="000000" w:themeColor="text1"/>
                <w:sz w:val="16"/>
                <w:szCs w:val="16"/>
              </w:rPr>
              <w:t xml:space="preserve">Other, </w:t>
            </w:r>
            <w:r w:rsidRPr="00FB4AFF">
              <w:rPr>
                <w:rFonts w:cs="Verdana"/>
                <w:i/>
                <w:iCs/>
                <w:color w:val="000000" w:themeColor="text1"/>
                <w:sz w:val="16"/>
                <w:szCs w:val="16"/>
              </w:rPr>
              <w:t>specify</w:t>
            </w:r>
          </w:p>
        </w:tc>
        <w:tc>
          <w:tcPr>
            <w:tcW w:w="8222" w:type="dxa"/>
            <w:shd w:val="clear" w:color="auto" w:fill="auto"/>
          </w:tcPr>
          <w:p w14:paraId="33F1A76D" w14:textId="2B3F7281" w:rsidR="008B4291" w:rsidRPr="008B4291" w:rsidRDefault="008B4291" w:rsidP="002914B6">
            <w:pPr>
              <w:spacing w:after="0" w:line="240" w:lineRule="auto"/>
              <w:rPr>
                <w:rFonts w:eastAsia="Times New Roman" w:cs="Calibri"/>
                <w:sz w:val="16"/>
                <w:szCs w:val="16"/>
                <w:lang w:eastAsia="en-GB"/>
              </w:rPr>
            </w:pPr>
            <w:r w:rsidRPr="008B4291">
              <w:rPr>
                <w:rFonts w:eastAsia="Times New Roman" w:cs="Calibri"/>
                <w:sz w:val="16"/>
                <w:szCs w:val="16"/>
                <w:lang w:eastAsia="en-GB"/>
              </w:rPr>
              <w:lastRenderedPageBreak/>
              <w:t>All lung carcinomas should be classified according to the most recent edition of the WHO Classification of Tumours of the Lung, 5</w:t>
            </w:r>
            <w:r w:rsidRPr="008B4291">
              <w:rPr>
                <w:rFonts w:eastAsia="Times New Roman" w:cs="Calibri"/>
                <w:sz w:val="16"/>
                <w:szCs w:val="16"/>
                <w:vertAlign w:val="superscript"/>
                <w:lang w:eastAsia="en-GB"/>
              </w:rPr>
              <w:t>th</w:t>
            </w:r>
            <w:r w:rsidRPr="008B4291">
              <w:rPr>
                <w:rFonts w:eastAsia="Times New Roman" w:cs="Calibri"/>
                <w:sz w:val="16"/>
                <w:szCs w:val="16"/>
                <w:lang w:eastAsia="en-GB"/>
              </w:rPr>
              <w:t xml:space="preserve"> edition, 2021 (Table 1).</w:t>
            </w:r>
            <w:r w:rsidRPr="008B4291">
              <w:rPr>
                <w:rFonts w:eastAsia="Times New Roman" w:cs="Calibri"/>
                <w:sz w:val="16"/>
                <w:szCs w:val="16"/>
                <w:lang w:eastAsia="en-GB"/>
              </w:rPr>
              <w:fldChar w:fldCharType="begin"/>
            </w:r>
            <w:r w:rsidRPr="008B4291">
              <w:rPr>
                <w:rFonts w:eastAsia="Times New Roman" w:cs="Calibri"/>
                <w:sz w:val="16"/>
                <w:szCs w:val="16"/>
                <w:lang w:eastAsia="en-GB"/>
              </w:rPr>
              <w:instrText xml:space="preserve"> ADDIN EN.CITE &lt;EndNote&gt;&lt;Cite&gt;&lt;Author&gt;WHO Classification of Tumours Editorial Board&lt;/Author&gt;&lt;Year&gt;2021&lt;/Year&gt;&lt;RecNum&gt;3688&lt;/RecNum&gt;&lt;DisplayText&gt;&lt;style face="superscript"&gt;1&lt;/style&gt;&lt;/DisplayText&gt;&lt;record&gt;&lt;rec-number&gt;3688&lt;/rec-number&gt;&lt;foreign-keys&gt;&lt;key app="EN" db-id="20defpxt3as20tew5zepsdts5xe2att2e2va" timestamp="1620781358"&gt;3688&lt;/key&gt;&lt;/foreign-keys&gt;&lt;ref-type name="Book"&gt;6&lt;/ref-type&gt;&lt;contributors&gt;&lt;authors&gt;&lt;author&gt;WHO Classification of Tumours Editorial Board,&lt;/author&gt;&lt;/authors&gt;&lt;/contributors&gt;&lt;titles&gt;&lt;title&gt;Thoracic Tumours, 5th Edition, Volume 5&lt;/title&gt;&lt;/titles&gt;&lt;dates&gt;&lt;year&gt;2021&lt;/year&gt;&lt;/dates&gt;&lt;pub-location&gt;Lyon&lt;/pub-location&gt;&lt;publisher&gt;IARC Press&lt;/publisher&gt;&lt;urls&gt;&lt;/urls&gt;&lt;/record&gt;&lt;/Cite&gt;&lt;/EndNote&gt;</w:instrText>
            </w:r>
            <w:r w:rsidRPr="008B4291">
              <w:rPr>
                <w:rFonts w:eastAsia="Times New Roman" w:cs="Calibri"/>
                <w:sz w:val="16"/>
                <w:szCs w:val="16"/>
                <w:lang w:eastAsia="en-GB"/>
              </w:rPr>
              <w:fldChar w:fldCharType="separate"/>
            </w:r>
            <w:r w:rsidRPr="008B4291">
              <w:rPr>
                <w:rFonts w:eastAsia="Times New Roman" w:cs="Calibri"/>
                <w:sz w:val="16"/>
                <w:szCs w:val="16"/>
                <w:vertAlign w:val="superscript"/>
                <w:lang w:eastAsia="en-GB"/>
              </w:rPr>
              <w:t>1</w:t>
            </w:r>
            <w:r w:rsidRPr="008B4291">
              <w:rPr>
                <w:rFonts w:eastAsia="Times New Roman" w:cs="Calibri"/>
                <w:sz w:val="16"/>
                <w:szCs w:val="16"/>
                <w:lang w:eastAsia="en-GB"/>
              </w:rPr>
              <w:fldChar w:fldCharType="end"/>
            </w:r>
            <w:r w:rsidRPr="008B4291" w:rsidDel="001306B4">
              <w:rPr>
                <w:rFonts w:eastAsia="Times New Roman" w:cs="Calibri"/>
                <w:sz w:val="16"/>
                <w:szCs w:val="16"/>
                <w:lang w:eastAsia="en-GB"/>
              </w:rPr>
              <w:t xml:space="preserve"> </w:t>
            </w:r>
            <w:r w:rsidRPr="008B4291">
              <w:rPr>
                <w:rFonts w:eastAsia="Times New Roman" w:cs="Calibri"/>
                <w:sz w:val="16"/>
                <w:szCs w:val="16"/>
                <w:lang w:eastAsia="en-GB"/>
              </w:rPr>
              <w:t>Accurate typing of lung carcinoma is important, as histology impacts on decisions to proceed with molecular testing (see below) and the most appropriate treatment regimen for patients in whom adjuvant therapy is indicated or for patients who relapse with advanced stage disease. Given the essential role that histologic type plays in patient management, a designation of non-small cell lung carcinoma, not otherwise specified (NSCLC, NOS), is not acceptable in resection specimens.</w:t>
            </w:r>
            <w:r w:rsidRPr="008B4291">
              <w:rPr>
                <w:rFonts w:eastAsia="Times New Roman" w:cs="Calibri"/>
                <w:sz w:val="16"/>
                <w:szCs w:val="16"/>
                <w:lang w:eastAsia="en-GB"/>
              </w:rPr>
              <w:fldChar w:fldCharType="begin">
                <w:fldData xml:space="preserve">PEVuZE5vdGU+PENpdGU+PEF1dGhvcj5UcmF2aXM8L0F1dGhvcj48WWVhcj4yMDExPC9ZZWFyPjxS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</w:fldData>
              </w:fldChar>
            </w:r>
            <w:r w:rsidRPr="008B4291">
              <w:rPr>
                <w:rFonts w:eastAsia="Times New Roman" w:cs="Calibri"/>
                <w:sz w:val="16"/>
                <w:szCs w:val="16"/>
                <w:lang w:eastAsia="en-GB"/>
              </w:rPr>
              <w:instrText xml:space="preserve"> ADDIN EN.CITE </w:instrText>
            </w:r>
            <w:r w:rsidRPr="008B4291">
              <w:rPr>
                <w:rFonts w:eastAsia="Times New Roman" w:cs="Calibri"/>
                <w:sz w:val="16"/>
                <w:szCs w:val="16"/>
                <w:lang w:eastAsia="en-GB"/>
              </w:rPr>
              <w:fldChar w:fldCharType="begin">
                <w:fldData xml:space="preserve">PEVuZE5vdGU+PENpdGU+PEF1dGhvcj5UcmF2aXM8L0F1dGhvcj48WWVhcj4yMDExPC9ZZWFyPjxS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</w:fldData>
              </w:fldChar>
            </w:r>
            <w:r w:rsidRPr="008B4291">
              <w:rPr>
                <w:rFonts w:eastAsia="Times New Roman" w:cs="Calibri"/>
                <w:sz w:val="16"/>
                <w:szCs w:val="16"/>
                <w:lang w:eastAsia="en-GB"/>
              </w:rPr>
              <w:instrText xml:space="preserve"> ADDIN EN.CITE.DATA </w:instrText>
            </w:r>
            <w:r w:rsidRPr="008B4291">
              <w:rPr>
                <w:rFonts w:eastAsia="Times New Roman" w:cs="Calibri"/>
                <w:sz w:val="16"/>
                <w:szCs w:val="16"/>
                <w:lang w:eastAsia="en-GB"/>
              </w:rPr>
            </w:r>
            <w:r w:rsidRPr="008B4291">
              <w:rPr>
                <w:rFonts w:eastAsia="Times New Roman" w:cs="Calibri"/>
                <w:sz w:val="16"/>
                <w:szCs w:val="16"/>
                <w:lang w:eastAsia="en-GB"/>
              </w:rPr>
              <w:fldChar w:fldCharType="end"/>
            </w:r>
            <w:r w:rsidRPr="008B4291">
              <w:rPr>
                <w:rFonts w:eastAsia="Times New Roman" w:cs="Calibri"/>
                <w:sz w:val="16"/>
                <w:szCs w:val="16"/>
                <w:lang w:eastAsia="en-GB"/>
              </w:rPr>
            </w:r>
            <w:r w:rsidRPr="008B4291">
              <w:rPr>
                <w:rFonts w:eastAsia="Times New Roman" w:cs="Calibri"/>
                <w:sz w:val="16"/>
                <w:szCs w:val="16"/>
                <w:lang w:eastAsia="en-GB"/>
              </w:rPr>
              <w:fldChar w:fldCharType="separate"/>
            </w:r>
            <w:r w:rsidRPr="008B4291">
              <w:rPr>
                <w:rFonts w:eastAsia="Times New Roman" w:cs="Calibri"/>
                <w:sz w:val="16"/>
                <w:szCs w:val="16"/>
                <w:vertAlign w:val="superscript"/>
                <w:lang w:eastAsia="en-GB"/>
              </w:rPr>
              <w:t>2</w:t>
            </w:r>
            <w:r w:rsidRPr="008B4291">
              <w:rPr>
                <w:rFonts w:eastAsia="Times New Roman" w:cs="Calibri"/>
                <w:sz w:val="16"/>
                <w:szCs w:val="16"/>
                <w:lang w:eastAsia="en-GB"/>
              </w:rPr>
              <w:fldChar w:fldCharType="end"/>
            </w:r>
            <w:r w:rsidRPr="008B4291">
              <w:rPr>
                <w:rFonts w:eastAsia="Times New Roman" w:cs="Calibri"/>
                <w:sz w:val="16"/>
                <w:szCs w:val="16"/>
                <w:lang w:eastAsia="en-GB"/>
              </w:rPr>
              <w:t xml:space="preserve"> While it is beyond the scope of this document to provide a detailed discussion of the pathologic features of various histologic types of lung carcinoma, in undifferentiated cases, immunohistochemistry (IHC) (or a mucin stain for solid pattern adenocarcinoma) can greatly aid in classification and is required if available, for the diagnosis of non-keratinising squamous cell carcinoma, or solid pattern adenocarcinoma. </w:t>
            </w:r>
          </w:p>
          <w:p w14:paraId="58B0C71B" w14:textId="77777777" w:rsidR="008B4291" w:rsidRPr="008B4291" w:rsidRDefault="008B4291" w:rsidP="002914B6">
            <w:pPr>
              <w:spacing w:after="0" w:line="240" w:lineRule="auto"/>
              <w:rPr>
                <w:rFonts w:eastAsia="Times New Roman" w:cs="Calibri"/>
                <w:sz w:val="16"/>
                <w:szCs w:val="16"/>
                <w:lang w:eastAsia="en-GB"/>
              </w:rPr>
            </w:pPr>
          </w:p>
          <w:p w14:paraId="10D32DBB" w14:textId="77777777" w:rsidR="008B4291" w:rsidRPr="008B4291" w:rsidRDefault="008B4291" w:rsidP="002914B6">
            <w:pPr>
              <w:spacing w:after="0" w:line="240" w:lineRule="auto"/>
              <w:rPr>
                <w:rFonts w:eastAsia="Times New Roman" w:cs="Calibri"/>
                <w:sz w:val="16"/>
                <w:szCs w:val="16"/>
                <w:lang w:eastAsia="en-GB"/>
              </w:rPr>
            </w:pPr>
            <w:r w:rsidRPr="008B4291">
              <w:rPr>
                <w:rFonts w:eastAsia="Times New Roman" w:cs="Calibri"/>
                <w:sz w:val="16"/>
                <w:szCs w:val="16"/>
                <w:lang w:eastAsia="en-GB"/>
              </w:rPr>
              <w:t xml:space="preserve">Lung carcinomas should be adequately sampled </w:t>
            </w:r>
            <w:proofErr w:type="gramStart"/>
            <w:r w:rsidRPr="008B4291">
              <w:rPr>
                <w:rFonts w:eastAsia="Times New Roman" w:cs="Calibri"/>
                <w:sz w:val="16"/>
                <w:szCs w:val="16"/>
                <w:lang w:eastAsia="en-GB"/>
              </w:rPr>
              <w:t>in order to</w:t>
            </w:r>
            <w:proofErr w:type="gramEnd"/>
            <w:r w:rsidRPr="008B4291">
              <w:rPr>
                <w:rFonts w:eastAsia="Times New Roman" w:cs="Calibri"/>
                <w:sz w:val="16"/>
                <w:szCs w:val="16"/>
                <w:lang w:eastAsia="en-GB"/>
              </w:rPr>
              <w:t xml:space="preserve"> ensure defining features are satisfactorily represented in the sections examined histologically. For cases in which adenocarcinoma in situ (AIS) or minimally invasive adenocarcinoma (MIA) are being considered, the </w:t>
            </w:r>
            <w:r w:rsidRPr="008B4291">
              <w:rPr>
                <w:rFonts w:eastAsia="Times New Roman" w:cs="Calibri"/>
                <w:sz w:val="16"/>
                <w:szCs w:val="16"/>
                <w:lang w:val="en-US" w:eastAsia="en-GB"/>
              </w:rPr>
              <w:t>International Association for the Study of Lung Cancer</w:t>
            </w:r>
            <w:r w:rsidRPr="008B4291">
              <w:rPr>
                <w:rFonts w:eastAsia="Times New Roman" w:cs="Calibri"/>
                <w:sz w:val="16"/>
                <w:szCs w:val="16"/>
                <w:lang w:eastAsia="en-GB"/>
              </w:rPr>
              <w:t xml:space="preserve"> (IASLC), </w:t>
            </w:r>
            <w:r w:rsidRPr="008B4291">
              <w:rPr>
                <w:rFonts w:eastAsia="Times New Roman" w:cs="Calibri"/>
                <w:sz w:val="16"/>
                <w:szCs w:val="16"/>
                <w:lang w:val="en-US" w:eastAsia="en-GB"/>
              </w:rPr>
              <w:t>American Thoracic Society</w:t>
            </w:r>
            <w:r w:rsidRPr="008B4291">
              <w:rPr>
                <w:rFonts w:eastAsia="Times New Roman" w:cs="Calibri"/>
                <w:sz w:val="16"/>
                <w:szCs w:val="16"/>
                <w:lang w:eastAsia="en-GB"/>
              </w:rPr>
              <w:t xml:space="preserve"> (ATS) and </w:t>
            </w:r>
            <w:r w:rsidRPr="008B4291">
              <w:rPr>
                <w:rFonts w:eastAsia="Times New Roman" w:cs="Calibri"/>
                <w:sz w:val="16"/>
                <w:szCs w:val="16"/>
                <w:lang w:val="en-US" w:eastAsia="en-GB"/>
              </w:rPr>
              <w:t>European Respiratory Society</w:t>
            </w:r>
            <w:r w:rsidRPr="008B4291">
              <w:rPr>
                <w:rFonts w:eastAsia="Times New Roman" w:cs="Calibri"/>
                <w:sz w:val="16"/>
                <w:szCs w:val="16"/>
                <w:lang w:eastAsia="en-GB"/>
              </w:rPr>
              <w:t xml:space="preserve"> (ERS) recommend that lesions be entirely submitted for histopathologic examination.</w:t>
            </w:r>
            <w:r w:rsidRPr="008B4291">
              <w:rPr>
                <w:rFonts w:eastAsia="Times New Roman" w:cs="Calibri"/>
                <w:sz w:val="16"/>
                <w:szCs w:val="16"/>
                <w:lang w:eastAsia="en-GB"/>
              </w:rPr>
              <w:fldChar w:fldCharType="begin"/>
            </w:r>
            <w:r w:rsidRPr="008B4291">
              <w:rPr>
                <w:rFonts w:eastAsia="Times New Roman" w:cs="Calibri"/>
                <w:sz w:val="16"/>
                <w:szCs w:val="16"/>
                <w:lang w:eastAsia="en-GB"/>
              </w:rPr>
              <w:instrText xml:space="preserve"> ADDIN EN.CITE &lt;EndNote&gt;&lt;Cite&gt;&lt;Author&gt;WHO Classification of Tumours Editorial Board&lt;/Author&gt;&lt;Year&gt;2021&lt;/Year&gt;&lt;RecNum&gt;3688&lt;/RecNum&gt;&lt;DisplayText&gt;&lt;style face="superscript"&gt;1&lt;/style&gt;&lt;/DisplayText&gt;&lt;record&gt;&lt;rec-number&gt;3688&lt;/rec-number&gt;&lt;foreign-keys&gt;&lt;key app="EN" db-id="20defpxt3as20tew5zepsdts5xe2att2e2va" timestamp="1620781358"&gt;3688&lt;/key&gt;&lt;/foreign-keys&gt;&lt;ref-type name="Book"&gt;6&lt;/ref-type&gt;&lt;contributors&gt;&lt;authors&gt;&lt;author&gt;WHO Classification of Tumours Editorial Board,&lt;/author&gt;&lt;/authors&gt;&lt;/contributors&gt;&lt;titles&gt;&lt;title&gt;Thoracic Tumours, 5th Edition, Volume 5&lt;/title&gt;&lt;/titles&gt;&lt;dates&gt;&lt;year&gt;2021&lt;/year&gt;&lt;/dates&gt;&lt;pub-location&gt;Lyon&lt;/pub-location&gt;&lt;publisher&gt;IARC Press&lt;/publisher&gt;&lt;urls&gt;&lt;/urls&gt;&lt;/record&gt;&lt;/Cite&gt;&lt;/EndNote&gt;</w:instrText>
            </w:r>
            <w:r w:rsidRPr="008B4291">
              <w:rPr>
                <w:rFonts w:eastAsia="Times New Roman" w:cs="Calibri"/>
                <w:sz w:val="16"/>
                <w:szCs w:val="16"/>
                <w:lang w:eastAsia="en-GB"/>
              </w:rPr>
              <w:fldChar w:fldCharType="separate"/>
            </w:r>
            <w:r w:rsidRPr="008B4291">
              <w:rPr>
                <w:rFonts w:eastAsia="Times New Roman" w:cs="Calibri"/>
                <w:sz w:val="16"/>
                <w:szCs w:val="16"/>
                <w:vertAlign w:val="superscript"/>
                <w:lang w:eastAsia="en-GB"/>
              </w:rPr>
              <w:t>1</w:t>
            </w:r>
            <w:r w:rsidRPr="008B4291">
              <w:rPr>
                <w:rFonts w:eastAsia="Times New Roman" w:cs="Calibri"/>
                <w:sz w:val="16"/>
                <w:szCs w:val="16"/>
                <w:lang w:eastAsia="en-GB"/>
              </w:rPr>
              <w:fldChar w:fldCharType="end"/>
            </w:r>
            <w:r w:rsidRPr="008B4291">
              <w:rPr>
                <w:rFonts w:eastAsia="Times New Roman" w:cs="Calibri"/>
                <w:sz w:val="16"/>
                <w:szCs w:val="16"/>
                <w:lang w:eastAsia="en-GB"/>
              </w:rPr>
              <w:t xml:space="preserve"> </w:t>
            </w:r>
          </w:p>
          <w:p w14:paraId="108E0706" w14:textId="77777777" w:rsidR="008B4291" w:rsidRPr="008B4291" w:rsidRDefault="008B4291" w:rsidP="002914B6">
            <w:pPr>
              <w:spacing w:after="0" w:line="240" w:lineRule="auto"/>
              <w:rPr>
                <w:rFonts w:eastAsia="Times New Roman" w:cs="Calibri"/>
                <w:sz w:val="16"/>
                <w:szCs w:val="16"/>
                <w:lang w:eastAsia="en-GB"/>
              </w:rPr>
            </w:pPr>
          </w:p>
          <w:p w14:paraId="30CE9A16" w14:textId="3443E3EA" w:rsidR="00FA00A8" w:rsidRPr="00FA00A8" w:rsidRDefault="00FA00A8" w:rsidP="002914B6">
            <w:pPr>
              <w:spacing w:after="0" w:line="240" w:lineRule="auto"/>
              <w:rPr>
                <w:rFonts w:eastAsia="Times New Roman" w:cs="Calibri"/>
                <w:b/>
                <w:sz w:val="16"/>
                <w:szCs w:val="16"/>
                <w:lang w:eastAsia="en-GB"/>
              </w:rPr>
            </w:pPr>
            <w:r w:rsidRPr="00FA00A8">
              <w:rPr>
                <w:rFonts w:eastAsia="Times New Roman" w:cs="Calibri"/>
                <w:b/>
                <w:sz w:val="16"/>
                <w:szCs w:val="16"/>
                <w:u w:val="single"/>
                <w:lang w:eastAsia="en-GB"/>
              </w:rPr>
              <w:t>Table 1</w:t>
            </w:r>
            <w:r w:rsidR="00D333AB" w:rsidRPr="00D333AB">
              <w:rPr>
                <w:rFonts w:eastAsia="Times New Roman" w:cs="Calibri"/>
                <w:b/>
                <w:sz w:val="16"/>
                <w:szCs w:val="16"/>
                <w:lang w:eastAsia="en-GB"/>
              </w:rPr>
              <w:t xml:space="preserve"> (See end of the document for Table)</w:t>
            </w:r>
          </w:p>
          <w:p w14:paraId="194745B2" w14:textId="77777777" w:rsidR="008912FC" w:rsidRPr="00D333AB" w:rsidRDefault="008912FC" w:rsidP="002914B6">
            <w:pPr>
              <w:spacing w:after="0" w:line="240" w:lineRule="auto"/>
              <w:rPr>
                <w:rFonts w:eastAsia="Times New Roman" w:cs="Calibri"/>
                <w:sz w:val="16"/>
                <w:szCs w:val="16"/>
                <w:lang w:eastAsia="en-GB"/>
              </w:rPr>
            </w:pPr>
          </w:p>
          <w:p w14:paraId="3F99C9D0" w14:textId="77777777" w:rsidR="00D333AB" w:rsidRPr="00D333AB" w:rsidRDefault="008912FC" w:rsidP="002914B6">
            <w:pPr>
              <w:spacing w:after="0" w:line="240" w:lineRule="auto"/>
              <w:rPr>
                <w:rFonts w:eastAsia="Times New Roman" w:cs="Calibri"/>
                <w:b/>
                <w:bCs/>
                <w:sz w:val="16"/>
                <w:szCs w:val="16"/>
                <w:lang w:eastAsia="en-GB"/>
              </w:rPr>
            </w:pPr>
            <w:r w:rsidRPr="00D333AB">
              <w:rPr>
                <w:rFonts w:eastAsia="Times New Roman" w:cs="Calibri"/>
                <w:b/>
                <w:bCs/>
                <w:sz w:val="16"/>
                <w:szCs w:val="16"/>
                <w:lang w:eastAsia="en-GB"/>
              </w:rPr>
              <w:br w:type="page"/>
            </w:r>
            <w:r w:rsidR="00D333AB" w:rsidRPr="00D333AB">
              <w:rPr>
                <w:rFonts w:eastAsia="Times New Roman" w:cs="Calibri"/>
                <w:b/>
                <w:bCs/>
                <w:sz w:val="16"/>
                <w:szCs w:val="16"/>
                <w:lang w:eastAsia="en-GB"/>
              </w:rPr>
              <w:t>References</w:t>
            </w:r>
          </w:p>
          <w:p w14:paraId="72BCA5EF" w14:textId="77777777" w:rsidR="00D333AB" w:rsidRPr="00D333AB" w:rsidRDefault="00D333AB" w:rsidP="002914B6">
            <w:pPr>
              <w:spacing w:after="0" w:line="240" w:lineRule="auto"/>
              <w:ind w:left="345" w:hanging="345"/>
              <w:rPr>
                <w:rFonts w:eastAsia="Times New Roman" w:cs="Calibri"/>
                <w:sz w:val="16"/>
                <w:szCs w:val="16"/>
                <w:lang w:eastAsia="en-GB"/>
              </w:rPr>
            </w:pPr>
            <w:r w:rsidRPr="00D333AB">
              <w:rPr>
                <w:rFonts w:eastAsia="Times New Roman" w:cs="Calibri"/>
                <w:sz w:val="16"/>
                <w:szCs w:val="16"/>
                <w:lang w:eastAsia="en-GB"/>
              </w:rPr>
              <w:fldChar w:fldCharType="begin"/>
            </w:r>
            <w:r w:rsidRPr="00D333AB">
              <w:rPr>
                <w:rFonts w:eastAsia="Times New Roman" w:cs="Calibri"/>
                <w:sz w:val="16"/>
                <w:szCs w:val="16"/>
                <w:lang w:eastAsia="en-GB"/>
              </w:rPr>
              <w:instrText xml:space="preserve"> ADDIN EN.REFLIST </w:instrText>
            </w:r>
            <w:r w:rsidRPr="00D333AB">
              <w:rPr>
                <w:rFonts w:eastAsia="Times New Roman" w:cs="Calibri"/>
                <w:sz w:val="16"/>
                <w:szCs w:val="16"/>
                <w:lang w:eastAsia="en-GB"/>
              </w:rPr>
              <w:fldChar w:fldCharType="separate"/>
            </w:r>
            <w:r w:rsidRPr="00D333AB">
              <w:rPr>
                <w:rFonts w:eastAsia="Times New Roman" w:cs="Calibri"/>
                <w:sz w:val="16"/>
                <w:szCs w:val="16"/>
                <w:lang w:eastAsia="en-GB"/>
              </w:rPr>
              <w:t>1</w:t>
            </w:r>
            <w:r w:rsidRPr="00D333AB">
              <w:rPr>
                <w:rFonts w:eastAsia="Times New Roman" w:cs="Calibri"/>
                <w:sz w:val="16"/>
                <w:szCs w:val="16"/>
                <w:lang w:eastAsia="en-GB"/>
              </w:rPr>
              <w:tab/>
              <w:t xml:space="preserve">WHO Classification of Tumours Editorial Board (2021). </w:t>
            </w:r>
            <w:r w:rsidRPr="00D333AB">
              <w:rPr>
                <w:rFonts w:eastAsia="Times New Roman" w:cs="Calibri"/>
                <w:i/>
                <w:sz w:val="16"/>
                <w:szCs w:val="16"/>
                <w:lang w:eastAsia="en-GB"/>
              </w:rPr>
              <w:t>Thoracic Tumours, 5th Edition, Volume 5</w:t>
            </w:r>
            <w:r w:rsidRPr="00D333AB">
              <w:rPr>
                <w:rFonts w:eastAsia="Times New Roman" w:cs="Calibri"/>
                <w:sz w:val="16"/>
                <w:szCs w:val="16"/>
                <w:lang w:eastAsia="en-GB"/>
              </w:rPr>
              <w:t>. IARC Press, Lyon.</w:t>
            </w:r>
          </w:p>
          <w:p w14:paraId="2E04033A" w14:textId="77777777" w:rsidR="00D333AB" w:rsidRPr="00D333AB" w:rsidRDefault="00D333AB" w:rsidP="002914B6">
            <w:pPr>
              <w:spacing w:after="0" w:line="240" w:lineRule="auto"/>
              <w:ind w:left="345" w:hanging="345"/>
              <w:rPr>
                <w:rFonts w:eastAsia="Times New Roman" w:cs="Calibri"/>
                <w:sz w:val="16"/>
                <w:szCs w:val="16"/>
                <w:lang w:eastAsia="en-GB"/>
              </w:rPr>
            </w:pPr>
            <w:r w:rsidRPr="00D333AB">
              <w:rPr>
                <w:rFonts w:eastAsia="Times New Roman" w:cs="Calibri"/>
                <w:sz w:val="16"/>
                <w:szCs w:val="16"/>
                <w:lang w:eastAsia="en-GB"/>
              </w:rPr>
              <w:t>2</w:t>
            </w:r>
            <w:r w:rsidRPr="00D333AB">
              <w:rPr>
                <w:rFonts w:eastAsia="Times New Roman" w:cs="Calibri"/>
                <w:sz w:val="16"/>
                <w:szCs w:val="16"/>
                <w:lang w:eastAsia="en-GB"/>
              </w:rPr>
              <w:tab/>
              <w:t xml:space="preserve">Travis WD, Brambilla E, Noguchi M, Nicholson AG, Geisinger KR, Yatabe Y, Beer DG, Powell CA, Riely GJ, Van Schil PE, Garg K, Austin JH, Asamura H, Rusch VW, Hirsch FR, Scagliotti G, Mitsudomi T, Huber RM, Ishikawa Y, Jett J, Sanchez-Cespedes M, Sculier JP, Takahashi T, Tsuboi M, Vansteenkiste J, Wistuba I, Yang PC, Aberle D, Brambilla C, Flieder D, Franklin W, Gazdar A, Gould M, Hasleton P, Henderson D, Johnson B, Johnson D, Kerr K, Kuriyama K, Lee JS, Miller VA, Petersen I, Roggli V, Rosell R, Saijo N, Thunnissen E, Tsao M and Yankelewitz D (2011). International association for the study of lung cancer/american thoracic society/european respiratory society international multidisciplinary classification of lung adenocarcinoma. </w:t>
            </w:r>
            <w:r w:rsidRPr="00D333AB">
              <w:rPr>
                <w:rFonts w:eastAsia="Times New Roman" w:cs="Calibri"/>
                <w:i/>
                <w:sz w:val="16"/>
                <w:szCs w:val="16"/>
                <w:lang w:eastAsia="en-GB"/>
              </w:rPr>
              <w:t>J Thorac Oncol</w:t>
            </w:r>
            <w:r w:rsidRPr="00D333AB">
              <w:rPr>
                <w:rFonts w:eastAsia="Times New Roman" w:cs="Calibri"/>
                <w:sz w:val="16"/>
                <w:szCs w:val="16"/>
                <w:lang w:eastAsia="en-GB"/>
              </w:rPr>
              <w:t xml:space="preserve"> 6(2):244-285.</w:t>
            </w:r>
          </w:p>
          <w:p w14:paraId="77E7E44E" w14:textId="77777777" w:rsidR="00D333AB" w:rsidRPr="00D333AB" w:rsidRDefault="00D333AB" w:rsidP="002914B6">
            <w:pPr>
              <w:spacing w:after="0" w:line="240" w:lineRule="auto"/>
              <w:ind w:left="345" w:hanging="345"/>
              <w:rPr>
                <w:rFonts w:eastAsia="Times New Roman" w:cs="Calibri"/>
                <w:sz w:val="16"/>
                <w:szCs w:val="16"/>
                <w:u w:val="single"/>
                <w:lang w:eastAsia="en-GB"/>
              </w:rPr>
            </w:pPr>
            <w:r w:rsidRPr="00D333AB">
              <w:rPr>
                <w:rFonts w:eastAsia="Times New Roman" w:cs="Calibri"/>
                <w:sz w:val="16"/>
                <w:szCs w:val="16"/>
                <w:lang w:eastAsia="en-GB"/>
              </w:rPr>
              <w:t>3</w:t>
            </w:r>
            <w:r w:rsidRPr="00D333AB">
              <w:rPr>
                <w:rFonts w:eastAsia="Times New Roman" w:cs="Calibri"/>
                <w:sz w:val="16"/>
                <w:szCs w:val="16"/>
                <w:lang w:eastAsia="en-GB"/>
              </w:rPr>
              <w:tab/>
              <w:t>Fritz A, Percy C, Jack A, Shanmurgaratnam K, Lobin L, Parkin DM and Whelan S (eds) (2020).</w:t>
            </w:r>
            <w:r w:rsidRPr="00D333AB">
              <w:rPr>
                <w:rFonts w:eastAsia="Times New Roman" w:cs="Calibri"/>
                <w:i/>
                <w:sz w:val="16"/>
                <w:szCs w:val="16"/>
                <w:lang w:eastAsia="en-GB"/>
              </w:rPr>
              <w:t xml:space="preserve"> International Classification of Diseases for Oncology. Third edition, Second revision ICD-O-3.2. </w:t>
            </w:r>
            <w:r w:rsidRPr="00D333AB">
              <w:rPr>
                <w:rFonts w:eastAsia="Times New Roman" w:cs="Calibri"/>
                <w:iCs/>
                <w:sz w:val="16"/>
                <w:szCs w:val="16"/>
                <w:lang w:eastAsia="en-GB"/>
              </w:rPr>
              <w:t>Available from: http://www.iacr.com.fr/index.php?option=com_content&amp;view=category&amp;layout=blog&amp;id=100&amp;Itemid=577 (Accessed 16th June 2021).</w:t>
            </w:r>
            <w:r w:rsidRPr="00D333AB">
              <w:rPr>
                <w:rFonts w:eastAsia="Times New Roman" w:cs="Calibri"/>
                <w:iCs/>
                <w:sz w:val="16"/>
                <w:szCs w:val="16"/>
                <w:u w:val="single"/>
                <w:lang w:eastAsia="en-GB"/>
              </w:rPr>
              <w:t xml:space="preserve"> </w:t>
            </w:r>
            <w:r w:rsidRPr="00D333AB">
              <w:rPr>
                <w:rFonts w:eastAsia="Times New Roman" w:cs="Calibri"/>
                <w:sz w:val="16"/>
                <w:szCs w:val="16"/>
                <w:u w:val="single"/>
                <w:lang w:eastAsia="en-GB"/>
              </w:rPr>
              <w:fldChar w:fldCharType="end"/>
            </w:r>
          </w:p>
          <w:p w14:paraId="66BE97CE" w14:textId="162E8930" w:rsidR="00EC4720" w:rsidRDefault="00EC4720" w:rsidP="002914B6">
            <w:pPr>
              <w:spacing w:after="0" w:line="240" w:lineRule="auto"/>
              <w:rPr>
                <w:rFonts w:eastAsia="Times New Roman" w:cs="Calibri"/>
                <w:b/>
                <w:bCs/>
                <w:sz w:val="16"/>
                <w:szCs w:val="16"/>
                <w:u w:val="single"/>
                <w:lang w:eastAsia="en-GB"/>
              </w:rPr>
            </w:pPr>
          </w:p>
          <w:p w14:paraId="06ADE984" w14:textId="77777777" w:rsidR="00EC4720" w:rsidRDefault="00EC4720" w:rsidP="002914B6">
            <w:pPr>
              <w:spacing w:after="0" w:line="240" w:lineRule="auto"/>
              <w:rPr>
                <w:rFonts w:eastAsia="Times New Roman" w:cs="Calibri"/>
                <w:b/>
                <w:bCs/>
                <w:sz w:val="16"/>
                <w:szCs w:val="16"/>
                <w:u w:val="single"/>
                <w:lang w:eastAsia="en-GB"/>
              </w:rPr>
            </w:pPr>
          </w:p>
          <w:p w14:paraId="2009E30F" w14:textId="465E785C" w:rsidR="00103A70" w:rsidRPr="00FD0A13" w:rsidRDefault="00103A70" w:rsidP="002914B6">
            <w:pPr>
              <w:spacing w:after="0" w:line="240" w:lineRule="auto"/>
              <w:rPr>
                <w:rFonts w:ascii="Calibri" w:hAnsi="Calibri" w:cs="Calibri"/>
                <w:iCs/>
                <w:color w:val="000000" w:themeColor="text1"/>
                <w:sz w:val="16"/>
                <w:szCs w:val="16"/>
                <w:highlight w:val="yellow"/>
              </w:rPr>
            </w:pPr>
          </w:p>
        </w:tc>
        <w:tc>
          <w:tcPr>
            <w:tcW w:w="1701" w:type="dxa"/>
            <w:shd w:val="clear" w:color="auto" w:fill="auto"/>
          </w:tcPr>
          <w:p w14:paraId="2AE0627F" w14:textId="77777777" w:rsidR="00103A70" w:rsidRPr="004E0FA2" w:rsidRDefault="00103A70" w:rsidP="00103A70">
            <w:pPr>
              <w:autoSpaceDE w:val="0"/>
              <w:autoSpaceDN w:val="0"/>
              <w:adjustRightInd w:val="0"/>
              <w:spacing w:after="0" w:line="240" w:lineRule="auto"/>
              <w:ind w:left="440" w:hanging="440"/>
              <w:rPr>
                <w:rFonts w:cs="Verdana"/>
                <w:iCs/>
                <w:color w:val="000000" w:themeColor="text1"/>
                <w:sz w:val="16"/>
                <w:szCs w:val="16"/>
              </w:rPr>
            </w:pPr>
            <w:r w:rsidRPr="004E0FA2">
              <w:rPr>
                <w:rFonts w:cs="Verdana"/>
                <w:iCs/>
                <w:color w:val="000000" w:themeColor="text1"/>
                <w:sz w:val="16"/>
                <w:szCs w:val="16"/>
              </w:rPr>
              <w:t>Value list based on the</w:t>
            </w:r>
          </w:p>
          <w:p w14:paraId="3EF78C8B" w14:textId="11E7D6B2" w:rsidR="00103A70" w:rsidRPr="004E0FA2" w:rsidRDefault="00103A70" w:rsidP="00103A70">
            <w:pPr>
              <w:autoSpaceDE w:val="0"/>
              <w:autoSpaceDN w:val="0"/>
              <w:adjustRightInd w:val="0"/>
              <w:spacing w:after="100" w:line="240" w:lineRule="auto"/>
              <w:rPr>
                <w:rFonts w:cs="Verdana"/>
                <w:iCs/>
                <w:color w:val="000000" w:themeColor="text1"/>
                <w:sz w:val="16"/>
                <w:szCs w:val="16"/>
              </w:rPr>
            </w:pPr>
            <w:r w:rsidRPr="004E0FA2">
              <w:rPr>
                <w:rFonts w:cs="Verdana"/>
                <w:iCs/>
                <w:color w:val="000000" w:themeColor="text1"/>
                <w:sz w:val="16"/>
                <w:szCs w:val="16"/>
              </w:rPr>
              <w:t>WHO Classification of Thoracic Tumours (2021).</w:t>
            </w:r>
          </w:p>
          <w:p w14:paraId="38A036BD" w14:textId="77777777" w:rsidR="00103A70" w:rsidRDefault="00103A70" w:rsidP="00103A70">
            <w:pPr>
              <w:autoSpaceDE w:val="0"/>
              <w:autoSpaceDN w:val="0"/>
              <w:adjustRightInd w:val="0"/>
              <w:spacing w:after="0" w:line="240" w:lineRule="auto"/>
              <w:rPr>
                <w:rFonts w:cs="Verdana"/>
                <w:iCs/>
                <w:color w:val="000000" w:themeColor="text1"/>
                <w:sz w:val="16"/>
                <w:szCs w:val="16"/>
              </w:rPr>
            </w:pPr>
            <w:r w:rsidRPr="000F2015">
              <w:rPr>
                <w:rFonts w:cs="Verdana"/>
                <w:iCs/>
                <w:color w:val="000000" w:themeColor="text1"/>
                <w:sz w:val="16"/>
                <w:szCs w:val="16"/>
              </w:rPr>
              <w:t>Note that permission to publish the WHO Classification of Tumours may be needed in your implementation. It is advisable to check with the International Agency for Research on Cancer.</w:t>
            </w:r>
          </w:p>
          <w:p w14:paraId="36588726" w14:textId="76974AEB" w:rsidR="00103A70" w:rsidRPr="004E0FA2" w:rsidRDefault="00103A70" w:rsidP="00103A70">
            <w:pPr>
              <w:autoSpaceDE w:val="0"/>
              <w:autoSpaceDN w:val="0"/>
              <w:adjustRightInd w:val="0"/>
              <w:spacing w:after="0" w:line="240" w:lineRule="auto"/>
              <w:rPr>
                <w:rFonts w:cs="Verdana"/>
                <w:iCs/>
                <w:color w:val="000000" w:themeColor="text1"/>
                <w:sz w:val="16"/>
                <w:szCs w:val="16"/>
              </w:rPr>
            </w:pPr>
          </w:p>
        </w:tc>
      </w:tr>
      <w:tr w:rsidR="00FE2379" w:rsidRPr="00CC5E7C" w14:paraId="511E9528" w14:textId="77777777" w:rsidTr="007A7D93">
        <w:trPr>
          <w:trHeight w:val="729"/>
        </w:trPr>
        <w:tc>
          <w:tcPr>
            <w:tcW w:w="866" w:type="dxa"/>
            <w:shd w:val="clear" w:color="000000" w:fill="EEECE1"/>
          </w:tcPr>
          <w:p w14:paraId="50C0CA07" w14:textId="053BF2B3" w:rsidR="00FE2379" w:rsidRDefault="00FE2379" w:rsidP="00103A70">
            <w:pPr>
              <w:spacing w:after="0" w:line="240" w:lineRule="auto"/>
              <w:rPr>
                <w:rFonts w:ascii="Calibri" w:hAnsi="Calibri"/>
                <w:color w:val="000000"/>
                <w:sz w:val="16"/>
                <w:szCs w:val="16"/>
              </w:rPr>
            </w:pPr>
            <w:r>
              <w:rPr>
                <w:rFonts w:ascii="Calibri" w:hAnsi="Calibri"/>
                <w:color w:val="000000"/>
                <w:sz w:val="16"/>
                <w:szCs w:val="16"/>
              </w:rPr>
              <w:t>Core</w:t>
            </w:r>
          </w:p>
        </w:tc>
        <w:tc>
          <w:tcPr>
            <w:tcW w:w="1843" w:type="dxa"/>
            <w:shd w:val="clear" w:color="000000" w:fill="EEECE1"/>
          </w:tcPr>
          <w:p w14:paraId="0F135D37" w14:textId="11883FCE" w:rsidR="00FE2379" w:rsidRPr="00EE1D00" w:rsidRDefault="00FE2379" w:rsidP="00103A70">
            <w:pPr>
              <w:spacing w:after="0" w:line="240" w:lineRule="auto"/>
              <w:rPr>
                <w:rFonts w:cstheme="minorHAnsi"/>
                <w:color w:val="000000" w:themeColor="text1"/>
                <w:sz w:val="16"/>
                <w:szCs w:val="16"/>
              </w:rPr>
            </w:pPr>
            <w:r w:rsidRPr="00FE2379">
              <w:rPr>
                <w:rFonts w:cstheme="minorHAnsi"/>
                <w:color w:val="000000" w:themeColor="text1"/>
                <w:sz w:val="16"/>
                <w:szCs w:val="16"/>
              </w:rPr>
              <w:t>DISTANCE OF TUMOUR TO CLOSEST RESECTION MARGIN</w:t>
            </w:r>
          </w:p>
        </w:tc>
        <w:tc>
          <w:tcPr>
            <w:tcW w:w="2551" w:type="dxa"/>
            <w:shd w:val="clear" w:color="auto" w:fill="auto"/>
          </w:tcPr>
          <w:p w14:paraId="7E27C6AE" w14:textId="0AD7EECD" w:rsidR="00FA527C" w:rsidRDefault="00FA527C" w:rsidP="00FA527C">
            <w:pPr>
              <w:pStyle w:val="ListParagraph"/>
              <w:spacing w:after="100" w:line="240" w:lineRule="auto"/>
              <w:ind w:left="204"/>
              <w:rPr>
                <w:rFonts w:cs="Verdana"/>
                <w:color w:val="221E1F"/>
                <w:sz w:val="16"/>
                <w:szCs w:val="16"/>
              </w:rPr>
            </w:pPr>
            <w:r>
              <w:rPr>
                <w:rFonts w:cs="Verdana"/>
                <w:color w:val="221E1F"/>
                <w:sz w:val="16"/>
                <w:szCs w:val="16"/>
              </w:rPr>
              <w:t>_____ mm</w:t>
            </w:r>
          </w:p>
          <w:p w14:paraId="1E8FA39F" w14:textId="396F4E9E" w:rsidR="00FA527C" w:rsidRPr="00FA527C" w:rsidRDefault="00FA527C" w:rsidP="00FA527C">
            <w:pPr>
              <w:pStyle w:val="ListParagraph"/>
              <w:numPr>
                <w:ilvl w:val="0"/>
                <w:numId w:val="2"/>
              </w:numPr>
              <w:spacing w:after="100" w:line="240" w:lineRule="auto"/>
              <w:ind w:left="204" w:hanging="204"/>
              <w:rPr>
                <w:rFonts w:cs="Verdana"/>
                <w:color w:val="221E1F"/>
                <w:sz w:val="16"/>
                <w:szCs w:val="16"/>
              </w:rPr>
            </w:pPr>
            <w:r w:rsidRPr="00FA527C">
              <w:rPr>
                <w:rFonts w:cs="Verdana"/>
                <w:color w:val="221E1F"/>
                <w:sz w:val="16"/>
                <w:szCs w:val="16"/>
              </w:rPr>
              <w:t xml:space="preserve">Cannot be </w:t>
            </w:r>
            <w:proofErr w:type="gramStart"/>
            <w:r w:rsidRPr="00FA527C">
              <w:rPr>
                <w:rFonts w:cs="Verdana"/>
                <w:color w:val="221E1F"/>
                <w:sz w:val="16"/>
                <w:szCs w:val="16"/>
              </w:rPr>
              <w:t>assessed</w:t>
            </w:r>
            <w:proofErr w:type="gramEnd"/>
          </w:p>
          <w:p w14:paraId="74EBC551" w14:textId="27F98265" w:rsidR="00FA527C" w:rsidRDefault="00FA527C" w:rsidP="00FA527C">
            <w:pPr>
              <w:pStyle w:val="ListParagraph"/>
              <w:spacing w:after="100" w:line="240" w:lineRule="auto"/>
              <w:ind w:left="204"/>
              <w:rPr>
                <w:rFonts w:ascii="Verdana" w:hAnsi="Verdana" w:cs="Verdana"/>
                <w:sz w:val="16"/>
                <w:szCs w:val="16"/>
              </w:rPr>
            </w:pPr>
          </w:p>
        </w:tc>
        <w:tc>
          <w:tcPr>
            <w:tcW w:w="8222" w:type="dxa"/>
            <w:shd w:val="clear" w:color="auto" w:fill="auto"/>
          </w:tcPr>
          <w:p w14:paraId="467C7668" w14:textId="28881658" w:rsidR="00DE4F6C" w:rsidRPr="00DE4F6C" w:rsidRDefault="00DE4F6C" w:rsidP="002914B6">
            <w:pPr>
              <w:autoSpaceDE w:val="0"/>
              <w:autoSpaceDN w:val="0"/>
              <w:adjustRightInd w:val="0"/>
              <w:spacing w:after="0" w:line="240" w:lineRule="auto"/>
              <w:rPr>
                <w:rFonts w:eastAsia="Times New Roman" w:cs="Calibri"/>
                <w:sz w:val="16"/>
                <w:szCs w:val="16"/>
                <w:lang w:eastAsia="en-GB"/>
              </w:rPr>
            </w:pPr>
            <w:r w:rsidRPr="00DE4F6C">
              <w:rPr>
                <w:rFonts w:eastAsia="Times New Roman" w:cs="Calibri"/>
                <w:sz w:val="16"/>
                <w:szCs w:val="16"/>
                <w:lang w:eastAsia="en-GB"/>
              </w:rPr>
              <w:t>Although NHMRC level III-2 and above evidence</w:t>
            </w:r>
            <w:r w:rsidRPr="00DE4F6C">
              <w:rPr>
                <w:rFonts w:eastAsia="Times New Roman" w:cs="Calibri"/>
                <w:sz w:val="16"/>
                <w:szCs w:val="16"/>
                <w:lang w:eastAsia="en-GB"/>
              </w:rPr>
              <w:fldChar w:fldCharType="begin"/>
            </w:r>
            <w:r w:rsidRPr="00DE4F6C">
              <w:rPr>
                <w:rFonts w:eastAsia="Times New Roman" w:cs="Calibri"/>
                <w:sz w:val="16"/>
                <w:szCs w:val="16"/>
                <w:lang w:eastAsia="en-GB"/>
              </w:rPr>
              <w:instrText xml:space="preserve"> ADDIN EN.CITE &lt;EndNote&gt;&lt;Cite&gt;&lt;Author&gt;Merlin T&lt;/Author&gt;&lt;Year&gt;2009&lt;/Year&gt;&lt;RecNum&gt;751&lt;/RecNum&gt;&lt;DisplayText&gt;&lt;style face="superscript"&gt;1&lt;/style&gt;&lt;/DisplayText&gt;&lt;record&gt;&lt;rec-number&gt;751&lt;/rec-number&gt;&lt;foreign-keys&gt;&lt;key app="EN" db-id="20defpxt3as20tew5zepsdts5xe2att2e2va" timestamp="1288935484"&gt;751&lt;/key&gt;&lt;/foreign-keys&gt;&lt;ref-type name="Journal Article"&gt;17&lt;/ref-type&gt;&lt;contributors&gt;&lt;authors&gt;&lt;author&gt;Merlin T, &lt;/author&gt;&lt;author&gt;Weston A,&lt;/author&gt;&lt;author&gt;Tooher R,&lt;/author&gt;&lt;/authors&gt;&lt;/contributors&gt;&lt;titles&gt;&lt;title&gt;Extending an evidence hierarchy to include topics other than treatment: revising the Australian &amp;apos;levels of evidence&amp;apos;&lt;/title&gt;&lt;secondary-title&gt;BMC Med Res Methodol&lt;/secondary-title&gt;&lt;/titles&gt;&lt;periodical&gt;&lt;full-title&gt;BMC Med Res Methodol&lt;/full-title&gt;&lt;/periodical&gt;&lt;pages&gt;34&lt;/pages&gt;&lt;volume&gt;9&lt;/volume&gt;&lt;dates&gt;&lt;year&gt;2009&lt;/year&gt;&lt;/dates&gt;&lt;urls&gt;&lt;/urls&gt;&lt;/record&gt;&lt;/Cite&gt;&lt;/EndNote&gt;</w:instrText>
            </w:r>
            <w:r w:rsidRPr="00DE4F6C">
              <w:rPr>
                <w:rFonts w:eastAsia="Times New Roman" w:cs="Calibri"/>
                <w:sz w:val="16"/>
                <w:szCs w:val="16"/>
                <w:lang w:eastAsia="en-GB"/>
              </w:rPr>
              <w:fldChar w:fldCharType="separate"/>
            </w:r>
            <w:r w:rsidRPr="00DE4F6C">
              <w:rPr>
                <w:rFonts w:eastAsia="Times New Roman" w:cs="Calibri"/>
                <w:sz w:val="16"/>
                <w:szCs w:val="16"/>
                <w:vertAlign w:val="superscript"/>
                <w:lang w:eastAsia="en-GB"/>
              </w:rPr>
              <w:t>1</w:t>
            </w:r>
            <w:r w:rsidRPr="00DE4F6C">
              <w:rPr>
                <w:rFonts w:eastAsia="Times New Roman" w:cs="Calibri"/>
                <w:sz w:val="16"/>
                <w:szCs w:val="16"/>
                <w:lang w:val="en-GB" w:eastAsia="en-GB"/>
              </w:rPr>
              <w:fldChar w:fldCharType="end"/>
            </w:r>
            <w:r w:rsidRPr="00DE4F6C">
              <w:rPr>
                <w:rFonts w:eastAsia="Times New Roman" w:cs="Calibri"/>
                <w:sz w:val="16"/>
                <w:szCs w:val="16"/>
                <w:lang w:eastAsia="en-GB"/>
              </w:rPr>
              <w:t xml:space="preserve"> supporting inclusion of distance of tumour to the closest resection margin as a core element is not available, this information is necessary to facilitate post-operative treatment planning. Documentation of the macroscopic distance between a tumour and the nearest resection margin and specifying the closest margin is invaluable in cases where the distance is greater than that which could be encompassed in a tissue block. For cases in which the distance can be visualised on a microscopic slide, it is recommended that the macroscopic measurement be confirmed histologically.  </w:t>
            </w:r>
          </w:p>
          <w:p w14:paraId="2FD746A7" w14:textId="77777777" w:rsidR="00DE4F6C" w:rsidRPr="00DE4F6C" w:rsidRDefault="00DE4F6C" w:rsidP="002914B6">
            <w:pPr>
              <w:autoSpaceDE w:val="0"/>
              <w:autoSpaceDN w:val="0"/>
              <w:adjustRightInd w:val="0"/>
              <w:spacing w:after="0" w:line="240" w:lineRule="auto"/>
              <w:rPr>
                <w:rFonts w:eastAsia="Times New Roman" w:cs="Calibri"/>
                <w:sz w:val="16"/>
                <w:szCs w:val="16"/>
                <w:lang w:eastAsia="en-GB"/>
              </w:rPr>
            </w:pPr>
          </w:p>
          <w:p w14:paraId="70BE4A75" w14:textId="77777777" w:rsidR="00DE4F6C" w:rsidRPr="00DE4F6C" w:rsidRDefault="00DE4F6C" w:rsidP="002914B6">
            <w:pPr>
              <w:autoSpaceDE w:val="0"/>
              <w:autoSpaceDN w:val="0"/>
              <w:adjustRightInd w:val="0"/>
              <w:spacing w:after="0" w:line="240" w:lineRule="auto"/>
              <w:rPr>
                <w:rFonts w:eastAsia="Times New Roman" w:cs="Calibri"/>
                <w:sz w:val="16"/>
                <w:szCs w:val="16"/>
                <w:lang w:eastAsia="en-GB"/>
              </w:rPr>
            </w:pPr>
            <w:r w:rsidRPr="00DE4F6C">
              <w:rPr>
                <w:rFonts w:eastAsia="Times New Roman" w:cs="Calibri"/>
                <w:sz w:val="16"/>
                <w:szCs w:val="16"/>
                <w:lang w:eastAsia="en-GB"/>
              </w:rPr>
              <w:t>The types of margins will vary according to the specimen received. For wedge resections, the only resection margin is the parenchymal margin, which is represented by the staple line. Larger resections may include parenchymal margins (e.g., lobectomies from patients with incomplete fissures) in addition to bronchial and vascular margins.</w:t>
            </w:r>
          </w:p>
          <w:p w14:paraId="3559D4D9" w14:textId="77777777" w:rsidR="00DE4F6C" w:rsidRPr="00DE4F6C" w:rsidRDefault="00DE4F6C" w:rsidP="002914B6">
            <w:pPr>
              <w:autoSpaceDE w:val="0"/>
              <w:autoSpaceDN w:val="0"/>
              <w:adjustRightInd w:val="0"/>
              <w:spacing w:after="0" w:line="240" w:lineRule="auto"/>
              <w:rPr>
                <w:rFonts w:eastAsia="Times New Roman" w:cs="Calibri"/>
                <w:sz w:val="16"/>
                <w:szCs w:val="16"/>
                <w:lang w:eastAsia="en-GB"/>
              </w:rPr>
            </w:pPr>
          </w:p>
          <w:p w14:paraId="52476930" w14:textId="77777777" w:rsidR="00DE4F6C" w:rsidRPr="00DE4F6C" w:rsidRDefault="00DE4F6C" w:rsidP="002914B6">
            <w:pPr>
              <w:autoSpaceDE w:val="0"/>
              <w:autoSpaceDN w:val="0"/>
              <w:adjustRightInd w:val="0"/>
              <w:spacing w:after="0" w:line="240" w:lineRule="auto"/>
              <w:rPr>
                <w:rFonts w:eastAsia="Times New Roman" w:cs="Calibri"/>
                <w:b/>
                <w:bCs/>
                <w:sz w:val="16"/>
                <w:szCs w:val="16"/>
                <w:lang w:eastAsia="en-GB"/>
              </w:rPr>
            </w:pPr>
            <w:r w:rsidRPr="00DE4F6C">
              <w:rPr>
                <w:rFonts w:eastAsia="Times New Roman" w:cs="Calibri"/>
                <w:b/>
                <w:bCs/>
                <w:sz w:val="16"/>
                <w:szCs w:val="16"/>
                <w:lang w:eastAsia="en-GB"/>
              </w:rPr>
              <w:t>Reference</w:t>
            </w:r>
          </w:p>
          <w:p w14:paraId="13FDB96D" w14:textId="235E9DA4" w:rsidR="00FE2379" w:rsidRPr="00310097" w:rsidRDefault="00DE4F6C" w:rsidP="0094034C">
            <w:pPr>
              <w:autoSpaceDE w:val="0"/>
              <w:autoSpaceDN w:val="0"/>
              <w:adjustRightInd w:val="0"/>
              <w:spacing w:after="100" w:line="240" w:lineRule="auto"/>
              <w:ind w:left="342" w:hanging="342"/>
              <w:rPr>
                <w:rFonts w:eastAsia="Times New Roman" w:cs="Calibri"/>
                <w:sz w:val="16"/>
                <w:szCs w:val="16"/>
                <w:lang w:val="en-GB" w:eastAsia="en-GB"/>
              </w:rPr>
            </w:pPr>
            <w:r w:rsidRPr="00DE4F6C">
              <w:rPr>
                <w:rFonts w:eastAsia="Times New Roman" w:cs="Calibri"/>
                <w:sz w:val="16"/>
                <w:szCs w:val="16"/>
                <w:lang w:eastAsia="en-GB"/>
              </w:rPr>
              <w:fldChar w:fldCharType="begin"/>
            </w:r>
            <w:r w:rsidRPr="00DE4F6C">
              <w:rPr>
                <w:rFonts w:eastAsia="Times New Roman" w:cs="Calibri"/>
                <w:sz w:val="16"/>
                <w:szCs w:val="16"/>
                <w:lang w:eastAsia="en-GB"/>
              </w:rPr>
              <w:instrText xml:space="preserve"> ADDIN EN.REFLIST </w:instrText>
            </w:r>
            <w:r w:rsidRPr="00DE4F6C">
              <w:rPr>
                <w:rFonts w:eastAsia="Times New Roman" w:cs="Calibri"/>
                <w:sz w:val="16"/>
                <w:szCs w:val="16"/>
                <w:lang w:eastAsia="en-GB"/>
              </w:rPr>
              <w:fldChar w:fldCharType="separate"/>
            </w:r>
            <w:r w:rsidRPr="00DE4F6C">
              <w:rPr>
                <w:rFonts w:eastAsia="Times New Roman" w:cs="Calibri"/>
                <w:sz w:val="16"/>
                <w:szCs w:val="16"/>
                <w:lang w:eastAsia="en-GB"/>
              </w:rPr>
              <w:t>1</w:t>
            </w:r>
            <w:r w:rsidRPr="00DE4F6C">
              <w:rPr>
                <w:rFonts w:eastAsia="Times New Roman" w:cs="Calibri"/>
                <w:sz w:val="16"/>
                <w:szCs w:val="16"/>
                <w:lang w:eastAsia="en-GB"/>
              </w:rPr>
              <w:tab/>
              <w:t xml:space="preserve">Merlin T, Weston A and Tooher R (2009). Extending an evidence hierarchy to include topics other than treatment: revising the Australian 'levels of evidence'. </w:t>
            </w:r>
            <w:r w:rsidRPr="00DE4F6C">
              <w:rPr>
                <w:rFonts w:eastAsia="Times New Roman" w:cs="Calibri"/>
                <w:i/>
                <w:sz w:val="16"/>
                <w:szCs w:val="16"/>
                <w:lang w:eastAsia="en-GB"/>
              </w:rPr>
              <w:t>BMC Med Res Methodol</w:t>
            </w:r>
            <w:r w:rsidRPr="00DE4F6C">
              <w:rPr>
                <w:rFonts w:eastAsia="Times New Roman" w:cs="Calibri"/>
                <w:sz w:val="16"/>
                <w:szCs w:val="16"/>
                <w:lang w:eastAsia="en-GB"/>
              </w:rPr>
              <w:t xml:space="preserve"> 9:34.</w:t>
            </w:r>
            <w:r w:rsidR="00616E82">
              <w:rPr>
                <w:rFonts w:eastAsia="Times New Roman" w:cs="Calibri"/>
                <w:sz w:val="16"/>
                <w:szCs w:val="16"/>
                <w:lang w:eastAsia="en-GB"/>
              </w:rPr>
              <w:t xml:space="preserve"> </w:t>
            </w:r>
            <w:r w:rsidRPr="00DE4F6C">
              <w:rPr>
                <w:rFonts w:eastAsia="Times New Roman" w:cs="Calibri"/>
                <w:sz w:val="16"/>
                <w:szCs w:val="16"/>
                <w:lang w:val="en-GB" w:eastAsia="en-GB"/>
              </w:rPr>
              <w:fldChar w:fldCharType="end"/>
            </w:r>
          </w:p>
        </w:tc>
        <w:tc>
          <w:tcPr>
            <w:tcW w:w="1701" w:type="dxa"/>
            <w:shd w:val="clear" w:color="auto" w:fill="auto"/>
          </w:tcPr>
          <w:p w14:paraId="07BF4DF6" w14:textId="77777777" w:rsidR="00FE2379" w:rsidRPr="00594E24" w:rsidRDefault="00FE2379" w:rsidP="00103A70">
            <w:pPr>
              <w:autoSpaceDE w:val="0"/>
              <w:autoSpaceDN w:val="0"/>
              <w:adjustRightInd w:val="0"/>
              <w:spacing w:after="100" w:line="181" w:lineRule="atLeast"/>
              <w:rPr>
                <w:rFonts w:cstheme="minorHAnsi"/>
                <w:color w:val="221E1F"/>
                <w:sz w:val="16"/>
                <w:szCs w:val="16"/>
              </w:rPr>
            </w:pPr>
          </w:p>
        </w:tc>
      </w:tr>
      <w:tr w:rsidR="00EE1D00" w:rsidRPr="00CC5E7C" w14:paraId="152190F1" w14:textId="77777777" w:rsidTr="007A7D93">
        <w:trPr>
          <w:trHeight w:val="729"/>
        </w:trPr>
        <w:tc>
          <w:tcPr>
            <w:tcW w:w="866" w:type="dxa"/>
            <w:shd w:val="clear" w:color="000000" w:fill="EEECE1"/>
          </w:tcPr>
          <w:p w14:paraId="334BA330" w14:textId="3DB8AD97" w:rsidR="00EE1D00" w:rsidRDefault="00EE1D00" w:rsidP="00103A70">
            <w:pPr>
              <w:spacing w:after="0" w:line="240" w:lineRule="auto"/>
              <w:rPr>
                <w:rFonts w:ascii="Calibri" w:hAnsi="Calibri"/>
                <w:color w:val="000000"/>
                <w:sz w:val="16"/>
                <w:szCs w:val="16"/>
              </w:rPr>
            </w:pPr>
            <w:r>
              <w:rPr>
                <w:rFonts w:ascii="Calibri" w:hAnsi="Calibri"/>
                <w:color w:val="000000"/>
                <w:sz w:val="16"/>
                <w:szCs w:val="16"/>
              </w:rPr>
              <w:lastRenderedPageBreak/>
              <w:t>Core</w:t>
            </w:r>
          </w:p>
        </w:tc>
        <w:tc>
          <w:tcPr>
            <w:tcW w:w="1843" w:type="dxa"/>
            <w:shd w:val="clear" w:color="000000" w:fill="EEECE1"/>
          </w:tcPr>
          <w:p w14:paraId="77C0292C" w14:textId="43C23748" w:rsidR="00EE1D00" w:rsidRPr="007851D6" w:rsidRDefault="00EE1D00" w:rsidP="00103A70">
            <w:pPr>
              <w:spacing w:after="0" w:line="240" w:lineRule="auto"/>
              <w:rPr>
                <w:rFonts w:cstheme="minorHAnsi"/>
                <w:color w:val="000000" w:themeColor="text1"/>
                <w:sz w:val="16"/>
                <w:szCs w:val="16"/>
              </w:rPr>
            </w:pPr>
            <w:r w:rsidRPr="00EE1D00">
              <w:rPr>
                <w:rFonts w:cstheme="minorHAnsi"/>
                <w:color w:val="000000" w:themeColor="text1"/>
                <w:sz w:val="16"/>
                <w:szCs w:val="16"/>
              </w:rPr>
              <w:t>HISTOLOGICAL TUMOUR GRADE</w:t>
            </w:r>
          </w:p>
        </w:tc>
        <w:tc>
          <w:tcPr>
            <w:tcW w:w="2551" w:type="dxa"/>
            <w:shd w:val="clear" w:color="auto" w:fill="auto"/>
          </w:tcPr>
          <w:p w14:paraId="299174DB" w14:textId="77777777" w:rsidR="00F813C0" w:rsidRPr="00F813C0" w:rsidRDefault="00F813C0" w:rsidP="00F813C0">
            <w:pPr>
              <w:pStyle w:val="ListParagraph"/>
              <w:numPr>
                <w:ilvl w:val="0"/>
                <w:numId w:val="2"/>
              </w:numPr>
              <w:spacing w:after="100"/>
              <w:ind w:left="204" w:hanging="204"/>
              <w:rPr>
                <w:rFonts w:cstheme="minorHAnsi"/>
                <w:sz w:val="16"/>
                <w:szCs w:val="16"/>
              </w:rPr>
            </w:pPr>
            <w:r w:rsidRPr="00F813C0">
              <w:rPr>
                <w:rFonts w:cstheme="minorHAnsi"/>
                <w:sz w:val="16"/>
                <w:szCs w:val="16"/>
              </w:rPr>
              <w:t>Grade 1</w:t>
            </w:r>
          </w:p>
          <w:p w14:paraId="4C3CC31C" w14:textId="77777777" w:rsidR="00F813C0" w:rsidRPr="00F813C0" w:rsidRDefault="00F813C0" w:rsidP="00F813C0">
            <w:pPr>
              <w:pStyle w:val="ListParagraph"/>
              <w:numPr>
                <w:ilvl w:val="0"/>
                <w:numId w:val="2"/>
              </w:numPr>
              <w:spacing w:after="100"/>
              <w:ind w:left="204" w:hanging="204"/>
              <w:rPr>
                <w:rFonts w:cstheme="minorHAnsi"/>
                <w:sz w:val="16"/>
                <w:szCs w:val="16"/>
              </w:rPr>
            </w:pPr>
            <w:r w:rsidRPr="00F813C0">
              <w:rPr>
                <w:rFonts w:cstheme="minorHAnsi"/>
                <w:sz w:val="16"/>
                <w:szCs w:val="16"/>
              </w:rPr>
              <w:t>Grade 2</w:t>
            </w:r>
          </w:p>
          <w:p w14:paraId="21F87ACB" w14:textId="5215E2EF" w:rsidR="00EE1D00" w:rsidRPr="00594E24" w:rsidRDefault="00F813C0" w:rsidP="00F813C0">
            <w:pPr>
              <w:pStyle w:val="ListParagraph"/>
              <w:numPr>
                <w:ilvl w:val="0"/>
                <w:numId w:val="2"/>
              </w:numPr>
              <w:spacing w:after="100" w:line="240" w:lineRule="auto"/>
              <w:ind w:left="204" w:hanging="204"/>
              <w:rPr>
                <w:rFonts w:cs="Verdana"/>
                <w:color w:val="221E1F"/>
                <w:sz w:val="16"/>
                <w:szCs w:val="16"/>
              </w:rPr>
            </w:pPr>
            <w:r w:rsidRPr="00F813C0">
              <w:rPr>
                <w:rFonts w:cstheme="minorHAnsi"/>
                <w:sz w:val="16"/>
                <w:szCs w:val="16"/>
              </w:rPr>
              <w:t>Grade 3</w:t>
            </w:r>
          </w:p>
        </w:tc>
        <w:tc>
          <w:tcPr>
            <w:tcW w:w="8222" w:type="dxa"/>
            <w:shd w:val="clear" w:color="auto" w:fill="auto"/>
          </w:tcPr>
          <w:p w14:paraId="4BA1B6BE" w14:textId="77777777" w:rsidR="00151DEB" w:rsidRDefault="00A167BF" w:rsidP="002914B6">
            <w:pPr>
              <w:autoSpaceDE w:val="0"/>
              <w:autoSpaceDN w:val="0"/>
              <w:adjustRightInd w:val="0"/>
              <w:spacing w:after="0" w:line="240" w:lineRule="auto"/>
              <w:rPr>
                <w:rFonts w:ascii="Calibri" w:hAnsi="Calibri" w:cs="Calibri"/>
                <w:sz w:val="16"/>
                <w:szCs w:val="16"/>
              </w:rPr>
            </w:pPr>
            <w:r w:rsidRPr="00C174D3">
              <w:rPr>
                <w:rFonts w:ascii="Calibri" w:hAnsi="Calibri" w:cs="Calibri"/>
                <w:sz w:val="16"/>
                <w:szCs w:val="16"/>
              </w:rPr>
              <w:t>Invasive non-mucinous adenocarcinomas should be graded according to the IASLC grading system.</w:t>
            </w:r>
            <w:r w:rsidRPr="00C174D3">
              <w:rPr>
                <w:rFonts w:ascii="Calibri" w:hAnsi="Calibri" w:cs="Calibri"/>
                <w:sz w:val="16"/>
                <w:szCs w:val="16"/>
              </w:rPr>
              <w:fldChar w:fldCharType="begin">
                <w:fldData xml:space="preserve">PEVuZE5vdGU+PENpdGU+PEF1dGhvcj5Nb3JlaXJhPC9BdXRob3I+PFllYXI+MjAyMDwvWWVhcj48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</w:fldData>
              </w:fldChar>
            </w:r>
            <w:r w:rsidRPr="00C174D3">
              <w:rPr>
                <w:rFonts w:ascii="Calibri" w:hAnsi="Calibri" w:cs="Calibri"/>
                <w:sz w:val="16"/>
                <w:szCs w:val="16"/>
              </w:rPr>
              <w:instrText xml:space="preserve"> ADDIN EN.CITE </w:instrText>
            </w:r>
            <w:r w:rsidRPr="00C174D3">
              <w:rPr>
                <w:rFonts w:ascii="Calibri" w:hAnsi="Calibri" w:cs="Calibri"/>
                <w:sz w:val="16"/>
                <w:szCs w:val="16"/>
              </w:rPr>
              <w:fldChar w:fldCharType="begin">
                <w:fldData xml:space="preserve">PEVuZE5vdGU+PENpdGU+PEF1dGhvcj5Nb3JlaXJhPC9BdXRob3I+PFllYXI+MjAyMDwvWWVhcj48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</w:fldData>
              </w:fldChar>
            </w:r>
            <w:r w:rsidRPr="00C174D3">
              <w:rPr>
                <w:rFonts w:ascii="Calibri" w:hAnsi="Calibri" w:cs="Calibri"/>
                <w:sz w:val="16"/>
                <w:szCs w:val="16"/>
              </w:rPr>
              <w:instrText xml:space="preserve"> ADDIN EN.CITE.DATA </w:instrText>
            </w:r>
            <w:r w:rsidRPr="00C174D3">
              <w:rPr>
                <w:rFonts w:ascii="Calibri" w:hAnsi="Calibri" w:cs="Calibri"/>
                <w:sz w:val="16"/>
                <w:szCs w:val="16"/>
              </w:rPr>
            </w:r>
            <w:r w:rsidRPr="00C174D3">
              <w:rPr>
                <w:rFonts w:ascii="Calibri" w:hAnsi="Calibri" w:cs="Calibri"/>
                <w:sz w:val="16"/>
                <w:szCs w:val="16"/>
              </w:rPr>
              <w:fldChar w:fldCharType="end"/>
            </w:r>
            <w:r w:rsidRPr="00C174D3">
              <w:rPr>
                <w:rFonts w:ascii="Calibri" w:hAnsi="Calibri" w:cs="Calibri"/>
                <w:sz w:val="16"/>
                <w:szCs w:val="16"/>
              </w:rPr>
            </w:r>
            <w:r w:rsidRPr="00C174D3">
              <w:rPr>
                <w:rFonts w:ascii="Calibri" w:hAnsi="Calibri" w:cs="Calibri"/>
                <w:sz w:val="16"/>
                <w:szCs w:val="16"/>
              </w:rPr>
              <w:fldChar w:fldCharType="separate"/>
            </w:r>
            <w:r w:rsidRPr="00C174D3">
              <w:rPr>
                <w:rFonts w:ascii="Calibri" w:hAnsi="Calibri" w:cs="Calibri"/>
                <w:noProof/>
                <w:sz w:val="16"/>
                <w:szCs w:val="16"/>
                <w:vertAlign w:val="superscript"/>
              </w:rPr>
              <w:t>1</w:t>
            </w:r>
            <w:r w:rsidRPr="00C174D3">
              <w:rPr>
                <w:rFonts w:ascii="Calibri" w:hAnsi="Calibri" w:cs="Calibri"/>
                <w:sz w:val="16"/>
                <w:szCs w:val="16"/>
              </w:rPr>
              <w:fldChar w:fldCharType="end"/>
            </w:r>
            <w:r w:rsidRPr="00C174D3">
              <w:rPr>
                <w:rFonts w:ascii="Calibri" w:hAnsi="Calibri" w:cs="Calibri"/>
                <w:sz w:val="16"/>
                <w:szCs w:val="16"/>
              </w:rPr>
              <w:t xml:space="preserve"> Lepidic predominant tumours are grade 1 and acinar or papillary predominant tumours grade 2, both with no or less than 20% of </w:t>
            </w:r>
            <w:proofErr w:type="gramStart"/>
            <w:r w:rsidRPr="00C174D3">
              <w:rPr>
                <w:rFonts w:ascii="Calibri" w:hAnsi="Calibri" w:cs="Calibri"/>
                <w:sz w:val="16"/>
                <w:szCs w:val="16"/>
              </w:rPr>
              <w:t>high grade</w:t>
            </w:r>
            <w:proofErr w:type="gramEnd"/>
            <w:r w:rsidRPr="00C174D3">
              <w:rPr>
                <w:rFonts w:ascii="Calibri" w:hAnsi="Calibri" w:cs="Calibri"/>
                <w:sz w:val="16"/>
                <w:szCs w:val="16"/>
              </w:rPr>
              <w:t xml:space="preserve"> patterns. Any tumour with at least 20% high grade patterns (solid, micropapillary, or complex glandular structures) </w:t>
            </w:r>
            <w:proofErr w:type="gramStart"/>
            <w:r w:rsidRPr="00C174D3">
              <w:rPr>
                <w:rFonts w:ascii="Calibri" w:hAnsi="Calibri" w:cs="Calibri"/>
                <w:sz w:val="16"/>
                <w:szCs w:val="16"/>
              </w:rPr>
              <w:t>is</w:t>
            </w:r>
            <w:proofErr w:type="gramEnd"/>
            <w:r w:rsidRPr="00C174D3">
              <w:rPr>
                <w:rFonts w:ascii="Calibri" w:hAnsi="Calibri" w:cs="Calibri"/>
                <w:sz w:val="16"/>
                <w:szCs w:val="16"/>
              </w:rPr>
              <w:t xml:space="preserve"> </w:t>
            </w:r>
          </w:p>
          <w:p w14:paraId="0FCC5BC4" w14:textId="21E43A6A" w:rsidR="00A167BF" w:rsidRDefault="00A167BF" w:rsidP="002914B6">
            <w:pPr>
              <w:autoSpaceDE w:val="0"/>
              <w:autoSpaceDN w:val="0"/>
              <w:adjustRightInd w:val="0"/>
              <w:spacing w:after="0" w:line="240" w:lineRule="auto"/>
              <w:rPr>
                <w:rFonts w:ascii="Calibri" w:hAnsi="Calibri" w:cs="Calibri"/>
                <w:sz w:val="16"/>
                <w:szCs w:val="16"/>
              </w:rPr>
            </w:pPr>
            <w:r w:rsidRPr="00C174D3">
              <w:rPr>
                <w:rFonts w:ascii="Calibri" w:hAnsi="Calibri" w:cs="Calibri"/>
                <w:sz w:val="16"/>
                <w:szCs w:val="16"/>
              </w:rPr>
              <w:t xml:space="preserve">grade 3. </w:t>
            </w:r>
          </w:p>
          <w:p w14:paraId="5C3DA750" w14:textId="77777777" w:rsidR="00C174D3" w:rsidRPr="00C174D3" w:rsidRDefault="00C174D3" w:rsidP="002914B6">
            <w:pPr>
              <w:autoSpaceDE w:val="0"/>
              <w:autoSpaceDN w:val="0"/>
              <w:adjustRightInd w:val="0"/>
              <w:spacing w:after="0" w:line="240" w:lineRule="auto"/>
              <w:rPr>
                <w:rFonts w:ascii="Calibri" w:hAnsi="Calibri" w:cs="Calibri"/>
                <w:sz w:val="16"/>
                <w:szCs w:val="16"/>
              </w:rPr>
            </w:pPr>
          </w:p>
          <w:p w14:paraId="6786964C" w14:textId="77777777" w:rsidR="00A167BF" w:rsidRDefault="00A167BF" w:rsidP="002914B6">
            <w:pPr>
              <w:autoSpaceDE w:val="0"/>
              <w:autoSpaceDN w:val="0"/>
              <w:adjustRightInd w:val="0"/>
              <w:spacing w:after="0" w:line="240" w:lineRule="auto"/>
              <w:rPr>
                <w:rFonts w:ascii="Calibri" w:hAnsi="Calibri" w:cs="Calibri"/>
                <w:sz w:val="16"/>
                <w:szCs w:val="16"/>
              </w:rPr>
            </w:pPr>
            <w:bookmarkStart w:id="1" w:name="_Hlk75858446"/>
            <w:r w:rsidRPr="00C174D3">
              <w:rPr>
                <w:rFonts w:ascii="Calibri" w:hAnsi="Calibri" w:cs="Calibri"/>
                <w:sz w:val="16"/>
                <w:szCs w:val="16"/>
              </w:rPr>
              <w:t xml:space="preserve">There are insufficient data to determine how to grade mucinous adenocarcinomas, squamous and </w:t>
            </w:r>
            <w:proofErr w:type="spellStart"/>
            <w:r w:rsidRPr="00C174D3">
              <w:rPr>
                <w:rFonts w:ascii="Calibri" w:hAnsi="Calibri" w:cs="Calibri"/>
                <w:sz w:val="16"/>
                <w:szCs w:val="16"/>
              </w:rPr>
              <w:t>adenosquamous</w:t>
            </w:r>
            <w:proofErr w:type="spellEnd"/>
            <w:r w:rsidRPr="00C174D3">
              <w:rPr>
                <w:rFonts w:ascii="Calibri" w:hAnsi="Calibri" w:cs="Calibri"/>
                <w:sz w:val="16"/>
                <w:szCs w:val="16"/>
              </w:rPr>
              <w:t xml:space="preserve"> carcinoma and as such, these tumours can be assigned the ‘not applicable’ category.</w:t>
            </w:r>
            <w:r w:rsidRPr="00C174D3">
              <w:rPr>
                <w:rFonts w:ascii="Calibri" w:hAnsi="Calibri" w:cs="Calibri"/>
                <w:sz w:val="16"/>
                <w:szCs w:val="16"/>
              </w:rPr>
              <w:fldChar w:fldCharType="begin"/>
            </w:r>
            <w:r w:rsidRPr="00C174D3">
              <w:rPr>
                <w:rFonts w:ascii="Calibri" w:hAnsi="Calibri" w:cs="Calibri"/>
                <w:sz w:val="16"/>
                <w:szCs w:val="16"/>
              </w:rPr>
              <w:instrText xml:space="preserve"> ADDIN EN.CITE &lt;EndNote&gt;&lt;Cite&gt;&lt;Author&gt;WHO Classification of Tumours Editorial Board&lt;/Author&gt;&lt;Year&gt;2021&lt;/Year&gt;&lt;RecNum&gt;3688&lt;/RecNum&gt;&lt;DisplayText&gt;&lt;style face="superscript"&gt;2&lt;/style&gt;&lt;/DisplayText&gt;&lt;record&gt;&lt;rec-number&gt;3688&lt;/rec-number&gt;&lt;foreign-keys&gt;&lt;key app="EN" db-id="20defpxt3as20tew5zepsdts5xe2att2e2va" timestamp="1620781358"&gt;3688&lt;/key&gt;&lt;/foreign-keys&gt;&lt;ref-type name="Book"&gt;6&lt;/ref-type&gt;&lt;contributors&gt;&lt;authors&gt;&lt;author&gt;WHO Classification of Tumours Editorial Board,&lt;/author&gt;&lt;/authors&gt;&lt;/contributors&gt;&lt;titles&gt;&lt;title&gt;Thoracic Tumours, 5th Edition, Volume 5&lt;/title&gt;&lt;/titles&gt;&lt;dates&gt;&lt;year&gt;2021&lt;/year&gt;&lt;/dates&gt;&lt;pub-location&gt;Lyon&lt;/pub-location&gt;&lt;publisher&gt;IARC Press&lt;/publisher&gt;&lt;urls&gt;&lt;/urls&gt;&lt;/record&gt;&lt;/Cite&gt;&lt;/EndNote&gt;</w:instrText>
            </w:r>
            <w:r w:rsidRPr="00C174D3">
              <w:rPr>
                <w:rFonts w:ascii="Calibri" w:hAnsi="Calibri" w:cs="Calibri"/>
                <w:sz w:val="16"/>
                <w:szCs w:val="16"/>
              </w:rPr>
              <w:fldChar w:fldCharType="separate"/>
            </w:r>
            <w:r w:rsidRPr="00C174D3">
              <w:rPr>
                <w:rFonts w:ascii="Calibri" w:hAnsi="Calibri" w:cs="Calibri"/>
                <w:noProof/>
                <w:sz w:val="16"/>
                <w:szCs w:val="16"/>
                <w:vertAlign w:val="superscript"/>
              </w:rPr>
              <w:t>2</w:t>
            </w:r>
            <w:r w:rsidRPr="00C174D3">
              <w:rPr>
                <w:rFonts w:ascii="Calibri" w:hAnsi="Calibri" w:cs="Calibri"/>
                <w:sz w:val="16"/>
                <w:szCs w:val="16"/>
              </w:rPr>
              <w:fldChar w:fldCharType="end"/>
            </w:r>
            <w:r w:rsidRPr="00C174D3">
              <w:rPr>
                <w:rFonts w:ascii="Calibri" w:hAnsi="Calibri" w:cs="Calibri"/>
                <w:sz w:val="16"/>
                <w:szCs w:val="16"/>
              </w:rPr>
              <w:t xml:space="preserve">   </w:t>
            </w:r>
          </w:p>
          <w:p w14:paraId="16E769C5" w14:textId="77777777" w:rsidR="00C174D3" w:rsidRPr="00C174D3" w:rsidRDefault="00C174D3" w:rsidP="002914B6">
            <w:pPr>
              <w:autoSpaceDE w:val="0"/>
              <w:autoSpaceDN w:val="0"/>
              <w:adjustRightInd w:val="0"/>
              <w:spacing w:after="0" w:line="240" w:lineRule="auto"/>
              <w:rPr>
                <w:rFonts w:ascii="Calibri" w:hAnsi="Calibri" w:cs="Calibri"/>
                <w:sz w:val="16"/>
                <w:szCs w:val="16"/>
              </w:rPr>
            </w:pPr>
          </w:p>
          <w:bookmarkEnd w:id="1"/>
          <w:p w14:paraId="1FEA6855" w14:textId="217176ED" w:rsidR="00A167BF" w:rsidRDefault="00A167BF" w:rsidP="002914B6">
            <w:pPr>
              <w:autoSpaceDE w:val="0"/>
              <w:autoSpaceDN w:val="0"/>
              <w:adjustRightInd w:val="0"/>
              <w:spacing w:after="0" w:line="240" w:lineRule="auto"/>
              <w:rPr>
                <w:rFonts w:ascii="Calibri" w:hAnsi="Calibri" w:cs="Calibri"/>
                <w:sz w:val="16"/>
                <w:szCs w:val="16"/>
              </w:rPr>
            </w:pPr>
            <w:r w:rsidRPr="00C174D3">
              <w:rPr>
                <w:rFonts w:ascii="Calibri" w:hAnsi="Calibri" w:cs="Calibri"/>
                <w:sz w:val="16"/>
                <w:szCs w:val="16"/>
              </w:rPr>
              <w:t>According to the latest WHO Classification,</w:t>
            </w:r>
            <w:r w:rsidRPr="00C174D3">
              <w:rPr>
                <w:rFonts w:ascii="Calibri" w:hAnsi="Calibri" w:cs="Calibri"/>
                <w:sz w:val="16"/>
                <w:szCs w:val="16"/>
              </w:rPr>
              <w:fldChar w:fldCharType="begin"/>
            </w:r>
            <w:r w:rsidRPr="00C174D3">
              <w:rPr>
                <w:rFonts w:ascii="Calibri" w:hAnsi="Calibri" w:cs="Calibri"/>
                <w:sz w:val="16"/>
                <w:szCs w:val="16"/>
              </w:rPr>
              <w:instrText xml:space="preserve"> ADDIN EN.CITE &lt;EndNote&gt;&lt;Cite&gt;&lt;Author&gt;WHO Classification of Tumours Editorial Board&lt;/Author&gt;&lt;Year&gt;2021&lt;/Year&gt;&lt;RecNum&gt;3688&lt;/RecNum&gt;&lt;DisplayText&gt;&lt;style face="superscript"&gt;2&lt;/style&gt;&lt;/DisplayText&gt;&lt;record&gt;&lt;rec-number&gt;3688&lt;/rec-number&gt;&lt;foreign-keys&gt;&lt;key app="EN" db-id="20defpxt3as20tew5zepsdts5xe2att2e2va" timestamp="1620781358"&gt;3688&lt;/key&gt;&lt;/foreign-keys&gt;&lt;ref-type name="Book"&gt;6&lt;/ref-type&gt;&lt;contributors&gt;&lt;authors&gt;&lt;author&gt;WHO Classification of Tumours Editorial Board,&lt;/author&gt;&lt;/authors&gt;&lt;/contributors&gt;&lt;titles&gt;&lt;title&gt;Thoracic Tumours, 5th Edition, Volume 5&lt;/title&gt;&lt;/titles&gt;&lt;dates&gt;&lt;year&gt;2021&lt;/year&gt;&lt;/dates&gt;&lt;pub-location&gt;Lyon&lt;/pub-location&gt;&lt;publisher&gt;IARC Press&lt;/publisher&gt;&lt;urls&gt;&lt;/urls&gt;&lt;/record&gt;&lt;/Cite&gt;&lt;/EndNote&gt;</w:instrText>
            </w:r>
            <w:r w:rsidRPr="00C174D3">
              <w:rPr>
                <w:rFonts w:ascii="Calibri" w:hAnsi="Calibri" w:cs="Calibri"/>
                <w:sz w:val="16"/>
                <w:szCs w:val="16"/>
              </w:rPr>
              <w:fldChar w:fldCharType="separate"/>
            </w:r>
            <w:r w:rsidRPr="00C174D3">
              <w:rPr>
                <w:rFonts w:ascii="Calibri" w:hAnsi="Calibri" w:cs="Calibri"/>
                <w:noProof/>
                <w:sz w:val="16"/>
                <w:szCs w:val="16"/>
                <w:vertAlign w:val="superscript"/>
              </w:rPr>
              <w:t>2</w:t>
            </w:r>
            <w:r w:rsidRPr="00C174D3">
              <w:rPr>
                <w:rFonts w:ascii="Calibri" w:hAnsi="Calibri" w:cs="Calibri"/>
                <w:sz w:val="16"/>
                <w:szCs w:val="16"/>
              </w:rPr>
              <w:fldChar w:fldCharType="end"/>
            </w:r>
            <w:r w:rsidRPr="00C174D3">
              <w:rPr>
                <w:rFonts w:ascii="Calibri" w:hAnsi="Calibri" w:cs="Calibri"/>
                <w:sz w:val="16"/>
                <w:szCs w:val="16"/>
              </w:rPr>
              <w:t xml:space="preserve"> </w:t>
            </w:r>
            <w:proofErr w:type="spellStart"/>
            <w:r w:rsidRPr="00C174D3">
              <w:rPr>
                <w:rFonts w:ascii="Calibri" w:hAnsi="Calibri" w:cs="Calibri"/>
                <w:sz w:val="16"/>
                <w:szCs w:val="16"/>
              </w:rPr>
              <w:t>sarcomatoid</w:t>
            </w:r>
            <w:proofErr w:type="spellEnd"/>
            <w:r w:rsidRPr="00C174D3">
              <w:rPr>
                <w:rFonts w:ascii="Calibri" w:hAnsi="Calibri" w:cs="Calibri"/>
                <w:sz w:val="16"/>
                <w:szCs w:val="16"/>
              </w:rPr>
              <w:t xml:space="preserve"> carcinomas (pleomorphic carcinoma, carcinosarcoma) and pulmonary blastoma are classified as high grade (poorly differentiated) and large cell carcinoma is classified as undifferentiated.  </w:t>
            </w:r>
          </w:p>
          <w:p w14:paraId="25A187CF" w14:textId="77777777" w:rsidR="00C174D3" w:rsidRPr="00C174D3" w:rsidRDefault="00C174D3" w:rsidP="002914B6">
            <w:pPr>
              <w:autoSpaceDE w:val="0"/>
              <w:autoSpaceDN w:val="0"/>
              <w:adjustRightInd w:val="0"/>
              <w:spacing w:after="0" w:line="240" w:lineRule="auto"/>
              <w:rPr>
                <w:rFonts w:ascii="Calibri" w:hAnsi="Calibri" w:cs="Calibri"/>
                <w:sz w:val="16"/>
                <w:szCs w:val="16"/>
              </w:rPr>
            </w:pPr>
          </w:p>
          <w:p w14:paraId="40ABA65D" w14:textId="77777777" w:rsidR="00A167BF" w:rsidRPr="00C174D3" w:rsidRDefault="00A167BF" w:rsidP="002914B6">
            <w:pPr>
              <w:spacing w:after="0" w:line="240" w:lineRule="auto"/>
              <w:rPr>
                <w:rFonts w:cstheme="minorHAnsi"/>
                <w:b/>
                <w:bCs/>
                <w:sz w:val="16"/>
                <w:szCs w:val="16"/>
              </w:rPr>
            </w:pPr>
            <w:r w:rsidRPr="00C174D3">
              <w:rPr>
                <w:rFonts w:cstheme="minorHAnsi"/>
                <w:b/>
                <w:bCs/>
                <w:sz w:val="16"/>
                <w:szCs w:val="16"/>
              </w:rPr>
              <w:t>References</w:t>
            </w:r>
          </w:p>
          <w:p w14:paraId="4A258E7C" w14:textId="77777777" w:rsidR="00A167BF" w:rsidRPr="00C174D3" w:rsidRDefault="00A167BF" w:rsidP="0094034C">
            <w:pPr>
              <w:pStyle w:val="EndNoteBibliography"/>
              <w:spacing w:after="0"/>
              <w:ind w:left="342" w:hanging="342"/>
              <w:rPr>
                <w:rFonts w:asciiTheme="minorHAnsi" w:hAnsiTheme="minorHAnsi" w:cstheme="minorHAnsi"/>
                <w:sz w:val="16"/>
                <w:szCs w:val="16"/>
              </w:rPr>
            </w:pPr>
            <w:r w:rsidRPr="00C174D3">
              <w:rPr>
                <w:rFonts w:asciiTheme="minorHAnsi" w:hAnsiTheme="minorHAnsi" w:cstheme="minorHAnsi"/>
                <w:sz w:val="16"/>
                <w:szCs w:val="16"/>
              </w:rPr>
              <w:fldChar w:fldCharType="begin"/>
            </w:r>
            <w:r w:rsidRPr="00C174D3">
              <w:rPr>
                <w:rFonts w:asciiTheme="minorHAnsi" w:hAnsiTheme="minorHAnsi" w:cstheme="minorHAnsi"/>
                <w:sz w:val="16"/>
                <w:szCs w:val="16"/>
              </w:rPr>
              <w:instrText xml:space="preserve"> ADDIN EN.REFLIST </w:instrText>
            </w:r>
            <w:r w:rsidRPr="00C174D3">
              <w:rPr>
                <w:rFonts w:asciiTheme="minorHAnsi" w:hAnsiTheme="minorHAnsi" w:cstheme="minorHAnsi"/>
                <w:sz w:val="16"/>
                <w:szCs w:val="16"/>
              </w:rPr>
              <w:fldChar w:fldCharType="separate"/>
            </w:r>
            <w:r w:rsidRPr="00C174D3">
              <w:rPr>
                <w:rFonts w:asciiTheme="minorHAnsi" w:hAnsiTheme="minorHAnsi" w:cstheme="minorHAnsi"/>
                <w:sz w:val="16"/>
                <w:szCs w:val="16"/>
              </w:rPr>
              <w:t>1</w:t>
            </w:r>
            <w:r w:rsidRPr="00C174D3">
              <w:rPr>
                <w:rFonts w:asciiTheme="minorHAnsi" w:hAnsiTheme="minorHAnsi" w:cstheme="minorHAnsi"/>
                <w:sz w:val="16"/>
                <w:szCs w:val="16"/>
              </w:rPr>
              <w:tab/>
              <w:t xml:space="preserve">Moreira AL, Ocampo PSS, Xia Y, Zhong H, Russell PA, Minami Y, Cooper WA, Yoshida A, Bubendorf L, Papotti M, Pelosi G, Lopez-Rios F, Kunitoki K, Ferrari-Light D, Sholl LM, Beasley MB, Borczuk A, Botling J, Brambilla E, Chen G, Chou TY, Chung JH, Dacic S, Jain D, Hirsch FR, Hwang D, Lantuejoul S, Lin D, Longshore JW, Motoi N, Noguchi M, Poleri C, Rekhtman N, Tsao MS, Thunnissen E, Travis WD, Yatabe Y, Roden AC, Daigneault JB, Wistuba, II, Kerr KM, Pass H, Nicholson AG and Mino-Kenudson M (2020). A Grading System for Invasive Pulmonary Adenocarcinoma: A Proposal From the International Association for the Study of Lung Cancer Pathology Committee. </w:t>
            </w:r>
            <w:r w:rsidRPr="00C174D3">
              <w:rPr>
                <w:rFonts w:asciiTheme="minorHAnsi" w:hAnsiTheme="minorHAnsi" w:cstheme="minorHAnsi"/>
                <w:i/>
                <w:sz w:val="16"/>
                <w:szCs w:val="16"/>
              </w:rPr>
              <w:t>J Thorac Oncol</w:t>
            </w:r>
            <w:r w:rsidRPr="00C174D3">
              <w:rPr>
                <w:rFonts w:asciiTheme="minorHAnsi" w:hAnsiTheme="minorHAnsi" w:cstheme="minorHAnsi"/>
                <w:sz w:val="16"/>
                <w:szCs w:val="16"/>
              </w:rPr>
              <w:t xml:space="preserve"> 15(10):1599-1610.</w:t>
            </w:r>
          </w:p>
          <w:p w14:paraId="548B7052" w14:textId="73CAE469" w:rsidR="00EE1D00" w:rsidRPr="00C174D3" w:rsidRDefault="00A167BF" w:rsidP="0094034C">
            <w:pPr>
              <w:pStyle w:val="EndNoteBibliography"/>
              <w:spacing w:after="100"/>
              <w:ind w:left="342" w:hanging="342"/>
              <w:rPr>
                <w:rFonts w:cs="Calibri"/>
                <w:b/>
                <w:bCs/>
                <w:sz w:val="16"/>
                <w:szCs w:val="16"/>
              </w:rPr>
            </w:pPr>
            <w:r w:rsidRPr="00C174D3">
              <w:rPr>
                <w:rFonts w:asciiTheme="minorHAnsi" w:hAnsiTheme="minorHAnsi" w:cstheme="minorHAnsi"/>
                <w:sz w:val="16"/>
                <w:szCs w:val="16"/>
              </w:rPr>
              <w:t>2</w:t>
            </w:r>
            <w:r w:rsidRPr="00C174D3">
              <w:rPr>
                <w:rFonts w:asciiTheme="minorHAnsi" w:hAnsiTheme="minorHAnsi" w:cstheme="minorHAnsi"/>
                <w:sz w:val="16"/>
                <w:szCs w:val="16"/>
              </w:rPr>
              <w:tab/>
              <w:t xml:space="preserve">WHO Classification of Tumours Editorial Board (2021). </w:t>
            </w:r>
            <w:r w:rsidRPr="00C174D3">
              <w:rPr>
                <w:rFonts w:asciiTheme="minorHAnsi" w:hAnsiTheme="minorHAnsi" w:cstheme="minorHAnsi"/>
                <w:i/>
                <w:sz w:val="16"/>
                <w:szCs w:val="16"/>
              </w:rPr>
              <w:t>Thoracic Tumours, 5th Edition, Volume 5</w:t>
            </w:r>
            <w:r w:rsidRPr="00C174D3">
              <w:rPr>
                <w:rFonts w:asciiTheme="minorHAnsi" w:hAnsiTheme="minorHAnsi" w:cstheme="minorHAnsi"/>
                <w:sz w:val="16"/>
                <w:szCs w:val="16"/>
              </w:rPr>
              <w:t>. IARC Press, Lyon.</w:t>
            </w:r>
            <w:r w:rsidR="00C174D3">
              <w:rPr>
                <w:rFonts w:asciiTheme="minorHAnsi" w:hAnsiTheme="minorHAnsi" w:cstheme="minorHAnsi"/>
                <w:sz w:val="16"/>
                <w:szCs w:val="16"/>
              </w:rPr>
              <w:t xml:space="preserve"> </w:t>
            </w:r>
            <w:r w:rsidRPr="00C174D3">
              <w:rPr>
                <w:rFonts w:asciiTheme="minorHAnsi" w:hAnsiTheme="minorHAnsi" w:cstheme="minorHAnsi"/>
                <w:sz w:val="16"/>
                <w:szCs w:val="16"/>
              </w:rPr>
              <w:fldChar w:fldCharType="end"/>
            </w:r>
          </w:p>
        </w:tc>
        <w:tc>
          <w:tcPr>
            <w:tcW w:w="1701" w:type="dxa"/>
            <w:shd w:val="clear" w:color="auto" w:fill="auto"/>
          </w:tcPr>
          <w:p w14:paraId="0460EAEF" w14:textId="5F43613E" w:rsidR="00EE1D00" w:rsidRPr="00594E24" w:rsidRDefault="00F813C0" w:rsidP="00F813C0">
            <w:pPr>
              <w:autoSpaceDE w:val="0"/>
              <w:autoSpaceDN w:val="0"/>
              <w:adjustRightInd w:val="0"/>
              <w:spacing w:after="100" w:line="181" w:lineRule="atLeast"/>
              <w:rPr>
                <w:rFonts w:cstheme="minorHAnsi"/>
                <w:color w:val="221E1F"/>
                <w:sz w:val="16"/>
                <w:szCs w:val="16"/>
              </w:rPr>
            </w:pPr>
            <w:r w:rsidRPr="00F813C0">
              <w:rPr>
                <w:rFonts w:cstheme="minorHAnsi"/>
                <w:color w:val="221E1F"/>
                <w:sz w:val="16"/>
                <w:szCs w:val="16"/>
              </w:rPr>
              <w:t>Applicable to resected invasive non-mucinous</w:t>
            </w:r>
            <w:r>
              <w:rPr>
                <w:rFonts w:cstheme="minorHAnsi"/>
                <w:color w:val="221E1F"/>
                <w:sz w:val="16"/>
                <w:szCs w:val="16"/>
              </w:rPr>
              <w:t xml:space="preserve"> </w:t>
            </w:r>
            <w:r w:rsidRPr="00F813C0">
              <w:rPr>
                <w:rFonts w:cstheme="minorHAnsi"/>
                <w:color w:val="221E1F"/>
                <w:sz w:val="16"/>
                <w:szCs w:val="16"/>
              </w:rPr>
              <w:t>adenocarcinoma</w:t>
            </w:r>
            <w:r>
              <w:rPr>
                <w:rFonts w:cstheme="minorHAnsi"/>
                <w:color w:val="221E1F"/>
                <w:sz w:val="16"/>
                <w:szCs w:val="16"/>
              </w:rPr>
              <w:t>.</w:t>
            </w:r>
          </w:p>
        </w:tc>
      </w:tr>
      <w:tr w:rsidR="00271E5B" w:rsidRPr="00CC5E7C" w14:paraId="567C187A" w14:textId="77777777" w:rsidTr="007A7D93">
        <w:trPr>
          <w:trHeight w:val="729"/>
        </w:trPr>
        <w:tc>
          <w:tcPr>
            <w:tcW w:w="866" w:type="dxa"/>
            <w:shd w:val="clear" w:color="000000" w:fill="EEECE1"/>
          </w:tcPr>
          <w:p w14:paraId="3BCE2380" w14:textId="15F8F29C" w:rsidR="00271E5B" w:rsidRDefault="00506574" w:rsidP="00103A70">
            <w:pPr>
              <w:spacing w:after="0" w:line="240" w:lineRule="auto"/>
              <w:rPr>
                <w:rFonts w:ascii="Calibri" w:hAnsi="Calibri"/>
                <w:color w:val="000000"/>
                <w:sz w:val="16"/>
                <w:szCs w:val="16"/>
              </w:rPr>
            </w:pPr>
            <w:r>
              <w:rPr>
                <w:rFonts w:ascii="Calibri" w:hAnsi="Calibri"/>
                <w:color w:val="000000"/>
                <w:sz w:val="16"/>
                <w:szCs w:val="16"/>
              </w:rPr>
              <w:t xml:space="preserve">Core and </w:t>
            </w:r>
            <w:r w:rsidR="00271E5B">
              <w:rPr>
                <w:rFonts w:ascii="Calibri" w:hAnsi="Calibri"/>
                <w:color w:val="000000"/>
                <w:sz w:val="16"/>
                <w:szCs w:val="16"/>
              </w:rPr>
              <w:t>Non-core</w:t>
            </w:r>
          </w:p>
        </w:tc>
        <w:tc>
          <w:tcPr>
            <w:tcW w:w="1843" w:type="dxa"/>
            <w:shd w:val="clear" w:color="000000" w:fill="EEECE1"/>
          </w:tcPr>
          <w:p w14:paraId="6E34B7D8" w14:textId="53B3697C" w:rsidR="00271E5B" w:rsidRPr="00E63054" w:rsidRDefault="00E63054" w:rsidP="00103A70">
            <w:pPr>
              <w:spacing w:after="0" w:line="240" w:lineRule="auto"/>
              <w:rPr>
                <w:rFonts w:cstheme="minorHAnsi"/>
                <w:sz w:val="16"/>
                <w:szCs w:val="16"/>
              </w:rPr>
            </w:pPr>
            <w:r w:rsidRPr="00E63054">
              <w:rPr>
                <w:rFonts w:ascii="Calibri" w:hAnsi="Calibri"/>
                <w:bCs/>
                <w:sz w:val="16"/>
                <w:szCs w:val="16"/>
              </w:rPr>
              <w:t>RESPONSE TO NEOADJUVANT THERAPY</w:t>
            </w:r>
          </w:p>
        </w:tc>
        <w:tc>
          <w:tcPr>
            <w:tcW w:w="2551" w:type="dxa"/>
            <w:shd w:val="clear" w:color="auto" w:fill="auto"/>
          </w:tcPr>
          <w:p w14:paraId="2992EAC8" w14:textId="77777777" w:rsidR="00E63054" w:rsidRPr="00E63054" w:rsidRDefault="00E63054" w:rsidP="00E63054">
            <w:pPr>
              <w:pStyle w:val="ListParagraph"/>
              <w:numPr>
                <w:ilvl w:val="0"/>
                <w:numId w:val="2"/>
              </w:numPr>
              <w:spacing w:after="0" w:line="240" w:lineRule="auto"/>
              <w:ind w:left="204" w:hanging="204"/>
              <w:rPr>
                <w:rFonts w:cs="Verdana"/>
                <w:color w:val="221E1F"/>
                <w:sz w:val="16"/>
                <w:szCs w:val="16"/>
              </w:rPr>
            </w:pPr>
            <w:r w:rsidRPr="00E63054">
              <w:rPr>
                <w:rFonts w:cs="Verdana"/>
                <w:color w:val="221E1F"/>
                <w:sz w:val="16"/>
                <w:szCs w:val="16"/>
              </w:rPr>
              <w:t xml:space="preserve">Prior neoadjuvant therapy not </w:t>
            </w:r>
            <w:proofErr w:type="gramStart"/>
            <w:r w:rsidRPr="00E63054">
              <w:rPr>
                <w:rFonts w:cs="Verdana"/>
                <w:color w:val="221E1F"/>
                <w:sz w:val="16"/>
                <w:szCs w:val="16"/>
              </w:rPr>
              <w:t>known</w:t>
            </w:r>
            <w:proofErr w:type="gramEnd"/>
          </w:p>
          <w:p w14:paraId="0445B421" w14:textId="77777777" w:rsidR="00E63054" w:rsidRPr="00E63054" w:rsidRDefault="00E63054" w:rsidP="00E63054">
            <w:pPr>
              <w:pStyle w:val="ListParagraph"/>
              <w:numPr>
                <w:ilvl w:val="0"/>
                <w:numId w:val="2"/>
              </w:numPr>
              <w:spacing w:after="0" w:line="240" w:lineRule="auto"/>
              <w:ind w:left="204" w:hanging="204"/>
              <w:rPr>
                <w:rFonts w:cs="Verdana"/>
                <w:color w:val="221E1F"/>
                <w:sz w:val="16"/>
                <w:szCs w:val="16"/>
              </w:rPr>
            </w:pPr>
            <w:r w:rsidRPr="00E63054">
              <w:rPr>
                <w:rFonts w:cs="Verdana"/>
                <w:color w:val="221E1F"/>
                <w:sz w:val="16"/>
                <w:szCs w:val="16"/>
              </w:rPr>
              <w:t>No prior neoadjuvant therapy</w:t>
            </w:r>
          </w:p>
          <w:p w14:paraId="01227F1E" w14:textId="77777777" w:rsidR="00271E5B" w:rsidRPr="004C0367" w:rsidRDefault="00E63054" w:rsidP="00E63054">
            <w:pPr>
              <w:pStyle w:val="ListParagraph"/>
              <w:numPr>
                <w:ilvl w:val="0"/>
                <w:numId w:val="2"/>
              </w:numPr>
              <w:spacing w:after="0" w:line="240" w:lineRule="auto"/>
              <w:ind w:left="204" w:hanging="204"/>
              <w:rPr>
                <w:rFonts w:cstheme="minorHAnsi"/>
                <w:sz w:val="16"/>
                <w:szCs w:val="16"/>
              </w:rPr>
            </w:pPr>
            <w:r w:rsidRPr="00E63054">
              <w:rPr>
                <w:rFonts w:cs="Verdana"/>
                <w:color w:val="221E1F"/>
                <w:sz w:val="16"/>
                <w:szCs w:val="16"/>
              </w:rPr>
              <w:t xml:space="preserve">Known neoadjuvant </w:t>
            </w:r>
            <w:proofErr w:type="gramStart"/>
            <w:r w:rsidRPr="00E63054">
              <w:rPr>
                <w:rFonts w:cs="Verdana"/>
                <w:color w:val="221E1F"/>
                <w:sz w:val="16"/>
                <w:szCs w:val="16"/>
              </w:rPr>
              <w:t>therapy</w:t>
            </w:r>
            <w:proofErr w:type="gramEnd"/>
          </w:p>
          <w:p w14:paraId="7E0ABC71" w14:textId="77777777" w:rsidR="004C0367" w:rsidRDefault="004C0367" w:rsidP="004C0367">
            <w:pPr>
              <w:spacing w:after="0" w:line="240" w:lineRule="auto"/>
              <w:rPr>
                <w:rFonts w:cstheme="minorHAnsi"/>
                <w:sz w:val="16"/>
                <w:szCs w:val="16"/>
              </w:rPr>
            </w:pPr>
          </w:p>
          <w:p w14:paraId="4D613CC1" w14:textId="77777777" w:rsidR="004C0367" w:rsidRDefault="004C0367" w:rsidP="00F36B7B">
            <w:pPr>
              <w:spacing w:after="0" w:line="240" w:lineRule="auto"/>
              <w:ind w:left="202"/>
              <w:rPr>
                <w:rFonts w:cstheme="minorHAnsi"/>
                <w:b/>
                <w:bCs/>
                <w:sz w:val="16"/>
                <w:szCs w:val="16"/>
              </w:rPr>
            </w:pPr>
            <w:r w:rsidRPr="004C0367">
              <w:rPr>
                <w:rFonts w:cstheme="minorHAnsi"/>
                <w:b/>
                <w:bCs/>
                <w:sz w:val="16"/>
                <w:szCs w:val="16"/>
              </w:rPr>
              <w:t xml:space="preserve">Viable tumour as a % of tumour </w:t>
            </w:r>
            <w:proofErr w:type="gramStart"/>
            <w:r w:rsidRPr="004C0367">
              <w:rPr>
                <w:rFonts w:cstheme="minorHAnsi"/>
                <w:b/>
                <w:bCs/>
                <w:sz w:val="16"/>
                <w:szCs w:val="16"/>
              </w:rPr>
              <w:t>bed</w:t>
            </w:r>
            <w:r>
              <w:rPr>
                <w:rFonts w:cstheme="minorHAnsi"/>
                <w:b/>
                <w:bCs/>
                <w:sz w:val="16"/>
                <w:szCs w:val="16"/>
              </w:rPr>
              <w:t xml:space="preserve">  _</w:t>
            </w:r>
            <w:proofErr w:type="gramEnd"/>
            <w:r>
              <w:rPr>
                <w:rFonts w:cstheme="minorHAnsi"/>
                <w:b/>
                <w:bCs/>
                <w:sz w:val="16"/>
                <w:szCs w:val="16"/>
              </w:rPr>
              <w:t>___ %</w:t>
            </w:r>
          </w:p>
          <w:p w14:paraId="7A6B58E1" w14:textId="77777777" w:rsidR="004C0367" w:rsidRDefault="004C0367" w:rsidP="004C0367">
            <w:pPr>
              <w:spacing w:after="0" w:line="240" w:lineRule="auto"/>
              <w:rPr>
                <w:rFonts w:cstheme="minorHAnsi"/>
                <w:b/>
                <w:bCs/>
                <w:sz w:val="16"/>
                <w:szCs w:val="16"/>
              </w:rPr>
            </w:pPr>
          </w:p>
          <w:p w14:paraId="2FB3CAB1" w14:textId="77777777" w:rsidR="004C0367" w:rsidRDefault="004C0367" w:rsidP="00F36B7B">
            <w:pPr>
              <w:spacing w:after="0" w:line="240" w:lineRule="auto"/>
              <w:ind w:left="202"/>
              <w:rPr>
                <w:rFonts w:cstheme="minorHAnsi"/>
                <w:b/>
                <w:bCs/>
                <w:color w:val="808080" w:themeColor="background1" w:themeShade="80"/>
                <w:sz w:val="16"/>
                <w:szCs w:val="16"/>
              </w:rPr>
            </w:pPr>
            <w:r w:rsidRPr="004C0367">
              <w:rPr>
                <w:rFonts w:cstheme="minorHAnsi"/>
                <w:b/>
                <w:bCs/>
                <w:color w:val="808080" w:themeColor="background1" w:themeShade="80"/>
                <w:sz w:val="16"/>
                <w:szCs w:val="16"/>
              </w:rPr>
              <w:t>Major pathological response (&lt;10% viable tumour)</w:t>
            </w:r>
          </w:p>
          <w:p w14:paraId="1CC15247" w14:textId="77777777" w:rsidR="00792E9E" w:rsidRPr="00792E9E" w:rsidRDefault="00792E9E" w:rsidP="00F36B7B">
            <w:pPr>
              <w:pStyle w:val="ListParagraph"/>
              <w:numPr>
                <w:ilvl w:val="0"/>
                <w:numId w:val="8"/>
              </w:numPr>
              <w:autoSpaceDE w:val="0"/>
              <w:autoSpaceDN w:val="0"/>
              <w:adjustRightInd w:val="0"/>
              <w:spacing w:after="0" w:line="240" w:lineRule="auto"/>
              <w:ind w:left="485" w:hanging="171"/>
              <w:rPr>
                <w:rFonts w:cstheme="minorHAnsi"/>
                <w:color w:val="808080"/>
                <w:sz w:val="16"/>
                <w:szCs w:val="16"/>
              </w:rPr>
            </w:pPr>
            <w:r w:rsidRPr="00792E9E">
              <w:rPr>
                <w:rFonts w:cstheme="minorHAnsi"/>
                <w:color w:val="808080"/>
                <w:sz w:val="16"/>
                <w:szCs w:val="16"/>
              </w:rPr>
              <w:t xml:space="preserve">Absent </w:t>
            </w:r>
          </w:p>
          <w:p w14:paraId="4E187D0C" w14:textId="77777777" w:rsidR="00792E9E" w:rsidRPr="00A478F4" w:rsidRDefault="00792E9E" w:rsidP="00F36B7B">
            <w:pPr>
              <w:pStyle w:val="ListParagraph"/>
              <w:numPr>
                <w:ilvl w:val="0"/>
                <w:numId w:val="8"/>
              </w:numPr>
              <w:autoSpaceDE w:val="0"/>
              <w:autoSpaceDN w:val="0"/>
              <w:adjustRightInd w:val="0"/>
              <w:spacing w:after="0" w:line="240" w:lineRule="auto"/>
              <w:ind w:left="485" w:hanging="171"/>
              <w:rPr>
                <w:rFonts w:cstheme="minorHAnsi"/>
                <w:b/>
                <w:bCs/>
                <w:sz w:val="16"/>
                <w:szCs w:val="16"/>
              </w:rPr>
            </w:pPr>
            <w:r w:rsidRPr="00792E9E">
              <w:rPr>
                <w:rFonts w:cstheme="minorHAnsi"/>
                <w:color w:val="808080"/>
                <w:sz w:val="16"/>
                <w:szCs w:val="16"/>
              </w:rPr>
              <w:t>Present</w:t>
            </w:r>
          </w:p>
          <w:p w14:paraId="2CD8213A" w14:textId="77777777" w:rsidR="00A478F4" w:rsidRPr="00A478F4" w:rsidRDefault="00A478F4" w:rsidP="00A478F4">
            <w:pPr>
              <w:autoSpaceDE w:val="0"/>
              <w:autoSpaceDN w:val="0"/>
              <w:adjustRightInd w:val="0"/>
              <w:spacing w:after="0" w:line="240" w:lineRule="auto"/>
              <w:rPr>
                <w:rFonts w:cstheme="minorHAnsi"/>
                <w:b/>
                <w:bCs/>
                <w:sz w:val="16"/>
                <w:szCs w:val="16"/>
              </w:rPr>
            </w:pPr>
          </w:p>
          <w:p w14:paraId="50D0B562" w14:textId="77777777" w:rsidR="00085C7B" w:rsidRPr="00085C7B" w:rsidRDefault="00085C7B" w:rsidP="00F36B7B">
            <w:pPr>
              <w:spacing w:after="0" w:line="240" w:lineRule="auto"/>
              <w:ind w:left="202"/>
              <w:rPr>
                <w:rFonts w:cstheme="minorHAnsi"/>
                <w:b/>
                <w:bCs/>
                <w:color w:val="808080" w:themeColor="background1" w:themeShade="80"/>
                <w:sz w:val="16"/>
                <w:szCs w:val="16"/>
              </w:rPr>
            </w:pPr>
            <w:r w:rsidRPr="00085C7B">
              <w:rPr>
                <w:rFonts w:cstheme="minorHAnsi"/>
                <w:b/>
                <w:bCs/>
                <w:color w:val="808080" w:themeColor="background1" w:themeShade="80"/>
                <w:sz w:val="16"/>
                <w:szCs w:val="16"/>
              </w:rPr>
              <w:t>Complete pathological response (no residual viable</w:t>
            </w:r>
          </w:p>
          <w:p w14:paraId="5C0A2D6C" w14:textId="77777777" w:rsidR="00085C7B" w:rsidRDefault="00085C7B" w:rsidP="00F36B7B">
            <w:pPr>
              <w:spacing w:after="0" w:line="240" w:lineRule="auto"/>
              <w:ind w:left="202"/>
              <w:rPr>
                <w:rFonts w:cstheme="minorHAnsi"/>
                <w:b/>
                <w:bCs/>
                <w:color w:val="808080" w:themeColor="background1" w:themeShade="80"/>
                <w:sz w:val="16"/>
                <w:szCs w:val="16"/>
              </w:rPr>
            </w:pPr>
            <w:r w:rsidRPr="00085C7B">
              <w:rPr>
                <w:rFonts w:cstheme="minorHAnsi"/>
                <w:b/>
                <w:bCs/>
                <w:color w:val="808080" w:themeColor="background1" w:themeShade="80"/>
                <w:sz w:val="16"/>
                <w:szCs w:val="16"/>
              </w:rPr>
              <w:t>tumour)</w:t>
            </w:r>
          </w:p>
          <w:p w14:paraId="2536BC54" w14:textId="77777777" w:rsidR="00085C7B" w:rsidRPr="00085C7B" w:rsidRDefault="00085C7B" w:rsidP="00F36B7B">
            <w:pPr>
              <w:pStyle w:val="ListParagraph"/>
              <w:numPr>
                <w:ilvl w:val="0"/>
                <w:numId w:val="8"/>
              </w:numPr>
              <w:autoSpaceDE w:val="0"/>
              <w:autoSpaceDN w:val="0"/>
              <w:adjustRightInd w:val="0"/>
              <w:spacing w:after="0" w:line="240" w:lineRule="auto"/>
              <w:ind w:left="485" w:hanging="171"/>
              <w:rPr>
                <w:rFonts w:cstheme="minorHAnsi"/>
                <w:color w:val="808080"/>
                <w:sz w:val="16"/>
                <w:szCs w:val="16"/>
              </w:rPr>
            </w:pPr>
            <w:r w:rsidRPr="00085C7B">
              <w:rPr>
                <w:rFonts w:cstheme="minorHAnsi"/>
                <w:color w:val="808080"/>
                <w:sz w:val="16"/>
                <w:szCs w:val="16"/>
              </w:rPr>
              <w:t xml:space="preserve">Absent </w:t>
            </w:r>
          </w:p>
          <w:p w14:paraId="3FE3B516" w14:textId="77777777" w:rsidR="00085C7B" w:rsidRDefault="00085C7B" w:rsidP="00F36B7B">
            <w:pPr>
              <w:pStyle w:val="ListParagraph"/>
              <w:numPr>
                <w:ilvl w:val="0"/>
                <w:numId w:val="8"/>
              </w:numPr>
              <w:autoSpaceDE w:val="0"/>
              <w:autoSpaceDN w:val="0"/>
              <w:adjustRightInd w:val="0"/>
              <w:spacing w:after="0" w:line="240" w:lineRule="auto"/>
              <w:ind w:left="485" w:hanging="171"/>
              <w:rPr>
                <w:rFonts w:cstheme="minorHAnsi"/>
                <w:color w:val="808080"/>
                <w:sz w:val="16"/>
                <w:szCs w:val="16"/>
              </w:rPr>
            </w:pPr>
            <w:r w:rsidRPr="00085C7B">
              <w:rPr>
                <w:rFonts w:cstheme="minorHAnsi"/>
                <w:color w:val="808080"/>
                <w:sz w:val="16"/>
                <w:szCs w:val="16"/>
              </w:rPr>
              <w:t>Present</w:t>
            </w:r>
          </w:p>
          <w:p w14:paraId="75120CE1" w14:textId="77777777" w:rsidR="00A478F4" w:rsidRDefault="00A478F4" w:rsidP="00A478F4">
            <w:pPr>
              <w:autoSpaceDE w:val="0"/>
              <w:autoSpaceDN w:val="0"/>
              <w:adjustRightInd w:val="0"/>
              <w:spacing w:after="0" w:line="240" w:lineRule="auto"/>
              <w:rPr>
                <w:rFonts w:cstheme="minorHAnsi"/>
                <w:color w:val="808080"/>
                <w:sz w:val="16"/>
                <w:szCs w:val="16"/>
              </w:rPr>
            </w:pPr>
          </w:p>
          <w:p w14:paraId="6BE858DC" w14:textId="570EF8CC" w:rsidR="00A478F4" w:rsidRPr="00A478F4" w:rsidRDefault="00A478F4" w:rsidP="00F36B7B">
            <w:pPr>
              <w:autoSpaceDE w:val="0"/>
              <w:autoSpaceDN w:val="0"/>
              <w:adjustRightInd w:val="0"/>
              <w:spacing w:after="0" w:line="240" w:lineRule="auto"/>
              <w:ind w:firstLine="202"/>
              <w:rPr>
                <w:rFonts w:cstheme="minorHAnsi"/>
                <w:b/>
                <w:bCs/>
                <w:color w:val="808080"/>
                <w:sz w:val="16"/>
                <w:szCs w:val="16"/>
              </w:rPr>
            </w:pPr>
            <w:r w:rsidRPr="00A478F4">
              <w:rPr>
                <w:rFonts w:cstheme="minorHAnsi"/>
                <w:b/>
                <w:bCs/>
                <w:color w:val="808080"/>
                <w:sz w:val="16"/>
                <w:szCs w:val="16"/>
              </w:rPr>
              <w:t>Necrosis</w:t>
            </w:r>
          </w:p>
          <w:p w14:paraId="4E468810" w14:textId="77777777" w:rsidR="00F561EB" w:rsidRPr="00F561EB" w:rsidRDefault="00F561EB" w:rsidP="00F36B7B">
            <w:pPr>
              <w:pStyle w:val="ListParagraph"/>
              <w:numPr>
                <w:ilvl w:val="0"/>
                <w:numId w:val="8"/>
              </w:numPr>
              <w:autoSpaceDE w:val="0"/>
              <w:autoSpaceDN w:val="0"/>
              <w:adjustRightInd w:val="0"/>
              <w:spacing w:after="0" w:line="240" w:lineRule="auto"/>
              <w:ind w:left="485" w:hanging="171"/>
              <w:rPr>
                <w:rFonts w:cstheme="minorHAnsi"/>
                <w:color w:val="808080"/>
                <w:sz w:val="16"/>
                <w:szCs w:val="16"/>
              </w:rPr>
            </w:pPr>
            <w:r w:rsidRPr="00F561EB">
              <w:rPr>
                <w:rFonts w:cstheme="minorHAnsi"/>
                <w:color w:val="808080"/>
                <w:sz w:val="16"/>
                <w:szCs w:val="16"/>
              </w:rPr>
              <w:t>Not identified</w:t>
            </w:r>
          </w:p>
          <w:p w14:paraId="2C4E9747" w14:textId="02DEA974" w:rsidR="00A478F4" w:rsidRDefault="00F561EB" w:rsidP="00F36B7B">
            <w:pPr>
              <w:pStyle w:val="ListParagraph"/>
              <w:numPr>
                <w:ilvl w:val="0"/>
                <w:numId w:val="8"/>
              </w:numPr>
              <w:autoSpaceDE w:val="0"/>
              <w:autoSpaceDN w:val="0"/>
              <w:adjustRightInd w:val="0"/>
              <w:spacing w:after="0" w:line="240" w:lineRule="auto"/>
              <w:ind w:left="485" w:hanging="171"/>
              <w:rPr>
                <w:rFonts w:cstheme="minorHAnsi"/>
                <w:color w:val="808080"/>
                <w:sz w:val="16"/>
                <w:szCs w:val="16"/>
              </w:rPr>
            </w:pPr>
            <w:r w:rsidRPr="00F561EB">
              <w:rPr>
                <w:rFonts w:cstheme="minorHAnsi"/>
                <w:color w:val="808080"/>
                <w:sz w:val="16"/>
                <w:szCs w:val="16"/>
              </w:rPr>
              <w:t>Present</w:t>
            </w:r>
          </w:p>
          <w:p w14:paraId="4A8EA668" w14:textId="5F5638FF" w:rsidR="00F561EB" w:rsidRDefault="00F561EB" w:rsidP="00F561EB">
            <w:pPr>
              <w:autoSpaceDE w:val="0"/>
              <w:autoSpaceDN w:val="0"/>
              <w:adjustRightInd w:val="0"/>
              <w:spacing w:after="0" w:line="240" w:lineRule="auto"/>
              <w:rPr>
                <w:rFonts w:cstheme="minorHAnsi"/>
                <w:color w:val="808080"/>
                <w:sz w:val="16"/>
                <w:szCs w:val="16"/>
              </w:rPr>
            </w:pPr>
            <w:r>
              <w:rPr>
                <w:rFonts w:cstheme="minorHAnsi"/>
                <w:color w:val="808080"/>
                <w:sz w:val="16"/>
                <w:szCs w:val="16"/>
              </w:rPr>
              <w:t xml:space="preserve">        </w:t>
            </w:r>
            <w:r w:rsidR="00F36B7B">
              <w:rPr>
                <w:rFonts w:cstheme="minorHAnsi"/>
                <w:color w:val="808080"/>
                <w:sz w:val="16"/>
                <w:szCs w:val="16"/>
              </w:rPr>
              <w:t xml:space="preserve">        </w:t>
            </w:r>
            <w:r w:rsidRPr="00F561EB">
              <w:rPr>
                <w:rFonts w:cstheme="minorHAnsi"/>
                <w:color w:val="808080"/>
                <w:sz w:val="16"/>
                <w:szCs w:val="16"/>
              </w:rPr>
              <w:t xml:space="preserve">Extent of </w:t>
            </w:r>
            <w:r w:rsidR="00154631">
              <w:rPr>
                <w:rFonts w:cstheme="minorHAnsi"/>
                <w:color w:val="808080"/>
                <w:sz w:val="16"/>
                <w:szCs w:val="16"/>
              </w:rPr>
              <w:t>necro</w:t>
            </w:r>
            <w:r w:rsidR="005012FB">
              <w:rPr>
                <w:rFonts w:cstheme="minorHAnsi"/>
                <w:color w:val="808080"/>
                <w:sz w:val="16"/>
                <w:szCs w:val="16"/>
              </w:rPr>
              <w:t>sis</w:t>
            </w:r>
            <w:r>
              <w:rPr>
                <w:rFonts w:cstheme="minorHAnsi"/>
                <w:color w:val="808080"/>
                <w:sz w:val="16"/>
                <w:szCs w:val="16"/>
              </w:rPr>
              <w:t xml:space="preserve"> ____%</w:t>
            </w:r>
          </w:p>
          <w:p w14:paraId="26427A21" w14:textId="77777777" w:rsidR="00783500" w:rsidRDefault="00783500" w:rsidP="00F561EB">
            <w:pPr>
              <w:autoSpaceDE w:val="0"/>
              <w:autoSpaceDN w:val="0"/>
              <w:adjustRightInd w:val="0"/>
              <w:spacing w:after="0" w:line="240" w:lineRule="auto"/>
              <w:rPr>
                <w:rFonts w:cstheme="minorHAnsi"/>
                <w:color w:val="808080"/>
                <w:sz w:val="16"/>
                <w:szCs w:val="16"/>
              </w:rPr>
            </w:pPr>
          </w:p>
          <w:p w14:paraId="0BF1278B" w14:textId="6F6A8C2C" w:rsidR="00FB4538" w:rsidRPr="00FB4538" w:rsidRDefault="00154631" w:rsidP="00FB4538">
            <w:pPr>
              <w:autoSpaceDE w:val="0"/>
              <w:autoSpaceDN w:val="0"/>
              <w:adjustRightInd w:val="0"/>
              <w:spacing w:after="0" w:line="240" w:lineRule="auto"/>
              <w:ind w:left="202"/>
              <w:rPr>
                <w:rFonts w:cstheme="minorHAnsi"/>
                <w:b/>
                <w:bCs/>
                <w:color w:val="808080"/>
                <w:sz w:val="16"/>
                <w:szCs w:val="16"/>
              </w:rPr>
            </w:pPr>
            <w:r w:rsidRPr="00154631">
              <w:rPr>
                <w:rFonts w:cstheme="minorHAnsi"/>
                <w:b/>
                <w:bCs/>
                <w:color w:val="808080"/>
                <w:sz w:val="16"/>
                <w:szCs w:val="16"/>
              </w:rPr>
              <w:lastRenderedPageBreak/>
              <w:t>Stroma (including fibrosis)</w:t>
            </w:r>
          </w:p>
          <w:p w14:paraId="3D86B42C" w14:textId="77777777" w:rsidR="00FB4538" w:rsidRPr="00FB4538" w:rsidRDefault="00FB4538" w:rsidP="00FB4538">
            <w:pPr>
              <w:numPr>
                <w:ilvl w:val="0"/>
                <w:numId w:val="8"/>
              </w:numPr>
              <w:autoSpaceDE w:val="0"/>
              <w:autoSpaceDN w:val="0"/>
              <w:adjustRightInd w:val="0"/>
              <w:spacing w:after="0" w:line="240" w:lineRule="auto"/>
              <w:rPr>
                <w:rFonts w:cstheme="minorHAnsi"/>
                <w:color w:val="808080"/>
                <w:sz w:val="16"/>
                <w:szCs w:val="16"/>
              </w:rPr>
            </w:pPr>
            <w:r w:rsidRPr="00FB4538">
              <w:rPr>
                <w:rFonts w:cstheme="minorHAnsi"/>
                <w:color w:val="808080"/>
                <w:sz w:val="16"/>
                <w:szCs w:val="16"/>
              </w:rPr>
              <w:t>Not identified</w:t>
            </w:r>
          </w:p>
          <w:p w14:paraId="73BACA0F" w14:textId="77777777" w:rsidR="00FB4538" w:rsidRPr="00FB4538" w:rsidRDefault="00FB4538" w:rsidP="00FB4538">
            <w:pPr>
              <w:numPr>
                <w:ilvl w:val="0"/>
                <w:numId w:val="8"/>
              </w:numPr>
              <w:autoSpaceDE w:val="0"/>
              <w:autoSpaceDN w:val="0"/>
              <w:adjustRightInd w:val="0"/>
              <w:spacing w:after="0" w:line="240" w:lineRule="auto"/>
              <w:rPr>
                <w:rFonts w:cstheme="minorHAnsi"/>
                <w:color w:val="808080"/>
                <w:sz w:val="16"/>
                <w:szCs w:val="16"/>
              </w:rPr>
            </w:pPr>
            <w:r w:rsidRPr="00FB4538">
              <w:rPr>
                <w:rFonts w:cstheme="minorHAnsi"/>
                <w:color w:val="808080"/>
                <w:sz w:val="16"/>
                <w:szCs w:val="16"/>
              </w:rPr>
              <w:t>Present</w:t>
            </w:r>
          </w:p>
          <w:p w14:paraId="5FE685A0" w14:textId="77777777" w:rsidR="00FB4538" w:rsidRPr="00FB4538" w:rsidRDefault="00FB4538" w:rsidP="00FB4538">
            <w:pPr>
              <w:autoSpaceDE w:val="0"/>
              <w:autoSpaceDN w:val="0"/>
              <w:adjustRightInd w:val="0"/>
              <w:spacing w:after="0" w:line="240" w:lineRule="auto"/>
              <w:ind w:left="202"/>
              <w:rPr>
                <w:rFonts w:cstheme="minorHAnsi"/>
                <w:color w:val="808080"/>
                <w:sz w:val="16"/>
                <w:szCs w:val="16"/>
              </w:rPr>
            </w:pPr>
            <w:r w:rsidRPr="00FB4538">
              <w:rPr>
                <w:rFonts w:cstheme="minorHAnsi"/>
                <w:color w:val="808080"/>
                <w:sz w:val="16"/>
                <w:szCs w:val="16"/>
              </w:rPr>
              <w:t xml:space="preserve">                Extent of stroma ____%</w:t>
            </w:r>
          </w:p>
          <w:p w14:paraId="25293072" w14:textId="77777777" w:rsidR="00FB4538" w:rsidRDefault="00FB4538" w:rsidP="00F36B7B">
            <w:pPr>
              <w:autoSpaceDE w:val="0"/>
              <w:autoSpaceDN w:val="0"/>
              <w:adjustRightInd w:val="0"/>
              <w:spacing w:after="0" w:line="240" w:lineRule="auto"/>
              <w:ind w:left="202"/>
              <w:rPr>
                <w:rFonts w:cstheme="minorHAnsi"/>
                <w:color w:val="808080"/>
                <w:sz w:val="16"/>
                <w:szCs w:val="16"/>
              </w:rPr>
            </w:pPr>
          </w:p>
          <w:p w14:paraId="3423D813" w14:textId="383451FE" w:rsidR="00783500" w:rsidRPr="005012FB" w:rsidRDefault="00783500" w:rsidP="00F36B7B">
            <w:pPr>
              <w:autoSpaceDE w:val="0"/>
              <w:autoSpaceDN w:val="0"/>
              <w:adjustRightInd w:val="0"/>
              <w:spacing w:after="0" w:line="240" w:lineRule="auto"/>
              <w:ind w:left="202"/>
              <w:rPr>
                <w:rFonts w:cstheme="minorHAnsi"/>
                <w:b/>
                <w:bCs/>
                <w:color w:val="808080"/>
                <w:sz w:val="16"/>
                <w:szCs w:val="16"/>
              </w:rPr>
            </w:pPr>
            <w:r w:rsidRPr="005012FB">
              <w:rPr>
                <w:rFonts w:cstheme="minorHAnsi"/>
                <w:b/>
                <w:bCs/>
                <w:color w:val="808080"/>
                <w:sz w:val="16"/>
                <w:szCs w:val="16"/>
              </w:rPr>
              <w:t>Inflammation</w:t>
            </w:r>
          </w:p>
          <w:p w14:paraId="7F97D5E3" w14:textId="77777777" w:rsidR="00783500" w:rsidRPr="00783500" w:rsidRDefault="00783500" w:rsidP="00F36B7B">
            <w:pPr>
              <w:pStyle w:val="ListParagraph"/>
              <w:numPr>
                <w:ilvl w:val="0"/>
                <w:numId w:val="8"/>
              </w:numPr>
              <w:autoSpaceDE w:val="0"/>
              <w:autoSpaceDN w:val="0"/>
              <w:adjustRightInd w:val="0"/>
              <w:spacing w:after="0" w:line="240" w:lineRule="auto"/>
              <w:ind w:left="485" w:hanging="171"/>
              <w:rPr>
                <w:rFonts w:cstheme="minorHAnsi"/>
                <w:color w:val="808080"/>
                <w:sz w:val="16"/>
                <w:szCs w:val="16"/>
              </w:rPr>
            </w:pPr>
            <w:r w:rsidRPr="00783500">
              <w:rPr>
                <w:rFonts w:cstheme="minorHAnsi"/>
                <w:color w:val="808080"/>
                <w:sz w:val="16"/>
                <w:szCs w:val="16"/>
              </w:rPr>
              <w:t>Mild</w:t>
            </w:r>
          </w:p>
          <w:p w14:paraId="7EF567D6" w14:textId="77777777" w:rsidR="00783500" w:rsidRPr="00783500" w:rsidRDefault="00783500" w:rsidP="00F36B7B">
            <w:pPr>
              <w:pStyle w:val="ListParagraph"/>
              <w:numPr>
                <w:ilvl w:val="0"/>
                <w:numId w:val="8"/>
              </w:numPr>
              <w:autoSpaceDE w:val="0"/>
              <w:autoSpaceDN w:val="0"/>
              <w:adjustRightInd w:val="0"/>
              <w:spacing w:after="0" w:line="240" w:lineRule="auto"/>
              <w:ind w:left="485" w:hanging="171"/>
              <w:rPr>
                <w:rFonts w:cstheme="minorHAnsi"/>
                <w:color w:val="808080"/>
                <w:sz w:val="16"/>
                <w:szCs w:val="16"/>
              </w:rPr>
            </w:pPr>
            <w:r w:rsidRPr="00783500">
              <w:rPr>
                <w:rFonts w:cstheme="minorHAnsi"/>
                <w:color w:val="808080"/>
                <w:sz w:val="16"/>
                <w:szCs w:val="16"/>
              </w:rPr>
              <w:t>Moderate</w:t>
            </w:r>
          </w:p>
          <w:p w14:paraId="4F0920BD" w14:textId="279D7F0B" w:rsidR="00783500" w:rsidRPr="00A478F4" w:rsidRDefault="00783500" w:rsidP="00F36B7B">
            <w:pPr>
              <w:pStyle w:val="ListParagraph"/>
              <w:numPr>
                <w:ilvl w:val="0"/>
                <w:numId w:val="8"/>
              </w:numPr>
              <w:autoSpaceDE w:val="0"/>
              <w:autoSpaceDN w:val="0"/>
              <w:adjustRightInd w:val="0"/>
              <w:spacing w:after="0" w:line="240" w:lineRule="auto"/>
              <w:ind w:left="485" w:hanging="171"/>
              <w:rPr>
                <w:rFonts w:cstheme="minorHAnsi"/>
                <w:color w:val="808080"/>
                <w:sz w:val="16"/>
                <w:szCs w:val="16"/>
              </w:rPr>
            </w:pPr>
            <w:r w:rsidRPr="00783500">
              <w:rPr>
                <w:rFonts w:cstheme="minorHAnsi"/>
                <w:color w:val="808080"/>
                <w:sz w:val="16"/>
                <w:szCs w:val="16"/>
              </w:rPr>
              <w:t>Severe</w:t>
            </w:r>
          </w:p>
          <w:p w14:paraId="777DCB35" w14:textId="71CB414C" w:rsidR="00085C7B" w:rsidRPr="00085C7B" w:rsidRDefault="00085C7B" w:rsidP="00085C7B">
            <w:pPr>
              <w:spacing w:after="0" w:line="240" w:lineRule="auto"/>
              <w:rPr>
                <w:rFonts w:cstheme="minorHAnsi"/>
                <w:b/>
                <w:bCs/>
                <w:sz w:val="16"/>
                <w:szCs w:val="16"/>
              </w:rPr>
            </w:pPr>
          </w:p>
        </w:tc>
        <w:tc>
          <w:tcPr>
            <w:tcW w:w="8222" w:type="dxa"/>
            <w:shd w:val="clear" w:color="auto" w:fill="auto"/>
          </w:tcPr>
          <w:p w14:paraId="50D2C49B" w14:textId="77777777" w:rsidR="002914B6" w:rsidRDefault="002914B6" w:rsidP="002914B6">
            <w:pPr>
              <w:spacing w:after="0" w:line="240" w:lineRule="auto"/>
              <w:rPr>
                <w:rFonts w:cs="Calibri"/>
                <w:sz w:val="16"/>
                <w:szCs w:val="16"/>
              </w:rPr>
            </w:pPr>
            <w:r w:rsidRPr="002914B6">
              <w:rPr>
                <w:rFonts w:cs="Calibri"/>
                <w:sz w:val="16"/>
                <w:szCs w:val="16"/>
              </w:rPr>
              <w:lastRenderedPageBreak/>
              <w:t>Quantification of the extent of tumour regression in patients who have received neoadjuvant chemotherapy and/or radiation therapy is prognostically useful.</w:t>
            </w:r>
            <w:r w:rsidRPr="002914B6">
              <w:rPr>
                <w:rFonts w:cs="Calibri"/>
                <w:sz w:val="16"/>
                <w:szCs w:val="16"/>
              </w:rPr>
              <w:fldChar w:fldCharType="begin">
                <w:fldData xml:space="preserve">PEVuZE5vdGU+PENpdGU+PEF1dGhvcj5KdW5rZXIgSzwvQXV0aG9yPjxZZWFyPjIwMDE8L1llYXI+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</w:fldData>
              </w:fldChar>
            </w:r>
            <w:r w:rsidRPr="002914B6">
              <w:rPr>
                <w:rFonts w:cs="Calibri"/>
                <w:sz w:val="16"/>
                <w:szCs w:val="16"/>
              </w:rPr>
              <w:instrText xml:space="preserve"> ADDIN EN.CITE </w:instrText>
            </w:r>
            <w:r w:rsidRPr="002914B6">
              <w:rPr>
                <w:rFonts w:cs="Calibri"/>
                <w:sz w:val="16"/>
                <w:szCs w:val="16"/>
              </w:rPr>
              <w:fldChar w:fldCharType="begin">
                <w:fldData xml:space="preserve">PEVuZE5vdGU+PENpdGU+PEF1dGhvcj5KdW5rZXIgSzwvQXV0aG9yPjxZZWFyPjIwMDE8L1llYXI+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</w:fldData>
              </w:fldChar>
            </w:r>
            <w:r w:rsidRPr="002914B6">
              <w:rPr>
                <w:rFonts w:cs="Calibri"/>
                <w:sz w:val="16"/>
                <w:szCs w:val="16"/>
              </w:rPr>
              <w:instrText xml:space="preserve"> ADDIN EN.CITE.DATA </w:instrText>
            </w:r>
            <w:r w:rsidRPr="002914B6">
              <w:rPr>
                <w:rFonts w:cs="Calibri"/>
                <w:sz w:val="16"/>
                <w:szCs w:val="16"/>
              </w:rPr>
            </w:r>
            <w:r w:rsidRPr="002914B6">
              <w:rPr>
                <w:rFonts w:cs="Calibri"/>
                <w:sz w:val="16"/>
                <w:szCs w:val="16"/>
              </w:rPr>
              <w:fldChar w:fldCharType="end"/>
            </w:r>
            <w:r w:rsidRPr="002914B6">
              <w:rPr>
                <w:rFonts w:cs="Calibri"/>
                <w:sz w:val="16"/>
                <w:szCs w:val="16"/>
              </w:rPr>
            </w:r>
            <w:r w:rsidRPr="002914B6">
              <w:rPr>
                <w:rFonts w:cs="Calibri"/>
                <w:sz w:val="16"/>
                <w:szCs w:val="16"/>
              </w:rPr>
              <w:fldChar w:fldCharType="separate"/>
            </w:r>
            <w:r w:rsidRPr="002914B6">
              <w:rPr>
                <w:rFonts w:cs="Calibri"/>
                <w:sz w:val="16"/>
                <w:szCs w:val="16"/>
                <w:vertAlign w:val="superscript"/>
              </w:rPr>
              <w:t>1,2</w:t>
            </w:r>
            <w:r w:rsidRPr="002914B6">
              <w:rPr>
                <w:rFonts w:cs="Calibri"/>
                <w:sz w:val="16"/>
                <w:szCs w:val="16"/>
              </w:rPr>
              <w:fldChar w:fldCharType="end"/>
            </w:r>
            <w:r w:rsidRPr="002914B6">
              <w:rPr>
                <w:rFonts w:cs="Calibri"/>
                <w:sz w:val="16"/>
                <w:szCs w:val="16"/>
              </w:rPr>
              <w:t xml:space="preserve"> Histological response to neoadjuvant therapy must be recorded. Multidisciplinary guidelines for assessing pathological response to neoadjuvant therapy in lung cancer resections recommend histological assessment of the percentages of viable tumour, necrosis, and stroma </w:t>
            </w:r>
            <w:r w:rsidRPr="002914B6">
              <w:rPr>
                <w:rFonts w:cs="Calibri"/>
                <w:sz w:val="16"/>
                <w:szCs w:val="16"/>
                <w:lang w:val="en-US"/>
              </w:rPr>
              <w:t>(including fibrosis and inflammation)</w:t>
            </w:r>
            <w:r w:rsidRPr="002914B6">
              <w:rPr>
                <w:rFonts w:cs="Calibri"/>
                <w:sz w:val="16"/>
                <w:szCs w:val="16"/>
              </w:rPr>
              <w:t xml:space="preserve">, the total for which should add up to 100%. Inflammation should also be scored as mild, </w:t>
            </w:r>
            <w:proofErr w:type="gramStart"/>
            <w:r w:rsidRPr="002914B6">
              <w:rPr>
                <w:rFonts w:cs="Calibri"/>
                <w:sz w:val="16"/>
                <w:szCs w:val="16"/>
              </w:rPr>
              <w:t>moderate</w:t>
            </w:r>
            <w:proofErr w:type="gramEnd"/>
            <w:r w:rsidRPr="002914B6">
              <w:rPr>
                <w:rFonts w:cs="Calibri"/>
                <w:sz w:val="16"/>
                <w:szCs w:val="16"/>
              </w:rPr>
              <w:t xml:space="preserve"> or severe.</w:t>
            </w:r>
            <w:r w:rsidRPr="002914B6">
              <w:rPr>
                <w:rFonts w:cs="Calibri"/>
                <w:sz w:val="16"/>
                <w:szCs w:val="16"/>
              </w:rPr>
              <w:fldChar w:fldCharType="begin">
                <w:fldData xml:space="preserve">PEVuZE5vdGU+PENpdGU+PEF1dGhvcj5UcmF2aXM8L0F1dGhvcj48WWVhcj4yMDIwPC9ZZWFyPjxS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</w:fldData>
              </w:fldChar>
            </w:r>
            <w:r w:rsidRPr="002914B6">
              <w:rPr>
                <w:rFonts w:cs="Calibri"/>
                <w:sz w:val="16"/>
                <w:szCs w:val="16"/>
              </w:rPr>
              <w:instrText xml:space="preserve"> ADDIN EN.CITE </w:instrText>
            </w:r>
            <w:r w:rsidRPr="002914B6">
              <w:rPr>
                <w:rFonts w:cs="Calibri"/>
                <w:sz w:val="16"/>
                <w:szCs w:val="16"/>
              </w:rPr>
              <w:fldChar w:fldCharType="begin">
                <w:fldData xml:space="preserve">PEVuZE5vdGU+PENpdGU+PEF1dGhvcj5UcmF2aXM8L0F1dGhvcj48WWVhcj4yMDIwPC9ZZWFyPjxS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</w:fldData>
              </w:fldChar>
            </w:r>
            <w:r w:rsidRPr="002914B6">
              <w:rPr>
                <w:rFonts w:cs="Calibri"/>
                <w:sz w:val="16"/>
                <w:szCs w:val="16"/>
              </w:rPr>
              <w:instrText xml:space="preserve"> ADDIN EN.CITE.DATA </w:instrText>
            </w:r>
            <w:r w:rsidRPr="002914B6">
              <w:rPr>
                <w:rFonts w:cs="Calibri"/>
                <w:sz w:val="16"/>
                <w:szCs w:val="16"/>
              </w:rPr>
            </w:r>
            <w:r w:rsidRPr="002914B6">
              <w:rPr>
                <w:rFonts w:cs="Calibri"/>
                <w:sz w:val="16"/>
                <w:szCs w:val="16"/>
              </w:rPr>
              <w:fldChar w:fldCharType="end"/>
            </w:r>
            <w:r w:rsidRPr="002914B6">
              <w:rPr>
                <w:rFonts w:cs="Calibri"/>
                <w:sz w:val="16"/>
                <w:szCs w:val="16"/>
              </w:rPr>
            </w:r>
            <w:r w:rsidRPr="002914B6">
              <w:rPr>
                <w:rFonts w:cs="Calibri"/>
                <w:sz w:val="16"/>
                <w:szCs w:val="16"/>
              </w:rPr>
              <w:fldChar w:fldCharType="separate"/>
            </w:r>
            <w:r w:rsidRPr="002914B6">
              <w:rPr>
                <w:rFonts w:cs="Calibri"/>
                <w:sz w:val="16"/>
                <w:szCs w:val="16"/>
                <w:vertAlign w:val="superscript"/>
              </w:rPr>
              <w:t>3</w:t>
            </w:r>
            <w:r w:rsidRPr="002914B6">
              <w:rPr>
                <w:rFonts w:cs="Calibri"/>
                <w:sz w:val="16"/>
                <w:szCs w:val="16"/>
              </w:rPr>
              <w:fldChar w:fldCharType="end"/>
            </w:r>
            <w:r w:rsidRPr="002914B6">
              <w:rPr>
                <w:rFonts w:cs="Calibri"/>
                <w:sz w:val="16"/>
                <w:szCs w:val="16"/>
              </w:rPr>
              <w:t xml:space="preserve"> Major pathological response is defined as tumours with ≤10% viable tumour and pathological complete response (</w:t>
            </w:r>
            <w:proofErr w:type="spellStart"/>
            <w:r w:rsidRPr="002914B6">
              <w:rPr>
                <w:rFonts w:cs="Calibri"/>
                <w:sz w:val="16"/>
                <w:szCs w:val="16"/>
              </w:rPr>
              <w:t>pCR</w:t>
            </w:r>
            <w:proofErr w:type="spellEnd"/>
            <w:r w:rsidRPr="002914B6">
              <w:rPr>
                <w:rFonts w:cs="Calibri"/>
                <w:sz w:val="16"/>
                <w:szCs w:val="16"/>
              </w:rPr>
              <w:t>) as no viable tumour. The ‘y’ prefix must be included as part of the TNM pathologic stage for patients that have received neoadjuvant therapy prior to resection. A study by Qu et al (2019) suggests that the optimal cut-off may be different for adenocarcinoma (65%) compared to squamous cell carcinoma (10%), so data should be collected as 10% increments.</w:t>
            </w:r>
            <w:r w:rsidRPr="002914B6">
              <w:rPr>
                <w:rFonts w:cs="Calibri"/>
                <w:sz w:val="16"/>
                <w:szCs w:val="16"/>
              </w:rPr>
              <w:fldChar w:fldCharType="begin">
                <w:fldData xml:space="preserve">PEVuZE5vdGU+PENpdGU+PEF1dGhvcj5RdTwvQXV0aG9yPjxZZWFyPjIwMTk8L1llYXI+PFJlY051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</w:fldData>
              </w:fldChar>
            </w:r>
            <w:r w:rsidRPr="002914B6">
              <w:rPr>
                <w:rFonts w:cs="Calibri"/>
                <w:sz w:val="16"/>
                <w:szCs w:val="16"/>
              </w:rPr>
              <w:instrText xml:space="preserve"> ADDIN EN.CITE </w:instrText>
            </w:r>
            <w:r w:rsidRPr="002914B6">
              <w:rPr>
                <w:rFonts w:cs="Calibri"/>
                <w:sz w:val="16"/>
                <w:szCs w:val="16"/>
              </w:rPr>
              <w:fldChar w:fldCharType="begin">
                <w:fldData xml:space="preserve">PEVuZE5vdGU+PENpdGU+PEF1dGhvcj5RdTwvQXV0aG9yPjxZZWFyPjIwMTk8L1llYXI+PFJlY051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</w:fldData>
              </w:fldChar>
            </w:r>
            <w:r w:rsidRPr="002914B6">
              <w:rPr>
                <w:rFonts w:cs="Calibri"/>
                <w:sz w:val="16"/>
                <w:szCs w:val="16"/>
              </w:rPr>
              <w:instrText xml:space="preserve"> ADDIN EN.CITE.DATA </w:instrText>
            </w:r>
            <w:r w:rsidRPr="002914B6">
              <w:rPr>
                <w:rFonts w:cs="Calibri"/>
                <w:sz w:val="16"/>
                <w:szCs w:val="16"/>
              </w:rPr>
            </w:r>
            <w:r w:rsidRPr="002914B6">
              <w:rPr>
                <w:rFonts w:cs="Calibri"/>
                <w:sz w:val="16"/>
                <w:szCs w:val="16"/>
              </w:rPr>
              <w:fldChar w:fldCharType="end"/>
            </w:r>
            <w:r w:rsidRPr="002914B6">
              <w:rPr>
                <w:rFonts w:cs="Calibri"/>
                <w:sz w:val="16"/>
                <w:szCs w:val="16"/>
              </w:rPr>
            </w:r>
            <w:r w:rsidRPr="002914B6">
              <w:rPr>
                <w:rFonts w:cs="Calibri"/>
                <w:sz w:val="16"/>
                <w:szCs w:val="16"/>
              </w:rPr>
              <w:fldChar w:fldCharType="separate"/>
            </w:r>
            <w:r w:rsidRPr="002914B6">
              <w:rPr>
                <w:rFonts w:cs="Calibri"/>
                <w:sz w:val="16"/>
                <w:szCs w:val="16"/>
                <w:vertAlign w:val="superscript"/>
              </w:rPr>
              <w:t>4</w:t>
            </w:r>
            <w:r w:rsidRPr="002914B6">
              <w:rPr>
                <w:rFonts w:cs="Calibri"/>
                <w:sz w:val="16"/>
                <w:szCs w:val="16"/>
              </w:rPr>
              <w:fldChar w:fldCharType="end"/>
            </w:r>
            <w:r w:rsidRPr="002914B6">
              <w:rPr>
                <w:rFonts w:cs="Calibri"/>
                <w:sz w:val="16"/>
                <w:szCs w:val="16"/>
              </w:rPr>
              <w:t xml:space="preserve"> </w:t>
            </w:r>
          </w:p>
          <w:p w14:paraId="468F68EB" w14:textId="77777777" w:rsidR="002914B6" w:rsidRPr="002914B6" w:rsidRDefault="002914B6" w:rsidP="002914B6">
            <w:pPr>
              <w:spacing w:after="0" w:line="240" w:lineRule="auto"/>
              <w:rPr>
                <w:rFonts w:cs="Calibri"/>
                <w:sz w:val="16"/>
                <w:szCs w:val="16"/>
              </w:rPr>
            </w:pPr>
          </w:p>
          <w:p w14:paraId="1E0AEED7" w14:textId="461F48F7" w:rsidR="002914B6" w:rsidRPr="002914B6" w:rsidRDefault="002914B6" w:rsidP="002914B6">
            <w:pPr>
              <w:spacing w:after="0" w:line="240" w:lineRule="auto"/>
              <w:rPr>
                <w:rFonts w:cs="Calibri"/>
                <w:sz w:val="16"/>
                <w:szCs w:val="16"/>
                <w:lang w:val="en-US"/>
              </w:rPr>
            </w:pPr>
            <w:r w:rsidRPr="002914B6">
              <w:rPr>
                <w:rFonts w:cs="Calibri"/>
                <w:sz w:val="16"/>
                <w:szCs w:val="16"/>
                <w:lang w:val="en-US"/>
              </w:rPr>
              <w:t>Assessment for major pathological response is undertaken on resected primary tumours while assessment for complete pathological response is based on evaluation of the primary tumour and any resected regional nodes. </w:t>
            </w:r>
            <w:proofErr w:type="spellStart"/>
            <w:r w:rsidRPr="002914B6">
              <w:rPr>
                <w:rFonts w:cs="Calibri"/>
                <w:sz w:val="16"/>
                <w:szCs w:val="16"/>
                <w:lang w:val="en-US"/>
              </w:rPr>
              <w:t>pCR</w:t>
            </w:r>
            <w:proofErr w:type="spellEnd"/>
            <w:r w:rsidRPr="002914B6">
              <w:rPr>
                <w:rFonts w:cs="Calibri"/>
                <w:sz w:val="16"/>
                <w:szCs w:val="16"/>
                <w:lang w:val="en-US"/>
              </w:rPr>
              <w:t xml:space="preserve"> is defined as lack of any viable tumour cells on review of hematoxylin and eosin stain (H&amp;E) slides after complete assessment of a resected lung cancer specimen including all sampled regional lymph nodes. These tumours would be staged as ypT0N0 using the 8</w:t>
            </w:r>
            <w:r w:rsidRPr="002914B6">
              <w:rPr>
                <w:rFonts w:cs="Calibri"/>
                <w:sz w:val="16"/>
                <w:szCs w:val="16"/>
                <w:vertAlign w:val="superscript"/>
                <w:lang w:val="en-US"/>
              </w:rPr>
              <w:t>th</w:t>
            </w:r>
            <w:r w:rsidRPr="002914B6">
              <w:rPr>
                <w:rFonts w:cs="Calibri"/>
                <w:sz w:val="16"/>
                <w:szCs w:val="16"/>
                <w:lang w:val="en-US"/>
              </w:rPr>
              <w:t xml:space="preserve"> edition UICC</w:t>
            </w:r>
            <w:r w:rsidRPr="002914B6">
              <w:rPr>
                <w:rFonts w:cs="Calibri"/>
                <w:sz w:val="16"/>
                <w:szCs w:val="16"/>
                <w:lang w:val="en-US"/>
              </w:rPr>
              <w:fldChar w:fldCharType="begin"/>
            </w:r>
            <w:r w:rsidRPr="002914B6">
              <w:rPr>
                <w:rFonts w:cs="Calibri"/>
                <w:sz w:val="16"/>
                <w:szCs w:val="16"/>
                <w:lang w:val="en-US"/>
              </w:rPr>
              <w:instrText xml:space="preserve"> ADDIN EN.CITE &lt;EndNote&gt;&lt;Cite&gt;&lt;Author&gt;Brierley JD&lt;/Author&gt;&lt;Year&gt;2016&lt;/Year&gt;&lt;RecNum&gt;2446&lt;/RecNum&gt;&lt;DisplayText&gt;&lt;style face="superscript"&gt;5&lt;/style&gt;&lt;/DisplayText&gt;&lt;record&gt;&lt;rec-number&gt;2446&lt;/rec-number&gt;&lt;foreign-keys&gt;&lt;key app="EN" db-id="20defpxt3as20tew5zepsdts5xe2att2e2va" timestamp="1490677906"&gt;2446&lt;/key&gt;&lt;/foreign-keys&gt;&lt;ref-type name="Edited Book"&gt;28&lt;/ref-type&gt;&lt;contributors&gt;&lt;authors&gt;&lt;author&gt;Brierley JD, &lt;/author&gt;&lt;author&gt;Gospodarowicz MK, &lt;/author&gt;&lt;author&gt;Wittekind C,&lt;/author&gt;&lt;/authors&gt;&lt;secondary-authors&gt;&lt;author&gt;International Union against Cancer&lt;/author&gt;&lt;/secondary-authors&gt;&lt;/contributors&gt;&lt;titles&gt;&lt;title&gt;TNM Classification of Malignant Tumours, 8th Edition&lt;/title&gt;&lt;/titles&gt;&lt;dates&gt;&lt;year&gt;2016&lt;/year&gt;&lt;/dates&gt;&lt;publisher&gt;Wiley, USA&lt;/publisher&gt;&lt;urls&gt;&lt;/urls&gt;&lt;/record&gt;&lt;/Cite&gt;&lt;/EndNote&gt;</w:instrText>
            </w:r>
            <w:r w:rsidRPr="002914B6">
              <w:rPr>
                <w:rFonts w:cs="Calibri"/>
                <w:sz w:val="16"/>
                <w:szCs w:val="16"/>
                <w:lang w:val="en-US"/>
              </w:rPr>
              <w:fldChar w:fldCharType="separate"/>
            </w:r>
            <w:r w:rsidRPr="002914B6">
              <w:rPr>
                <w:rFonts w:cs="Calibri"/>
                <w:sz w:val="16"/>
                <w:szCs w:val="16"/>
                <w:vertAlign w:val="superscript"/>
                <w:lang w:val="en-US"/>
              </w:rPr>
              <w:t>5</w:t>
            </w:r>
            <w:r w:rsidRPr="002914B6">
              <w:rPr>
                <w:rFonts w:cs="Calibri"/>
                <w:sz w:val="16"/>
                <w:szCs w:val="16"/>
              </w:rPr>
              <w:fldChar w:fldCharType="end"/>
            </w:r>
            <w:r w:rsidRPr="002914B6">
              <w:rPr>
                <w:rFonts w:cs="Calibri"/>
                <w:sz w:val="16"/>
                <w:szCs w:val="16"/>
                <w:lang w:val="en-US"/>
              </w:rPr>
              <w:t xml:space="preserve"> and AJCC</w:t>
            </w:r>
            <w:r w:rsidRPr="002914B6">
              <w:rPr>
                <w:rFonts w:cs="Calibri"/>
                <w:sz w:val="16"/>
                <w:szCs w:val="16"/>
                <w:lang w:val="en-US"/>
              </w:rPr>
              <w:fldChar w:fldCharType="begin"/>
            </w:r>
            <w:r w:rsidRPr="002914B6">
              <w:rPr>
                <w:rFonts w:cs="Calibri"/>
                <w:sz w:val="16"/>
                <w:szCs w:val="16"/>
                <w:lang w:val="en-US"/>
              </w:rPr>
              <w:instrText xml:space="preserve"> ADDIN EN.CITE &lt;EndNote&gt;&lt;Cite&gt;&lt;Author&gt;Amin MB&lt;/Author&gt;&lt;Year&gt;2017&lt;/Year&gt;&lt;RecNum&gt;2447&lt;/RecNum&gt;&lt;DisplayText&gt;&lt;style face="superscript"&gt;6&lt;/style&gt;&lt;/DisplayText&gt;&lt;record&gt;&lt;rec-number&gt;2447&lt;/rec-number&gt;&lt;foreign-keys&gt;&lt;key app="EN" db-id="20defpxt3as20tew5zepsdts5xe2att2e2va" timestamp="1495769935"&gt;2447&lt;/key&gt;&lt;/foreign-keys&gt;&lt;ref-type name="Edited Book"&gt;28&lt;/ref-type&gt;&lt;contributors&gt;&lt;authors&gt;&lt;author&gt;Amin MB, &lt;/author&gt;&lt;author&gt;Edge SB, &lt;/author&gt;&lt;author&gt;Greene FL,&lt;/author&gt;&lt;author&gt;Byrd DR, &lt;/author&gt;&lt;author&gt;Brookland RK,&lt;/author&gt;&lt;author&gt;Washington MK, &lt;/author&gt;&lt;author&gt;Gershenwald JE, &lt;/author&gt;&lt;author&gt;Compton CC, &lt;/author&gt;&lt;author&gt;Hess KR, &lt;/author&gt;&lt;author&gt;Sullivan DC, &lt;/author&gt;&lt;author&gt;Jessup JM, &lt;/author&gt;&lt;author&gt;Brierley JD, &lt;/author&gt;&lt;author&gt;Gaspar LE, &lt;/author&gt;&lt;author&gt;Schilsky RL, &lt;/author&gt;&lt;author&gt;Balch CM, &lt;/author&gt;&lt;author&gt;Winchester DP, &lt;/author&gt;&lt;author&gt;Asare EA, &lt;/author&gt;&lt;author&gt;Madera M, &lt;/author&gt;&lt;author&gt;Gress DM,&lt;/author&gt;&lt;author&gt;Meyer LR,&lt;/author&gt;&lt;/authors&gt;&lt;/contributors&gt;&lt;titles&gt;&lt;title&gt;AJCC Cancer Staging Manual. 8th ed.&lt;/title&gt;&lt;/titles&gt;&lt;dates&gt;&lt;year&gt;2017&lt;/year&gt;&lt;/dates&gt;&lt;pub-location&gt;New York&lt;/pub-location&gt;&lt;publisher&gt;Springer&lt;/publisher&gt;&lt;urls&gt;&lt;/urls&gt;&lt;/record&gt;&lt;/Cite&gt;&lt;/EndNote&gt;</w:instrText>
            </w:r>
            <w:r w:rsidRPr="002914B6">
              <w:rPr>
                <w:rFonts w:cs="Calibri"/>
                <w:sz w:val="16"/>
                <w:szCs w:val="16"/>
                <w:lang w:val="en-US"/>
              </w:rPr>
              <w:fldChar w:fldCharType="separate"/>
            </w:r>
            <w:r w:rsidRPr="002914B6">
              <w:rPr>
                <w:rFonts w:cs="Calibri"/>
                <w:sz w:val="16"/>
                <w:szCs w:val="16"/>
                <w:vertAlign w:val="superscript"/>
                <w:lang w:val="en-US"/>
              </w:rPr>
              <w:t>6</w:t>
            </w:r>
            <w:r w:rsidRPr="002914B6">
              <w:rPr>
                <w:rFonts w:cs="Calibri"/>
                <w:sz w:val="16"/>
                <w:szCs w:val="16"/>
              </w:rPr>
              <w:fldChar w:fldCharType="end"/>
            </w:r>
            <w:r w:rsidRPr="002914B6">
              <w:rPr>
                <w:rFonts w:cs="Calibri"/>
                <w:sz w:val="16"/>
                <w:szCs w:val="16"/>
                <w:lang w:val="en-US"/>
              </w:rPr>
              <w:t xml:space="preserve"> Staging Systems.</w:t>
            </w:r>
            <w:r w:rsidRPr="002914B6">
              <w:rPr>
                <w:rFonts w:cs="Calibri"/>
                <w:sz w:val="16"/>
                <w:szCs w:val="16"/>
                <w:lang w:val="en-US"/>
              </w:rPr>
              <w:fldChar w:fldCharType="begin">
                <w:fldData xml:space="preserve">PEVuZE5vdGU+PENpdGU+PEF1dGhvcj5UcmF2aXM8L0F1dGhvcj48WWVhcj4yMDIwPC9ZZWFyPjxS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</w:fldData>
              </w:fldChar>
            </w:r>
            <w:r w:rsidRPr="002914B6">
              <w:rPr>
                <w:rFonts w:cs="Calibri"/>
                <w:sz w:val="16"/>
                <w:szCs w:val="16"/>
                <w:lang w:val="en-US"/>
              </w:rPr>
              <w:instrText xml:space="preserve"> ADDIN EN.CITE </w:instrText>
            </w:r>
            <w:r w:rsidRPr="002914B6">
              <w:rPr>
                <w:rFonts w:cs="Calibri"/>
                <w:sz w:val="16"/>
                <w:szCs w:val="16"/>
                <w:lang w:val="en-US"/>
              </w:rPr>
              <w:fldChar w:fldCharType="begin">
                <w:fldData xml:space="preserve">PEVuZE5vdGU+PENpdGU+PEF1dGhvcj5UcmF2aXM8L0F1dGhvcj48WWVhcj4yMDIwPC9ZZWFyPjxS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</w:fldData>
              </w:fldChar>
            </w:r>
            <w:r w:rsidRPr="002914B6">
              <w:rPr>
                <w:rFonts w:cs="Calibri"/>
                <w:sz w:val="16"/>
                <w:szCs w:val="16"/>
                <w:lang w:val="en-US"/>
              </w:rPr>
              <w:instrText xml:space="preserve"> ADDIN EN.CITE.DATA </w:instrText>
            </w:r>
            <w:r w:rsidRPr="002914B6">
              <w:rPr>
                <w:rFonts w:cs="Calibri"/>
                <w:sz w:val="16"/>
                <w:szCs w:val="16"/>
              </w:rPr>
            </w:r>
            <w:r w:rsidRPr="002914B6">
              <w:rPr>
                <w:rFonts w:cs="Calibri"/>
                <w:sz w:val="16"/>
                <w:szCs w:val="16"/>
              </w:rPr>
              <w:fldChar w:fldCharType="end"/>
            </w:r>
            <w:r w:rsidRPr="002914B6">
              <w:rPr>
                <w:rFonts w:cs="Calibri"/>
                <w:sz w:val="16"/>
                <w:szCs w:val="16"/>
                <w:lang w:val="en-US"/>
              </w:rPr>
            </w:r>
            <w:r w:rsidRPr="002914B6">
              <w:rPr>
                <w:rFonts w:cs="Calibri"/>
                <w:sz w:val="16"/>
                <w:szCs w:val="16"/>
                <w:lang w:val="en-US"/>
              </w:rPr>
              <w:fldChar w:fldCharType="separate"/>
            </w:r>
            <w:r w:rsidRPr="002914B6">
              <w:rPr>
                <w:rFonts w:cs="Calibri"/>
                <w:sz w:val="16"/>
                <w:szCs w:val="16"/>
                <w:vertAlign w:val="superscript"/>
                <w:lang w:val="en-US"/>
              </w:rPr>
              <w:t>3</w:t>
            </w:r>
            <w:r w:rsidRPr="002914B6">
              <w:rPr>
                <w:rFonts w:cs="Calibri"/>
                <w:sz w:val="16"/>
                <w:szCs w:val="16"/>
              </w:rPr>
              <w:fldChar w:fldCharType="end"/>
            </w:r>
            <w:r w:rsidRPr="002914B6">
              <w:rPr>
                <w:rFonts w:cs="Calibri"/>
                <w:sz w:val="16"/>
                <w:szCs w:val="16"/>
                <w:lang w:val="en-US"/>
              </w:rPr>
              <w:t xml:space="preserve"> </w:t>
            </w:r>
          </w:p>
          <w:p w14:paraId="5D15CB12" w14:textId="77777777" w:rsidR="002914B6" w:rsidRDefault="002914B6" w:rsidP="002914B6">
            <w:pPr>
              <w:spacing w:after="0" w:line="240" w:lineRule="auto"/>
              <w:rPr>
                <w:rFonts w:cs="Calibri"/>
                <w:sz w:val="16"/>
                <w:szCs w:val="16"/>
              </w:rPr>
            </w:pPr>
          </w:p>
          <w:p w14:paraId="1B5DA021" w14:textId="068951DA" w:rsidR="002914B6" w:rsidRPr="002914B6" w:rsidRDefault="002914B6" w:rsidP="002914B6">
            <w:pPr>
              <w:spacing w:after="0" w:line="240" w:lineRule="auto"/>
              <w:rPr>
                <w:rFonts w:cs="Calibri"/>
                <w:b/>
                <w:bCs/>
                <w:sz w:val="16"/>
                <w:szCs w:val="16"/>
              </w:rPr>
            </w:pPr>
            <w:r w:rsidRPr="002914B6">
              <w:rPr>
                <w:rFonts w:cs="Calibri"/>
                <w:b/>
                <w:bCs/>
                <w:sz w:val="16"/>
                <w:szCs w:val="16"/>
              </w:rPr>
              <w:t>References</w:t>
            </w:r>
          </w:p>
          <w:p w14:paraId="0E206FF2" w14:textId="77777777" w:rsidR="002914B6" w:rsidRDefault="002914B6" w:rsidP="00FC3111">
            <w:pPr>
              <w:spacing w:after="0" w:line="240" w:lineRule="auto"/>
              <w:ind w:left="342" w:hanging="342"/>
              <w:rPr>
                <w:rFonts w:cs="Calibri"/>
                <w:sz w:val="16"/>
                <w:szCs w:val="16"/>
              </w:rPr>
            </w:pPr>
            <w:r w:rsidRPr="002914B6">
              <w:rPr>
                <w:rFonts w:cs="Calibri"/>
                <w:sz w:val="16"/>
                <w:szCs w:val="16"/>
              </w:rPr>
              <w:fldChar w:fldCharType="begin"/>
            </w:r>
            <w:r w:rsidRPr="002914B6">
              <w:rPr>
                <w:rFonts w:cs="Calibri"/>
                <w:sz w:val="16"/>
                <w:szCs w:val="16"/>
              </w:rPr>
              <w:instrText xml:space="preserve"> ADDIN EN.REFLIST </w:instrText>
            </w:r>
            <w:r w:rsidRPr="002914B6">
              <w:rPr>
                <w:rFonts w:cs="Calibri"/>
                <w:sz w:val="16"/>
                <w:szCs w:val="16"/>
              </w:rPr>
              <w:fldChar w:fldCharType="separate"/>
            </w:r>
            <w:r w:rsidRPr="002914B6">
              <w:rPr>
                <w:rFonts w:cs="Calibri"/>
                <w:sz w:val="16"/>
                <w:szCs w:val="16"/>
              </w:rPr>
              <w:t>1</w:t>
            </w:r>
            <w:r w:rsidRPr="002914B6">
              <w:rPr>
                <w:rFonts w:cs="Calibri"/>
                <w:sz w:val="16"/>
                <w:szCs w:val="16"/>
              </w:rPr>
              <w:tab/>
              <w:t xml:space="preserve">Junker K, Langer K, Klinke F, Bosse U and Thomas M (2001). Grading of tumor regression in non-small cell lung cancer: morphology and prognosis. </w:t>
            </w:r>
            <w:r w:rsidRPr="002914B6">
              <w:rPr>
                <w:rFonts w:cs="Calibri"/>
                <w:i/>
                <w:sz w:val="16"/>
                <w:szCs w:val="16"/>
              </w:rPr>
              <w:t>Chest</w:t>
            </w:r>
            <w:r w:rsidRPr="002914B6">
              <w:rPr>
                <w:rFonts w:cs="Calibri"/>
                <w:sz w:val="16"/>
                <w:szCs w:val="16"/>
              </w:rPr>
              <w:t xml:space="preserve"> 120(5):1584-1591.</w:t>
            </w:r>
          </w:p>
          <w:p w14:paraId="19CEBD74" w14:textId="77777777" w:rsidR="002914B6" w:rsidRPr="002914B6" w:rsidRDefault="002914B6" w:rsidP="00FC3111">
            <w:pPr>
              <w:spacing w:after="0" w:line="240" w:lineRule="auto"/>
              <w:ind w:left="342" w:hanging="342"/>
              <w:rPr>
                <w:rFonts w:cs="Calibri"/>
                <w:sz w:val="16"/>
                <w:szCs w:val="16"/>
              </w:rPr>
            </w:pPr>
            <w:r w:rsidRPr="002914B6">
              <w:rPr>
                <w:rFonts w:cs="Calibri"/>
                <w:sz w:val="16"/>
                <w:szCs w:val="16"/>
              </w:rPr>
              <w:t>2</w:t>
            </w:r>
            <w:r w:rsidRPr="002914B6">
              <w:rPr>
                <w:rFonts w:cs="Calibri"/>
                <w:sz w:val="16"/>
                <w:szCs w:val="16"/>
              </w:rPr>
              <w:tab/>
              <w:t xml:space="preserve">Pataer A, Kalhor N, Correa AM, Raso MG, Erasmus JJ, Kim ES, Behrens C, Lee JJ, Roth JA, Stewart DJ, Vaporciyan AA, Wistuba, II and Swisher SG (2012). Histopathologic response criteria predict survival of patients with resected lung cancer after neoadjuvant chemotherapy. </w:t>
            </w:r>
            <w:r w:rsidRPr="002914B6">
              <w:rPr>
                <w:rFonts w:cs="Calibri"/>
                <w:i/>
                <w:sz w:val="16"/>
                <w:szCs w:val="16"/>
              </w:rPr>
              <w:t>J Thorac Oncol</w:t>
            </w:r>
            <w:r w:rsidRPr="002914B6">
              <w:rPr>
                <w:rFonts w:cs="Calibri"/>
                <w:sz w:val="16"/>
                <w:szCs w:val="16"/>
              </w:rPr>
              <w:t xml:space="preserve"> 7(5):825-832.</w:t>
            </w:r>
          </w:p>
          <w:p w14:paraId="54F73A77" w14:textId="77777777" w:rsidR="002914B6" w:rsidRPr="002914B6" w:rsidRDefault="002914B6" w:rsidP="00FC3111">
            <w:pPr>
              <w:spacing w:after="0" w:line="240" w:lineRule="auto"/>
              <w:ind w:left="342" w:hanging="342"/>
              <w:rPr>
                <w:rFonts w:cs="Calibri"/>
                <w:sz w:val="16"/>
                <w:szCs w:val="16"/>
              </w:rPr>
            </w:pPr>
            <w:r w:rsidRPr="002914B6">
              <w:rPr>
                <w:rFonts w:cs="Calibri"/>
                <w:sz w:val="16"/>
                <w:szCs w:val="16"/>
              </w:rPr>
              <w:lastRenderedPageBreak/>
              <w:t>3</w:t>
            </w:r>
            <w:r w:rsidRPr="002914B6">
              <w:rPr>
                <w:rFonts w:cs="Calibri"/>
                <w:sz w:val="16"/>
                <w:szCs w:val="16"/>
              </w:rPr>
              <w:tab/>
              <w:t xml:space="preserve">Travis WD, Dacic S, Wistuba I, Sholl L, Adusumilli P, Bubendorf L, Bunn P, Cascone T, Chaft J, Chen G, Chou TY, Cooper W, Erasmus JJ, Ferreira CG, Goo JM, Heymach J, Hirsch FR, Horinouchi H, Kerr K, Kris M, Jain D, Kim YT, Lopez-Rios F, Lu S, Mitsudomi T, Moreira A, Motoi N, Nicholson AG, Oliveira R, Papotti M, Pastorino U, Paz-Ares L, Pelosi G, Poleri C, Provencio M, Roden AC, Scagliotti G, Swisher SG, Thunnissen E, Tsao MS, Vansteenkiste J, Weder W and Yatabe Y (2020). IASLC Multidisciplinary Recommendations for Pathologic Assessment of Lung Cancer Resection Specimens After Neoadjuvant Therapy. </w:t>
            </w:r>
            <w:r w:rsidRPr="002914B6">
              <w:rPr>
                <w:rFonts w:cs="Calibri"/>
                <w:i/>
                <w:sz w:val="16"/>
                <w:szCs w:val="16"/>
              </w:rPr>
              <w:t>J Thorac Oncol</w:t>
            </w:r>
            <w:r w:rsidRPr="002914B6">
              <w:rPr>
                <w:rFonts w:cs="Calibri"/>
                <w:sz w:val="16"/>
                <w:szCs w:val="16"/>
              </w:rPr>
              <w:t xml:space="preserve"> 15(5):709-740.</w:t>
            </w:r>
          </w:p>
          <w:p w14:paraId="06261551" w14:textId="77777777" w:rsidR="002914B6" w:rsidRPr="002914B6" w:rsidRDefault="002914B6" w:rsidP="00FC3111">
            <w:pPr>
              <w:spacing w:after="0" w:line="240" w:lineRule="auto"/>
              <w:ind w:left="342" w:hanging="342"/>
              <w:rPr>
                <w:rFonts w:cs="Calibri"/>
                <w:sz w:val="16"/>
                <w:szCs w:val="16"/>
              </w:rPr>
            </w:pPr>
            <w:r w:rsidRPr="002914B6">
              <w:rPr>
                <w:rFonts w:cs="Calibri"/>
                <w:sz w:val="16"/>
                <w:szCs w:val="16"/>
              </w:rPr>
              <w:t>4</w:t>
            </w:r>
            <w:r w:rsidRPr="002914B6">
              <w:rPr>
                <w:rFonts w:cs="Calibri"/>
                <w:sz w:val="16"/>
                <w:szCs w:val="16"/>
              </w:rPr>
              <w:tab/>
              <w:t xml:space="preserve">Qu Y, Emoto K, Eguchi T, Aly RG, Zheng H, Chaft JE, Tan KS, Jones DR, Kris MG, Adusumilli PS and Travis WD (2019). Pathologic Assessment After Neoadjuvant Chemotherapy for NSCLC: Importance and Implications of Distinguishing Adenocarcinoma From Squamous Cell Carcinoma. </w:t>
            </w:r>
            <w:r w:rsidRPr="002914B6">
              <w:rPr>
                <w:rFonts w:cs="Calibri"/>
                <w:i/>
                <w:sz w:val="16"/>
                <w:szCs w:val="16"/>
              </w:rPr>
              <w:t>J Thorac Oncol</w:t>
            </w:r>
            <w:r w:rsidRPr="002914B6">
              <w:rPr>
                <w:rFonts w:cs="Calibri"/>
                <w:sz w:val="16"/>
                <w:szCs w:val="16"/>
              </w:rPr>
              <w:t xml:space="preserve"> 14(3):482-493.</w:t>
            </w:r>
          </w:p>
          <w:p w14:paraId="3FFBE39B" w14:textId="77777777" w:rsidR="002914B6" w:rsidRPr="002914B6" w:rsidRDefault="002914B6" w:rsidP="00FC3111">
            <w:pPr>
              <w:spacing w:after="0" w:line="240" w:lineRule="auto"/>
              <w:ind w:left="342" w:hanging="342"/>
              <w:rPr>
                <w:rFonts w:cs="Calibri"/>
                <w:sz w:val="16"/>
                <w:szCs w:val="16"/>
              </w:rPr>
            </w:pPr>
            <w:r w:rsidRPr="002914B6">
              <w:rPr>
                <w:rFonts w:cs="Calibri"/>
                <w:sz w:val="16"/>
                <w:szCs w:val="16"/>
              </w:rPr>
              <w:t>5</w:t>
            </w:r>
            <w:r w:rsidRPr="002914B6">
              <w:rPr>
                <w:rFonts w:cs="Calibri"/>
                <w:sz w:val="16"/>
                <w:szCs w:val="16"/>
              </w:rPr>
              <w:tab/>
              <w:t>Brierley JD, Gospodarowicz MK and Wittekind C (eds) (2016).</w:t>
            </w:r>
            <w:r w:rsidRPr="002914B6">
              <w:rPr>
                <w:rFonts w:cs="Calibri"/>
                <w:i/>
                <w:sz w:val="16"/>
                <w:szCs w:val="16"/>
              </w:rPr>
              <w:t xml:space="preserve"> TNM Classification of Malignant Tumours, 8th Edition</w:t>
            </w:r>
            <w:r w:rsidRPr="002914B6">
              <w:rPr>
                <w:rFonts w:cs="Calibri"/>
                <w:sz w:val="16"/>
                <w:szCs w:val="16"/>
              </w:rPr>
              <w:t>, Wiley, USA.</w:t>
            </w:r>
          </w:p>
          <w:p w14:paraId="2FE9A644" w14:textId="1142EA52" w:rsidR="00271E5B" w:rsidRPr="002914B6" w:rsidRDefault="002914B6" w:rsidP="00FC3111">
            <w:pPr>
              <w:spacing w:after="100" w:line="240" w:lineRule="auto"/>
              <w:ind w:left="342" w:hanging="342"/>
              <w:rPr>
                <w:rFonts w:cs="Calibri"/>
                <w:sz w:val="16"/>
                <w:szCs w:val="16"/>
              </w:rPr>
            </w:pPr>
            <w:r w:rsidRPr="002914B6">
              <w:rPr>
                <w:rFonts w:cs="Calibri"/>
                <w:sz w:val="16"/>
                <w:szCs w:val="16"/>
              </w:rPr>
              <w:t>6</w:t>
            </w:r>
            <w:r w:rsidRPr="002914B6">
              <w:rPr>
                <w:rFonts w:cs="Calibri"/>
                <w:sz w:val="16"/>
                <w:szCs w:val="16"/>
              </w:rPr>
              <w:tab/>
              <w:t>Amin MB, Edge SB, Greene FL, Byrd DR, Brookland RK, Washington MK, Gershenwald JE, Compton CC, Hess KR, Sullivan DC, Jessup JM, Brierley JD, Gaspar LE, Schilsky RL, Balch CM, Winchester DP, Asare EA, Madera M, Gress DM and Meyer LR (eds) (2017).</w:t>
            </w:r>
            <w:r w:rsidRPr="002914B6">
              <w:rPr>
                <w:rFonts w:cs="Calibri"/>
                <w:i/>
                <w:sz w:val="16"/>
                <w:szCs w:val="16"/>
              </w:rPr>
              <w:t xml:space="preserve"> AJCC Cancer Staging Manual. 8th ed.</w:t>
            </w:r>
            <w:r w:rsidRPr="002914B6">
              <w:rPr>
                <w:rFonts w:cs="Calibri"/>
                <w:sz w:val="16"/>
                <w:szCs w:val="16"/>
              </w:rPr>
              <w:t xml:space="preserve">, Springer, New York. </w:t>
            </w:r>
            <w:r w:rsidRPr="002914B6">
              <w:rPr>
                <w:rFonts w:cs="Calibri"/>
                <w:sz w:val="16"/>
                <w:szCs w:val="16"/>
              </w:rPr>
              <w:fldChar w:fldCharType="end"/>
            </w:r>
          </w:p>
        </w:tc>
        <w:tc>
          <w:tcPr>
            <w:tcW w:w="1701" w:type="dxa"/>
            <w:shd w:val="clear" w:color="auto" w:fill="auto"/>
          </w:tcPr>
          <w:p w14:paraId="319C5BD7" w14:textId="77777777" w:rsidR="00271E5B" w:rsidRPr="00BE18EB" w:rsidRDefault="00271E5B" w:rsidP="00103A70">
            <w:pPr>
              <w:autoSpaceDE w:val="0"/>
              <w:autoSpaceDN w:val="0"/>
              <w:adjustRightInd w:val="0"/>
              <w:spacing w:after="100" w:line="181" w:lineRule="atLeast"/>
              <w:rPr>
                <w:rFonts w:ascii="Calibri" w:hAnsi="Calibri" w:cs="Verdana"/>
                <w:iCs/>
                <w:color w:val="221E1F"/>
                <w:sz w:val="16"/>
                <w:szCs w:val="16"/>
              </w:rPr>
            </w:pPr>
          </w:p>
        </w:tc>
      </w:tr>
      <w:tr w:rsidR="00FE3E41" w:rsidRPr="00CC5E7C" w14:paraId="5E41EF2B" w14:textId="77777777" w:rsidTr="009072E6">
        <w:trPr>
          <w:trHeight w:val="587"/>
        </w:trPr>
        <w:tc>
          <w:tcPr>
            <w:tcW w:w="866" w:type="dxa"/>
            <w:shd w:val="clear" w:color="000000" w:fill="EEECE1"/>
          </w:tcPr>
          <w:p w14:paraId="6B7B16C1" w14:textId="547EB8E0" w:rsidR="00FE3E41" w:rsidRPr="00FE3E41" w:rsidRDefault="00FE3E41" w:rsidP="005C16B5">
            <w:pPr>
              <w:spacing w:after="0" w:line="240" w:lineRule="auto"/>
              <w:rPr>
                <w:rFonts w:ascii="Calibri" w:hAnsi="Calibri"/>
                <w:sz w:val="16"/>
                <w:szCs w:val="16"/>
              </w:rPr>
            </w:pPr>
            <w:r w:rsidRPr="00FE3E41">
              <w:rPr>
                <w:rFonts w:ascii="Calibri" w:hAnsi="Calibri"/>
                <w:sz w:val="16"/>
                <w:szCs w:val="16"/>
              </w:rPr>
              <w:t>Core</w:t>
            </w:r>
          </w:p>
        </w:tc>
        <w:tc>
          <w:tcPr>
            <w:tcW w:w="1843" w:type="dxa"/>
            <w:shd w:val="clear" w:color="000000" w:fill="EEECE1"/>
          </w:tcPr>
          <w:p w14:paraId="6C24DABA" w14:textId="5138A2A5" w:rsidR="00FE3E41" w:rsidRPr="00FE3E41" w:rsidRDefault="00FE3E41" w:rsidP="005C16B5">
            <w:pPr>
              <w:spacing w:after="0" w:line="240" w:lineRule="auto"/>
              <w:rPr>
                <w:rFonts w:ascii="Calibri" w:hAnsi="Calibri"/>
                <w:bCs/>
                <w:sz w:val="16"/>
                <w:szCs w:val="16"/>
              </w:rPr>
            </w:pPr>
            <w:r w:rsidRPr="00FE3E41">
              <w:rPr>
                <w:rFonts w:ascii="Calibri" w:hAnsi="Calibri"/>
                <w:bCs/>
                <w:sz w:val="16"/>
                <w:szCs w:val="16"/>
              </w:rPr>
              <w:t>DIRECT INVASION OF ADJACENT STRUCTURES</w:t>
            </w:r>
          </w:p>
        </w:tc>
        <w:tc>
          <w:tcPr>
            <w:tcW w:w="2551" w:type="dxa"/>
            <w:shd w:val="clear" w:color="auto" w:fill="auto"/>
          </w:tcPr>
          <w:p w14:paraId="4149A36A" w14:textId="77777777" w:rsidR="00624F48" w:rsidRPr="00624F48" w:rsidRDefault="00624F48" w:rsidP="00624F48">
            <w:pPr>
              <w:pStyle w:val="ListParagraph"/>
              <w:numPr>
                <w:ilvl w:val="0"/>
                <w:numId w:val="2"/>
              </w:numPr>
              <w:spacing w:after="0" w:line="240" w:lineRule="auto"/>
              <w:ind w:left="204" w:hanging="204"/>
              <w:rPr>
                <w:rFonts w:cs="Verdana"/>
                <w:color w:val="221E1F"/>
                <w:sz w:val="16"/>
                <w:szCs w:val="16"/>
              </w:rPr>
            </w:pPr>
            <w:r w:rsidRPr="00624F48">
              <w:rPr>
                <w:rFonts w:cs="Verdana"/>
                <w:color w:val="221E1F"/>
                <w:sz w:val="16"/>
                <w:szCs w:val="16"/>
              </w:rPr>
              <w:t>Not applicable</w:t>
            </w:r>
          </w:p>
          <w:p w14:paraId="410EF7EB" w14:textId="77777777" w:rsidR="00624F48" w:rsidRPr="00624F48" w:rsidRDefault="00624F48" w:rsidP="00624F48">
            <w:pPr>
              <w:pStyle w:val="ListParagraph"/>
              <w:numPr>
                <w:ilvl w:val="0"/>
                <w:numId w:val="2"/>
              </w:numPr>
              <w:spacing w:after="0" w:line="240" w:lineRule="auto"/>
              <w:ind w:left="204" w:hanging="204"/>
              <w:rPr>
                <w:rFonts w:cs="Verdana"/>
                <w:color w:val="221E1F"/>
                <w:sz w:val="16"/>
                <w:szCs w:val="16"/>
              </w:rPr>
            </w:pPr>
            <w:r w:rsidRPr="00624F48">
              <w:rPr>
                <w:rFonts w:cs="Verdana"/>
                <w:color w:val="221E1F"/>
                <w:sz w:val="16"/>
                <w:szCs w:val="16"/>
              </w:rPr>
              <w:t>Not identified</w:t>
            </w:r>
          </w:p>
          <w:p w14:paraId="7649C71D"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Chest wall</w:t>
            </w:r>
          </w:p>
          <w:p w14:paraId="07688E16"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Phrenic nerve</w:t>
            </w:r>
          </w:p>
          <w:p w14:paraId="511FA0DB"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Parietal pericardium</w:t>
            </w:r>
          </w:p>
          <w:p w14:paraId="456ADA9C"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Diaphragm</w:t>
            </w:r>
          </w:p>
          <w:p w14:paraId="2F515F7A"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Mediastinum</w:t>
            </w:r>
          </w:p>
          <w:p w14:paraId="5FC885C3"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Mediastinal fat</w:t>
            </w:r>
          </w:p>
          <w:p w14:paraId="2AC07DC1"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Mediastinal pleura</w:t>
            </w:r>
          </w:p>
          <w:p w14:paraId="35A52EE1"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Great vessels</w:t>
            </w:r>
          </w:p>
          <w:p w14:paraId="1D043872"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Trachea</w:t>
            </w:r>
          </w:p>
          <w:p w14:paraId="45F62490"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Recurrent laryngeal nerve</w:t>
            </w:r>
          </w:p>
          <w:p w14:paraId="0EE5762B"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Oesophagus</w:t>
            </w:r>
          </w:p>
          <w:p w14:paraId="13F2F889" w14:textId="77777777" w:rsidR="00624F48" w:rsidRPr="00624F48" w:rsidRDefault="00624F48" w:rsidP="00061C91">
            <w:pPr>
              <w:numPr>
                <w:ilvl w:val="0"/>
                <w:numId w:val="6"/>
              </w:numPr>
              <w:autoSpaceDE w:val="0"/>
              <w:autoSpaceDN w:val="0"/>
              <w:adjustRightInd w:val="0"/>
              <w:spacing w:after="0" w:line="240" w:lineRule="auto"/>
              <w:ind w:left="202" w:hanging="202"/>
              <w:rPr>
                <w:rFonts w:cs="Verdana"/>
                <w:color w:val="221E1F"/>
                <w:sz w:val="16"/>
                <w:szCs w:val="16"/>
              </w:rPr>
            </w:pPr>
            <w:r w:rsidRPr="00624F48">
              <w:rPr>
                <w:rFonts w:cs="Verdana"/>
                <w:color w:val="221E1F"/>
                <w:sz w:val="16"/>
                <w:szCs w:val="16"/>
              </w:rPr>
              <w:t>Vertebral body</w:t>
            </w:r>
          </w:p>
          <w:p w14:paraId="5CE81212" w14:textId="6B3559FD" w:rsidR="00FE3E41" w:rsidRPr="00FE3E41" w:rsidRDefault="00624F48" w:rsidP="00061C91">
            <w:pPr>
              <w:numPr>
                <w:ilvl w:val="0"/>
                <w:numId w:val="6"/>
              </w:numPr>
              <w:autoSpaceDE w:val="0"/>
              <w:autoSpaceDN w:val="0"/>
              <w:adjustRightInd w:val="0"/>
              <w:spacing w:after="0" w:line="240" w:lineRule="auto"/>
              <w:ind w:left="202" w:hanging="202"/>
              <w:rPr>
                <w:rFonts w:cstheme="minorHAnsi"/>
                <w:color w:val="808080"/>
                <w:sz w:val="16"/>
                <w:szCs w:val="16"/>
              </w:rPr>
            </w:pPr>
            <w:r w:rsidRPr="00624F48">
              <w:rPr>
                <w:rFonts w:cs="Verdana"/>
                <w:color w:val="221E1F"/>
                <w:sz w:val="16"/>
                <w:szCs w:val="16"/>
              </w:rPr>
              <w:t>Heart</w:t>
            </w:r>
          </w:p>
        </w:tc>
        <w:tc>
          <w:tcPr>
            <w:tcW w:w="8222" w:type="dxa"/>
            <w:shd w:val="clear" w:color="auto" w:fill="auto"/>
          </w:tcPr>
          <w:p w14:paraId="2B004D8A" w14:textId="77777777" w:rsidR="006F6D8F" w:rsidRDefault="006F6D8F" w:rsidP="006F6D8F">
            <w:pPr>
              <w:pStyle w:val="Default"/>
              <w:rPr>
                <w:sz w:val="16"/>
                <w:szCs w:val="16"/>
              </w:rPr>
            </w:pPr>
            <w:r w:rsidRPr="006F6D8F">
              <w:rPr>
                <w:rFonts w:ascii="Calibri" w:hAnsi="Calibri" w:cs="Calibri"/>
                <w:sz w:val="16"/>
                <w:szCs w:val="16"/>
              </w:rPr>
              <w:t>Extension of tumour into extrapulmonary structures is an adverse prognostic factor, the degree of which depends on the structures involved</w:t>
            </w:r>
            <w:r w:rsidRPr="006F6D8F">
              <w:rPr>
                <w:rFonts w:ascii="Calibri" w:hAnsi="Calibri" w:cs="Calibri"/>
                <w:color w:val="auto"/>
                <w:sz w:val="16"/>
                <w:szCs w:val="16"/>
              </w:rPr>
              <w:t>.</w:t>
            </w:r>
            <w:r w:rsidRPr="006F6D8F">
              <w:rPr>
                <w:rFonts w:asciiTheme="minorHAnsi" w:hAnsiTheme="minorHAnsi"/>
                <w:color w:val="auto"/>
                <w:sz w:val="16"/>
                <w:szCs w:val="16"/>
              </w:rPr>
              <w:fldChar w:fldCharType="begin"/>
            </w:r>
            <w:r w:rsidRPr="006F6D8F">
              <w:rPr>
                <w:rFonts w:asciiTheme="minorHAnsi" w:hAnsiTheme="minorHAnsi"/>
                <w:color w:val="auto"/>
                <w:sz w:val="16"/>
                <w:szCs w:val="16"/>
              </w:rPr>
              <w:instrText xml:space="preserve"> ADDIN EN.CITE &lt;EndNote&gt;&lt;Cite&gt;&lt;Author&gt;Brierley JD&lt;/Author&gt;&lt;Year&gt;2016&lt;/Year&gt;&lt;RecNum&gt;2446&lt;/RecNum&gt;&lt;DisplayText&gt;&lt;style face="superscript"&gt;1&lt;/style&gt;&lt;/DisplayText&gt;&lt;record&gt;&lt;rec-number&gt;2446&lt;/rec-number&gt;&lt;foreign-keys&gt;&lt;key app="EN" db-id="20defpxt3as20tew5zepsdts5xe2att2e2va" timestamp="1490677906"&gt;2446&lt;/key&gt;&lt;/foreign-keys&gt;&lt;ref-type name="Edited Book"&gt;28&lt;/ref-type&gt;&lt;contributors&gt;&lt;authors&gt;&lt;author&gt;Brierley JD, &lt;/author&gt;&lt;author&gt;Gospodarowicz MK, &lt;/author&gt;&lt;author&gt;Wittekind C,&lt;/author&gt;&lt;/authors&gt;&lt;secondary-authors&gt;&lt;author&gt;International Union against Cancer&lt;/author&gt;&lt;/secondary-authors&gt;&lt;/contributors&gt;&lt;titles&gt;&lt;title&gt;TNM Classification of Malignant Tumours, 8th Edition&lt;/title&gt;&lt;/titles&gt;&lt;dates&gt;&lt;year&gt;2016&lt;/year&gt;&lt;/dates&gt;&lt;publisher&gt;Wiley, USA&lt;/publisher&gt;&lt;urls&gt;&lt;/urls&gt;&lt;/record&gt;&lt;/Cite&gt;&lt;/EndNote&gt;</w:instrText>
            </w:r>
            <w:r w:rsidRPr="006F6D8F">
              <w:rPr>
                <w:rFonts w:asciiTheme="minorHAnsi" w:hAnsiTheme="minorHAnsi"/>
                <w:color w:val="auto"/>
                <w:sz w:val="16"/>
                <w:szCs w:val="16"/>
              </w:rPr>
              <w:fldChar w:fldCharType="separate"/>
            </w:r>
            <w:r w:rsidRPr="006F6D8F">
              <w:rPr>
                <w:rFonts w:asciiTheme="minorHAnsi" w:hAnsiTheme="minorHAnsi"/>
                <w:noProof/>
                <w:color w:val="auto"/>
                <w:sz w:val="16"/>
                <w:szCs w:val="16"/>
                <w:vertAlign w:val="superscript"/>
              </w:rPr>
              <w:t>1</w:t>
            </w:r>
            <w:r w:rsidRPr="006F6D8F">
              <w:rPr>
                <w:rFonts w:asciiTheme="minorHAnsi" w:hAnsiTheme="minorHAnsi"/>
                <w:color w:val="auto"/>
                <w:sz w:val="16"/>
                <w:szCs w:val="16"/>
              </w:rPr>
              <w:fldChar w:fldCharType="end"/>
            </w:r>
            <w:r w:rsidRPr="006F6D8F">
              <w:rPr>
                <w:rFonts w:asciiTheme="minorHAnsi" w:hAnsiTheme="minorHAnsi"/>
                <w:color w:val="auto"/>
                <w:sz w:val="16"/>
                <w:szCs w:val="16"/>
                <w:vertAlign w:val="superscript"/>
              </w:rPr>
              <w:t>,</w:t>
            </w:r>
            <w:r w:rsidRPr="006F6D8F">
              <w:rPr>
                <w:rFonts w:asciiTheme="minorHAnsi" w:hAnsiTheme="minorHAnsi"/>
                <w:color w:val="auto"/>
                <w:sz w:val="16"/>
                <w:szCs w:val="16"/>
              </w:rPr>
              <w:fldChar w:fldCharType="begin"/>
            </w:r>
            <w:r w:rsidRPr="006F6D8F">
              <w:rPr>
                <w:rFonts w:asciiTheme="minorHAnsi" w:hAnsiTheme="minorHAnsi"/>
                <w:color w:val="auto"/>
                <w:sz w:val="16"/>
                <w:szCs w:val="16"/>
              </w:rPr>
              <w:instrText xml:space="preserve"> ADDIN EN.CITE &lt;EndNote&gt;&lt;Cite&gt;&lt;Author&gt;Amin MB&lt;/Author&gt;&lt;Year&gt;2017&lt;/Year&gt;&lt;RecNum&gt;2447&lt;/RecNum&gt;&lt;DisplayText&gt;&lt;style face="superscript"&gt;2&lt;/style&gt;&lt;/DisplayText&gt;&lt;record&gt;&lt;rec-number&gt;2447&lt;/rec-number&gt;&lt;foreign-keys&gt;&lt;key app="EN" db-id="20defpxt3as20tew5zepsdts5xe2att2e2va" timestamp="1495769935"&gt;2447&lt;/key&gt;&lt;/foreign-keys&gt;&lt;ref-type name="Edited Book"&gt;28&lt;/ref-type&gt;&lt;contributors&gt;&lt;authors&gt;&lt;author&gt;Amin MB, &lt;/author&gt;&lt;author&gt;Edge SB, &lt;/author&gt;&lt;author&gt;Greene FL,&lt;/author&gt;&lt;author&gt;Byrd DR, &lt;/author&gt;&lt;author&gt;Brookland RK,&lt;/author&gt;&lt;author&gt;Washington MK, &lt;/author&gt;&lt;author&gt;Gershenwald JE, &lt;/author&gt;&lt;author&gt;Compton CC, &lt;/author&gt;&lt;author&gt;Hess KR, &lt;/author&gt;&lt;author&gt;Sullivan DC, &lt;/author&gt;&lt;author&gt;Jessup JM, &lt;/author&gt;&lt;author&gt;Brierley JD, &lt;/author&gt;&lt;author&gt;Gaspar LE, &lt;/author&gt;&lt;author&gt;Schilsky RL, &lt;/author&gt;&lt;author&gt;Balch CM, &lt;/author&gt;&lt;author&gt;Winchester DP, &lt;/author&gt;&lt;author&gt;Asare EA, &lt;/author&gt;&lt;author&gt;Madera M, &lt;/author&gt;&lt;author&gt;Gress DM,&lt;/author&gt;&lt;author&gt;Meyer LR,&lt;/author&gt;&lt;/authors&gt;&lt;/contributors&gt;&lt;titles&gt;&lt;title&gt;AJCC Cancer Staging Manual. 8th ed.&lt;/title&gt;&lt;/titles&gt;&lt;dates&gt;&lt;year&gt;2017&lt;/year&gt;&lt;/dates&gt;&lt;pub-location&gt;New York&lt;/pub-location&gt;&lt;publisher&gt;Springer&lt;/publisher&gt;&lt;urls&gt;&lt;/urls&gt;&lt;/record&gt;&lt;/Cite&gt;&lt;/EndNote&gt;</w:instrText>
            </w:r>
            <w:r w:rsidRPr="006F6D8F">
              <w:rPr>
                <w:rFonts w:asciiTheme="minorHAnsi" w:hAnsiTheme="minorHAnsi"/>
                <w:color w:val="auto"/>
                <w:sz w:val="16"/>
                <w:szCs w:val="16"/>
              </w:rPr>
              <w:fldChar w:fldCharType="separate"/>
            </w:r>
            <w:r w:rsidRPr="006F6D8F">
              <w:rPr>
                <w:rFonts w:asciiTheme="minorHAnsi" w:hAnsiTheme="minorHAnsi"/>
                <w:noProof/>
                <w:color w:val="auto"/>
                <w:sz w:val="16"/>
                <w:szCs w:val="16"/>
                <w:vertAlign w:val="superscript"/>
              </w:rPr>
              <w:t>2</w:t>
            </w:r>
            <w:r w:rsidRPr="006F6D8F">
              <w:rPr>
                <w:rFonts w:asciiTheme="minorHAnsi" w:hAnsiTheme="minorHAnsi"/>
                <w:color w:val="auto"/>
                <w:sz w:val="16"/>
                <w:szCs w:val="16"/>
              </w:rPr>
              <w:fldChar w:fldCharType="end"/>
            </w:r>
            <w:r w:rsidRPr="006F6D8F">
              <w:rPr>
                <w:rFonts w:ascii="Calibri" w:hAnsi="Calibri" w:cs="Calibri"/>
                <w:color w:val="auto"/>
                <w:sz w:val="16"/>
                <w:szCs w:val="16"/>
              </w:rPr>
              <w:t xml:space="preserve"> </w:t>
            </w:r>
            <w:r w:rsidRPr="006F6D8F">
              <w:rPr>
                <w:rFonts w:ascii="Calibri" w:hAnsi="Calibri" w:cs="Calibri"/>
                <w:sz w:val="16"/>
                <w:szCs w:val="16"/>
              </w:rPr>
              <w:t xml:space="preserve">Occasionally, lung cancer resections will include extrapulmonary structures either </w:t>
            </w:r>
            <w:proofErr w:type="spellStart"/>
            <w:r w:rsidRPr="006F6D8F">
              <w:rPr>
                <w:rFonts w:ascii="Calibri" w:hAnsi="Calibri" w:cs="Calibri"/>
                <w:sz w:val="16"/>
                <w:szCs w:val="16"/>
              </w:rPr>
              <w:t>en</w:t>
            </w:r>
            <w:proofErr w:type="spellEnd"/>
            <w:r w:rsidRPr="006F6D8F">
              <w:rPr>
                <w:rFonts w:ascii="Calibri" w:hAnsi="Calibri" w:cs="Calibri"/>
                <w:sz w:val="16"/>
                <w:szCs w:val="16"/>
              </w:rPr>
              <w:t xml:space="preserve"> bloc or separately. The presence or absence of invasion into extrapulmonary structures in such cases should be reported and the involved structures should be specified.</w:t>
            </w:r>
            <w:r w:rsidRPr="006F6D8F">
              <w:rPr>
                <w:sz w:val="16"/>
                <w:szCs w:val="16"/>
              </w:rPr>
              <w:t xml:space="preserve">  </w:t>
            </w:r>
          </w:p>
          <w:p w14:paraId="5E910D4D" w14:textId="77777777" w:rsidR="006F6D8F" w:rsidRPr="006F6D8F" w:rsidRDefault="006F6D8F" w:rsidP="006F6D8F">
            <w:pPr>
              <w:pStyle w:val="Default"/>
              <w:rPr>
                <w:sz w:val="16"/>
                <w:szCs w:val="16"/>
              </w:rPr>
            </w:pPr>
          </w:p>
          <w:p w14:paraId="2B95D9D9" w14:textId="77777777" w:rsidR="006F6D8F" w:rsidRPr="006F6D8F" w:rsidRDefault="006F6D8F" w:rsidP="006F6D8F">
            <w:pPr>
              <w:spacing w:after="0"/>
              <w:rPr>
                <w:rFonts w:ascii="Calibri" w:hAnsi="Calibri" w:cs="Calibri"/>
                <w:b/>
                <w:bCs/>
                <w:sz w:val="16"/>
                <w:szCs w:val="16"/>
              </w:rPr>
            </w:pPr>
            <w:r w:rsidRPr="006F6D8F">
              <w:rPr>
                <w:rFonts w:ascii="Calibri" w:hAnsi="Calibri" w:cs="Calibri"/>
                <w:b/>
                <w:bCs/>
                <w:sz w:val="16"/>
                <w:szCs w:val="16"/>
              </w:rPr>
              <w:t>References</w:t>
            </w:r>
          </w:p>
          <w:p w14:paraId="74D73D28" w14:textId="77777777" w:rsidR="006F6D8F" w:rsidRPr="006F6D8F" w:rsidRDefault="006F6D8F" w:rsidP="00FC3111">
            <w:pPr>
              <w:pStyle w:val="EndNoteBibliography"/>
              <w:spacing w:after="0"/>
              <w:ind w:left="342" w:hanging="342"/>
              <w:rPr>
                <w:rFonts w:asciiTheme="minorHAnsi" w:hAnsiTheme="minorHAnsi" w:cstheme="minorHAnsi"/>
                <w:sz w:val="16"/>
                <w:szCs w:val="16"/>
              </w:rPr>
            </w:pPr>
            <w:r w:rsidRPr="006F6D8F">
              <w:rPr>
                <w:sz w:val="16"/>
                <w:szCs w:val="16"/>
              </w:rPr>
              <w:fldChar w:fldCharType="begin"/>
            </w:r>
            <w:r w:rsidRPr="006F6D8F">
              <w:rPr>
                <w:sz w:val="16"/>
                <w:szCs w:val="16"/>
              </w:rPr>
              <w:instrText xml:space="preserve"> ADDIN EN.REFLIST </w:instrText>
            </w:r>
            <w:r w:rsidRPr="006F6D8F">
              <w:rPr>
                <w:sz w:val="16"/>
                <w:szCs w:val="16"/>
              </w:rPr>
              <w:fldChar w:fldCharType="separate"/>
            </w:r>
            <w:r w:rsidRPr="006F6D8F">
              <w:rPr>
                <w:rFonts w:asciiTheme="minorHAnsi" w:hAnsiTheme="minorHAnsi" w:cstheme="minorHAnsi"/>
                <w:sz w:val="16"/>
                <w:szCs w:val="16"/>
              </w:rPr>
              <w:t>1</w:t>
            </w:r>
            <w:r w:rsidRPr="006F6D8F">
              <w:rPr>
                <w:rFonts w:asciiTheme="minorHAnsi" w:hAnsiTheme="minorHAnsi" w:cstheme="minorHAnsi"/>
                <w:sz w:val="16"/>
                <w:szCs w:val="16"/>
              </w:rPr>
              <w:tab/>
              <w:t>Brierley JD, Gospodarowicz MK and Wittekind C (eds) (2016).</w:t>
            </w:r>
            <w:r w:rsidRPr="006F6D8F">
              <w:rPr>
                <w:rFonts w:asciiTheme="minorHAnsi" w:hAnsiTheme="minorHAnsi" w:cstheme="minorHAnsi"/>
                <w:i/>
                <w:sz w:val="16"/>
                <w:szCs w:val="16"/>
              </w:rPr>
              <w:t xml:space="preserve"> TNM Classification of Malignant Tumours, 8th Edition</w:t>
            </w:r>
            <w:r w:rsidRPr="006F6D8F">
              <w:rPr>
                <w:rFonts w:asciiTheme="minorHAnsi" w:hAnsiTheme="minorHAnsi" w:cstheme="minorHAnsi"/>
                <w:sz w:val="16"/>
                <w:szCs w:val="16"/>
              </w:rPr>
              <w:t>, Wiley, USA.</w:t>
            </w:r>
          </w:p>
          <w:p w14:paraId="6A46EEFE" w14:textId="77777777" w:rsidR="006F6D8F" w:rsidRPr="006F6D8F" w:rsidRDefault="006F6D8F" w:rsidP="00FC3111">
            <w:pPr>
              <w:pStyle w:val="EndNoteBibliography"/>
              <w:ind w:left="342" w:hanging="342"/>
              <w:rPr>
                <w:rFonts w:asciiTheme="minorHAnsi" w:hAnsiTheme="minorHAnsi" w:cstheme="minorHAnsi"/>
                <w:sz w:val="16"/>
                <w:szCs w:val="16"/>
              </w:rPr>
            </w:pPr>
            <w:r w:rsidRPr="006F6D8F">
              <w:rPr>
                <w:rFonts w:asciiTheme="minorHAnsi" w:hAnsiTheme="minorHAnsi" w:cstheme="minorHAnsi"/>
                <w:sz w:val="16"/>
                <w:szCs w:val="16"/>
              </w:rPr>
              <w:t>2</w:t>
            </w:r>
            <w:r w:rsidRPr="006F6D8F">
              <w:rPr>
                <w:rFonts w:asciiTheme="minorHAnsi" w:hAnsiTheme="minorHAnsi" w:cstheme="minorHAnsi"/>
                <w:sz w:val="16"/>
                <w:szCs w:val="16"/>
              </w:rPr>
              <w:tab/>
              <w:t>Amin MB, Edge SB, Greene FL, Byrd DR, Brookland RK, Washington MK, Gershenwald JE, Compton CC, Hess KR, Sullivan DC, Jessup JM, Brierley JD, Gaspar LE, Schilsky RL, Balch CM, Winchester DP, Asare EA, Madera M, Gress DM and Meyer LR (eds) (2017).</w:t>
            </w:r>
            <w:r w:rsidRPr="006F6D8F">
              <w:rPr>
                <w:rFonts w:asciiTheme="minorHAnsi" w:hAnsiTheme="minorHAnsi" w:cstheme="minorHAnsi"/>
                <w:i/>
                <w:sz w:val="16"/>
                <w:szCs w:val="16"/>
              </w:rPr>
              <w:t xml:space="preserve"> AJCC Cancer Staging Manual. 8th ed.</w:t>
            </w:r>
            <w:r w:rsidRPr="006F6D8F">
              <w:rPr>
                <w:rFonts w:asciiTheme="minorHAnsi" w:hAnsiTheme="minorHAnsi" w:cstheme="minorHAnsi"/>
                <w:sz w:val="16"/>
                <w:szCs w:val="16"/>
              </w:rPr>
              <w:t>, Springer, New York.</w:t>
            </w:r>
          </w:p>
          <w:p w14:paraId="3E4B6463" w14:textId="77777777" w:rsidR="006F6D8F" w:rsidRPr="006F6D8F" w:rsidRDefault="006F6D8F" w:rsidP="006F6D8F">
            <w:pPr>
              <w:pStyle w:val="EndNoteBibliography"/>
              <w:rPr>
                <w:sz w:val="16"/>
                <w:szCs w:val="16"/>
              </w:rPr>
            </w:pPr>
          </w:p>
          <w:p w14:paraId="4E0A2A29" w14:textId="6D56F138" w:rsidR="00FE3E41" w:rsidRPr="006F6D8F" w:rsidRDefault="006F6D8F" w:rsidP="006F6D8F">
            <w:pPr>
              <w:pStyle w:val="EndNoteBibliography"/>
              <w:spacing w:after="100"/>
              <w:ind w:left="567" w:hanging="567"/>
              <w:rPr>
                <w:rFonts w:cs="Calibri"/>
                <w:b/>
                <w:bCs/>
                <w:sz w:val="16"/>
                <w:szCs w:val="16"/>
              </w:rPr>
            </w:pPr>
            <w:r w:rsidRPr="006F6D8F">
              <w:rPr>
                <w:sz w:val="16"/>
                <w:szCs w:val="16"/>
              </w:rPr>
              <w:fldChar w:fldCharType="end"/>
            </w:r>
          </w:p>
        </w:tc>
        <w:tc>
          <w:tcPr>
            <w:tcW w:w="1701" w:type="dxa"/>
            <w:shd w:val="clear" w:color="auto" w:fill="auto"/>
          </w:tcPr>
          <w:p w14:paraId="770036C4" w14:textId="77777777" w:rsidR="00FE3E41" w:rsidRPr="00BE18EB" w:rsidRDefault="00FE3E41" w:rsidP="005C16B5">
            <w:pPr>
              <w:autoSpaceDE w:val="0"/>
              <w:autoSpaceDN w:val="0"/>
              <w:adjustRightInd w:val="0"/>
              <w:spacing w:after="100" w:line="181" w:lineRule="atLeast"/>
              <w:rPr>
                <w:rFonts w:ascii="Calibri" w:hAnsi="Calibri" w:cs="Verdana"/>
                <w:iCs/>
                <w:color w:val="221E1F"/>
                <w:sz w:val="16"/>
                <w:szCs w:val="16"/>
              </w:rPr>
            </w:pPr>
          </w:p>
        </w:tc>
      </w:tr>
      <w:tr w:rsidR="00FE3E41" w:rsidRPr="00CC5E7C" w14:paraId="48BF8F7A" w14:textId="77777777" w:rsidTr="009072E6">
        <w:trPr>
          <w:trHeight w:val="587"/>
        </w:trPr>
        <w:tc>
          <w:tcPr>
            <w:tcW w:w="866" w:type="dxa"/>
            <w:shd w:val="clear" w:color="000000" w:fill="EEECE1"/>
          </w:tcPr>
          <w:p w14:paraId="3044CD69" w14:textId="0C30703E" w:rsidR="00FE3E41" w:rsidRPr="00C27D5B" w:rsidRDefault="00C27D5B" w:rsidP="005C16B5">
            <w:pPr>
              <w:spacing w:after="0" w:line="240" w:lineRule="auto"/>
              <w:rPr>
                <w:rFonts w:ascii="Calibri" w:hAnsi="Calibri"/>
                <w:sz w:val="16"/>
                <w:szCs w:val="16"/>
              </w:rPr>
            </w:pPr>
            <w:r>
              <w:rPr>
                <w:rFonts w:ascii="Calibri" w:hAnsi="Calibri"/>
                <w:sz w:val="16"/>
                <w:szCs w:val="16"/>
              </w:rPr>
              <w:t>Core</w:t>
            </w:r>
          </w:p>
        </w:tc>
        <w:tc>
          <w:tcPr>
            <w:tcW w:w="1843" w:type="dxa"/>
            <w:shd w:val="clear" w:color="000000" w:fill="EEECE1"/>
          </w:tcPr>
          <w:p w14:paraId="5A88F25C" w14:textId="08347B61" w:rsidR="00FE3E41" w:rsidRPr="00C27D5B" w:rsidRDefault="00C27D5B" w:rsidP="005C16B5">
            <w:pPr>
              <w:spacing w:after="0" w:line="240" w:lineRule="auto"/>
              <w:rPr>
                <w:rFonts w:ascii="Calibri" w:hAnsi="Calibri"/>
                <w:bCs/>
                <w:sz w:val="16"/>
                <w:szCs w:val="16"/>
              </w:rPr>
            </w:pPr>
            <w:r w:rsidRPr="00C27D5B">
              <w:rPr>
                <w:rFonts w:ascii="Calibri" w:hAnsi="Calibri"/>
                <w:bCs/>
                <w:sz w:val="16"/>
                <w:szCs w:val="16"/>
              </w:rPr>
              <w:t>LYMPHOVASCULAR INVASION</w:t>
            </w:r>
          </w:p>
        </w:tc>
        <w:tc>
          <w:tcPr>
            <w:tcW w:w="2551" w:type="dxa"/>
            <w:shd w:val="clear" w:color="auto" w:fill="auto"/>
          </w:tcPr>
          <w:p w14:paraId="59C71984" w14:textId="77777777" w:rsidR="00AC3B56" w:rsidRPr="00AC3B56" w:rsidRDefault="00AC3B56" w:rsidP="00AC3B56">
            <w:pPr>
              <w:pStyle w:val="ListParagraph"/>
              <w:numPr>
                <w:ilvl w:val="0"/>
                <w:numId w:val="2"/>
              </w:numPr>
              <w:spacing w:after="0" w:line="240" w:lineRule="auto"/>
              <w:ind w:left="204" w:hanging="204"/>
              <w:rPr>
                <w:rFonts w:cs="Verdana"/>
                <w:color w:val="221E1F"/>
                <w:sz w:val="16"/>
                <w:szCs w:val="16"/>
              </w:rPr>
            </w:pPr>
            <w:r w:rsidRPr="00AC3B56">
              <w:rPr>
                <w:rFonts w:cs="Verdana"/>
                <w:color w:val="221E1F"/>
                <w:sz w:val="16"/>
                <w:szCs w:val="16"/>
              </w:rPr>
              <w:t>Indeterminate</w:t>
            </w:r>
          </w:p>
          <w:p w14:paraId="462AD357" w14:textId="77777777" w:rsidR="00AC3B56" w:rsidRPr="00AC3B56" w:rsidRDefault="00AC3B56" w:rsidP="00AC3B56">
            <w:pPr>
              <w:pStyle w:val="ListParagraph"/>
              <w:numPr>
                <w:ilvl w:val="0"/>
                <w:numId w:val="2"/>
              </w:numPr>
              <w:spacing w:after="0" w:line="240" w:lineRule="auto"/>
              <w:ind w:left="204" w:hanging="204"/>
              <w:rPr>
                <w:rFonts w:cs="Verdana"/>
                <w:color w:val="221E1F"/>
                <w:sz w:val="16"/>
                <w:szCs w:val="16"/>
              </w:rPr>
            </w:pPr>
            <w:r w:rsidRPr="00AC3B56">
              <w:rPr>
                <w:rFonts w:cs="Verdana"/>
                <w:color w:val="221E1F"/>
                <w:sz w:val="16"/>
                <w:szCs w:val="16"/>
              </w:rPr>
              <w:t>Not identified</w:t>
            </w:r>
          </w:p>
          <w:p w14:paraId="52C69C9F" w14:textId="73FA8A24" w:rsidR="00FE3E41" w:rsidRPr="00C27D5B" w:rsidRDefault="00AC3B56" w:rsidP="00AC3B56">
            <w:pPr>
              <w:pStyle w:val="ListParagraph"/>
              <w:numPr>
                <w:ilvl w:val="0"/>
                <w:numId w:val="2"/>
              </w:numPr>
              <w:spacing w:after="0" w:line="240" w:lineRule="auto"/>
              <w:ind w:left="204" w:hanging="204"/>
              <w:rPr>
                <w:rFonts w:cstheme="minorHAnsi"/>
                <w:sz w:val="16"/>
                <w:szCs w:val="16"/>
              </w:rPr>
            </w:pPr>
            <w:r w:rsidRPr="00AC3B56">
              <w:rPr>
                <w:rFonts w:cs="Verdana"/>
                <w:color w:val="221E1F"/>
                <w:sz w:val="16"/>
                <w:szCs w:val="16"/>
              </w:rPr>
              <w:t>Present</w:t>
            </w:r>
          </w:p>
        </w:tc>
        <w:tc>
          <w:tcPr>
            <w:tcW w:w="8222" w:type="dxa"/>
            <w:shd w:val="clear" w:color="auto" w:fill="auto"/>
          </w:tcPr>
          <w:p w14:paraId="4009474F" w14:textId="257CF62D" w:rsidR="00F40C06" w:rsidRDefault="00F40C06" w:rsidP="00F40C06">
            <w:pPr>
              <w:autoSpaceDE w:val="0"/>
              <w:autoSpaceDN w:val="0"/>
              <w:adjustRightInd w:val="0"/>
              <w:spacing w:after="0" w:line="240" w:lineRule="auto"/>
              <w:rPr>
                <w:rFonts w:ascii="Calibri" w:hAnsi="Calibri" w:cs="Calibri"/>
                <w:sz w:val="16"/>
                <w:szCs w:val="16"/>
              </w:rPr>
            </w:pPr>
            <w:r w:rsidRPr="00F40C06">
              <w:rPr>
                <w:rFonts w:ascii="Calibri" w:hAnsi="Calibri" w:cs="Calibri"/>
                <w:sz w:val="16"/>
                <w:szCs w:val="16"/>
              </w:rPr>
              <w:t>Lymphovascular invasion has been demonstrated to be an independent prognostic factor in lung carcinoma and is an exclusionary criterion for the new entities of</w:t>
            </w:r>
            <w:r w:rsidR="00A75C14">
              <w:rPr>
                <w:rFonts w:ascii="Calibri" w:hAnsi="Calibri" w:cs="Calibri"/>
                <w:sz w:val="16"/>
                <w:szCs w:val="16"/>
              </w:rPr>
              <w:t xml:space="preserve"> </w:t>
            </w:r>
            <w:r w:rsidRPr="00F40C06">
              <w:rPr>
                <w:rFonts w:ascii="Calibri" w:hAnsi="Calibri" w:cs="Calibri"/>
                <w:sz w:val="16"/>
                <w:szCs w:val="16"/>
              </w:rPr>
              <w:t>AIS and MIA.</w:t>
            </w:r>
            <w:r w:rsidRPr="00F40C06">
              <w:rPr>
                <w:rFonts w:ascii="Calibri" w:hAnsi="Calibri" w:cs="Calibri"/>
                <w:sz w:val="16"/>
                <w:szCs w:val="16"/>
              </w:rPr>
              <w:fldChar w:fldCharType="begin">
                <w:fldData xml:space="preserve">PEVuZE5vdGU+PENpdGU+PEF1dGhvcj5XSE8gQ2xhc3NpZmljYXRpb24gb2YgVHVtb3VycyBFZGl0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</w:fldData>
              </w:fldChar>
            </w:r>
            <w:r w:rsidRPr="00F40C06">
              <w:rPr>
                <w:rFonts w:ascii="Calibri" w:hAnsi="Calibri" w:cs="Calibri"/>
                <w:sz w:val="16"/>
                <w:szCs w:val="16"/>
              </w:rPr>
              <w:instrText xml:space="preserve"> ADDIN EN.CITE </w:instrText>
            </w:r>
            <w:r w:rsidRPr="00F40C06">
              <w:rPr>
                <w:rFonts w:ascii="Calibri" w:hAnsi="Calibri" w:cs="Calibri"/>
                <w:sz w:val="16"/>
                <w:szCs w:val="16"/>
              </w:rPr>
              <w:fldChar w:fldCharType="begin">
                <w:fldData xml:space="preserve">PEVuZE5vdGU+PENpdGU+PEF1dGhvcj5XSE8gQ2xhc3NpZmljYXRpb24gb2YgVHVtb3VycyBFZGl0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</w:fldData>
              </w:fldChar>
            </w:r>
            <w:r w:rsidRPr="00F40C06">
              <w:rPr>
                <w:rFonts w:ascii="Calibri" w:hAnsi="Calibri" w:cs="Calibri"/>
                <w:sz w:val="16"/>
                <w:szCs w:val="16"/>
              </w:rPr>
              <w:instrText xml:space="preserve"> ADDIN EN.CITE.DATA </w:instrText>
            </w:r>
            <w:r w:rsidRPr="00F40C06">
              <w:rPr>
                <w:rFonts w:ascii="Calibri" w:hAnsi="Calibri" w:cs="Calibri"/>
                <w:sz w:val="16"/>
                <w:szCs w:val="16"/>
              </w:rPr>
            </w:r>
            <w:r w:rsidRPr="00F40C06">
              <w:rPr>
                <w:rFonts w:ascii="Calibri" w:hAnsi="Calibri" w:cs="Calibri"/>
                <w:sz w:val="16"/>
                <w:szCs w:val="16"/>
              </w:rPr>
              <w:fldChar w:fldCharType="end"/>
            </w:r>
            <w:r w:rsidRPr="00F40C06">
              <w:rPr>
                <w:rFonts w:ascii="Calibri" w:hAnsi="Calibri" w:cs="Calibri"/>
                <w:sz w:val="16"/>
                <w:szCs w:val="16"/>
              </w:rPr>
            </w:r>
            <w:r w:rsidRPr="00F40C06">
              <w:rPr>
                <w:rFonts w:ascii="Calibri" w:hAnsi="Calibri" w:cs="Calibri"/>
                <w:sz w:val="16"/>
                <w:szCs w:val="16"/>
              </w:rPr>
              <w:fldChar w:fldCharType="separate"/>
            </w:r>
            <w:r w:rsidRPr="00F40C06">
              <w:rPr>
                <w:rFonts w:ascii="Calibri" w:hAnsi="Calibri" w:cs="Calibri"/>
                <w:noProof/>
                <w:sz w:val="16"/>
                <w:szCs w:val="16"/>
                <w:vertAlign w:val="superscript"/>
              </w:rPr>
              <w:t>1-6</w:t>
            </w:r>
            <w:r w:rsidRPr="00F40C06">
              <w:rPr>
                <w:rFonts w:ascii="Calibri" w:hAnsi="Calibri" w:cs="Calibri"/>
                <w:sz w:val="16"/>
                <w:szCs w:val="16"/>
              </w:rPr>
              <w:fldChar w:fldCharType="end"/>
            </w:r>
            <w:r w:rsidRPr="00F40C06">
              <w:rPr>
                <w:rFonts w:ascii="Calibri" w:hAnsi="Calibri" w:cs="Calibri"/>
                <w:sz w:val="16"/>
                <w:szCs w:val="16"/>
              </w:rPr>
              <w:t xml:space="preserve"> A number of studies have evaluated the prognostic impact of large vessel (arterial and/or venous) invasion independent of lymphatic invasion with somewhat conflicting results.</w:t>
            </w:r>
            <w:r w:rsidRPr="00F40C06">
              <w:rPr>
                <w:rFonts w:ascii="Calibri" w:hAnsi="Calibri" w:cs="Calibri"/>
                <w:sz w:val="16"/>
                <w:szCs w:val="16"/>
              </w:rPr>
              <w:fldChar w:fldCharType="begin">
                <w:fldData xml:space="preserve">PEVuZE5vdGU+PENpdGU+PEF1dGhvcj5QZWNoZXQgVFQ8L0F1dGhvcj48WWVhcj4yMDA0PC9ZZWFy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</w:fldData>
              </w:fldChar>
            </w:r>
            <w:r w:rsidRPr="00F40C06">
              <w:rPr>
                <w:rFonts w:ascii="Calibri" w:hAnsi="Calibri" w:cs="Calibri"/>
                <w:sz w:val="16"/>
                <w:szCs w:val="16"/>
              </w:rPr>
              <w:instrText xml:space="preserve"> ADDIN EN.CITE </w:instrText>
            </w:r>
            <w:r w:rsidRPr="00F40C06">
              <w:rPr>
                <w:rFonts w:ascii="Calibri" w:hAnsi="Calibri" w:cs="Calibri"/>
                <w:sz w:val="16"/>
                <w:szCs w:val="16"/>
              </w:rPr>
              <w:fldChar w:fldCharType="begin">
                <w:fldData xml:space="preserve">PEVuZE5vdGU+PENpdGU+PEF1dGhvcj5QZWNoZXQgVFQ8L0F1dGhvcj48WWVhcj4yMDA0PC9ZZWFy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</w:fldData>
              </w:fldChar>
            </w:r>
            <w:r w:rsidRPr="00F40C06">
              <w:rPr>
                <w:rFonts w:ascii="Calibri" w:hAnsi="Calibri" w:cs="Calibri"/>
                <w:sz w:val="16"/>
                <w:szCs w:val="16"/>
              </w:rPr>
              <w:instrText xml:space="preserve"> ADDIN EN.CITE.DATA </w:instrText>
            </w:r>
            <w:r w:rsidRPr="00F40C06">
              <w:rPr>
                <w:rFonts w:ascii="Calibri" w:hAnsi="Calibri" w:cs="Calibri"/>
                <w:sz w:val="16"/>
                <w:szCs w:val="16"/>
              </w:rPr>
            </w:r>
            <w:r w:rsidRPr="00F40C06">
              <w:rPr>
                <w:rFonts w:ascii="Calibri" w:hAnsi="Calibri" w:cs="Calibri"/>
                <w:sz w:val="16"/>
                <w:szCs w:val="16"/>
              </w:rPr>
              <w:fldChar w:fldCharType="end"/>
            </w:r>
            <w:r w:rsidRPr="00F40C06">
              <w:rPr>
                <w:rFonts w:ascii="Calibri" w:hAnsi="Calibri" w:cs="Calibri"/>
                <w:sz w:val="16"/>
                <w:szCs w:val="16"/>
              </w:rPr>
            </w:r>
            <w:r w:rsidRPr="00F40C06">
              <w:rPr>
                <w:rFonts w:ascii="Calibri" w:hAnsi="Calibri" w:cs="Calibri"/>
                <w:sz w:val="16"/>
                <w:szCs w:val="16"/>
              </w:rPr>
              <w:fldChar w:fldCharType="separate"/>
            </w:r>
            <w:r w:rsidRPr="00F40C06">
              <w:rPr>
                <w:rFonts w:ascii="Calibri" w:hAnsi="Calibri" w:cs="Calibri"/>
                <w:noProof/>
                <w:sz w:val="16"/>
                <w:szCs w:val="16"/>
                <w:vertAlign w:val="superscript"/>
              </w:rPr>
              <w:t>7-9</w:t>
            </w:r>
            <w:r w:rsidRPr="00F40C06">
              <w:rPr>
                <w:rFonts w:ascii="Calibri" w:hAnsi="Calibri" w:cs="Calibri"/>
                <w:sz w:val="16"/>
                <w:szCs w:val="16"/>
              </w:rPr>
              <w:fldChar w:fldCharType="end"/>
            </w:r>
            <w:r w:rsidRPr="00F40C06">
              <w:rPr>
                <w:rFonts w:ascii="Calibri" w:hAnsi="Calibri" w:cs="Calibri"/>
                <w:sz w:val="16"/>
                <w:szCs w:val="16"/>
              </w:rPr>
              <w:t xml:space="preserve"> For this reason, it is permissible to report the presence of vascular and/or lymphatic invasion under the single heading of lymphovascular invasion.</w:t>
            </w:r>
          </w:p>
          <w:p w14:paraId="5F39F45B" w14:textId="45E0116C" w:rsidR="00F40C06" w:rsidRPr="00F40C06" w:rsidRDefault="00F40C06" w:rsidP="00F40C06">
            <w:pPr>
              <w:autoSpaceDE w:val="0"/>
              <w:autoSpaceDN w:val="0"/>
              <w:adjustRightInd w:val="0"/>
              <w:spacing w:after="0" w:line="240" w:lineRule="auto"/>
              <w:rPr>
                <w:rFonts w:cs="Calibri"/>
                <w:sz w:val="16"/>
                <w:szCs w:val="16"/>
              </w:rPr>
            </w:pPr>
            <w:r w:rsidRPr="00F40C06">
              <w:rPr>
                <w:rFonts w:ascii="Calibri" w:hAnsi="Calibri" w:cs="Calibri"/>
                <w:sz w:val="16"/>
                <w:szCs w:val="16"/>
              </w:rPr>
              <w:t xml:space="preserve">  </w:t>
            </w:r>
          </w:p>
          <w:p w14:paraId="23D8536F" w14:textId="0121C654" w:rsidR="00F40C06" w:rsidRPr="00F40C06" w:rsidRDefault="00F40C06" w:rsidP="00F40C06">
            <w:pPr>
              <w:spacing w:after="0" w:line="240" w:lineRule="auto"/>
              <w:rPr>
                <w:rFonts w:cstheme="minorHAnsi"/>
                <w:b/>
                <w:bCs/>
                <w:sz w:val="16"/>
                <w:szCs w:val="16"/>
              </w:rPr>
            </w:pPr>
            <w:r w:rsidRPr="00F40C06">
              <w:rPr>
                <w:rFonts w:cstheme="minorHAnsi"/>
                <w:b/>
                <w:bCs/>
                <w:sz w:val="16"/>
                <w:szCs w:val="16"/>
              </w:rPr>
              <w:t>References</w:t>
            </w:r>
          </w:p>
          <w:p w14:paraId="3D0584A1" w14:textId="77777777" w:rsidR="00F40C06" w:rsidRPr="00F40C06" w:rsidRDefault="00F40C06" w:rsidP="00FC3111">
            <w:pPr>
              <w:pStyle w:val="EndNoteBibliography"/>
              <w:spacing w:after="0"/>
              <w:ind w:left="342" w:hanging="342"/>
              <w:rPr>
                <w:rFonts w:asciiTheme="minorHAnsi" w:hAnsiTheme="minorHAnsi" w:cstheme="minorHAnsi"/>
                <w:sz w:val="16"/>
                <w:szCs w:val="16"/>
              </w:rPr>
            </w:pPr>
            <w:r w:rsidRPr="00F40C06">
              <w:rPr>
                <w:rFonts w:asciiTheme="minorHAnsi" w:hAnsiTheme="minorHAnsi" w:cstheme="minorHAnsi"/>
                <w:sz w:val="16"/>
                <w:szCs w:val="16"/>
              </w:rPr>
              <w:fldChar w:fldCharType="begin"/>
            </w:r>
            <w:r w:rsidRPr="00F40C06">
              <w:rPr>
                <w:rFonts w:asciiTheme="minorHAnsi" w:hAnsiTheme="minorHAnsi" w:cstheme="minorHAnsi"/>
                <w:sz w:val="16"/>
                <w:szCs w:val="16"/>
              </w:rPr>
              <w:instrText xml:space="preserve"> ADDIN EN.REFLIST </w:instrText>
            </w:r>
            <w:r w:rsidRPr="00F40C06">
              <w:rPr>
                <w:rFonts w:asciiTheme="minorHAnsi" w:hAnsiTheme="minorHAnsi" w:cstheme="minorHAnsi"/>
                <w:sz w:val="16"/>
                <w:szCs w:val="16"/>
              </w:rPr>
              <w:fldChar w:fldCharType="separate"/>
            </w:r>
            <w:r w:rsidRPr="00F40C06">
              <w:rPr>
                <w:rFonts w:asciiTheme="minorHAnsi" w:hAnsiTheme="minorHAnsi" w:cstheme="minorHAnsi"/>
                <w:sz w:val="16"/>
                <w:szCs w:val="16"/>
              </w:rPr>
              <w:t>1</w:t>
            </w:r>
            <w:r w:rsidRPr="00F40C06">
              <w:rPr>
                <w:rFonts w:asciiTheme="minorHAnsi" w:hAnsiTheme="minorHAnsi" w:cstheme="minorHAnsi"/>
                <w:sz w:val="16"/>
                <w:szCs w:val="16"/>
              </w:rPr>
              <w:tab/>
              <w:t xml:space="preserve">WHO Classification of Tumours Editorial Board (2021). </w:t>
            </w:r>
            <w:r w:rsidRPr="00F40C06">
              <w:rPr>
                <w:rFonts w:asciiTheme="minorHAnsi" w:hAnsiTheme="minorHAnsi" w:cstheme="minorHAnsi"/>
                <w:i/>
                <w:sz w:val="16"/>
                <w:szCs w:val="16"/>
              </w:rPr>
              <w:t>Thoracic Tumours, 5th Edition, Volume 5</w:t>
            </w:r>
            <w:r w:rsidRPr="00F40C06">
              <w:rPr>
                <w:rFonts w:asciiTheme="minorHAnsi" w:hAnsiTheme="minorHAnsi" w:cstheme="minorHAnsi"/>
                <w:sz w:val="16"/>
                <w:szCs w:val="16"/>
              </w:rPr>
              <w:t>. IARC Press, Lyon.</w:t>
            </w:r>
          </w:p>
          <w:p w14:paraId="6DF81C71" w14:textId="77777777" w:rsidR="00F40C06" w:rsidRPr="00F40C06" w:rsidRDefault="00F40C06" w:rsidP="00FC3111">
            <w:pPr>
              <w:pStyle w:val="EndNoteBibliography"/>
              <w:spacing w:after="0"/>
              <w:ind w:left="342" w:hanging="342"/>
              <w:rPr>
                <w:rFonts w:asciiTheme="minorHAnsi" w:hAnsiTheme="minorHAnsi" w:cstheme="minorHAnsi"/>
                <w:sz w:val="16"/>
                <w:szCs w:val="16"/>
              </w:rPr>
            </w:pPr>
            <w:r w:rsidRPr="00F40C06">
              <w:rPr>
                <w:rFonts w:asciiTheme="minorHAnsi" w:hAnsiTheme="minorHAnsi" w:cstheme="minorHAnsi"/>
                <w:sz w:val="16"/>
                <w:szCs w:val="16"/>
              </w:rPr>
              <w:t>2</w:t>
            </w:r>
            <w:r w:rsidRPr="00F40C06">
              <w:rPr>
                <w:rFonts w:asciiTheme="minorHAnsi" w:hAnsiTheme="minorHAnsi" w:cstheme="minorHAnsi"/>
                <w:sz w:val="16"/>
                <w:szCs w:val="16"/>
              </w:rPr>
              <w:tab/>
              <w:t xml:space="preserve">Bréchot JM, Chevret S, Charpentier MC, Appere de Vecchi C, Capron F, Prudent J, Rochemaure J and Chastang C (1996). Blood vessel and lymphatic vessel invasion in resected nonsmall cell lung carcinoma. Correlation with TNM stage and disease free and overall survival. </w:t>
            </w:r>
            <w:r w:rsidRPr="00F40C06">
              <w:rPr>
                <w:rFonts w:asciiTheme="minorHAnsi" w:hAnsiTheme="minorHAnsi" w:cstheme="minorHAnsi"/>
                <w:i/>
                <w:sz w:val="16"/>
                <w:szCs w:val="16"/>
              </w:rPr>
              <w:t>Cancer</w:t>
            </w:r>
            <w:r w:rsidRPr="00F40C06">
              <w:rPr>
                <w:rFonts w:asciiTheme="minorHAnsi" w:hAnsiTheme="minorHAnsi" w:cstheme="minorHAnsi"/>
                <w:sz w:val="16"/>
                <w:szCs w:val="16"/>
              </w:rPr>
              <w:t xml:space="preserve"> 78(10):2111-2118.</w:t>
            </w:r>
          </w:p>
          <w:p w14:paraId="4AF0CC24" w14:textId="77777777" w:rsidR="00F40C06" w:rsidRPr="00F40C06" w:rsidRDefault="00F40C06" w:rsidP="00FC3111">
            <w:pPr>
              <w:pStyle w:val="EndNoteBibliography"/>
              <w:spacing w:after="0"/>
              <w:ind w:left="342" w:hanging="342"/>
              <w:rPr>
                <w:rFonts w:asciiTheme="minorHAnsi" w:hAnsiTheme="minorHAnsi" w:cstheme="minorHAnsi"/>
                <w:sz w:val="16"/>
                <w:szCs w:val="16"/>
              </w:rPr>
            </w:pPr>
            <w:r w:rsidRPr="00F40C06">
              <w:rPr>
                <w:rFonts w:asciiTheme="minorHAnsi" w:hAnsiTheme="minorHAnsi" w:cstheme="minorHAnsi"/>
                <w:sz w:val="16"/>
                <w:szCs w:val="16"/>
              </w:rPr>
              <w:t>3</w:t>
            </w:r>
            <w:r w:rsidRPr="00F40C06">
              <w:rPr>
                <w:rFonts w:asciiTheme="minorHAnsi" w:hAnsiTheme="minorHAnsi" w:cstheme="minorHAnsi"/>
                <w:sz w:val="16"/>
                <w:szCs w:val="16"/>
              </w:rPr>
              <w:tab/>
              <w:t xml:space="preserve">Gabor S, Renner H, Popper H, Anegg U, Sankin O, Matzi V, Lindenmann J and Smolle Jüttner FM (2004). Invasion of blood vessels as significant prognostic factor in radically resected T1-3N0M0 non-small-cell lung cancer. </w:t>
            </w:r>
            <w:r w:rsidRPr="00F40C06">
              <w:rPr>
                <w:rFonts w:asciiTheme="minorHAnsi" w:hAnsiTheme="minorHAnsi" w:cstheme="minorHAnsi"/>
                <w:i/>
                <w:sz w:val="16"/>
                <w:szCs w:val="16"/>
              </w:rPr>
              <w:t>European Journal of Cardio-Thoracic Surgery</w:t>
            </w:r>
            <w:r w:rsidRPr="00F40C06">
              <w:rPr>
                <w:rFonts w:asciiTheme="minorHAnsi" w:hAnsiTheme="minorHAnsi" w:cstheme="minorHAnsi"/>
                <w:sz w:val="16"/>
                <w:szCs w:val="16"/>
              </w:rPr>
              <w:t xml:space="preserve"> 25(3):439-442.</w:t>
            </w:r>
          </w:p>
          <w:p w14:paraId="78D30DFA" w14:textId="77777777" w:rsidR="00F40C06" w:rsidRPr="00F40C06" w:rsidRDefault="00F40C06" w:rsidP="00FC3111">
            <w:pPr>
              <w:pStyle w:val="EndNoteBibliography"/>
              <w:spacing w:after="0"/>
              <w:ind w:left="342" w:hanging="342"/>
              <w:rPr>
                <w:rFonts w:asciiTheme="minorHAnsi" w:hAnsiTheme="minorHAnsi" w:cstheme="minorHAnsi"/>
                <w:sz w:val="16"/>
                <w:szCs w:val="16"/>
              </w:rPr>
            </w:pPr>
            <w:r w:rsidRPr="00F40C06">
              <w:rPr>
                <w:rFonts w:asciiTheme="minorHAnsi" w:hAnsiTheme="minorHAnsi" w:cstheme="minorHAnsi"/>
                <w:sz w:val="16"/>
                <w:szCs w:val="16"/>
              </w:rPr>
              <w:lastRenderedPageBreak/>
              <w:t>4</w:t>
            </w:r>
            <w:r w:rsidRPr="00F40C06">
              <w:rPr>
                <w:rFonts w:asciiTheme="minorHAnsi" w:hAnsiTheme="minorHAnsi" w:cstheme="minorHAnsi"/>
                <w:sz w:val="16"/>
                <w:szCs w:val="16"/>
              </w:rPr>
              <w:tab/>
              <w:t xml:space="preserve">Rigau V, Molina TJ, Chaffaud C, Huchon G, Audouin J, Chevret S and Brechot JM (2002). Blood vessel invasion in resected non small cell lung carcinomas is predictive of metastatic occurrence. </w:t>
            </w:r>
            <w:r w:rsidRPr="00F40C06">
              <w:rPr>
                <w:rFonts w:asciiTheme="minorHAnsi" w:hAnsiTheme="minorHAnsi" w:cstheme="minorHAnsi"/>
                <w:i/>
                <w:sz w:val="16"/>
                <w:szCs w:val="16"/>
              </w:rPr>
              <w:t>Lung Cancer</w:t>
            </w:r>
            <w:r w:rsidRPr="00F40C06">
              <w:rPr>
                <w:rFonts w:asciiTheme="minorHAnsi" w:hAnsiTheme="minorHAnsi" w:cstheme="minorHAnsi"/>
                <w:sz w:val="16"/>
                <w:szCs w:val="16"/>
              </w:rPr>
              <w:t xml:space="preserve"> 38(2):169-176.</w:t>
            </w:r>
          </w:p>
          <w:p w14:paraId="5C273ED1" w14:textId="77777777" w:rsidR="00F40C06" w:rsidRPr="00F40C06" w:rsidRDefault="00F40C06" w:rsidP="00FC3111">
            <w:pPr>
              <w:pStyle w:val="EndNoteBibliography"/>
              <w:spacing w:after="0"/>
              <w:ind w:left="342" w:hanging="342"/>
              <w:rPr>
                <w:rFonts w:asciiTheme="minorHAnsi" w:hAnsiTheme="minorHAnsi" w:cstheme="minorHAnsi"/>
                <w:sz w:val="16"/>
                <w:szCs w:val="16"/>
              </w:rPr>
            </w:pPr>
            <w:r w:rsidRPr="00F40C06">
              <w:rPr>
                <w:rFonts w:asciiTheme="minorHAnsi" w:hAnsiTheme="minorHAnsi" w:cstheme="minorHAnsi"/>
                <w:sz w:val="16"/>
                <w:szCs w:val="16"/>
              </w:rPr>
              <w:t>5</w:t>
            </w:r>
            <w:r w:rsidRPr="00F40C06">
              <w:rPr>
                <w:rFonts w:asciiTheme="minorHAnsi" w:hAnsiTheme="minorHAnsi" w:cstheme="minorHAnsi"/>
                <w:sz w:val="16"/>
                <w:szCs w:val="16"/>
              </w:rPr>
              <w:tab/>
              <w:t xml:space="preserve">Miyoshi K, Moriyama S, Kunitomo T and Nawa S (2009). Prognostic impact of intratumoral vessel invasion in completely resected pathologic stage I non-small cell lung cancer. </w:t>
            </w:r>
            <w:r w:rsidRPr="00F40C06">
              <w:rPr>
                <w:rFonts w:asciiTheme="minorHAnsi" w:hAnsiTheme="minorHAnsi" w:cstheme="minorHAnsi"/>
                <w:i/>
                <w:sz w:val="16"/>
                <w:szCs w:val="16"/>
              </w:rPr>
              <w:t>Journal of Thoracic and Cardiovascular Surgery</w:t>
            </w:r>
            <w:r w:rsidRPr="00F40C06">
              <w:rPr>
                <w:rFonts w:asciiTheme="minorHAnsi" w:hAnsiTheme="minorHAnsi" w:cstheme="minorHAnsi"/>
                <w:sz w:val="16"/>
                <w:szCs w:val="16"/>
              </w:rPr>
              <w:t xml:space="preserve"> 137(2):429-434.</w:t>
            </w:r>
          </w:p>
          <w:p w14:paraId="2257EDE6" w14:textId="77777777" w:rsidR="00F40C06" w:rsidRPr="00F40C06" w:rsidRDefault="00F40C06" w:rsidP="00FC3111">
            <w:pPr>
              <w:pStyle w:val="EndNoteBibliography"/>
              <w:spacing w:after="0"/>
              <w:ind w:left="342" w:hanging="342"/>
              <w:rPr>
                <w:rFonts w:asciiTheme="minorHAnsi" w:hAnsiTheme="minorHAnsi" w:cstheme="minorHAnsi"/>
                <w:sz w:val="16"/>
                <w:szCs w:val="16"/>
              </w:rPr>
            </w:pPr>
            <w:r w:rsidRPr="00F40C06">
              <w:rPr>
                <w:rFonts w:asciiTheme="minorHAnsi" w:hAnsiTheme="minorHAnsi" w:cstheme="minorHAnsi"/>
                <w:sz w:val="16"/>
                <w:szCs w:val="16"/>
              </w:rPr>
              <w:t>6</w:t>
            </w:r>
            <w:r w:rsidRPr="00F40C06">
              <w:rPr>
                <w:rFonts w:asciiTheme="minorHAnsi" w:hAnsiTheme="minorHAnsi" w:cstheme="minorHAnsi"/>
                <w:sz w:val="16"/>
                <w:szCs w:val="16"/>
              </w:rPr>
              <w:tab/>
              <w:t>Travis WD, Brambilla E, Burke AP, Marx A and Nicholson AG (eds) (2015).</w:t>
            </w:r>
            <w:r w:rsidRPr="00F40C06">
              <w:rPr>
                <w:rFonts w:asciiTheme="minorHAnsi" w:hAnsiTheme="minorHAnsi" w:cstheme="minorHAnsi"/>
                <w:i/>
                <w:sz w:val="16"/>
                <w:szCs w:val="16"/>
              </w:rPr>
              <w:t xml:space="preserve"> World Health Organization, Classification of Tumours of the Lung, Pleura, Thymus and Heart. Fourth edition. </w:t>
            </w:r>
            <w:r w:rsidRPr="00F40C06">
              <w:rPr>
                <w:rFonts w:asciiTheme="minorHAnsi" w:hAnsiTheme="minorHAnsi" w:cstheme="minorHAnsi"/>
                <w:sz w:val="16"/>
                <w:szCs w:val="16"/>
              </w:rPr>
              <w:t>IARC Press, Lyon.</w:t>
            </w:r>
          </w:p>
          <w:p w14:paraId="305B0FA8" w14:textId="77777777" w:rsidR="00F40C06" w:rsidRPr="00F40C06" w:rsidRDefault="00F40C06" w:rsidP="00FC3111">
            <w:pPr>
              <w:pStyle w:val="EndNoteBibliography"/>
              <w:spacing w:after="0"/>
              <w:ind w:left="342" w:hanging="342"/>
              <w:rPr>
                <w:rFonts w:asciiTheme="minorHAnsi" w:hAnsiTheme="minorHAnsi" w:cstheme="minorHAnsi"/>
                <w:sz w:val="16"/>
                <w:szCs w:val="16"/>
              </w:rPr>
            </w:pPr>
            <w:r w:rsidRPr="00F40C06">
              <w:rPr>
                <w:rFonts w:asciiTheme="minorHAnsi" w:hAnsiTheme="minorHAnsi" w:cstheme="minorHAnsi"/>
                <w:sz w:val="16"/>
                <w:szCs w:val="16"/>
              </w:rPr>
              <w:t>7</w:t>
            </w:r>
            <w:r w:rsidRPr="00F40C06">
              <w:rPr>
                <w:rFonts w:asciiTheme="minorHAnsi" w:hAnsiTheme="minorHAnsi" w:cstheme="minorHAnsi"/>
                <w:sz w:val="16"/>
                <w:szCs w:val="16"/>
              </w:rPr>
              <w:tab/>
              <w:t xml:space="preserve">Pechet TT, Carr SR, Collins JE, Cohn HE and Farber JL (2004). Arterial invasion predicts early mortality in stage I non-small cell lung cancer. </w:t>
            </w:r>
            <w:r w:rsidRPr="00F40C06">
              <w:rPr>
                <w:rFonts w:asciiTheme="minorHAnsi" w:hAnsiTheme="minorHAnsi" w:cstheme="minorHAnsi"/>
                <w:i/>
                <w:sz w:val="16"/>
                <w:szCs w:val="16"/>
              </w:rPr>
              <w:t>Ann Thorac Surg</w:t>
            </w:r>
            <w:r w:rsidRPr="00F40C06">
              <w:rPr>
                <w:rFonts w:asciiTheme="minorHAnsi" w:hAnsiTheme="minorHAnsi" w:cstheme="minorHAnsi"/>
                <w:sz w:val="16"/>
                <w:szCs w:val="16"/>
              </w:rPr>
              <w:t xml:space="preserve"> 78:1748-1753.</w:t>
            </w:r>
          </w:p>
          <w:p w14:paraId="7D046DBE" w14:textId="77777777" w:rsidR="00F40C06" w:rsidRPr="00F40C06" w:rsidRDefault="00F40C06" w:rsidP="00FC3111">
            <w:pPr>
              <w:pStyle w:val="EndNoteBibliography"/>
              <w:spacing w:after="0"/>
              <w:ind w:left="342" w:hanging="342"/>
              <w:rPr>
                <w:rFonts w:asciiTheme="minorHAnsi" w:hAnsiTheme="minorHAnsi" w:cstheme="minorHAnsi"/>
                <w:sz w:val="16"/>
                <w:szCs w:val="16"/>
              </w:rPr>
            </w:pPr>
            <w:r w:rsidRPr="00F40C06">
              <w:rPr>
                <w:rFonts w:asciiTheme="minorHAnsi" w:hAnsiTheme="minorHAnsi" w:cstheme="minorHAnsi"/>
                <w:sz w:val="16"/>
                <w:szCs w:val="16"/>
              </w:rPr>
              <w:t>8</w:t>
            </w:r>
            <w:r w:rsidRPr="00F40C06">
              <w:rPr>
                <w:rFonts w:asciiTheme="minorHAnsi" w:hAnsiTheme="minorHAnsi" w:cstheme="minorHAnsi"/>
                <w:sz w:val="16"/>
                <w:szCs w:val="16"/>
              </w:rPr>
              <w:tab/>
              <w:t xml:space="preserve">Yilmaz A, Duyar SS, Cakir E, Aydin E, Demirag F, Karakaya J, Yazici U and Erdogan Y (2011). Clinical impact of visceral pleural, lymphovascular and perineural invasion in completely resected non-small cell lung cancer. </w:t>
            </w:r>
            <w:r w:rsidRPr="00F40C06">
              <w:rPr>
                <w:rFonts w:asciiTheme="minorHAnsi" w:hAnsiTheme="minorHAnsi" w:cstheme="minorHAnsi"/>
                <w:i/>
                <w:sz w:val="16"/>
                <w:szCs w:val="16"/>
              </w:rPr>
              <w:t>Eur J Cardiothorac Surg</w:t>
            </w:r>
            <w:r w:rsidRPr="00F40C06">
              <w:rPr>
                <w:rFonts w:asciiTheme="minorHAnsi" w:hAnsiTheme="minorHAnsi" w:cstheme="minorHAnsi"/>
                <w:sz w:val="16"/>
                <w:szCs w:val="16"/>
              </w:rPr>
              <w:t xml:space="preserve"> 40(3):664-670.</w:t>
            </w:r>
          </w:p>
          <w:p w14:paraId="28735A80" w14:textId="3B232B7E" w:rsidR="00FE3E41" w:rsidRPr="00F40C06" w:rsidRDefault="00F40C06" w:rsidP="00FC3111">
            <w:pPr>
              <w:pStyle w:val="EndNoteBibliography"/>
              <w:spacing w:after="100"/>
              <w:ind w:left="342" w:hanging="342"/>
              <w:rPr>
                <w:rFonts w:cs="Calibri"/>
                <w:b/>
                <w:bCs/>
                <w:sz w:val="16"/>
                <w:szCs w:val="16"/>
              </w:rPr>
            </w:pPr>
            <w:r w:rsidRPr="00F40C06">
              <w:rPr>
                <w:rFonts w:asciiTheme="minorHAnsi" w:hAnsiTheme="minorHAnsi" w:cstheme="minorHAnsi"/>
                <w:sz w:val="16"/>
                <w:szCs w:val="16"/>
              </w:rPr>
              <w:t>9</w:t>
            </w:r>
            <w:r w:rsidRPr="00F40C06">
              <w:rPr>
                <w:rFonts w:asciiTheme="minorHAnsi" w:hAnsiTheme="minorHAnsi" w:cstheme="minorHAnsi"/>
                <w:sz w:val="16"/>
                <w:szCs w:val="16"/>
              </w:rPr>
              <w:tab/>
              <w:t xml:space="preserve">Shimada Y (2010). Extratumoral vascular invasion is a significant prognostic indicator and a predicting factor of distant metastasis in non-small cell lung cancer. </w:t>
            </w:r>
            <w:r w:rsidRPr="00F40C06">
              <w:rPr>
                <w:rFonts w:asciiTheme="minorHAnsi" w:hAnsiTheme="minorHAnsi" w:cstheme="minorHAnsi"/>
                <w:i/>
                <w:sz w:val="16"/>
                <w:szCs w:val="16"/>
              </w:rPr>
              <w:t>J Thorac Oncol</w:t>
            </w:r>
            <w:r w:rsidRPr="00F40C06">
              <w:rPr>
                <w:rFonts w:asciiTheme="minorHAnsi" w:hAnsiTheme="minorHAnsi" w:cstheme="minorHAnsi"/>
                <w:sz w:val="16"/>
                <w:szCs w:val="16"/>
              </w:rPr>
              <w:t xml:space="preserve"> 5:970-975.</w:t>
            </w:r>
            <w:r>
              <w:rPr>
                <w:rFonts w:asciiTheme="minorHAnsi" w:hAnsiTheme="minorHAnsi" w:cstheme="minorHAnsi"/>
                <w:sz w:val="16"/>
                <w:szCs w:val="16"/>
              </w:rPr>
              <w:t xml:space="preserve"> </w:t>
            </w:r>
            <w:r w:rsidRPr="00F40C06">
              <w:rPr>
                <w:rFonts w:asciiTheme="minorHAnsi" w:hAnsiTheme="minorHAnsi" w:cstheme="minorHAnsi"/>
                <w:sz w:val="16"/>
                <w:szCs w:val="16"/>
              </w:rPr>
              <w:fldChar w:fldCharType="end"/>
            </w:r>
          </w:p>
        </w:tc>
        <w:tc>
          <w:tcPr>
            <w:tcW w:w="1701" w:type="dxa"/>
            <w:shd w:val="clear" w:color="auto" w:fill="auto"/>
          </w:tcPr>
          <w:p w14:paraId="6C63B910" w14:textId="77777777" w:rsidR="00FE3E41" w:rsidRPr="00BE18EB" w:rsidRDefault="00FE3E41" w:rsidP="005C16B5">
            <w:pPr>
              <w:autoSpaceDE w:val="0"/>
              <w:autoSpaceDN w:val="0"/>
              <w:adjustRightInd w:val="0"/>
              <w:spacing w:after="100" w:line="181" w:lineRule="atLeast"/>
              <w:rPr>
                <w:rFonts w:ascii="Calibri" w:hAnsi="Calibri" w:cs="Verdana"/>
                <w:iCs/>
                <w:color w:val="221E1F"/>
                <w:sz w:val="16"/>
                <w:szCs w:val="16"/>
              </w:rPr>
            </w:pPr>
          </w:p>
        </w:tc>
      </w:tr>
      <w:tr w:rsidR="00015F63" w:rsidRPr="00CC5E7C" w14:paraId="72AB1ECC" w14:textId="77777777" w:rsidTr="009072E6">
        <w:trPr>
          <w:trHeight w:val="587"/>
        </w:trPr>
        <w:tc>
          <w:tcPr>
            <w:tcW w:w="866" w:type="dxa"/>
            <w:shd w:val="clear" w:color="000000" w:fill="EEECE1"/>
          </w:tcPr>
          <w:p w14:paraId="02B51989" w14:textId="1C52171C" w:rsidR="00015F63" w:rsidRPr="007303B1" w:rsidRDefault="00AA2BE6" w:rsidP="005C16B5">
            <w:pPr>
              <w:spacing w:after="0" w:line="240" w:lineRule="auto"/>
              <w:rPr>
                <w:rFonts w:ascii="Calibri" w:hAnsi="Calibri"/>
                <w:sz w:val="16"/>
                <w:szCs w:val="16"/>
              </w:rPr>
            </w:pPr>
            <w:r>
              <w:rPr>
                <w:rFonts w:ascii="Calibri" w:hAnsi="Calibri"/>
                <w:sz w:val="16"/>
                <w:szCs w:val="16"/>
              </w:rPr>
              <w:t>Core</w:t>
            </w:r>
          </w:p>
        </w:tc>
        <w:tc>
          <w:tcPr>
            <w:tcW w:w="1843" w:type="dxa"/>
            <w:shd w:val="clear" w:color="000000" w:fill="EEECE1"/>
          </w:tcPr>
          <w:p w14:paraId="78A13F75" w14:textId="58DFFE92" w:rsidR="00015F63" w:rsidRPr="007303B1" w:rsidRDefault="007303B1" w:rsidP="005C16B5">
            <w:pPr>
              <w:spacing w:after="0" w:line="240" w:lineRule="auto"/>
              <w:rPr>
                <w:rFonts w:ascii="Calibri" w:hAnsi="Calibri"/>
                <w:bCs/>
                <w:sz w:val="16"/>
                <w:szCs w:val="16"/>
              </w:rPr>
            </w:pPr>
            <w:r w:rsidRPr="007303B1">
              <w:rPr>
                <w:rFonts w:ascii="Calibri" w:hAnsi="Calibri"/>
                <w:bCs/>
                <w:sz w:val="16"/>
                <w:szCs w:val="16"/>
              </w:rPr>
              <w:t>VISCERAL PLEURAL INVASION</w:t>
            </w:r>
          </w:p>
        </w:tc>
        <w:tc>
          <w:tcPr>
            <w:tcW w:w="2551" w:type="dxa"/>
            <w:shd w:val="clear" w:color="auto" w:fill="auto"/>
          </w:tcPr>
          <w:p w14:paraId="7A56E45F" w14:textId="34F8A67D" w:rsidR="00533A30" w:rsidRPr="00533A30" w:rsidRDefault="001F226B" w:rsidP="00533A30">
            <w:pPr>
              <w:pStyle w:val="ListParagraph"/>
              <w:numPr>
                <w:ilvl w:val="0"/>
                <w:numId w:val="2"/>
              </w:numPr>
              <w:spacing w:after="0" w:line="240" w:lineRule="auto"/>
              <w:ind w:left="204" w:hanging="204"/>
              <w:rPr>
                <w:rFonts w:cs="Verdana"/>
                <w:color w:val="221E1F"/>
                <w:sz w:val="16"/>
                <w:szCs w:val="16"/>
              </w:rPr>
            </w:pPr>
            <w:r w:rsidRPr="001F226B">
              <w:rPr>
                <w:rFonts w:cs="Verdana"/>
                <w:color w:val="221E1F"/>
                <w:sz w:val="16"/>
                <w:szCs w:val="16"/>
              </w:rPr>
              <w:t xml:space="preserve">Cannot be </w:t>
            </w:r>
            <w:proofErr w:type="gramStart"/>
            <w:r w:rsidRPr="001F226B">
              <w:rPr>
                <w:rFonts w:cs="Verdana"/>
                <w:color w:val="221E1F"/>
                <w:sz w:val="16"/>
                <w:szCs w:val="16"/>
              </w:rPr>
              <w:t>assessed</w:t>
            </w:r>
            <w:proofErr w:type="gramEnd"/>
          </w:p>
          <w:p w14:paraId="07B93BDC" w14:textId="4A45FF10" w:rsidR="00533A30" w:rsidRPr="00AC3B56" w:rsidRDefault="00533A30" w:rsidP="00533A30">
            <w:pPr>
              <w:pStyle w:val="ListParagraph"/>
              <w:numPr>
                <w:ilvl w:val="0"/>
                <w:numId w:val="2"/>
              </w:numPr>
              <w:spacing w:after="0" w:line="240" w:lineRule="auto"/>
              <w:ind w:left="204" w:hanging="204"/>
              <w:rPr>
                <w:rFonts w:cs="Verdana"/>
                <w:color w:val="221E1F"/>
                <w:sz w:val="16"/>
                <w:szCs w:val="16"/>
              </w:rPr>
            </w:pPr>
            <w:r w:rsidRPr="00533A30">
              <w:rPr>
                <w:rFonts w:cs="Verdana"/>
                <w:sz w:val="16"/>
                <w:szCs w:val="16"/>
              </w:rPr>
              <w:t>Indeterminate</w:t>
            </w:r>
          </w:p>
          <w:p w14:paraId="5A8C0FC6" w14:textId="77777777" w:rsidR="00533A30" w:rsidRDefault="00533A30" w:rsidP="00533A30">
            <w:pPr>
              <w:pStyle w:val="ListParagraph"/>
              <w:numPr>
                <w:ilvl w:val="0"/>
                <w:numId w:val="2"/>
              </w:numPr>
              <w:spacing w:after="0" w:line="240" w:lineRule="auto"/>
              <w:ind w:left="204" w:hanging="204"/>
              <w:rPr>
                <w:rFonts w:cs="Verdana"/>
                <w:color w:val="221E1F"/>
                <w:sz w:val="16"/>
                <w:szCs w:val="16"/>
              </w:rPr>
            </w:pPr>
            <w:r w:rsidRPr="00AC3B56">
              <w:rPr>
                <w:rFonts w:cs="Verdana"/>
                <w:color w:val="221E1F"/>
                <w:sz w:val="16"/>
                <w:szCs w:val="16"/>
              </w:rPr>
              <w:t>Not identified</w:t>
            </w:r>
          </w:p>
          <w:p w14:paraId="29A495CE" w14:textId="77777777" w:rsidR="00015F63" w:rsidRDefault="00533A30" w:rsidP="00533A30">
            <w:pPr>
              <w:pStyle w:val="ListParagraph"/>
              <w:numPr>
                <w:ilvl w:val="0"/>
                <w:numId w:val="2"/>
              </w:numPr>
              <w:spacing w:after="0" w:line="240" w:lineRule="auto"/>
              <w:ind w:left="204" w:hanging="204"/>
              <w:rPr>
                <w:rFonts w:cs="Verdana"/>
                <w:color w:val="221E1F"/>
                <w:sz w:val="16"/>
                <w:szCs w:val="16"/>
              </w:rPr>
            </w:pPr>
            <w:r w:rsidRPr="00533A30">
              <w:rPr>
                <w:rFonts w:cs="Verdana"/>
                <w:color w:val="221E1F"/>
                <w:sz w:val="16"/>
                <w:szCs w:val="16"/>
              </w:rPr>
              <w:t>Present</w:t>
            </w:r>
          </w:p>
          <w:p w14:paraId="4F3EDB6F" w14:textId="77777777" w:rsidR="001F226B" w:rsidRDefault="001F226B" w:rsidP="00AA2BE6">
            <w:pPr>
              <w:spacing w:after="0" w:line="240" w:lineRule="auto"/>
              <w:rPr>
                <w:rFonts w:cs="Verdana"/>
                <w:b/>
                <w:bCs/>
                <w:sz w:val="16"/>
                <w:szCs w:val="16"/>
              </w:rPr>
            </w:pPr>
            <w:r>
              <w:rPr>
                <w:rFonts w:cs="Verdana"/>
                <w:b/>
                <w:bCs/>
                <w:sz w:val="16"/>
                <w:szCs w:val="16"/>
              </w:rPr>
              <w:t xml:space="preserve">         </w:t>
            </w:r>
            <w:r w:rsidRPr="001F226B">
              <w:rPr>
                <w:rFonts w:cs="Verdana"/>
                <w:b/>
                <w:bCs/>
                <w:sz w:val="16"/>
                <w:szCs w:val="16"/>
              </w:rPr>
              <w:t>Extent of pleural involvement</w:t>
            </w:r>
          </w:p>
          <w:p w14:paraId="1A15F9BC" w14:textId="77777777" w:rsidR="00AA2BE6" w:rsidRPr="00AA2BE6" w:rsidRDefault="00AA2BE6" w:rsidP="00AA2BE6">
            <w:pPr>
              <w:pStyle w:val="ListParagraph"/>
              <w:numPr>
                <w:ilvl w:val="0"/>
                <w:numId w:val="2"/>
              </w:numPr>
              <w:spacing w:after="0" w:line="240" w:lineRule="auto"/>
              <w:ind w:left="204" w:firstLine="281"/>
              <w:rPr>
                <w:rFonts w:cs="Verdana"/>
                <w:sz w:val="16"/>
                <w:szCs w:val="16"/>
              </w:rPr>
            </w:pPr>
            <w:r w:rsidRPr="00AA2BE6">
              <w:rPr>
                <w:rFonts w:cs="Verdana"/>
                <w:sz w:val="16"/>
                <w:szCs w:val="16"/>
              </w:rPr>
              <w:t>PL1</w:t>
            </w:r>
          </w:p>
          <w:p w14:paraId="55E8F301" w14:textId="77777777" w:rsidR="00AA2BE6" w:rsidRPr="00AA2BE6" w:rsidRDefault="00AA2BE6" w:rsidP="00AA2BE6">
            <w:pPr>
              <w:pStyle w:val="ListParagraph"/>
              <w:numPr>
                <w:ilvl w:val="0"/>
                <w:numId w:val="2"/>
              </w:numPr>
              <w:spacing w:after="0" w:line="240" w:lineRule="auto"/>
              <w:ind w:left="204" w:firstLine="281"/>
              <w:rPr>
                <w:rFonts w:cs="Verdana"/>
                <w:sz w:val="16"/>
                <w:szCs w:val="16"/>
              </w:rPr>
            </w:pPr>
            <w:r w:rsidRPr="00AA2BE6">
              <w:rPr>
                <w:rFonts w:cs="Verdana"/>
                <w:sz w:val="16"/>
                <w:szCs w:val="16"/>
              </w:rPr>
              <w:t>PL2</w:t>
            </w:r>
          </w:p>
          <w:p w14:paraId="5D0C6F87" w14:textId="4F6CDB0B" w:rsidR="00AA2BE6" w:rsidRPr="001F226B" w:rsidRDefault="00AA2BE6" w:rsidP="00AA2BE6">
            <w:pPr>
              <w:pStyle w:val="ListParagraph"/>
              <w:numPr>
                <w:ilvl w:val="0"/>
                <w:numId w:val="2"/>
              </w:numPr>
              <w:spacing w:after="0" w:line="240" w:lineRule="auto"/>
              <w:ind w:left="204" w:firstLine="281"/>
              <w:rPr>
                <w:rFonts w:cs="Verdana"/>
                <w:color w:val="221E1F"/>
                <w:sz w:val="16"/>
                <w:szCs w:val="16"/>
              </w:rPr>
            </w:pPr>
            <w:r w:rsidRPr="00AA2BE6">
              <w:rPr>
                <w:rFonts w:cs="Verdana"/>
                <w:sz w:val="16"/>
                <w:szCs w:val="16"/>
              </w:rPr>
              <w:t>PL3</w:t>
            </w:r>
          </w:p>
        </w:tc>
        <w:tc>
          <w:tcPr>
            <w:tcW w:w="8222" w:type="dxa"/>
            <w:shd w:val="clear" w:color="auto" w:fill="auto"/>
          </w:tcPr>
          <w:p w14:paraId="6B5FF0E6" w14:textId="163050DE" w:rsidR="00D5090F" w:rsidRDefault="00D5090F" w:rsidP="00D5090F">
            <w:pPr>
              <w:spacing w:after="0" w:line="240" w:lineRule="auto"/>
              <w:rPr>
                <w:rFonts w:ascii="Calibri" w:hAnsi="Calibri" w:cs="Calibri"/>
                <w:sz w:val="16"/>
                <w:szCs w:val="16"/>
              </w:rPr>
            </w:pPr>
            <w:r w:rsidRPr="00D5090F">
              <w:rPr>
                <w:rFonts w:ascii="Calibri" w:hAnsi="Calibri" w:cs="Calibri"/>
                <w:sz w:val="16"/>
                <w:szCs w:val="16"/>
              </w:rPr>
              <w:t>The presence of tumour at the surface of the visceral pleura has been recognised as an independent adverse prognostic factor for quite some time.</w:t>
            </w:r>
            <w:r w:rsidRPr="00D5090F">
              <w:rPr>
                <w:rFonts w:ascii="Calibri" w:hAnsi="Calibri" w:cs="Calibri"/>
                <w:sz w:val="16"/>
                <w:szCs w:val="16"/>
              </w:rPr>
              <w:fldChar w:fldCharType="begin"/>
            </w:r>
            <w:r w:rsidRPr="00D5090F">
              <w:rPr>
                <w:rFonts w:ascii="Calibri" w:hAnsi="Calibri" w:cs="Calibri"/>
                <w:sz w:val="16"/>
                <w:szCs w:val="16"/>
              </w:rPr>
              <w:instrText xml:space="preserve"> ADDIN EN.CITE &lt;EndNote&gt;&lt;Cite&gt;&lt;Author&gt;Mountain CF&lt;/Author&gt;&lt;Year&gt;1974&lt;/Year&gt;&lt;RecNum&gt;1284&lt;/RecNum&gt;&lt;DisplayText&gt;&lt;style face="superscript"&gt;1&lt;/style&gt;&lt;/DisplayText&gt;&lt;record&gt;&lt;rec-number&gt;1284&lt;/rec-number&gt;&lt;foreign-keys&gt;&lt;key app="EN" db-id="20defpxt3as20tew5zepsdts5xe2att2e2va" timestamp="1345601382"&gt;1284&lt;/key&gt;&lt;/foreign-keys&gt;&lt;ref-type name="Journal Article"&gt;17&lt;/ref-type&gt;&lt;contributors&gt;&lt;authors&gt;&lt;author&gt;Mountain CF, &lt;/author&gt;&lt;author&gt;Carr DT, &lt;/author&gt;&lt;author&gt;Anderson WA,&lt;/author&gt;&lt;/authors&gt;&lt;/contributors&gt;&lt;titles&gt;&lt;title&gt;A system for the clinical staging of lung cancer&lt;/title&gt;&lt;secondary-title&gt;Am J Roentgenol Radium Ther Nucl Med.&lt;/secondary-title&gt;&lt;/titles&gt;&lt;periodical&gt;&lt;full-title&gt;Am J Roentgenol Radium Ther Nucl Med.&lt;/full-title&gt;&lt;/periodical&gt;&lt;pages&gt;130-8&lt;/pages&gt;&lt;volume&gt;120&lt;/volume&gt;&lt;dates&gt;&lt;year&gt;1974&lt;/year&gt;&lt;/dates&gt;&lt;urls&gt;&lt;/urls&gt;&lt;/record&gt;&lt;/Cite&gt;&lt;/EndNote&gt;</w:instrText>
            </w:r>
            <w:r w:rsidRPr="00D5090F">
              <w:rPr>
                <w:rFonts w:ascii="Calibri" w:hAnsi="Calibri" w:cs="Calibri"/>
                <w:sz w:val="16"/>
                <w:szCs w:val="16"/>
              </w:rPr>
              <w:fldChar w:fldCharType="separate"/>
            </w:r>
            <w:r w:rsidRPr="00D5090F">
              <w:rPr>
                <w:rFonts w:ascii="Calibri" w:hAnsi="Calibri" w:cs="Calibri"/>
                <w:noProof/>
                <w:sz w:val="16"/>
                <w:szCs w:val="16"/>
                <w:vertAlign w:val="superscript"/>
              </w:rPr>
              <w:t>1</w:t>
            </w:r>
            <w:r w:rsidRPr="00D5090F">
              <w:rPr>
                <w:rFonts w:ascii="Calibri" w:hAnsi="Calibri" w:cs="Calibri"/>
                <w:sz w:val="16"/>
                <w:szCs w:val="16"/>
              </w:rPr>
              <w:fldChar w:fldCharType="end"/>
            </w:r>
            <w:r w:rsidRPr="00D5090F">
              <w:rPr>
                <w:rFonts w:ascii="Calibri" w:hAnsi="Calibri" w:cs="Calibri"/>
                <w:sz w:val="16"/>
                <w:szCs w:val="16"/>
              </w:rPr>
              <w:t xml:space="preserve"> More recently, penetration through the visceral pleural elastic layer was shown to have the same prognostic impact.</w:t>
            </w:r>
            <w:r w:rsidRPr="00D5090F">
              <w:rPr>
                <w:rFonts w:ascii="Calibri" w:hAnsi="Calibri" w:cs="Calibri"/>
                <w:sz w:val="16"/>
                <w:szCs w:val="16"/>
              </w:rPr>
              <w:fldChar w:fldCharType="begin">
                <w:fldData xml:space="preserve">PEVuZE5vdGU+PENpdGU+PEF1dGhvcj5TaGltaXp1PC9BdXRob3I+PFllYXI+MjAwNDwvWWVhcj48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</w:fldData>
              </w:fldChar>
            </w:r>
            <w:r w:rsidRPr="00D5090F">
              <w:rPr>
                <w:rFonts w:ascii="Calibri" w:hAnsi="Calibri" w:cs="Calibri"/>
                <w:sz w:val="16"/>
                <w:szCs w:val="16"/>
              </w:rPr>
              <w:instrText xml:space="preserve"> ADDIN EN.CITE </w:instrText>
            </w:r>
            <w:r w:rsidRPr="00D5090F">
              <w:rPr>
                <w:rFonts w:ascii="Calibri" w:hAnsi="Calibri" w:cs="Calibri"/>
                <w:sz w:val="16"/>
                <w:szCs w:val="16"/>
              </w:rPr>
              <w:fldChar w:fldCharType="begin">
                <w:fldData xml:space="preserve">PEVuZE5vdGU+PENpdGU+PEF1dGhvcj5TaGltaXp1PC9BdXRob3I+PFllYXI+MjAwNDwvWWVhcj48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</w:fldData>
              </w:fldChar>
            </w:r>
            <w:r w:rsidRPr="00D5090F">
              <w:rPr>
                <w:rFonts w:ascii="Calibri" w:hAnsi="Calibri" w:cs="Calibri"/>
                <w:sz w:val="16"/>
                <w:szCs w:val="16"/>
              </w:rPr>
              <w:instrText xml:space="preserve"> ADDIN EN.CITE.DATA </w:instrText>
            </w:r>
            <w:r w:rsidRPr="00D5090F">
              <w:rPr>
                <w:rFonts w:ascii="Calibri" w:hAnsi="Calibri" w:cs="Calibri"/>
                <w:sz w:val="16"/>
                <w:szCs w:val="16"/>
              </w:rPr>
            </w:r>
            <w:r w:rsidRPr="00D5090F">
              <w:rPr>
                <w:rFonts w:ascii="Calibri" w:hAnsi="Calibri" w:cs="Calibri"/>
                <w:sz w:val="16"/>
                <w:szCs w:val="16"/>
              </w:rPr>
              <w:fldChar w:fldCharType="end"/>
            </w:r>
            <w:r w:rsidRPr="00D5090F">
              <w:rPr>
                <w:rFonts w:ascii="Calibri" w:hAnsi="Calibri" w:cs="Calibri"/>
                <w:sz w:val="16"/>
                <w:szCs w:val="16"/>
              </w:rPr>
            </w:r>
            <w:r w:rsidRPr="00D5090F">
              <w:rPr>
                <w:rFonts w:ascii="Calibri" w:hAnsi="Calibri" w:cs="Calibri"/>
                <w:sz w:val="16"/>
                <w:szCs w:val="16"/>
              </w:rPr>
              <w:fldChar w:fldCharType="separate"/>
            </w:r>
            <w:r w:rsidRPr="00D5090F">
              <w:rPr>
                <w:rFonts w:ascii="Calibri" w:hAnsi="Calibri" w:cs="Calibri"/>
                <w:noProof/>
                <w:sz w:val="16"/>
                <w:szCs w:val="16"/>
                <w:vertAlign w:val="superscript"/>
              </w:rPr>
              <w:t>2,3</w:t>
            </w:r>
            <w:r w:rsidRPr="00D5090F">
              <w:rPr>
                <w:rFonts w:ascii="Calibri" w:hAnsi="Calibri" w:cs="Calibri"/>
                <w:sz w:val="16"/>
                <w:szCs w:val="16"/>
              </w:rPr>
              <w:fldChar w:fldCharType="end"/>
            </w:r>
            <w:r w:rsidRPr="00D5090F">
              <w:rPr>
                <w:rFonts w:ascii="Calibri" w:hAnsi="Calibri" w:cs="Calibri"/>
                <w:sz w:val="16"/>
                <w:szCs w:val="16"/>
              </w:rPr>
              <w:t xml:space="preserve"> With the release of the current staging classification, criteria for VPI have been more clearly defined to encompass both invasion beyond the visceral pleural elastic layer and extension to the visceral pleural surface.</w:t>
            </w:r>
            <w:r w:rsidRPr="00D5090F">
              <w:rPr>
                <w:rFonts w:ascii="Calibri" w:hAnsi="Calibri" w:cs="Calibri"/>
                <w:sz w:val="16"/>
                <w:szCs w:val="16"/>
              </w:rPr>
              <w:fldChar w:fldCharType="begin"/>
            </w:r>
            <w:r w:rsidRPr="00D5090F">
              <w:rPr>
                <w:rFonts w:ascii="Calibri" w:hAnsi="Calibri" w:cs="Calibri"/>
                <w:sz w:val="16"/>
                <w:szCs w:val="16"/>
              </w:rPr>
              <w:instrText xml:space="preserve"> ADDIN EN.CITE &lt;EndNote&gt;&lt;Cite&gt;&lt;Author&gt;Travis&lt;/Author&gt;&lt;Year&gt;2008&lt;/Year&gt;&lt;RecNum&gt;335&lt;/RecNum&gt;&lt;DisplayText&gt;&lt;style face="superscript"&gt;4&lt;/style&gt;&lt;/DisplayText&gt;&lt;record&gt;&lt;rec-number&gt;335&lt;/rec-number&gt;&lt;foreign-keys&gt;&lt;key app="EN" db-id="20defpxt3as20tew5zepsdts5xe2att2e2va" timestamp="0"&gt;335&lt;/key&gt;&lt;/foreign-keys&gt;&lt;ref-type name="Journal Article"&gt;17&lt;/ref-type&gt;&lt;contributors&gt;&lt;authors&gt;&lt;author&gt;Travis, W. D.&lt;/author&gt;&lt;author&gt;Brambilla, E.&lt;/author&gt;&lt;author&gt;Rami-Porta, R.&lt;/author&gt;&lt;author&gt;Vallières, E.&lt;/author&gt;&lt;author&gt;Tsuboi, M.&lt;/author&gt;&lt;author&gt;Rusch, V.&lt;/author&gt;&lt;author&gt;Goldstraw, P.&lt;/author&gt;&lt;/authors&gt;&lt;/contributors&gt;&lt;auth-address&gt;Department of Pathology, Memorial Sloan-Kettering Cancer Center, New York City, New York 10021, USA. travisw@mskcc.org&lt;/auth-address&gt;&lt;titles&gt;&lt;title&gt;Visceral pleural invasion: pathologic criteria and use of elastic stains: proposal for the 7th edition of the TNM classification for lung cancer&lt;/title&gt;&lt;secondary-title&gt;J Thorac Oncol&lt;/secondary-title&gt;&lt;/titles&gt;&lt;periodical&gt;&lt;full-title&gt;J Thorac Oncol&lt;/full-title&gt;&lt;/periodical&gt;&lt;pages&gt;1384–1390&lt;/pages&gt;&lt;volume&gt;3&lt;/volume&gt;&lt;number&gt;12&lt;/number&gt;&lt;keywords&gt;&lt;keyword&gt;Carcinoma, Non-Small-Cell Lung&lt;/keyword&gt;&lt;keyword&gt;Humans&lt;/keyword&gt;&lt;keyword&gt;Lung Neoplasms&lt;/keyword&gt;&lt;keyword&gt;Lymph Nodes&lt;/keyword&gt;&lt;keyword&gt;Lymphatic Metastasis&lt;/keyword&gt;&lt;keyword&gt;Neoplasm Invasiveness&lt;/keyword&gt;&lt;keyword&gt;Neoplasm Staging&lt;/keyword&gt;&lt;keyword&gt;Pleural Neoplasms&lt;/keyword&gt;&lt;keyword&gt;Societies, Medical&lt;/keyword&gt;&lt;keyword&gt;Staining and Labeling&lt;/keyword&gt;&lt;keyword&gt;Survival Rate&lt;/keyword&gt;&lt;keyword&gt;Viscera&lt;/keyword&gt;&lt;keyword&gt;World Health&lt;/keyword&gt;&lt;/keywords&gt;&lt;dates&gt;&lt;year&gt;2008&lt;/year&gt;&lt;pub-dates&gt;&lt;date&gt;2008/12/&lt;/date&gt;&lt;/pub-dates&gt;&lt;/dates&gt;&lt;isbn&gt;1556-1380&lt;/isbn&gt;&lt;accession-num&gt;17527086&lt;/accession-num&gt;&lt;urls&gt;&lt;related-urls&gt;&lt;url&gt;http://www.hubmed.org/display.cgi?uids=19057261 &lt;/url&gt;&lt;/related-urls&gt;&lt;/urls&gt;&lt;/record&gt;&lt;/Cite&gt;&lt;/EndNote&gt;</w:instrText>
            </w:r>
            <w:r w:rsidRPr="00D5090F">
              <w:rPr>
                <w:rFonts w:ascii="Calibri" w:hAnsi="Calibri" w:cs="Calibri"/>
                <w:sz w:val="16"/>
                <w:szCs w:val="16"/>
              </w:rPr>
              <w:fldChar w:fldCharType="separate"/>
            </w:r>
            <w:r w:rsidRPr="00D5090F">
              <w:rPr>
                <w:rFonts w:ascii="Calibri" w:hAnsi="Calibri" w:cs="Calibri"/>
                <w:noProof/>
                <w:sz w:val="16"/>
                <w:szCs w:val="16"/>
                <w:vertAlign w:val="superscript"/>
              </w:rPr>
              <w:t>4</w:t>
            </w:r>
            <w:r w:rsidRPr="00D5090F">
              <w:rPr>
                <w:rFonts w:ascii="Calibri" w:hAnsi="Calibri" w:cs="Calibri"/>
                <w:sz w:val="16"/>
                <w:szCs w:val="16"/>
              </w:rPr>
              <w:fldChar w:fldCharType="end"/>
            </w:r>
            <w:r w:rsidRPr="00D5090F">
              <w:rPr>
                <w:rFonts w:ascii="Calibri" w:hAnsi="Calibri" w:cs="Calibri"/>
                <w:sz w:val="16"/>
                <w:szCs w:val="16"/>
              </w:rPr>
              <w:t xml:space="preserve"> For tumours that are in contact with the visceral pleura and do not clearly extend to the visceral pleural surface, elastic stains can aid in the detection of tumour cells beyond the visceral pleural elastic layer.  </w:t>
            </w:r>
          </w:p>
          <w:p w14:paraId="24F4C852" w14:textId="77777777" w:rsidR="00D5090F" w:rsidRPr="00D5090F" w:rsidRDefault="00D5090F" w:rsidP="00D5090F">
            <w:pPr>
              <w:spacing w:after="0" w:line="240" w:lineRule="auto"/>
              <w:rPr>
                <w:rFonts w:ascii="Calibri" w:hAnsi="Calibri" w:cs="Calibri"/>
                <w:sz w:val="16"/>
                <w:szCs w:val="16"/>
              </w:rPr>
            </w:pPr>
          </w:p>
          <w:p w14:paraId="390E753A" w14:textId="77777777" w:rsidR="00D5090F" w:rsidRDefault="00D5090F" w:rsidP="00D5090F">
            <w:pPr>
              <w:spacing w:after="0" w:line="240" w:lineRule="auto"/>
              <w:rPr>
                <w:rFonts w:ascii="Calibri" w:hAnsi="Calibri" w:cs="Calibri"/>
                <w:sz w:val="16"/>
                <w:szCs w:val="16"/>
              </w:rPr>
            </w:pPr>
            <w:r w:rsidRPr="00D5090F">
              <w:rPr>
                <w:rFonts w:ascii="Calibri" w:hAnsi="Calibri" w:cs="Calibri"/>
                <w:sz w:val="16"/>
                <w:szCs w:val="16"/>
              </w:rPr>
              <w:t xml:space="preserve">Sometimes, there are two perceptible visceral pleural elastic layers. In most individuals, the elastic layer that is closer to the surface of the visceral pleura, typically referred to as the outer or external elastic layer, is thicker and more continuous, while within the visceral pleural connective tissue adjacent to the alveolar parenchyma lies a less prominent and/or somewhat fragmented internal (inner) elastic layer. Although there has been debate over whether the thickest or the outermost layer should be used to distinguish PL0 from PL1, the expert consensus is to use </w:t>
            </w:r>
            <w:bookmarkStart w:id="2" w:name="_Hlk74819803"/>
            <w:r w:rsidRPr="00D5090F">
              <w:rPr>
                <w:rFonts w:ascii="Calibri" w:hAnsi="Calibri" w:cs="Calibri"/>
                <w:sz w:val="16"/>
                <w:szCs w:val="16"/>
              </w:rPr>
              <w:t>the outermost elastic layer.</w:t>
            </w:r>
            <w:r w:rsidRPr="00D5090F">
              <w:rPr>
                <w:rFonts w:ascii="Calibri" w:hAnsi="Calibri" w:cs="Calibri"/>
                <w:sz w:val="16"/>
                <w:szCs w:val="16"/>
              </w:rPr>
              <w:fldChar w:fldCharType="begin">
                <w:fldData xml:space="preserve">PEVuZE5vdGU+PENpdGU+PEF1dGhvcj5IYW1hc2FraTwvQXV0aG9yPjxZZWFyPjIwMTI8L1llYXI+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</w:fldData>
              </w:fldChar>
            </w:r>
            <w:r w:rsidRPr="00D5090F">
              <w:rPr>
                <w:rFonts w:ascii="Calibri" w:hAnsi="Calibri" w:cs="Calibri"/>
                <w:sz w:val="16"/>
                <w:szCs w:val="16"/>
              </w:rPr>
              <w:instrText xml:space="preserve"> ADDIN EN.CITE </w:instrText>
            </w:r>
            <w:r w:rsidRPr="00D5090F">
              <w:rPr>
                <w:rFonts w:ascii="Calibri" w:hAnsi="Calibri" w:cs="Calibri"/>
                <w:sz w:val="16"/>
                <w:szCs w:val="16"/>
              </w:rPr>
              <w:fldChar w:fldCharType="begin">
                <w:fldData xml:space="preserve">PEVuZE5vdGU+PENpdGU+PEF1dGhvcj5IYW1hc2FraTwvQXV0aG9yPjxZZWFyPjIwMTI8L1llYXI+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</w:fldData>
              </w:fldChar>
            </w:r>
            <w:r w:rsidRPr="00D5090F">
              <w:rPr>
                <w:rFonts w:ascii="Calibri" w:hAnsi="Calibri" w:cs="Calibri"/>
                <w:sz w:val="16"/>
                <w:szCs w:val="16"/>
              </w:rPr>
              <w:instrText xml:space="preserve"> ADDIN EN.CITE.DATA </w:instrText>
            </w:r>
            <w:r w:rsidRPr="00D5090F">
              <w:rPr>
                <w:rFonts w:ascii="Calibri" w:hAnsi="Calibri" w:cs="Calibri"/>
                <w:sz w:val="16"/>
                <w:szCs w:val="16"/>
              </w:rPr>
            </w:r>
            <w:r w:rsidRPr="00D5090F">
              <w:rPr>
                <w:rFonts w:ascii="Calibri" w:hAnsi="Calibri" w:cs="Calibri"/>
                <w:sz w:val="16"/>
                <w:szCs w:val="16"/>
              </w:rPr>
              <w:fldChar w:fldCharType="end"/>
            </w:r>
            <w:r w:rsidRPr="00D5090F">
              <w:rPr>
                <w:rFonts w:ascii="Calibri" w:hAnsi="Calibri" w:cs="Calibri"/>
                <w:sz w:val="16"/>
                <w:szCs w:val="16"/>
              </w:rPr>
            </w:r>
            <w:r w:rsidRPr="00D5090F">
              <w:rPr>
                <w:rFonts w:ascii="Calibri" w:hAnsi="Calibri" w:cs="Calibri"/>
                <w:sz w:val="16"/>
                <w:szCs w:val="16"/>
              </w:rPr>
              <w:fldChar w:fldCharType="separate"/>
            </w:r>
            <w:r w:rsidRPr="00D5090F">
              <w:rPr>
                <w:rFonts w:ascii="Calibri" w:hAnsi="Calibri" w:cs="Calibri"/>
                <w:noProof/>
                <w:sz w:val="16"/>
                <w:szCs w:val="16"/>
                <w:vertAlign w:val="superscript"/>
              </w:rPr>
              <w:t>5</w:t>
            </w:r>
            <w:r w:rsidRPr="00D5090F">
              <w:rPr>
                <w:rFonts w:ascii="Calibri" w:hAnsi="Calibri" w:cs="Calibri"/>
                <w:sz w:val="16"/>
                <w:szCs w:val="16"/>
              </w:rPr>
              <w:fldChar w:fldCharType="end"/>
            </w:r>
            <w:r w:rsidRPr="00D5090F">
              <w:rPr>
                <w:rFonts w:ascii="Calibri" w:hAnsi="Calibri" w:cs="Calibri"/>
                <w:sz w:val="16"/>
                <w:szCs w:val="16"/>
              </w:rPr>
              <w:t xml:space="preserve"> </w:t>
            </w:r>
            <w:bookmarkEnd w:id="2"/>
            <w:r w:rsidRPr="00D5090F">
              <w:rPr>
                <w:rFonts w:ascii="Calibri" w:hAnsi="Calibri" w:cs="Calibri"/>
                <w:sz w:val="16"/>
                <w:szCs w:val="16"/>
              </w:rPr>
              <w:t xml:space="preserve">Occasionally, tumour cells are intermingled with fibres of the visceral pleural elastic layer without unequivocally penetrating beyond the visceral pleural elastic layer. This should not be interpreted as evidence of VPI.  </w:t>
            </w:r>
          </w:p>
          <w:p w14:paraId="0F25F504" w14:textId="77777777" w:rsidR="00D5090F" w:rsidRPr="00D5090F" w:rsidRDefault="00D5090F" w:rsidP="00D5090F">
            <w:pPr>
              <w:spacing w:after="0" w:line="240" w:lineRule="auto"/>
              <w:rPr>
                <w:rFonts w:ascii="Calibri" w:hAnsi="Calibri" w:cs="Calibri"/>
                <w:sz w:val="16"/>
                <w:szCs w:val="16"/>
              </w:rPr>
            </w:pPr>
          </w:p>
          <w:p w14:paraId="687058DB" w14:textId="77777777" w:rsidR="00D5090F" w:rsidRDefault="00D5090F" w:rsidP="00D5090F">
            <w:pPr>
              <w:spacing w:after="0" w:line="240" w:lineRule="auto"/>
              <w:rPr>
                <w:rFonts w:cstheme="minorHAnsi"/>
                <w:sz w:val="16"/>
                <w:szCs w:val="16"/>
              </w:rPr>
            </w:pPr>
            <w:r w:rsidRPr="00D5090F">
              <w:rPr>
                <w:rFonts w:ascii="Calibri" w:hAnsi="Calibri" w:cs="Calibri"/>
                <w:sz w:val="16"/>
                <w:szCs w:val="16"/>
              </w:rPr>
              <w:t>A small percentage of cases are indeterminate for VPI. Occasionally, the visceral pleural elastic layer is imperceptible, even on elastic stains, in cases where tumour is in contact with the visceral pleura but does not extend to the visceral pleural surface. In such circumstances, the TNM classification dictates that the lower category be assigned (i.e., tumours should not be upstaged on the basis of equivocal VPI).</w:t>
            </w:r>
            <w:r w:rsidRPr="00D5090F">
              <w:rPr>
                <w:sz w:val="16"/>
                <w:szCs w:val="16"/>
              </w:rPr>
              <w:fldChar w:fldCharType="begin"/>
            </w:r>
            <w:r w:rsidRPr="00D5090F">
              <w:rPr>
                <w:sz w:val="16"/>
                <w:szCs w:val="16"/>
              </w:rPr>
              <w:instrText xml:space="preserve"> ADDIN EN.CITE &lt;EndNote&gt;&lt;Cite&gt;&lt;Author&gt;Amin MB&lt;/Author&gt;&lt;Year&gt;2017&lt;/Year&gt;&lt;RecNum&gt;2447&lt;/RecNum&gt;&lt;DisplayText&gt;&lt;style face="superscript"&gt;6&lt;/style&gt;&lt;/DisplayText&gt;&lt;record&gt;&lt;rec-number&gt;2447&lt;/rec-number&gt;&lt;foreign-keys&gt;&lt;key app="EN" db-id="20defpxt3as20tew5zepsdts5xe2att2e2va" timestamp="1495769935"&gt;2447&lt;/key&gt;&lt;/foreign-keys&gt;&lt;ref-type name="Edited Book"&gt;28&lt;/ref-type&gt;&lt;contributors&gt;&lt;authors&gt;&lt;author&gt;Amin MB, &lt;/author&gt;&lt;author&gt;Edge SB, &lt;/author&gt;&lt;author&gt;Greene FL,&lt;/author&gt;&lt;author&gt;Byrd DR, &lt;/author&gt;&lt;author&gt;Brookland RK,&lt;/author&gt;&lt;author&gt;Washington MK, &lt;/author&gt;&lt;author&gt;Gershenwald JE, &lt;/author&gt;&lt;author&gt;Compton CC, &lt;/author&gt;&lt;author&gt;Hess KR, &lt;/author&gt;&lt;author&gt;Sullivan DC, &lt;/author&gt;&lt;author&gt;Jessup JM, &lt;/author&gt;&lt;author&gt;Brierley JD, &lt;/author&gt;&lt;author&gt;Gaspar LE, &lt;/author&gt;&lt;author&gt;Schilsky RL, &lt;/author&gt;&lt;author&gt;Balch CM, &lt;/author&gt;&lt;author&gt;Winchester DP, &lt;/author&gt;&lt;author&gt;Asare EA, &lt;/author&gt;&lt;author&gt;Madera M, &lt;/author&gt;&lt;author&gt;Gress DM,&lt;/author&gt;&lt;author&gt;Meyer LR,&lt;/author&gt;&lt;/authors&gt;&lt;/contributors&gt;&lt;titles&gt;&lt;title&gt;AJCC Cancer Staging Manual. 8th ed.&lt;/title&gt;&lt;/titles&gt;&lt;dates&gt;&lt;year&gt;2017&lt;/year&gt;&lt;/dates&gt;&lt;pub-location&gt;New York&lt;/pub-location&gt;&lt;publisher&gt;Springer&lt;/publisher&gt;&lt;urls&gt;&lt;/urls&gt;&lt;/record&gt;&lt;/Cite&gt;&lt;/EndNote&gt;</w:instrText>
            </w:r>
            <w:r w:rsidRPr="00D5090F">
              <w:rPr>
                <w:sz w:val="16"/>
                <w:szCs w:val="16"/>
              </w:rPr>
              <w:fldChar w:fldCharType="separate"/>
            </w:r>
            <w:r w:rsidRPr="00D5090F">
              <w:rPr>
                <w:noProof/>
                <w:sz w:val="16"/>
                <w:szCs w:val="16"/>
                <w:vertAlign w:val="superscript"/>
              </w:rPr>
              <w:t>6</w:t>
            </w:r>
            <w:r w:rsidRPr="00D5090F">
              <w:rPr>
                <w:sz w:val="16"/>
                <w:szCs w:val="16"/>
              </w:rPr>
              <w:fldChar w:fldCharType="end"/>
            </w:r>
            <w:r w:rsidRPr="00D5090F">
              <w:rPr>
                <w:rFonts w:ascii="Calibri" w:hAnsi="Calibri" w:cs="Calibri"/>
                <w:sz w:val="16"/>
                <w:szCs w:val="16"/>
              </w:rPr>
              <w:t xml:space="preserve"> So too is the case when the visceral pleura in the vicinity of a tumour is fibrotic or elastotic to the </w:t>
            </w:r>
            <w:r w:rsidRPr="00D5090F">
              <w:rPr>
                <w:rFonts w:cstheme="minorHAnsi"/>
                <w:sz w:val="16"/>
                <w:szCs w:val="16"/>
              </w:rPr>
              <w:t xml:space="preserve">point of obscuring the normal visceral pleural elastic landmarks so that elastin stains are difficult if not impossible to interpret. Rarely, due to adhesions or other technical factors, a specimen is received devoid of visceral pleura overlying a tumour and it is simply not possible to assess VPI.   </w:t>
            </w:r>
          </w:p>
          <w:p w14:paraId="1A1B1DF3" w14:textId="77777777" w:rsidR="00D5090F" w:rsidRPr="00D5090F" w:rsidRDefault="00D5090F" w:rsidP="00D5090F">
            <w:pPr>
              <w:spacing w:after="0" w:line="240" w:lineRule="auto"/>
              <w:rPr>
                <w:rFonts w:cstheme="minorHAnsi"/>
                <w:sz w:val="16"/>
                <w:szCs w:val="16"/>
              </w:rPr>
            </w:pPr>
          </w:p>
          <w:p w14:paraId="60B752DF" w14:textId="77777777" w:rsidR="00D5090F" w:rsidRDefault="00D5090F" w:rsidP="00D5090F">
            <w:pPr>
              <w:spacing w:after="0" w:line="240" w:lineRule="auto"/>
              <w:rPr>
                <w:rFonts w:cstheme="minorHAnsi"/>
                <w:sz w:val="16"/>
                <w:szCs w:val="16"/>
              </w:rPr>
            </w:pPr>
            <w:r w:rsidRPr="00D5090F">
              <w:rPr>
                <w:rFonts w:cstheme="minorHAnsi"/>
                <w:sz w:val="16"/>
                <w:szCs w:val="16"/>
              </w:rPr>
              <w:t>Data on tumours that otherwise meet criteria for T1</w:t>
            </w:r>
            <w:r w:rsidRPr="00D5090F">
              <w:rPr>
                <w:rStyle w:val="bumpedfont15"/>
                <w:b/>
                <w:bCs/>
                <w:sz w:val="16"/>
                <w:szCs w:val="16"/>
              </w:rPr>
              <w:t> </w:t>
            </w:r>
            <w:r w:rsidRPr="00D5090F">
              <w:rPr>
                <w:rFonts w:cstheme="minorHAnsi"/>
                <w:sz w:val="16"/>
                <w:szCs w:val="16"/>
              </w:rPr>
              <w:t xml:space="preserve">that cross an interlobar fissure into an adjacent ipsilateral lobe  but are not present on the visceral pleural surface are limited, but under current staging recommendations, are </w:t>
            </w:r>
            <w:proofErr w:type="spellStart"/>
            <w:r w:rsidRPr="00D5090F">
              <w:rPr>
                <w:rFonts w:cstheme="minorHAnsi"/>
                <w:sz w:val="16"/>
                <w:szCs w:val="16"/>
              </w:rPr>
              <w:t>upcategorised</w:t>
            </w:r>
            <w:proofErr w:type="spellEnd"/>
            <w:r w:rsidRPr="00D5090F">
              <w:rPr>
                <w:rFonts w:cstheme="minorHAnsi"/>
                <w:sz w:val="16"/>
                <w:szCs w:val="16"/>
              </w:rPr>
              <w:t xml:space="preserve"> as T2.</w:t>
            </w:r>
            <w:r w:rsidRPr="00D5090F">
              <w:rPr>
                <w:rFonts w:cstheme="minorHAnsi"/>
                <w:sz w:val="16"/>
                <w:szCs w:val="16"/>
              </w:rPr>
              <w:fldChar w:fldCharType="begin"/>
            </w:r>
            <w:r w:rsidRPr="00D5090F">
              <w:rPr>
                <w:rFonts w:cstheme="minorHAnsi"/>
                <w:sz w:val="16"/>
                <w:szCs w:val="16"/>
              </w:rPr>
              <w:instrText xml:space="preserve"> ADDIN EN.CITE &lt;EndNote&gt;&lt;Cite&gt;&lt;Author&gt;Travis&lt;/Author&gt;&lt;Year&gt;2008&lt;/Year&gt;&lt;RecNum&gt;335&lt;/RecNum&gt;&lt;DisplayText&gt;&lt;style face="superscript"&gt;4&lt;/style&gt;&lt;/DisplayText&gt;&lt;record&gt;&lt;rec-number&gt;335&lt;/rec-number&gt;&lt;foreign-keys&gt;&lt;key app="EN" db-id="20defpxt3as20tew5zepsdts5xe2att2e2va" timestamp="0"&gt;335&lt;/key&gt;&lt;/foreign-keys&gt;&lt;ref-type name="Journal Article"&gt;17&lt;/ref-type&gt;&lt;contributors&gt;&lt;authors&gt;&lt;author&gt;Travis, W. D.&lt;/author&gt;&lt;author&gt;Brambilla, E.&lt;/author&gt;&lt;author&gt;Rami-Porta, R.&lt;/author&gt;&lt;author&gt;Vallières, E.&lt;/author&gt;&lt;author&gt;Tsuboi, M.&lt;/author&gt;&lt;author&gt;Rusch, V.&lt;/author&gt;&lt;author&gt;Goldstraw, P.&lt;/author&gt;&lt;/authors&gt;&lt;/contributors&gt;&lt;auth-address&gt;Department of Pathology, Memorial Sloan-Kettering Cancer Center, New York City, New York 10021, USA. travisw@mskcc.org&lt;/auth-address&gt;&lt;titles&gt;&lt;title&gt;Visceral pleural invasion: pathologic criteria and use of elastic stains: proposal for the 7th edition of the TNM classification for lung cancer&lt;/title&gt;&lt;secondary-title&gt;J Thorac Oncol&lt;/secondary-title&gt;&lt;/titles&gt;&lt;periodical&gt;&lt;full-title&gt;J Thorac Oncol&lt;/full-title&gt;&lt;/periodical&gt;&lt;pages&gt;1384–1390&lt;/pages&gt;&lt;volume&gt;3&lt;/volume&gt;&lt;number&gt;12&lt;/number&gt;&lt;keywords&gt;&lt;keyword&gt;Carcinoma, Non-Small-Cell Lung&lt;/keyword&gt;&lt;keyword&gt;Humans&lt;/keyword&gt;&lt;keyword&gt;Lung Neoplasms&lt;/keyword&gt;&lt;keyword&gt;Lymph Nodes&lt;/keyword&gt;&lt;keyword&gt;Lymphatic Metastasis&lt;/keyword&gt;&lt;keyword&gt;Neoplasm Invasiveness&lt;/keyword&gt;&lt;keyword&gt;Neoplasm Staging&lt;/keyword&gt;&lt;keyword&gt;Pleural Neoplasms&lt;/keyword&gt;&lt;keyword&gt;Societies, Medical&lt;/keyword&gt;&lt;keyword&gt;Staining and Labeling&lt;/keyword&gt;&lt;keyword&gt;Survival Rate&lt;/keyword&gt;&lt;keyword&gt;Viscera&lt;/keyword&gt;&lt;keyword&gt;World Health&lt;/keyword&gt;&lt;/keywords&gt;&lt;dates&gt;&lt;year&gt;2008&lt;/year&gt;&lt;pub-dates&gt;&lt;date&gt;2008/12/&lt;/date&gt;&lt;/pub-dates&gt;&lt;/dates&gt;&lt;isbn&gt;1556-1380&lt;/isbn&gt;&lt;accession-num&gt;17527086&lt;/accession-num&gt;&lt;urls&gt;&lt;related-urls&gt;&lt;url&gt;http://www.hubmed.org/display.cgi?uids=19057261 &lt;/url&gt;&lt;/related-urls&gt;&lt;/urls&gt;&lt;/record&gt;&lt;/Cite&gt;&lt;/EndNote&gt;</w:instrText>
            </w:r>
            <w:r w:rsidRPr="00D5090F">
              <w:rPr>
                <w:rFonts w:cstheme="minorHAnsi"/>
                <w:sz w:val="16"/>
                <w:szCs w:val="16"/>
              </w:rPr>
              <w:fldChar w:fldCharType="separate"/>
            </w:r>
            <w:r w:rsidRPr="00D5090F">
              <w:rPr>
                <w:rFonts w:cstheme="minorHAnsi"/>
                <w:noProof/>
                <w:sz w:val="16"/>
                <w:szCs w:val="16"/>
                <w:vertAlign w:val="superscript"/>
              </w:rPr>
              <w:t>4</w:t>
            </w:r>
            <w:r w:rsidRPr="00D5090F">
              <w:rPr>
                <w:rFonts w:cstheme="minorHAnsi"/>
                <w:sz w:val="16"/>
                <w:szCs w:val="16"/>
              </w:rPr>
              <w:fldChar w:fldCharType="end"/>
            </w:r>
            <w:r w:rsidRPr="00D5090F">
              <w:rPr>
                <w:rFonts w:cstheme="minorHAnsi"/>
                <w:sz w:val="16"/>
                <w:szCs w:val="16"/>
              </w:rPr>
              <w:t xml:space="preserve"> </w:t>
            </w:r>
          </w:p>
          <w:p w14:paraId="53F28235" w14:textId="77777777" w:rsidR="00D5090F" w:rsidRPr="00D5090F" w:rsidRDefault="00D5090F" w:rsidP="00D5090F">
            <w:pPr>
              <w:spacing w:after="0" w:line="240" w:lineRule="auto"/>
              <w:rPr>
                <w:rFonts w:cstheme="minorHAnsi"/>
                <w:sz w:val="16"/>
                <w:szCs w:val="16"/>
              </w:rPr>
            </w:pPr>
          </w:p>
          <w:p w14:paraId="530B5F23" w14:textId="615D4F39" w:rsidR="00D5090F" w:rsidRPr="00D5090F" w:rsidRDefault="00D5090F" w:rsidP="00D5090F">
            <w:pPr>
              <w:spacing w:after="120" w:line="240" w:lineRule="auto"/>
              <w:rPr>
                <w:rFonts w:cstheme="minorHAnsi"/>
                <w:sz w:val="16"/>
                <w:szCs w:val="16"/>
              </w:rPr>
            </w:pPr>
            <w:r w:rsidRPr="00D5090F">
              <w:rPr>
                <w:rFonts w:cstheme="minorHAnsi"/>
                <w:sz w:val="16"/>
                <w:szCs w:val="16"/>
              </w:rPr>
              <w:t xml:space="preserve">The extent of pleural involvement must be recorded as it has prognostic significance and is used for pathological staging. The </w:t>
            </w:r>
            <w:r w:rsidRPr="00D5090F">
              <w:rPr>
                <w:rFonts w:ascii="Calibri" w:hAnsi="Calibri" w:cs="Calibri"/>
                <w:sz w:val="16"/>
                <w:szCs w:val="16"/>
              </w:rPr>
              <w:t>UICC</w:t>
            </w:r>
            <w:r w:rsidRPr="00D5090F">
              <w:rPr>
                <w:sz w:val="16"/>
                <w:szCs w:val="16"/>
              </w:rPr>
              <w:fldChar w:fldCharType="begin"/>
            </w:r>
            <w:r w:rsidRPr="00D5090F">
              <w:rPr>
                <w:sz w:val="16"/>
                <w:szCs w:val="16"/>
              </w:rPr>
              <w:instrText xml:space="preserve"> ADDIN EN.CITE &lt;EndNote&gt;&lt;Cite&gt;&lt;Author&gt;Brierley JD&lt;/Author&gt;&lt;Year&gt;2016&lt;/Year&gt;&lt;RecNum&gt;2446&lt;/RecNum&gt;&lt;DisplayText&gt;&lt;style face="superscript"&gt;7&lt;/style&gt;&lt;/DisplayText&gt;&lt;record&gt;&lt;rec-number&gt;2446&lt;/rec-number&gt;&lt;foreign-keys&gt;&lt;key app="EN" db-id="20defpxt3as20tew5zepsdts5xe2att2e2va" timestamp="1490677906"&gt;2446&lt;/key&gt;&lt;/foreign-keys&gt;&lt;ref-type name="Edited Book"&gt;28&lt;/ref-type&gt;&lt;contributors&gt;&lt;authors&gt;&lt;author&gt;Brierley JD, &lt;/author&gt;&lt;author&gt;Gospodarowicz MK, &lt;/author&gt;&lt;author&gt;Wittekind C,&lt;/author&gt;&lt;/authors&gt;&lt;secondary-authors&gt;&lt;author&gt;International Union against Cancer&lt;/author&gt;&lt;/secondary-authors&gt;&lt;/contributors&gt;&lt;titles&gt;&lt;title&gt;TNM Classification of Malignant Tumours, 8th Edition&lt;/title&gt;&lt;/titles&gt;&lt;dates&gt;&lt;year&gt;2016&lt;/year&gt;&lt;/dates&gt;&lt;publisher&gt;Wiley, USA&lt;/publisher&gt;&lt;urls&gt;&lt;/urls&gt;&lt;/record&gt;&lt;/Cite&gt;&lt;/EndNote&gt;</w:instrText>
            </w:r>
            <w:r w:rsidRPr="00D5090F">
              <w:rPr>
                <w:sz w:val="16"/>
                <w:szCs w:val="16"/>
              </w:rPr>
              <w:fldChar w:fldCharType="separate"/>
            </w:r>
            <w:r w:rsidRPr="00D5090F">
              <w:rPr>
                <w:noProof/>
                <w:sz w:val="16"/>
                <w:szCs w:val="16"/>
                <w:vertAlign w:val="superscript"/>
              </w:rPr>
              <w:t>7</w:t>
            </w:r>
            <w:r w:rsidRPr="00D5090F">
              <w:rPr>
                <w:sz w:val="16"/>
                <w:szCs w:val="16"/>
              </w:rPr>
              <w:fldChar w:fldCharType="end"/>
            </w:r>
            <w:r w:rsidRPr="00D5090F">
              <w:rPr>
                <w:rFonts w:ascii="Calibri" w:hAnsi="Calibri" w:cs="Calibri"/>
                <w:sz w:val="16"/>
                <w:szCs w:val="16"/>
              </w:rPr>
              <w:t xml:space="preserve"> and AJCC</w:t>
            </w:r>
            <w:r w:rsidRPr="00D5090F">
              <w:rPr>
                <w:sz w:val="16"/>
                <w:szCs w:val="16"/>
              </w:rPr>
              <w:fldChar w:fldCharType="begin"/>
            </w:r>
            <w:r w:rsidRPr="00D5090F">
              <w:rPr>
                <w:sz w:val="16"/>
                <w:szCs w:val="16"/>
              </w:rPr>
              <w:instrText xml:space="preserve"> ADDIN EN.CITE &lt;EndNote&gt;&lt;Cite&gt;&lt;Author&gt;Amin MB&lt;/Author&gt;&lt;Year&gt;2017&lt;/Year&gt;&lt;RecNum&gt;2447&lt;/RecNum&gt;&lt;DisplayText&gt;&lt;style face="superscript"&gt;6&lt;/style&gt;&lt;/DisplayText&gt;&lt;record&gt;&lt;rec-number&gt;2447&lt;/rec-number&gt;&lt;foreign-keys&gt;&lt;key app="EN" db-id="20defpxt3as20tew5zepsdts5xe2att2e2va" timestamp="1495769935"&gt;2447&lt;/key&gt;&lt;/foreign-keys&gt;&lt;ref-type name="Edited Book"&gt;28&lt;/ref-type&gt;&lt;contributors&gt;&lt;authors&gt;&lt;author&gt;Amin MB, &lt;/author&gt;&lt;author&gt;Edge SB, &lt;/author&gt;&lt;author&gt;Greene FL,&lt;/author&gt;&lt;author&gt;Byrd DR, &lt;/author&gt;&lt;author&gt;Brookland RK,&lt;/author&gt;&lt;author&gt;Washington MK, &lt;/author&gt;&lt;author&gt;Gershenwald JE, &lt;/author&gt;&lt;author&gt;Compton CC, &lt;/author&gt;&lt;author&gt;Hess KR, &lt;/author&gt;&lt;author&gt;Sullivan DC, &lt;/author&gt;&lt;author&gt;Jessup JM, &lt;/author&gt;&lt;author&gt;Brierley JD, &lt;/author&gt;&lt;author&gt;Gaspar LE, &lt;/author&gt;&lt;author&gt;Schilsky RL, &lt;/author&gt;&lt;author&gt;Balch CM, &lt;/author&gt;&lt;author&gt;Winchester DP, &lt;/author&gt;&lt;author&gt;Asare EA, &lt;/author&gt;&lt;author&gt;Madera M, &lt;/author&gt;&lt;author&gt;Gress DM,&lt;/author&gt;&lt;author&gt;Meyer LR,&lt;/author&gt;&lt;/authors&gt;&lt;/contributors&gt;&lt;titles&gt;&lt;title&gt;AJCC Cancer Staging Manual. 8th ed.&lt;/title&gt;&lt;/titles&gt;&lt;dates&gt;&lt;year&gt;2017&lt;/year&gt;&lt;/dates&gt;&lt;pub-location&gt;New York&lt;/pub-location&gt;&lt;publisher&gt;Springer&lt;/publisher&gt;&lt;urls&gt;&lt;/urls&gt;&lt;/record&gt;&lt;/Cite&gt;&lt;/EndNote&gt;</w:instrText>
            </w:r>
            <w:r w:rsidRPr="00D5090F">
              <w:rPr>
                <w:sz w:val="16"/>
                <w:szCs w:val="16"/>
              </w:rPr>
              <w:fldChar w:fldCharType="separate"/>
            </w:r>
            <w:r w:rsidRPr="00D5090F">
              <w:rPr>
                <w:noProof/>
                <w:sz w:val="16"/>
                <w:szCs w:val="16"/>
                <w:vertAlign w:val="superscript"/>
              </w:rPr>
              <w:t>6</w:t>
            </w:r>
            <w:r w:rsidRPr="00D5090F">
              <w:rPr>
                <w:sz w:val="16"/>
                <w:szCs w:val="16"/>
              </w:rPr>
              <w:fldChar w:fldCharType="end"/>
            </w:r>
            <w:r w:rsidRPr="00D5090F">
              <w:rPr>
                <w:rFonts w:cstheme="minorHAnsi"/>
                <w:sz w:val="16"/>
                <w:szCs w:val="16"/>
              </w:rPr>
              <w:t xml:space="preserve"> recommend the following staging scheme:</w:t>
            </w:r>
            <w:r w:rsidRPr="00D5090F">
              <w:rPr>
                <w:rFonts w:cstheme="minorHAnsi"/>
                <w:sz w:val="16"/>
                <w:szCs w:val="16"/>
              </w:rPr>
              <w:fldChar w:fldCharType="begin"/>
            </w:r>
            <w:r w:rsidRPr="00D5090F">
              <w:rPr>
                <w:rFonts w:cstheme="minorHAnsi"/>
                <w:sz w:val="16"/>
                <w:szCs w:val="16"/>
              </w:rPr>
              <w:instrText xml:space="preserve"> ADDIN EN.CITE &lt;EndNote&gt;&lt;Cite&gt;&lt;Author&gt;Travis&lt;/Author&gt;&lt;Year&gt;2008&lt;/Year&gt;&lt;RecNum&gt;335&lt;/RecNum&gt;&lt;DisplayText&gt;&lt;style face="superscript"&gt;4&lt;/style&gt;&lt;/DisplayText&gt;&lt;record&gt;&lt;rec-number&gt;335&lt;/rec-number&gt;&lt;foreign-keys&gt;&lt;key app="EN" db-id="20defpxt3as20tew5zepsdts5xe2att2e2va" timestamp="0"&gt;335&lt;/key&gt;&lt;/foreign-keys&gt;&lt;ref-type name="Journal Article"&gt;17&lt;/ref-type&gt;&lt;contributors&gt;&lt;authors&gt;&lt;author&gt;Travis, W. D.&lt;/author&gt;&lt;author&gt;Brambilla, E.&lt;/author&gt;&lt;author&gt;Rami-Porta, R.&lt;/author&gt;&lt;author&gt;Vallières, E.&lt;/author&gt;&lt;author&gt;Tsuboi, M.&lt;/author&gt;&lt;author&gt;Rusch, V.&lt;/author&gt;&lt;author&gt;Goldstraw, P.&lt;/author&gt;&lt;/authors&gt;&lt;/contributors&gt;&lt;auth-address&gt;Department of Pathology, Memorial Sloan-Kettering Cancer Center, New York City, New York 10021, USA. travisw@mskcc.org&lt;/auth-address&gt;&lt;titles&gt;&lt;title&gt;Visceral pleural invasion: pathologic criteria and use of elastic stains: proposal for the 7th edition of the TNM classification for lung cancer&lt;/title&gt;&lt;secondary-title&gt;J Thorac Oncol&lt;/secondary-title&gt;&lt;/titles&gt;&lt;periodical&gt;&lt;full-title&gt;J Thorac Oncol&lt;/full-title&gt;&lt;/periodical&gt;&lt;pages&gt;1384–1390&lt;/pages&gt;&lt;volume&gt;3&lt;/volume&gt;&lt;number&gt;12&lt;/number&gt;&lt;keywords&gt;&lt;keyword&gt;Carcinoma, Non-Small-Cell Lung&lt;/keyword&gt;&lt;keyword&gt;Humans&lt;/keyword&gt;&lt;keyword&gt;Lung Neoplasms&lt;/keyword&gt;&lt;keyword&gt;Lymph Nodes&lt;/keyword&gt;&lt;keyword&gt;Lymphatic Metastasis&lt;/keyword&gt;&lt;keyword&gt;Neoplasm Invasiveness&lt;/keyword&gt;&lt;keyword&gt;Neoplasm Staging&lt;/keyword&gt;&lt;keyword&gt;Pleural Neoplasms&lt;/keyword&gt;&lt;keyword&gt;Societies, Medical&lt;/keyword&gt;&lt;keyword&gt;Staining and Labeling&lt;/keyword&gt;&lt;keyword&gt;Survival Rate&lt;/keyword&gt;&lt;keyword&gt;Viscera&lt;/keyword&gt;&lt;keyword&gt;World Health&lt;/keyword&gt;&lt;/keywords&gt;&lt;dates&gt;&lt;year&gt;2008&lt;/year&gt;&lt;pub-dates&gt;&lt;date&gt;2008/12/&lt;/date&gt;&lt;/pub-dates&gt;&lt;/dates&gt;&lt;isbn&gt;1556-1380&lt;/isbn&gt;&lt;accession-num&gt;17527086&lt;/accession-num&gt;&lt;urls&gt;&lt;related-urls&gt;&lt;url&gt;http://www.hubmed.org/display.cgi?uids=19057261 &lt;/url&gt;&lt;/related-urls&gt;&lt;/urls&gt;&lt;/record&gt;&lt;/Cite&gt;&lt;/EndNote&gt;</w:instrText>
            </w:r>
            <w:r w:rsidRPr="00D5090F">
              <w:rPr>
                <w:rFonts w:cstheme="minorHAnsi"/>
                <w:sz w:val="16"/>
                <w:szCs w:val="16"/>
              </w:rPr>
              <w:fldChar w:fldCharType="separate"/>
            </w:r>
            <w:r w:rsidRPr="00D5090F">
              <w:rPr>
                <w:rFonts w:cstheme="minorHAnsi"/>
                <w:noProof/>
                <w:sz w:val="16"/>
                <w:szCs w:val="16"/>
                <w:vertAlign w:val="superscript"/>
              </w:rPr>
              <w:t>4</w:t>
            </w:r>
            <w:r w:rsidRPr="00D5090F">
              <w:rPr>
                <w:rFonts w:cstheme="minorHAnsi"/>
                <w:sz w:val="16"/>
                <w:szCs w:val="16"/>
              </w:rPr>
              <w:fldChar w:fldCharType="end"/>
            </w:r>
            <w:r w:rsidRPr="00D5090F" w:rsidDel="00B93B5B">
              <w:rPr>
                <w:rFonts w:cstheme="minorHAnsi"/>
                <w:sz w:val="16"/>
                <w:szCs w:val="16"/>
              </w:rPr>
              <w:t xml:space="preserve"> </w:t>
            </w:r>
          </w:p>
          <w:p w14:paraId="7E2ABDDB" w14:textId="77777777" w:rsidR="008C5ED2" w:rsidRDefault="008C5ED2" w:rsidP="00D5090F">
            <w:pPr>
              <w:spacing w:after="120" w:line="240" w:lineRule="auto"/>
              <w:ind w:left="425"/>
              <w:rPr>
                <w:rFonts w:cstheme="minorHAnsi"/>
                <w:sz w:val="16"/>
                <w:szCs w:val="16"/>
              </w:rPr>
            </w:pPr>
          </w:p>
          <w:p w14:paraId="764D9C73" w14:textId="011E302C" w:rsidR="00D5090F" w:rsidRPr="00D5090F" w:rsidRDefault="00D5090F" w:rsidP="00323339">
            <w:pPr>
              <w:spacing w:after="60" w:line="240" w:lineRule="auto"/>
              <w:ind w:left="425"/>
              <w:rPr>
                <w:rFonts w:cstheme="minorHAnsi"/>
                <w:sz w:val="16"/>
                <w:szCs w:val="16"/>
              </w:rPr>
            </w:pPr>
            <w:r w:rsidRPr="00D5090F">
              <w:rPr>
                <w:rFonts w:cstheme="minorHAnsi"/>
                <w:sz w:val="16"/>
                <w:szCs w:val="16"/>
              </w:rPr>
              <w:lastRenderedPageBreak/>
              <w:t>PL0 - no penetration beyond the visceral pleural elastic layer</w:t>
            </w:r>
          </w:p>
          <w:p w14:paraId="1C87F3C7" w14:textId="77777777" w:rsidR="0068452C" w:rsidRDefault="00D5090F" w:rsidP="00323339">
            <w:pPr>
              <w:spacing w:after="60" w:line="240" w:lineRule="auto"/>
              <w:ind w:left="425"/>
              <w:rPr>
                <w:rFonts w:cstheme="minorHAnsi"/>
                <w:sz w:val="16"/>
                <w:szCs w:val="16"/>
              </w:rPr>
            </w:pPr>
            <w:r w:rsidRPr="00D5090F">
              <w:rPr>
                <w:rFonts w:cstheme="minorHAnsi"/>
                <w:sz w:val="16"/>
                <w:szCs w:val="16"/>
              </w:rPr>
              <w:t>PL1 - tumour penetration beyond the visceral pleural elastic layer</w:t>
            </w:r>
          </w:p>
          <w:p w14:paraId="04DA7C35" w14:textId="6E0A4F0F" w:rsidR="00D5090F" w:rsidRPr="00D5090F" w:rsidRDefault="00D5090F" w:rsidP="00323339">
            <w:pPr>
              <w:spacing w:after="60" w:line="240" w:lineRule="auto"/>
              <w:ind w:left="425"/>
              <w:rPr>
                <w:rFonts w:cstheme="minorHAnsi"/>
                <w:sz w:val="16"/>
                <w:szCs w:val="16"/>
              </w:rPr>
            </w:pPr>
            <w:r w:rsidRPr="00D5090F">
              <w:rPr>
                <w:rFonts w:cstheme="minorHAnsi"/>
                <w:sz w:val="16"/>
                <w:szCs w:val="16"/>
              </w:rPr>
              <w:t xml:space="preserve">PL2 - tumour extension to the visceral pleural surface, and </w:t>
            </w:r>
          </w:p>
          <w:p w14:paraId="4CDBB78C" w14:textId="77777777" w:rsidR="00D5090F" w:rsidRDefault="00D5090F" w:rsidP="00323339">
            <w:pPr>
              <w:spacing w:after="60" w:line="240" w:lineRule="auto"/>
              <w:ind w:left="425"/>
              <w:rPr>
                <w:rFonts w:cstheme="minorHAnsi"/>
                <w:sz w:val="16"/>
                <w:szCs w:val="16"/>
              </w:rPr>
            </w:pPr>
            <w:r w:rsidRPr="00D5090F">
              <w:rPr>
                <w:rFonts w:cstheme="minorHAnsi"/>
                <w:sz w:val="16"/>
                <w:szCs w:val="16"/>
              </w:rPr>
              <w:t xml:space="preserve">PL3 - extension into the parietal pleura. </w:t>
            </w:r>
          </w:p>
          <w:p w14:paraId="4DA880E8" w14:textId="77777777" w:rsidR="00D5090F" w:rsidRPr="00D5090F" w:rsidRDefault="00D5090F" w:rsidP="00D5090F">
            <w:pPr>
              <w:spacing w:after="0" w:line="240" w:lineRule="auto"/>
              <w:ind w:left="425"/>
              <w:rPr>
                <w:rFonts w:cstheme="minorHAnsi"/>
                <w:sz w:val="16"/>
                <w:szCs w:val="16"/>
              </w:rPr>
            </w:pPr>
          </w:p>
          <w:p w14:paraId="155902C0" w14:textId="168A946A" w:rsidR="00D5090F" w:rsidRDefault="00D5090F" w:rsidP="00D5090F">
            <w:pPr>
              <w:spacing w:after="0" w:line="240" w:lineRule="auto"/>
              <w:rPr>
                <w:rFonts w:cstheme="minorHAnsi"/>
                <w:sz w:val="16"/>
                <w:szCs w:val="16"/>
              </w:rPr>
            </w:pPr>
            <w:r w:rsidRPr="00D5090F">
              <w:rPr>
                <w:rFonts w:cstheme="minorHAnsi"/>
                <w:sz w:val="16"/>
                <w:szCs w:val="16"/>
              </w:rPr>
              <w:t>PL0 is categorised as VPI absent, while both PL1 and PL2 types of VPI change the category of otherwise T1 tumours to T2. Tumours that would otherwise be categorised as T1 or T2 are changed to T3 if there is any parietal pleura invasion (PL3).</w:t>
            </w:r>
            <w:r w:rsidRPr="00D5090F">
              <w:rPr>
                <w:rFonts w:cstheme="minorHAnsi"/>
                <w:sz w:val="16"/>
                <w:szCs w:val="16"/>
              </w:rPr>
              <w:fldChar w:fldCharType="begin">
                <w:fldData xml:space="preserve">PEVuZE5vdGU+PENpdGU+PEF1dGhvcj5BbWluIE1CPC9BdXRob3I+PFllYXI+MjAxNzwvWWVhcj48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=
</w:fldData>
              </w:fldChar>
            </w:r>
            <w:r w:rsidRPr="00D5090F">
              <w:rPr>
                <w:rFonts w:cstheme="minorHAnsi"/>
                <w:sz w:val="16"/>
                <w:szCs w:val="16"/>
              </w:rPr>
              <w:instrText xml:space="preserve"> ADDIN EN.CITE </w:instrText>
            </w:r>
            <w:r w:rsidRPr="00D5090F">
              <w:rPr>
                <w:rFonts w:cstheme="minorHAnsi"/>
                <w:sz w:val="16"/>
                <w:szCs w:val="16"/>
              </w:rPr>
              <w:fldChar w:fldCharType="begin">
                <w:fldData xml:space="preserve">PEVuZE5vdGU+PENpdGU+PEF1dGhvcj5BbWluIE1CPC9BdXRob3I+PFllYXI+MjAxNzwvWWVhcj48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=
</w:fldData>
              </w:fldChar>
            </w:r>
            <w:r w:rsidRPr="00D5090F">
              <w:rPr>
                <w:rFonts w:cstheme="minorHAnsi"/>
                <w:sz w:val="16"/>
                <w:szCs w:val="16"/>
              </w:rPr>
              <w:instrText xml:space="preserve"> ADDIN EN.CITE.DATA </w:instrText>
            </w:r>
            <w:r w:rsidRPr="00D5090F">
              <w:rPr>
                <w:rFonts w:cstheme="minorHAnsi"/>
                <w:sz w:val="16"/>
                <w:szCs w:val="16"/>
              </w:rPr>
            </w:r>
            <w:r w:rsidRPr="00D5090F">
              <w:rPr>
                <w:rFonts w:cstheme="minorHAnsi"/>
                <w:sz w:val="16"/>
                <w:szCs w:val="16"/>
              </w:rPr>
              <w:fldChar w:fldCharType="end"/>
            </w:r>
            <w:r w:rsidRPr="00D5090F">
              <w:rPr>
                <w:rFonts w:cstheme="minorHAnsi"/>
                <w:sz w:val="16"/>
                <w:szCs w:val="16"/>
              </w:rPr>
            </w:r>
            <w:r w:rsidRPr="00D5090F">
              <w:rPr>
                <w:rFonts w:cstheme="minorHAnsi"/>
                <w:sz w:val="16"/>
                <w:szCs w:val="16"/>
              </w:rPr>
              <w:fldChar w:fldCharType="separate"/>
            </w:r>
            <w:r w:rsidRPr="00D5090F">
              <w:rPr>
                <w:rFonts w:cstheme="minorHAnsi"/>
                <w:noProof/>
                <w:sz w:val="16"/>
                <w:szCs w:val="16"/>
                <w:vertAlign w:val="superscript"/>
              </w:rPr>
              <w:t>4,6,7</w:t>
            </w:r>
            <w:r w:rsidRPr="00D5090F">
              <w:rPr>
                <w:rFonts w:cstheme="minorHAnsi"/>
                <w:sz w:val="16"/>
                <w:szCs w:val="16"/>
              </w:rPr>
              <w:fldChar w:fldCharType="end"/>
            </w:r>
            <w:r w:rsidRPr="00D5090F">
              <w:rPr>
                <w:rFonts w:cstheme="minorHAnsi"/>
                <w:sz w:val="16"/>
                <w:szCs w:val="16"/>
              </w:rPr>
              <w:t xml:space="preserve"> Assessment for PL3 can be difficult in the presence of adhesions between visceral and parietal pleura. No survival data are available based on the extent of parietal pleural invasion. </w:t>
            </w:r>
          </w:p>
          <w:p w14:paraId="67C35D34" w14:textId="77777777" w:rsidR="00D5090F" w:rsidRPr="00D5090F" w:rsidRDefault="00D5090F" w:rsidP="00D5090F">
            <w:pPr>
              <w:spacing w:after="0" w:line="240" w:lineRule="auto"/>
              <w:rPr>
                <w:rFonts w:cstheme="minorHAnsi"/>
                <w:sz w:val="16"/>
                <w:szCs w:val="16"/>
              </w:rPr>
            </w:pPr>
          </w:p>
          <w:p w14:paraId="42668890" w14:textId="0D112097" w:rsidR="00D5090F" w:rsidRPr="00D5090F" w:rsidRDefault="00D5090F" w:rsidP="00D5090F">
            <w:pPr>
              <w:spacing w:after="0" w:line="240" w:lineRule="auto"/>
              <w:rPr>
                <w:rFonts w:cstheme="minorHAnsi"/>
                <w:b/>
                <w:bCs/>
                <w:sz w:val="16"/>
                <w:szCs w:val="16"/>
              </w:rPr>
            </w:pPr>
            <w:r w:rsidRPr="00D5090F">
              <w:rPr>
                <w:rFonts w:cstheme="minorHAnsi"/>
                <w:b/>
                <w:bCs/>
                <w:sz w:val="16"/>
                <w:szCs w:val="16"/>
              </w:rPr>
              <w:t>References</w:t>
            </w:r>
          </w:p>
          <w:p w14:paraId="7291D9BF" w14:textId="77777777" w:rsidR="00D5090F" w:rsidRPr="00D5090F" w:rsidRDefault="00D5090F" w:rsidP="00D5090F">
            <w:pPr>
              <w:pStyle w:val="EndNoteBibliography"/>
              <w:spacing w:after="0"/>
              <w:ind w:left="345" w:hanging="345"/>
              <w:rPr>
                <w:rFonts w:asciiTheme="minorHAnsi" w:hAnsiTheme="minorHAnsi" w:cstheme="minorHAnsi"/>
                <w:sz w:val="16"/>
                <w:szCs w:val="16"/>
              </w:rPr>
            </w:pPr>
            <w:r w:rsidRPr="00D5090F">
              <w:rPr>
                <w:rFonts w:asciiTheme="minorHAnsi" w:hAnsiTheme="minorHAnsi" w:cstheme="minorHAnsi"/>
                <w:sz w:val="16"/>
                <w:szCs w:val="16"/>
              </w:rPr>
              <w:fldChar w:fldCharType="begin"/>
            </w:r>
            <w:r w:rsidRPr="00D5090F">
              <w:rPr>
                <w:rFonts w:asciiTheme="minorHAnsi" w:hAnsiTheme="minorHAnsi" w:cstheme="minorHAnsi"/>
                <w:sz w:val="16"/>
                <w:szCs w:val="16"/>
              </w:rPr>
              <w:instrText xml:space="preserve"> ADDIN EN.REFLIST </w:instrText>
            </w:r>
            <w:r w:rsidRPr="00D5090F">
              <w:rPr>
                <w:rFonts w:asciiTheme="minorHAnsi" w:hAnsiTheme="minorHAnsi" w:cstheme="minorHAnsi"/>
                <w:sz w:val="16"/>
                <w:szCs w:val="16"/>
              </w:rPr>
              <w:fldChar w:fldCharType="separate"/>
            </w:r>
            <w:r w:rsidRPr="00D5090F">
              <w:rPr>
                <w:rFonts w:asciiTheme="minorHAnsi" w:hAnsiTheme="minorHAnsi" w:cstheme="minorHAnsi"/>
                <w:sz w:val="16"/>
                <w:szCs w:val="16"/>
              </w:rPr>
              <w:t>1</w:t>
            </w:r>
            <w:r w:rsidRPr="00D5090F">
              <w:rPr>
                <w:rFonts w:asciiTheme="minorHAnsi" w:hAnsiTheme="minorHAnsi" w:cstheme="minorHAnsi"/>
                <w:sz w:val="16"/>
                <w:szCs w:val="16"/>
              </w:rPr>
              <w:tab/>
              <w:t xml:space="preserve">Mountain CF, Carr DT and Anderson WA (1974). A system for the clinical staging of lung cancer. </w:t>
            </w:r>
            <w:r w:rsidRPr="00D5090F">
              <w:rPr>
                <w:rFonts w:asciiTheme="minorHAnsi" w:hAnsiTheme="minorHAnsi" w:cstheme="minorHAnsi"/>
                <w:i/>
                <w:sz w:val="16"/>
                <w:szCs w:val="16"/>
              </w:rPr>
              <w:t>Am J Roentgenol Radium Ther Nucl Med.</w:t>
            </w:r>
            <w:r w:rsidRPr="00D5090F">
              <w:rPr>
                <w:rFonts w:asciiTheme="minorHAnsi" w:hAnsiTheme="minorHAnsi" w:cstheme="minorHAnsi"/>
                <w:sz w:val="16"/>
                <w:szCs w:val="16"/>
              </w:rPr>
              <w:t xml:space="preserve"> 120:130-138.</w:t>
            </w:r>
          </w:p>
          <w:p w14:paraId="2CBD5766" w14:textId="77777777" w:rsidR="00D5090F" w:rsidRPr="00D5090F" w:rsidRDefault="00D5090F" w:rsidP="00D5090F">
            <w:pPr>
              <w:pStyle w:val="EndNoteBibliography"/>
              <w:spacing w:after="0"/>
              <w:ind w:left="345" w:hanging="345"/>
              <w:rPr>
                <w:rFonts w:asciiTheme="minorHAnsi" w:hAnsiTheme="minorHAnsi" w:cstheme="minorHAnsi"/>
                <w:sz w:val="16"/>
                <w:szCs w:val="16"/>
              </w:rPr>
            </w:pPr>
            <w:r w:rsidRPr="00D5090F">
              <w:rPr>
                <w:rFonts w:asciiTheme="minorHAnsi" w:hAnsiTheme="minorHAnsi" w:cstheme="minorHAnsi"/>
                <w:sz w:val="16"/>
                <w:szCs w:val="16"/>
              </w:rPr>
              <w:t>2</w:t>
            </w:r>
            <w:r w:rsidRPr="00D5090F">
              <w:rPr>
                <w:rFonts w:asciiTheme="minorHAnsi" w:hAnsiTheme="minorHAnsi" w:cstheme="minorHAnsi"/>
                <w:sz w:val="16"/>
                <w:szCs w:val="16"/>
              </w:rPr>
              <w:tab/>
              <w:t xml:space="preserve">Shimizu K, Yoshida J, Nagai K, Nishimura M, Yokose T, Ishii G and Nishiwaki Y (2004). Visceral pleural invasion classification in non-small cell lung cancer: a proposal on the basis of outcome assessment. </w:t>
            </w:r>
            <w:r w:rsidRPr="00D5090F">
              <w:rPr>
                <w:rFonts w:asciiTheme="minorHAnsi" w:hAnsiTheme="minorHAnsi" w:cstheme="minorHAnsi"/>
                <w:i/>
                <w:sz w:val="16"/>
                <w:szCs w:val="16"/>
              </w:rPr>
              <w:t>J Thorac Cardiovasc Surg</w:t>
            </w:r>
            <w:r w:rsidRPr="00D5090F">
              <w:rPr>
                <w:rFonts w:asciiTheme="minorHAnsi" w:hAnsiTheme="minorHAnsi" w:cstheme="minorHAnsi"/>
                <w:sz w:val="16"/>
                <w:szCs w:val="16"/>
              </w:rPr>
              <w:t xml:space="preserve"> 127(6):1574-1578.</w:t>
            </w:r>
          </w:p>
          <w:p w14:paraId="71A30B07" w14:textId="77777777" w:rsidR="00D5090F" w:rsidRPr="00D5090F" w:rsidRDefault="00D5090F" w:rsidP="00D5090F">
            <w:pPr>
              <w:pStyle w:val="EndNoteBibliography"/>
              <w:spacing w:after="0"/>
              <w:ind w:left="345" w:hanging="345"/>
              <w:rPr>
                <w:rFonts w:asciiTheme="minorHAnsi" w:hAnsiTheme="minorHAnsi" w:cstheme="minorHAnsi"/>
                <w:sz w:val="16"/>
                <w:szCs w:val="16"/>
              </w:rPr>
            </w:pPr>
            <w:r w:rsidRPr="00D5090F">
              <w:rPr>
                <w:rFonts w:asciiTheme="minorHAnsi" w:hAnsiTheme="minorHAnsi" w:cstheme="minorHAnsi"/>
                <w:sz w:val="16"/>
                <w:szCs w:val="16"/>
              </w:rPr>
              <w:t>3</w:t>
            </w:r>
            <w:r w:rsidRPr="00D5090F">
              <w:rPr>
                <w:rFonts w:asciiTheme="minorHAnsi" w:hAnsiTheme="minorHAnsi" w:cstheme="minorHAnsi"/>
                <w:sz w:val="16"/>
                <w:szCs w:val="16"/>
              </w:rPr>
              <w:tab/>
              <w:t xml:space="preserve">Osaki T, Nagashima A, Yoshimatsu T, Yamada S and Yasumoto K (2004). Visceral pleural involvement in nonsmall cell lung cancer: prognostic significance. </w:t>
            </w:r>
            <w:r w:rsidRPr="00D5090F">
              <w:rPr>
                <w:rFonts w:asciiTheme="minorHAnsi" w:hAnsiTheme="minorHAnsi" w:cstheme="minorHAnsi"/>
                <w:i/>
                <w:sz w:val="16"/>
                <w:szCs w:val="16"/>
              </w:rPr>
              <w:t>Ann Thorac Surg</w:t>
            </w:r>
            <w:r w:rsidRPr="00D5090F">
              <w:rPr>
                <w:rFonts w:asciiTheme="minorHAnsi" w:hAnsiTheme="minorHAnsi" w:cstheme="minorHAnsi"/>
                <w:sz w:val="16"/>
                <w:szCs w:val="16"/>
              </w:rPr>
              <w:t xml:space="preserve"> 77:1769-1773.</w:t>
            </w:r>
          </w:p>
          <w:p w14:paraId="517C3827" w14:textId="77777777" w:rsidR="00D5090F" w:rsidRPr="00D5090F" w:rsidRDefault="00D5090F" w:rsidP="00D5090F">
            <w:pPr>
              <w:pStyle w:val="EndNoteBibliography"/>
              <w:spacing w:after="0"/>
              <w:ind w:left="345" w:hanging="345"/>
              <w:rPr>
                <w:rFonts w:asciiTheme="minorHAnsi" w:hAnsiTheme="minorHAnsi" w:cstheme="minorHAnsi"/>
                <w:sz w:val="16"/>
                <w:szCs w:val="16"/>
              </w:rPr>
            </w:pPr>
            <w:r w:rsidRPr="00D5090F">
              <w:rPr>
                <w:rFonts w:asciiTheme="minorHAnsi" w:hAnsiTheme="minorHAnsi" w:cstheme="minorHAnsi"/>
                <w:sz w:val="16"/>
                <w:szCs w:val="16"/>
              </w:rPr>
              <w:t>4</w:t>
            </w:r>
            <w:r w:rsidRPr="00D5090F">
              <w:rPr>
                <w:rFonts w:asciiTheme="minorHAnsi" w:hAnsiTheme="minorHAnsi" w:cstheme="minorHAnsi"/>
                <w:sz w:val="16"/>
                <w:szCs w:val="16"/>
              </w:rPr>
              <w:tab/>
              <w:t xml:space="preserve">Travis WD, Brambilla E, Rami-Porta R, Vallières E, Tsuboi M, Rusch V and Goldstraw P (2008). Visceral pleural invasion: pathologic criteria and use of elastic stains: proposal for the 7th edition of the TNM classification for lung cancer. </w:t>
            </w:r>
            <w:r w:rsidRPr="00D5090F">
              <w:rPr>
                <w:rFonts w:asciiTheme="minorHAnsi" w:hAnsiTheme="minorHAnsi" w:cstheme="minorHAnsi"/>
                <w:i/>
                <w:sz w:val="16"/>
                <w:szCs w:val="16"/>
              </w:rPr>
              <w:t>J Thorac Oncol</w:t>
            </w:r>
            <w:r w:rsidRPr="00D5090F">
              <w:rPr>
                <w:rFonts w:asciiTheme="minorHAnsi" w:hAnsiTheme="minorHAnsi" w:cstheme="minorHAnsi"/>
                <w:sz w:val="16"/>
                <w:szCs w:val="16"/>
              </w:rPr>
              <w:t xml:space="preserve"> 3(12):1384-1390.</w:t>
            </w:r>
          </w:p>
          <w:p w14:paraId="2E29ABA7" w14:textId="77777777" w:rsidR="00D5090F" w:rsidRPr="00D5090F" w:rsidRDefault="00D5090F" w:rsidP="00D5090F">
            <w:pPr>
              <w:pStyle w:val="EndNoteBibliography"/>
              <w:spacing w:after="0"/>
              <w:ind w:left="345" w:hanging="345"/>
              <w:rPr>
                <w:rFonts w:asciiTheme="minorHAnsi" w:hAnsiTheme="minorHAnsi" w:cstheme="minorHAnsi"/>
                <w:sz w:val="16"/>
                <w:szCs w:val="16"/>
              </w:rPr>
            </w:pPr>
            <w:r w:rsidRPr="00D5090F">
              <w:rPr>
                <w:rFonts w:asciiTheme="minorHAnsi" w:hAnsiTheme="minorHAnsi" w:cstheme="minorHAnsi"/>
                <w:sz w:val="16"/>
                <w:szCs w:val="16"/>
              </w:rPr>
              <w:t>5</w:t>
            </w:r>
            <w:r w:rsidRPr="00D5090F">
              <w:rPr>
                <w:rFonts w:asciiTheme="minorHAnsi" w:hAnsiTheme="minorHAnsi" w:cstheme="minorHAnsi"/>
                <w:sz w:val="16"/>
                <w:szCs w:val="16"/>
              </w:rPr>
              <w:tab/>
              <w:t xml:space="preserve">Hamasaki M, Kato F, Koga K, Hayashi H, Aoki M, Miyake Y, Iwasaki A and Nabeshima K (2012). Invasion of the inner and outer layers of the visceral pleura in pT1 size lung adenocarcinoma measuring ≤ 3 cm: correlation with malignant aggressiveness and prognosis. </w:t>
            </w:r>
            <w:r w:rsidRPr="00D5090F">
              <w:rPr>
                <w:rFonts w:asciiTheme="minorHAnsi" w:hAnsiTheme="minorHAnsi" w:cstheme="minorHAnsi"/>
                <w:i/>
                <w:sz w:val="16"/>
                <w:szCs w:val="16"/>
              </w:rPr>
              <w:t>Virchows Arch</w:t>
            </w:r>
            <w:r w:rsidRPr="00D5090F">
              <w:rPr>
                <w:rFonts w:asciiTheme="minorHAnsi" w:hAnsiTheme="minorHAnsi" w:cstheme="minorHAnsi"/>
                <w:sz w:val="16"/>
                <w:szCs w:val="16"/>
              </w:rPr>
              <w:t xml:space="preserve"> 461(5):513-519.</w:t>
            </w:r>
          </w:p>
          <w:p w14:paraId="2A44BC00" w14:textId="77777777" w:rsidR="00D5090F" w:rsidRPr="00D5090F" w:rsidRDefault="00D5090F" w:rsidP="00D5090F">
            <w:pPr>
              <w:pStyle w:val="EndNoteBibliography"/>
              <w:spacing w:after="0"/>
              <w:ind w:left="345" w:hanging="345"/>
              <w:rPr>
                <w:rFonts w:asciiTheme="minorHAnsi" w:hAnsiTheme="minorHAnsi" w:cstheme="minorHAnsi"/>
                <w:sz w:val="16"/>
                <w:szCs w:val="16"/>
              </w:rPr>
            </w:pPr>
            <w:r w:rsidRPr="00D5090F">
              <w:rPr>
                <w:rFonts w:asciiTheme="minorHAnsi" w:hAnsiTheme="minorHAnsi" w:cstheme="minorHAnsi"/>
                <w:sz w:val="16"/>
                <w:szCs w:val="16"/>
              </w:rPr>
              <w:t>6</w:t>
            </w:r>
            <w:r w:rsidRPr="00D5090F">
              <w:rPr>
                <w:rFonts w:asciiTheme="minorHAnsi" w:hAnsiTheme="minorHAnsi" w:cstheme="minorHAnsi"/>
                <w:sz w:val="16"/>
                <w:szCs w:val="16"/>
              </w:rPr>
              <w:tab/>
              <w:t>Amin MB, Edge SB, Greene FL, Byrd DR, Brookland RK, Washington MK, Gershenwald JE, Compton CC, Hess KR, Sullivan DC, Jessup JM, Brierley JD, Gaspar LE, Schilsky RL, Balch CM, Winchester DP, Asare EA, Madera M, Gress DM and Meyer LR (eds) (2017).</w:t>
            </w:r>
            <w:r w:rsidRPr="00D5090F">
              <w:rPr>
                <w:rFonts w:asciiTheme="minorHAnsi" w:hAnsiTheme="minorHAnsi" w:cstheme="minorHAnsi"/>
                <w:i/>
                <w:sz w:val="16"/>
                <w:szCs w:val="16"/>
              </w:rPr>
              <w:t xml:space="preserve"> AJCC Cancer Staging Manual. 8th ed.</w:t>
            </w:r>
            <w:r w:rsidRPr="00D5090F">
              <w:rPr>
                <w:rFonts w:asciiTheme="minorHAnsi" w:hAnsiTheme="minorHAnsi" w:cstheme="minorHAnsi"/>
                <w:sz w:val="16"/>
                <w:szCs w:val="16"/>
              </w:rPr>
              <w:t>, Springer, New York.</w:t>
            </w:r>
          </w:p>
          <w:p w14:paraId="411F80E9" w14:textId="34485D2D" w:rsidR="00015F63" w:rsidRPr="00D5090F" w:rsidRDefault="00D5090F" w:rsidP="00D5090F">
            <w:pPr>
              <w:pStyle w:val="EndNoteBibliography"/>
              <w:spacing w:after="100"/>
              <w:ind w:left="345" w:hanging="345"/>
              <w:rPr>
                <w:rFonts w:cs="Calibri"/>
                <w:b/>
                <w:bCs/>
                <w:sz w:val="16"/>
                <w:szCs w:val="16"/>
              </w:rPr>
            </w:pPr>
            <w:r w:rsidRPr="00D5090F">
              <w:rPr>
                <w:rFonts w:asciiTheme="minorHAnsi" w:hAnsiTheme="minorHAnsi" w:cstheme="minorHAnsi"/>
                <w:sz w:val="16"/>
                <w:szCs w:val="16"/>
              </w:rPr>
              <w:t>7</w:t>
            </w:r>
            <w:r w:rsidRPr="00D5090F">
              <w:rPr>
                <w:rFonts w:asciiTheme="minorHAnsi" w:hAnsiTheme="minorHAnsi" w:cstheme="minorHAnsi"/>
                <w:sz w:val="16"/>
                <w:szCs w:val="16"/>
              </w:rPr>
              <w:tab/>
              <w:t>Brierley JD, Gospodarowicz MK and Wittekind C (eds) (2016).</w:t>
            </w:r>
            <w:r w:rsidRPr="00D5090F">
              <w:rPr>
                <w:rFonts w:asciiTheme="minorHAnsi" w:hAnsiTheme="minorHAnsi" w:cstheme="minorHAnsi"/>
                <w:i/>
                <w:sz w:val="16"/>
                <w:szCs w:val="16"/>
              </w:rPr>
              <w:t xml:space="preserve"> TNM Classification of Malignant Tumours, 8th Edition</w:t>
            </w:r>
            <w:r w:rsidRPr="00D5090F">
              <w:rPr>
                <w:rFonts w:asciiTheme="minorHAnsi" w:hAnsiTheme="minorHAnsi" w:cstheme="minorHAnsi"/>
                <w:sz w:val="16"/>
                <w:szCs w:val="16"/>
              </w:rPr>
              <w:t>, Wiley, USA.</w:t>
            </w:r>
            <w:r>
              <w:rPr>
                <w:rFonts w:asciiTheme="minorHAnsi" w:hAnsiTheme="minorHAnsi" w:cstheme="minorHAnsi"/>
                <w:sz w:val="16"/>
                <w:szCs w:val="16"/>
              </w:rPr>
              <w:t xml:space="preserve"> </w:t>
            </w:r>
            <w:r w:rsidRPr="00D5090F">
              <w:rPr>
                <w:rFonts w:asciiTheme="minorHAnsi" w:hAnsiTheme="minorHAnsi" w:cstheme="minorHAnsi"/>
                <w:sz w:val="16"/>
                <w:szCs w:val="16"/>
              </w:rPr>
              <w:fldChar w:fldCharType="end"/>
            </w:r>
          </w:p>
        </w:tc>
        <w:tc>
          <w:tcPr>
            <w:tcW w:w="1701" w:type="dxa"/>
            <w:shd w:val="clear" w:color="auto" w:fill="auto"/>
          </w:tcPr>
          <w:p w14:paraId="70A12F93" w14:textId="77777777" w:rsidR="00015F63" w:rsidRPr="00BE18EB" w:rsidRDefault="00015F63" w:rsidP="005C16B5">
            <w:pPr>
              <w:autoSpaceDE w:val="0"/>
              <w:autoSpaceDN w:val="0"/>
              <w:adjustRightInd w:val="0"/>
              <w:spacing w:after="100" w:line="181" w:lineRule="atLeast"/>
              <w:rPr>
                <w:rFonts w:ascii="Calibri" w:hAnsi="Calibri" w:cs="Verdana"/>
                <w:iCs/>
                <w:color w:val="221E1F"/>
                <w:sz w:val="16"/>
                <w:szCs w:val="16"/>
              </w:rPr>
            </w:pPr>
          </w:p>
        </w:tc>
      </w:tr>
      <w:tr w:rsidR="00015F63" w:rsidRPr="00CC5E7C" w14:paraId="6B4CA795" w14:textId="77777777" w:rsidTr="009072E6">
        <w:trPr>
          <w:trHeight w:val="587"/>
        </w:trPr>
        <w:tc>
          <w:tcPr>
            <w:tcW w:w="866" w:type="dxa"/>
            <w:shd w:val="clear" w:color="000000" w:fill="EEECE1"/>
          </w:tcPr>
          <w:p w14:paraId="2091C545" w14:textId="090E952A" w:rsidR="00015F63" w:rsidRDefault="003D2439" w:rsidP="005C16B5">
            <w:pPr>
              <w:spacing w:after="0" w:line="240" w:lineRule="auto"/>
              <w:rPr>
                <w:rFonts w:ascii="Calibri" w:hAnsi="Calibri"/>
                <w:color w:val="000000"/>
                <w:sz w:val="16"/>
                <w:szCs w:val="16"/>
              </w:rPr>
            </w:pPr>
            <w:r>
              <w:rPr>
                <w:rFonts w:ascii="Calibri" w:hAnsi="Calibri"/>
                <w:color w:val="000000"/>
                <w:sz w:val="16"/>
                <w:szCs w:val="16"/>
              </w:rPr>
              <w:t>Core</w:t>
            </w:r>
          </w:p>
        </w:tc>
        <w:tc>
          <w:tcPr>
            <w:tcW w:w="1843" w:type="dxa"/>
            <w:shd w:val="clear" w:color="000000" w:fill="EEECE1"/>
          </w:tcPr>
          <w:p w14:paraId="1349BBEA" w14:textId="6DF22550" w:rsidR="00015F63" w:rsidRPr="003D2439" w:rsidRDefault="003D2439" w:rsidP="005C16B5">
            <w:pPr>
              <w:spacing w:after="0" w:line="240" w:lineRule="auto"/>
              <w:rPr>
                <w:rFonts w:ascii="Calibri" w:hAnsi="Calibri"/>
                <w:bCs/>
                <w:sz w:val="16"/>
                <w:szCs w:val="16"/>
              </w:rPr>
            </w:pPr>
            <w:r w:rsidRPr="003D2439">
              <w:rPr>
                <w:rFonts w:ascii="Calibri" w:hAnsi="Calibri"/>
                <w:bCs/>
                <w:sz w:val="16"/>
                <w:szCs w:val="16"/>
              </w:rPr>
              <w:t>SPREAD THROUGH AIR SPACES (STAS)</w:t>
            </w:r>
          </w:p>
        </w:tc>
        <w:tc>
          <w:tcPr>
            <w:tcW w:w="2551" w:type="dxa"/>
            <w:shd w:val="clear" w:color="auto" w:fill="auto"/>
          </w:tcPr>
          <w:p w14:paraId="580BEF53" w14:textId="77777777" w:rsidR="00346EEE" w:rsidRPr="00AC3B56" w:rsidRDefault="00346EEE" w:rsidP="00346EEE">
            <w:pPr>
              <w:pStyle w:val="ListParagraph"/>
              <w:numPr>
                <w:ilvl w:val="0"/>
                <w:numId w:val="2"/>
              </w:numPr>
              <w:spacing w:after="0" w:line="240" w:lineRule="auto"/>
              <w:ind w:left="204" w:hanging="204"/>
              <w:rPr>
                <w:rFonts w:cs="Verdana"/>
                <w:color w:val="221E1F"/>
                <w:sz w:val="16"/>
                <w:szCs w:val="16"/>
              </w:rPr>
            </w:pPr>
            <w:r w:rsidRPr="00533A30">
              <w:rPr>
                <w:rFonts w:cs="Verdana"/>
                <w:sz w:val="16"/>
                <w:szCs w:val="16"/>
              </w:rPr>
              <w:t>Indeterminate</w:t>
            </w:r>
          </w:p>
          <w:p w14:paraId="5CE9175F" w14:textId="77777777" w:rsidR="00346EEE" w:rsidRDefault="00346EEE" w:rsidP="00346EEE">
            <w:pPr>
              <w:pStyle w:val="ListParagraph"/>
              <w:numPr>
                <w:ilvl w:val="0"/>
                <w:numId w:val="2"/>
              </w:numPr>
              <w:spacing w:after="0" w:line="240" w:lineRule="auto"/>
              <w:ind w:left="204" w:hanging="204"/>
              <w:rPr>
                <w:rFonts w:cs="Verdana"/>
                <w:color w:val="221E1F"/>
                <w:sz w:val="16"/>
                <w:szCs w:val="16"/>
              </w:rPr>
            </w:pPr>
            <w:r w:rsidRPr="00AC3B56">
              <w:rPr>
                <w:rFonts w:cs="Verdana"/>
                <w:color w:val="221E1F"/>
                <w:sz w:val="16"/>
                <w:szCs w:val="16"/>
              </w:rPr>
              <w:t>Not identified</w:t>
            </w:r>
          </w:p>
          <w:p w14:paraId="753277A4" w14:textId="77777777" w:rsidR="00346EEE" w:rsidRDefault="00346EEE" w:rsidP="00346EEE">
            <w:pPr>
              <w:pStyle w:val="ListParagraph"/>
              <w:numPr>
                <w:ilvl w:val="0"/>
                <w:numId w:val="2"/>
              </w:numPr>
              <w:spacing w:after="0" w:line="240" w:lineRule="auto"/>
              <w:ind w:left="204" w:hanging="204"/>
              <w:rPr>
                <w:rFonts w:cs="Verdana"/>
                <w:color w:val="221E1F"/>
                <w:sz w:val="16"/>
                <w:szCs w:val="16"/>
              </w:rPr>
            </w:pPr>
            <w:r w:rsidRPr="00533A30">
              <w:rPr>
                <w:rFonts w:cs="Verdana"/>
                <w:color w:val="221E1F"/>
                <w:sz w:val="16"/>
                <w:szCs w:val="16"/>
              </w:rPr>
              <w:t>Present</w:t>
            </w:r>
          </w:p>
          <w:p w14:paraId="0EBABD4D" w14:textId="77777777" w:rsidR="00015F63" w:rsidRPr="003D2439" w:rsidRDefault="00015F63" w:rsidP="003D2439">
            <w:pPr>
              <w:autoSpaceDE w:val="0"/>
              <w:autoSpaceDN w:val="0"/>
              <w:adjustRightInd w:val="0"/>
              <w:spacing w:after="0" w:line="240" w:lineRule="auto"/>
              <w:rPr>
                <w:rFonts w:cstheme="minorHAnsi"/>
                <w:sz w:val="16"/>
                <w:szCs w:val="16"/>
              </w:rPr>
            </w:pPr>
          </w:p>
        </w:tc>
        <w:tc>
          <w:tcPr>
            <w:tcW w:w="8222" w:type="dxa"/>
            <w:shd w:val="clear" w:color="auto" w:fill="auto"/>
          </w:tcPr>
          <w:p w14:paraId="1E5F531A" w14:textId="4C894344" w:rsidR="00C86291" w:rsidRPr="00C86291" w:rsidRDefault="00C86291" w:rsidP="00C86291">
            <w:pPr>
              <w:spacing w:after="0" w:line="240" w:lineRule="auto"/>
              <w:rPr>
                <w:rFonts w:ascii="Calibri" w:eastAsia="Times New Roman" w:hAnsi="Calibri" w:cs="Calibri"/>
                <w:sz w:val="16"/>
                <w:szCs w:val="16"/>
                <w:lang w:eastAsia="en-AU"/>
              </w:rPr>
            </w:pPr>
            <w:r w:rsidRPr="00C86291">
              <w:rPr>
                <w:rFonts w:ascii="Calibri" w:eastAsia="Times New Roman" w:hAnsi="Calibri" w:cs="Calibri"/>
                <w:sz w:val="16"/>
                <w:szCs w:val="16"/>
                <w:lang w:eastAsia="en-AU"/>
              </w:rPr>
              <w:t>The 2015 WHO Classification for Lung Cancer,</w:t>
            </w:r>
            <w:r w:rsidRPr="00C86291">
              <w:rPr>
                <w:rFonts w:ascii="Calibri" w:eastAsia="Times New Roman" w:hAnsi="Calibri" w:cs="Calibri"/>
                <w:sz w:val="16"/>
                <w:szCs w:val="16"/>
                <w:lang w:eastAsia="en-AU"/>
              </w:rPr>
              <w:fldChar w:fldCharType="begin"/>
            </w:r>
            <w:r w:rsidRPr="00C86291">
              <w:rPr>
                <w:rFonts w:ascii="Calibri" w:eastAsia="Times New Roman" w:hAnsi="Calibri" w:cs="Calibri"/>
                <w:sz w:val="16"/>
                <w:szCs w:val="16"/>
                <w:lang w:eastAsia="en-AU"/>
              </w:rPr>
              <w:instrText xml:space="preserve"> ADDIN EN.CITE &lt;EndNote&gt;&lt;Cite&gt;&lt;Author&gt;Travis&lt;/Author&gt;&lt;Year&gt;2015&lt;/Year&gt;&lt;RecNum&gt;2102&lt;/RecNum&gt;&lt;DisplayText&gt;&lt;style face="superscript"&gt;1&lt;/style&gt;&lt;/DisplayText&gt;&lt;record&gt;&lt;rec-number&gt;2102&lt;/rec-number&gt;&lt;foreign-keys&gt;&lt;key app="EN" db-id="20defpxt3as20tew5zepsdts5xe2att2e2va" timestamp="1428978020"&gt;2102&lt;/key&gt;&lt;/foreign-keys&gt;&lt;ref-type name="Edited Book"&gt;28&lt;/ref-type&gt;&lt;contributors&gt;&lt;authors&gt;&lt;author&gt;Travis, W.D., &lt;/author&gt;&lt;author&gt;Brambilla, E., &lt;/author&gt;&lt;author&gt;Burke, A.P., &lt;/author&gt;&lt;author&gt;Marx, A., &lt;/author&gt;&lt;author&gt;Nicholson, A. G.,&lt;/author&gt;&lt;/authors&gt;&lt;/contributors&gt;&lt;titles&gt;&lt;title&gt;World Health Organization, Classification of Tumours of the Lung, Pleura, Thymus and Heart. Fourth edition &lt;/title&gt;&lt;/titles&gt;&lt;dates&gt;&lt;year&gt;2015&lt;/year&gt;&lt;/dates&gt;&lt;pub-location&gt;Lyon&lt;/pub-location&gt;&lt;publisher&gt;IARC Press&lt;/publisher&gt;&lt;urls&gt;&lt;/urls&gt;&lt;/record&gt;&lt;/Cite&gt;&lt;/EndNote&gt;</w:instrText>
            </w:r>
            <w:r w:rsidRPr="00C86291">
              <w:rPr>
                <w:rFonts w:ascii="Calibri" w:eastAsia="Times New Roman" w:hAnsi="Calibri" w:cs="Calibri"/>
                <w:sz w:val="16"/>
                <w:szCs w:val="16"/>
                <w:lang w:eastAsia="en-AU"/>
              </w:rPr>
              <w:fldChar w:fldCharType="separate"/>
            </w:r>
            <w:r w:rsidRPr="00C86291">
              <w:rPr>
                <w:rFonts w:ascii="Calibri" w:eastAsia="Times New Roman" w:hAnsi="Calibri" w:cs="Calibri"/>
                <w:noProof/>
                <w:sz w:val="16"/>
                <w:szCs w:val="16"/>
                <w:vertAlign w:val="superscript"/>
                <w:lang w:eastAsia="en-AU"/>
              </w:rPr>
              <w:t>1</w:t>
            </w:r>
            <w:r w:rsidRPr="00C86291">
              <w:rPr>
                <w:rFonts w:ascii="Calibri" w:eastAsia="Times New Roman" w:hAnsi="Calibri" w:cs="Calibri"/>
                <w:sz w:val="16"/>
                <w:szCs w:val="16"/>
                <w:lang w:eastAsia="en-AU"/>
              </w:rPr>
              <w:fldChar w:fldCharType="end"/>
            </w:r>
            <w:r w:rsidRPr="00C86291">
              <w:rPr>
                <w:rFonts w:ascii="Calibri" w:eastAsia="Times New Roman" w:hAnsi="Calibri" w:cs="Calibri"/>
                <w:sz w:val="16"/>
                <w:szCs w:val="16"/>
                <w:lang w:eastAsia="en-AU"/>
              </w:rPr>
              <w:t xml:space="preserve"> introduced the concept of spread through air spaces (STAS) as a new pattern of invasion in lung adenocarcinoma. STAS is defined as tumour cells within continuous alveolar spaces beyond the edge of the main tumour, often forming micropapillary clusters, and must be distinguished from artefactual spread of tumour cells.</w:t>
            </w:r>
            <w:r w:rsidRPr="00C86291">
              <w:rPr>
                <w:rFonts w:ascii="Calibri" w:eastAsia="Times New Roman" w:hAnsi="Calibri" w:cs="Calibri"/>
                <w:sz w:val="16"/>
                <w:szCs w:val="16"/>
                <w:lang w:eastAsia="en-AU"/>
              </w:rPr>
              <w:fldChar w:fldCharType="begin"/>
            </w:r>
            <w:r w:rsidRPr="00C86291">
              <w:rPr>
                <w:rFonts w:ascii="Calibri" w:eastAsia="Times New Roman" w:hAnsi="Calibri" w:cs="Calibri"/>
                <w:sz w:val="16"/>
                <w:szCs w:val="16"/>
                <w:lang w:eastAsia="en-AU"/>
              </w:rPr>
              <w:instrText xml:space="preserve"> ADDIN EN.CITE &lt;EndNote&gt;&lt;Cite&gt;&lt;Author&gt;WHO Classification of Tumours Editorial Board&lt;/Author&gt;&lt;Year&gt;2021&lt;/Year&gt;&lt;RecNum&gt;3688&lt;/RecNum&gt;&lt;DisplayText&gt;&lt;style face="superscript"&gt;2&lt;/style&gt;&lt;/DisplayText&gt;&lt;record&gt;&lt;rec-number&gt;3688&lt;/rec-number&gt;&lt;foreign-keys&gt;&lt;key app="EN" db-id="20defpxt3as20tew5zepsdts5xe2att2e2va" timestamp="1620781358"&gt;3688&lt;/key&gt;&lt;/foreign-keys&gt;&lt;ref-type name="Book"&gt;6&lt;/ref-type&gt;&lt;contributors&gt;&lt;authors&gt;&lt;author&gt;WHO Classification of Tumours Editorial Board,&lt;/author&gt;&lt;/authors&gt;&lt;/contributors&gt;&lt;titles&gt;&lt;title&gt;Thoracic Tumours, 5th Edition, Volume 5&lt;/title&gt;&lt;/titles&gt;&lt;dates&gt;&lt;year&gt;2021&lt;/year&gt;&lt;/dates&gt;&lt;pub-location&gt;Lyon&lt;/pub-location&gt;&lt;publisher&gt;IARC Press&lt;/publisher&gt;&lt;urls&gt;&lt;/urls&gt;&lt;/record&gt;&lt;/Cite&gt;&lt;/EndNote&gt;</w:instrText>
            </w:r>
            <w:r w:rsidRPr="00C86291">
              <w:rPr>
                <w:rFonts w:ascii="Calibri" w:eastAsia="Times New Roman" w:hAnsi="Calibri" w:cs="Calibri"/>
                <w:sz w:val="16"/>
                <w:szCs w:val="16"/>
                <w:lang w:eastAsia="en-AU"/>
              </w:rPr>
              <w:fldChar w:fldCharType="separate"/>
            </w:r>
            <w:r w:rsidRPr="00C86291">
              <w:rPr>
                <w:rFonts w:ascii="Calibri" w:eastAsia="Times New Roman" w:hAnsi="Calibri" w:cs="Calibri"/>
                <w:noProof/>
                <w:sz w:val="16"/>
                <w:szCs w:val="16"/>
                <w:vertAlign w:val="superscript"/>
                <w:lang w:eastAsia="en-AU"/>
              </w:rPr>
              <w:t>2</w:t>
            </w:r>
            <w:r w:rsidRPr="00C86291">
              <w:rPr>
                <w:rFonts w:ascii="Calibri" w:eastAsia="Times New Roman" w:hAnsi="Calibri" w:cs="Calibri"/>
                <w:sz w:val="16"/>
                <w:szCs w:val="16"/>
                <w:lang w:eastAsia="en-AU"/>
              </w:rPr>
              <w:fldChar w:fldCharType="end"/>
            </w:r>
            <w:r w:rsidRPr="00C86291">
              <w:rPr>
                <w:rFonts w:ascii="Calibri" w:eastAsia="Times New Roman" w:hAnsi="Calibri" w:cs="Calibri"/>
                <w:sz w:val="16"/>
                <w:szCs w:val="16"/>
                <w:lang w:eastAsia="en-AU"/>
              </w:rPr>
              <w:t xml:space="preserve"> The presence of STAS is associated with worse prognosis,</w:t>
            </w:r>
            <w:r w:rsidRPr="00C86291">
              <w:rPr>
                <w:rFonts w:ascii="Calibri" w:eastAsia="Times New Roman" w:hAnsi="Calibri" w:cs="Calibri"/>
                <w:sz w:val="16"/>
                <w:szCs w:val="16"/>
                <w:lang w:eastAsia="en-AU"/>
              </w:rPr>
              <w:fldChar w:fldCharType="begin">
                <w:fldData xml:space="preserve">PEVuZE5vdGU+PENpdGU+PEF1dGhvcj5LYWRvdGE8L0F1dGhvcj48WWVhcj4yMDE1PC9ZZWFyPjxS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</w:fldData>
              </w:fldChar>
            </w:r>
            <w:r w:rsidRPr="00C86291">
              <w:rPr>
                <w:rFonts w:ascii="Calibri" w:eastAsia="Times New Roman" w:hAnsi="Calibri" w:cs="Calibri"/>
                <w:sz w:val="16"/>
                <w:szCs w:val="16"/>
                <w:lang w:eastAsia="en-AU"/>
              </w:rPr>
              <w:instrText xml:space="preserve"> ADDIN EN.CITE </w:instrText>
            </w:r>
            <w:r w:rsidRPr="00C86291">
              <w:rPr>
                <w:rFonts w:ascii="Calibri" w:eastAsia="Times New Roman" w:hAnsi="Calibri" w:cs="Calibri"/>
                <w:sz w:val="16"/>
                <w:szCs w:val="16"/>
                <w:lang w:eastAsia="en-AU"/>
              </w:rPr>
              <w:fldChar w:fldCharType="begin">
                <w:fldData xml:space="preserve">PEVuZE5vdGU+PENpdGU+PEF1dGhvcj5LYWRvdGE8L0F1dGhvcj48WWVhcj4yMDE1PC9ZZWFyPjxS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</w:fldData>
              </w:fldChar>
            </w:r>
            <w:r w:rsidRPr="00C86291">
              <w:rPr>
                <w:rFonts w:ascii="Calibri" w:eastAsia="Times New Roman" w:hAnsi="Calibri" w:cs="Calibri"/>
                <w:sz w:val="16"/>
                <w:szCs w:val="16"/>
                <w:lang w:eastAsia="en-AU"/>
              </w:rPr>
              <w:instrText xml:space="preserve"> ADDIN EN.CITE.DATA </w:instrText>
            </w:r>
            <w:r w:rsidRPr="00C86291">
              <w:rPr>
                <w:rFonts w:ascii="Calibri" w:eastAsia="Times New Roman" w:hAnsi="Calibri" w:cs="Calibri"/>
                <w:sz w:val="16"/>
                <w:szCs w:val="16"/>
                <w:lang w:eastAsia="en-AU"/>
              </w:rPr>
            </w:r>
            <w:r w:rsidRPr="00C86291">
              <w:rPr>
                <w:rFonts w:ascii="Calibri" w:eastAsia="Times New Roman" w:hAnsi="Calibri" w:cs="Calibri"/>
                <w:sz w:val="16"/>
                <w:szCs w:val="16"/>
                <w:lang w:eastAsia="en-AU"/>
              </w:rPr>
              <w:fldChar w:fldCharType="end"/>
            </w:r>
            <w:r w:rsidRPr="00C86291">
              <w:rPr>
                <w:rFonts w:ascii="Calibri" w:eastAsia="Times New Roman" w:hAnsi="Calibri" w:cs="Calibri"/>
                <w:sz w:val="16"/>
                <w:szCs w:val="16"/>
                <w:lang w:eastAsia="en-AU"/>
              </w:rPr>
            </w:r>
            <w:r w:rsidRPr="00C86291">
              <w:rPr>
                <w:rFonts w:ascii="Calibri" w:eastAsia="Times New Roman" w:hAnsi="Calibri" w:cs="Calibri"/>
                <w:sz w:val="16"/>
                <w:szCs w:val="16"/>
                <w:lang w:eastAsia="en-AU"/>
              </w:rPr>
              <w:fldChar w:fldCharType="separate"/>
            </w:r>
            <w:r w:rsidRPr="00C86291">
              <w:rPr>
                <w:rFonts w:ascii="Calibri" w:eastAsia="Times New Roman" w:hAnsi="Calibri" w:cs="Calibri"/>
                <w:noProof/>
                <w:sz w:val="16"/>
                <w:szCs w:val="16"/>
                <w:vertAlign w:val="superscript"/>
                <w:lang w:eastAsia="en-AU"/>
              </w:rPr>
              <w:t>3,4</w:t>
            </w:r>
            <w:r w:rsidRPr="00C86291">
              <w:rPr>
                <w:rFonts w:ascii="Calibri" w:eastAsia="Times New Roman" w:hAnsi="Calibri" w:cs="Calibri"/>
                <w:sz w:val="16"/>
                <w:szCs w:val="16"/>
                <w:lang w:eastAsia="en-AU"/>
              </w:rPr>
              <w:fldChar w:fldCharType="end"/>
            </w:r>
            <w:r w:rsidRPr="00C86291">
              <w:rPr>
                <w:rFonts w:ascii="Calibri" w:eastAsia="Times New Roman" w:hAnsi="Calibri" w:cs="Calibri"/>
                <w:sz w:val="16"/>
                <w:szCs w:val="16"/>
                <w:lang w:eastAsia="en-AU"/>
              </w:rPr>
              <w:t xml:space="preserve"> and increased risk of tumour recurrence in </w:t>
            </w:r>
            <w:proofErr w:type="spellStart"/>
            <w:r w:rsidRPr="00C86291">
              <w:rPr>
                <w:rFonts w:ascii="Calibri" w:eastAsia="Times New Roman" w:hAnsi="Calibri" w:cs="Calibri"/>
                <w:sz w:val="16"/>
                <w:szCs w:val="16"/>
                <w:lang w:eastAsia="en-AU"/>
              </w:rPr>
              <w:t>sublobar</w:t>
            </w:r>
            <w:proofErr w:type="spellEnd"/>
            <w:r w:rsidRPr="00C86291">
              <w:rPr>
                <w:rFonts w:ascii="Calibri" w:eastAsia="Times New Roman" w:hAnsi="Calibri" w:cs="Calibri"/>
                <w:sz w:val="16"/>
                <w:szCs w:val="16"/>
                <w:lang w:eastAsia="en-AU"/>
              </w:rPr>
              <w:t xml:space="preserve"> resections.</w:t>
            </w:r>
            <w:r w:rsidRPr="00C86291">
              <w:rPr>
                <w:rFonts w:ascii="Calibri" w:eastAsia="Times New Roman" w:hAnsi="Calibri" w:cs="Calibri"/>
                <w:sz w:val="16"/>
                <w:szCs w:val="16"/>
                <w:lang w:eastAsia="en-AU"/>
              </w:rPr>
              <w:fldChar w:fldCharType="begin">
                <w:fldData xml:space="preserve">PEVuZE5vdGU+PENpdGU+PEF1dGhvcj5LYWRvdGE8L0F1dGhvcj48WWVhcj4yMDE1PC9ZZWFyPjxS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</w:fldData>
              </w:fldChar>
            </w:r>
            <w:r w:rsidRPr="00C86291">
              <w:rPr>
                <w:rFonts w:ascii="Calibri" w:eastAsia="Times New Roman" w:hAnsi="Calibri" w:cs="Calibri"/>
                <w:sz w:val="16"/>
                <w:szCs w:val="16"/>
                <w:lang w:eastAsia="en-AU"/>
              </w:rPr>
              <w:instrText xml:space="preserve"> ADDIN EN.CITE </w:instrText>
            </w:r>
            <w:r w:rsidRPr="00C86291">
              <w:rPr>
                <w:rFonts w:ascii="Calibri" w:eastAsia="Times New Roman" w:hAnsi="Calibri" w:cs="Calibri"/>
                <w:sz w:val="16"/>
                <w:szCs w:val="16"/>
                <w:lang w:eastAsia="en-AU"/>
              </w:rPr>
              <w:fldChar w:fldCharType="begin">
                <w:fldData xml:space="preserve">PEVuZE5vdGU+PENpdGU+PEF1dGhvcj5LYWRvdGE8L0F1dGhvcj48WWVhcj4yMDE1PC9ZZWFyPjxS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</w:fldData>
              </w:fldChar>
            </w:r>
            <w:r w:rsidRPr="00C86291">
              <w:rPr>
                <w:rFonts w:ascii="Calibri" w:eastAsia="Times New Roman" w:hAnsi="Calibri" w:cs="Calibri"/>
                <w:sz w:val="16"/>
                <w:szCs w:val="16"/>
                <w:lang w:eastAsia="en-AU"/>
              </w:rPr>
              <w:instrText xml:space="preserve"> ADDIN EN.CITE.DATA </w:instrText>
            </w:r>
            <w:r w:rsidRPr="00C86291">
              <w:rPr>
                <w:rFonts w:ascii="Calibri" w:eastAsia="Times New Roman" w:hAnsi="Calibri" w:cs="Calibri"/>
                <w:sz w:val="16"/>
                <w:szCs w:val="16"/>
                <w:lang w:eastAsia="en-AU"/>
              </w:rPr>
            </w:r>
            <w:r w:rsidRPr="00C86291">
              <w:rPr>
                <w:rFonts w:ascii="Calibri" w:eastAsia="Times New Roman" w:hAnsi="Calibri" w:cs="Calibri"/>
                <w:sz w:val="16"/>
                <w:szCs w:val="16"/>
                <w:lang w:eastAsia="en-AU"/>
              </w:rPr>
              <w:fldChar w:fldCharType="end"/>
            </w:r>
            <w:r w:rsidRPr="00C86291">
              <w:rPr>
                <w:rFonts w:ascii="Calibri" w:eastAsia="Times New Roman" w:hAnsi="Calibri" w:cs="Calibri"/>
                <w:sz w:val="16"/>
                <w:szCs w:val="16"/>
                <w:lang w:eastAsia="en-AU"/>
              </w:rPr>
            </w:r>
            <w:r w:rsidRPr="00C86291">
              <w:rPr>
                <w:rFonts w:ascii="Calibri" w:eastAsia="Times New Roman" w:hAnsi="Calibri" w:cs="Calibri"/>
                <w:sz w:val="16"/>
                <w:szCs w:val="16"/>
                <w:lang w:eastAsia="en-AU"/>
              </w:rPr>
              <w:fldChar w:fldCharType="separate"/>
            </w:r>
            <w:r w:rsidRPr="00C86291">
              <w:rPr>
                <w:rFonts w:ascii="Calibri" w:eastAsia="Times New Roman" w:hAnsi="Calibri" w:cs="Calibri"/>
                <w:noProof/>
                <w:sz w:val="16"/>
                <w:szCs w:val="16"/>
                <w:vertAlign w:val="superscript"/>
                <w:lang w:eastAsia="en-AU"/>
              </w:rPr>
              <w:t>3</w:t>
            </w:r>
            <w:r w:rsidRPr="00C86291">
              <w:rPr>
                <w:rFonts w:ascii="Calibri" w:eastAsia="Times New Roman" w:hAnsi="Calibri" w:cs="Calibri"/>
                <w:sz w:val="16"/>
                <w:szCs w:val="16"/>
                <w:lang w:eastAsia="en-AU"/>
              </w:rPr>
              <w:fldChar w:fldCharType="end"/>
            </w:r>
            <w:r w:rsidRPr="00C86291">
              <w:rPr>
                <w:rFonts w:ascii="Calibri" w:eastAsia="Times New Roman" w:hAnsi="Calibri" w:cs="Calibri"/>
                <w:sz w:val="16"/>
                <w:szCs w:val="16"/>
                <w:lang w:eastAsia="en-AU"/>
              </w:rPr>
              <w:t xml:space="preserve"> The extent of STAS is not included when measuring the invasive size of the tumour as it is considered a manifestation of tumour spread.</w:t>
            </w:r>
            <w:r w:rsidRPr="00C86291">
              <w:rPr>
                <w:rFonts w:ascii="Calibri" w:eastAsia="Times New Roman" w:hAnsi="Calibri" w:cs="Calibri"/>
                <w:sz w:val="16"/>
                <w:szCs w:val="16"/>
                <w:lang w:eastAsia="en-AU"/>
              </w:rPr>
              <w:fldChar w:fldCharType="begin"/>
            </w:r>
            <w:r w:rsidRPr="00C86291">
              <w:rPr>
                <w:rFonts w:ascii="Calibri" w:eastAsia="Times New Roman" w:hAnsi="Calibri" w:cs="Calibri"/>
                <w:sz w:val="16"/>
                <w:szCs w:val="16"/>
                <w:lang w:eastAsia="en-AU"/>
              </w:rPr>
              <w:instrText xml:space="preserve"> ADDIN EN.CITE &lt;EndNote&gt;&lt;Cite&gt;&lt;Author&gt;WHO Classification of Tumours Editorial Board&lt;/Author&gt;&lt;Year&gt;2021&lt;/Year&gt;&lt;RecNum&gt;3688&lt;/RecNum&gt;&lt;DisplayText&gt;&lt;style face="superscript"&gt;2&lt;/style&gt;&lt;/DisplayText&gt;&lt;record&gt;&lt;rec-number&gt;3688&lt;/rec-number&gt;&lt;foreign-keys&gt;&lt;key app="EN" db-id="20defpxt3as20tew5zepsdts5xe2att2e2va" timestamp="1620781358"&gt;3688&lt;/key&gt;&lt;/foreign-keys&gt;&lt;ref-type name="Book"&gt;6&lt;/ref-type&gt;&lt;contributors&gt;&lt;authors&gt;&lt;author&gt;WHO Classification of Tumours Editorial Board,&lt;/author&gt;&lt;/authors&gt;&lt;/contributors&gt;&lt;titles&gt;&lt;title&gt;Thoracic Tumours, 5th Edition, Volume 5&lt;/title&gt;&lt;/titles&gt;&lt;dates&gt;&lt;year&gt;2021&lt;/year&gt;&lt;/dates&gt;&lt;pub-location&gt;Lyon&lt;/pub-location&gt;&lt;publisher&gt;IARC Press&lt;/publisher&gt;&lt;urls&gt;&lt;/urls&gt;&lt;/record&gt;&lt;/Cite&gt;&lt;/EndNote&gt;</w:instrText>
            </w:r>
            <w:r w:rsidRPr="00C86291">
              <w:rPr>
                <w:rFonts w:ascii="Calibri" w:eastAsia="Times New Roman" w:hAnsi="Calibri" w:cs="Calibri"/>
                <w:sz w:val="16"/>
                <w:szCs w:val="16"/>
                <w:lang w:eastAsia="en-AU"/>
              </w:rPr>
              <w:fldChar w:fldCharType="separate"/>
            </w:r>
            <w:r w:rsidRPr="00C86291">
              <w:rPr>
                <w:rFonts w:ascii="Calibri" w:eastAsia="Times New Roman" w:hAnsi="Calibri" w:cs="Calibri"/>
                <w:noProof/>
                <w:sz w:val="16"/>
                <w:szCs w:val="16"/>
                <w:vertAlign w:val="superscript"/>
                <w:lang w:eastAsia="en-AU"/>
              </w:rPr>
              <w:t>2</w:t>
            </w:r>
            <w:r w:rsidRPr="00C86291">
              <w:rPr>
                <w:rFonts w:ascii="Calibri" w:eastAsia="Times New Roman" w:hAnsi="Calibri" w:cs="Calibri"/>
                <w:sz w:val="16"/>
                <w:szCs w:val="16"/>
                <w:lang w:eastAsia="en-AU"/>
              </w:rPr>
              <w:fldChar w:fldCharType="end"/>
            </w:r>
            <w:r w:rsidRPr="00C86291">
              <w:rPr>
                <w:rFonts w:ascii="Calibri" w:eastAsia="Times New Roman" w:hAnsi="Calibri" w:cs="Calibri"/>
                <w:sz w:val="16"/>
                <w:szCs w:val="16"/>
                <w:lang w:eastAsia="en-AU"/>
              </w:rPr>
              <w:t xml:space="preserve"> </w:t>
            </w:r>
          </w:p>
          <w:p w14:paraId="11DFF91E" w14:textId="77777777" w:rsidR="00C86291" w:rsidRPr="00C86291" w:rsidRDefault="00C86291" w:rsidP="00C86291">
            <w:pPr>
              <w:spacing w:after="0" w:line="240" w:lineRule="auto"/>
              <w:rPr>
                <w:rFonts w:ascii="Calibri" w:eastAsia="Times New Roman" w:hAnsi="Calibri" w:cs="Calibri"/>
                <w:sz w:val="16"/>
                <w:szCs w:val="16"/>
                <w:lang w:eastAsia="en-AU"/>
              </w:rPr>
            </w:pPr>
          </w:p>
          <w:p w14:paraId="5864B6BC" w14:textId="77777777" w:rsidR="00C86291" w:rsidRPr="00C86291" w:rsidRDefault="00C86291" w:rsidP="00C86291">
            <w:pPr>
              <w:spacing w:after="0" w:line="240" w:lineRule="auto"/>
              <w:rPr>
                <w:rFonts w:ascii="Calibri" w:eastAsia="Times New Roman" w:hAnsi="Calibri" w:cs="Calibri"/>
                <w:b/>
                <w:bCs/>
                <w:sz w:val="16"/>
                <w:szCs w:val="16"/>
                <w:lang w:eastAsia="en-AU"/>
              </w:rPr>
            </w:pPr>
            <w:r w:rsidRPr="00C86291">
              <w:rPr>
                <w:rFonts w:ascii="Calibri" w:eastAsia="Times New Roman" w:hAnsi="Calibri" w:cs="Calibri"/>
                <w:b/>
                <w:bCs/>
                <w:sz w:val="16"/>
                <w:szCs w:val="16"/>
                <w:lang w:eastAsia="en-AU"/>
              </w:rPr>
              <w:t>References</w:t>
            </w:r>
          </w:p>
          <w:p w14:paraId="1B70A2D6" w14:textId="77777777" w:rsidR="00C86291" w:rsidRPr="00C86291" w:rsidRDefault="00C86291" w:rsidP="00C86291">
            <w:pPr>
              <w:spacing w:after="0" w:line="240" w:lineRule="auto"/>
              <w:ind w:left="342" w:hanging="342"/>
              <w:rPr>
                <w:rFonts w:ascii="Calibri" w:eastAsia="Times New Roman" w:hAnsi="Calibri" w:cs="Calibri"/>
                <w:noProof/>
                <w:sz w:val="16"/>
                <w:szCs w:val="16"/>
                <w:lang w:eastAsia="en-AU"/>
              </w:rPr>
            </w:pPr>
            <w:r w:rsidRPr="00C86291">
              <w:rPr>
                <w:rFonts w:ascii="Calibri" w:eastAsia="Times New Roman" w:hAnsi="Calibri" w:cs="Calibri"/>
                <w:noProof/>
                <w:sz w:val="16"/>
                <w:szCs w:val="16"/>
                <w:lang w:eastAsia="en-AU"/>
              </w:rPr>
              <w:fldChar w:fldCharType="begin"/>
            </w:r>
            <w:r w:rsidRPr="00C86291">
              <w:rPr>
                <w:rFonts w:ascii="Calibri" w:eastAsia="Times New Roman" w:hAnsi="Calibri" w:cs="Calibri"/>
                <w:noProof/>
                <w:sz w:val="16"/>
                <w:szCs w:val="16"/>
                <w:lang w:eastAsia="en-AU"/>
              </w:rPr>
              <w:instrText xml:space="preserve"> ADDIN EN.REFLIST </w:instrText>
            </w:r>
            <w:r w:rsidRPr="00C86291">
              <w:rPr>
                <w:rFonts w:ascii="Calibri" w:eastAsia="Times New Roman" w:hAnsi="Calibri" w:cs="Calibri"/>
                <w:noProof/>
                <w:sz w:val="16"/>
                <w:szCs w:val="16"/>
                <w:lang w:eastAsia="en-AU"/>
              </w:rPr>
              <w:fldChar w:fldCharType="separate"/>
            </w:r>
            <w:r w:rsidRPr="00C86291">
              <w:rPr>
                <w:rFonts w:ascii="Calibri" w:eastAsia="Times New Roman" w:hAnsi="Calibri" w:cs="Calibri"/>
                <w:noProof/>
                <w:sz w:val="16"/>
                <w:szCs w:val="16"/>
                <w:lang w:eastAsia="en-AU"/>
              </w:rPr>
              <w:t>1</w:t>
            </w:r>
            <w:r w:rsidRPr="00C86291">
              <w:rPr>
                <w:rFonts w:ascii="Calibri" w:eastAsia="Times New Roman" w:hAnsi="Calibri" w:cs="Calibri"/>
                <w:noProof/>
                <w:sz w:val="16"/>
                <w:szCs w:val="16"/>
                <w:lang w:eastAsia="en-AU"/>
              </w:rPr>
              <w:tab/>
              <w:t>Travis WD, Brambilla E, Burke AP, Marx A and Nicholson AG (eds) (2015).</w:t>
            </w:r>
            <w:r w:rsidRPr="00C86291">
              <w:rPr>
                <w:rFonts w:ascii="Calibri" w:eastAsia="Times New Roman" w:hAnsi="Calibri" w:cs="Calibri"/>
                <w:i/>
                <w:noProof/>
                <w:sz w:val="16"/>
                <w:szCs w:val="16"/>
                <w:lang w:eastAsia="en-AU"/>
              </w:rPr>
              <w:t xml:space="preserve"> World Health Organization, Classification of Tumours of the Lung, Pleura, Thymus and Heart. Fourth edition </w:t>
            </w:r>
            <w:r w:rsidRPr="00C86291">
              <w:rPr>
                <w:rFonts w:ascii="Calibri" w:eastAsia="Times New Roman" w:hAnsi="Calibri" w:cs="Calibri"/>
                <w:noProof/>
                <w:sz w:val="16"/>
                <w:szCs w:val="16"/>
                <w:lang w:eastAsia="en-AU"/>
              </w:rPr>
              <w:t>IARC Press, Lyon.</w:t>
            </w:r>
          </w:p>
          <w:p w14:paraId="34A50AB8" w14:textId="77777777" w:rsidR="00C86291" w:rsidRPr="00C86291" w:rsidRDefault="00C86291" w:rsidP="00C86291">
            <w:pPr>
              <w:spacing w:after="0" w:line="240" w:lineRule="auto"/>
              <w:ind w:left="342" w:hanging="342"/>
              <w:rPr>
                <w:rFonts w:ascii="Calibri" w:eastAsia="Times New Roman" w:hAnsi="Calibri" w:cs="Calibri"/>
                <w:noProof/>
                <w:sz w:val="16"/>
                <w:szCs w:val="16"/>
                <w:lang w:eastAsia="en-AU"/>
              </w:rPr>
            </w:pPr>
            <w:r w:rsidRPr="00C86291">
              <w:rPr>
                <w:rFonts w:ascii="Calibri" w:eastAsia="Times New Roman" w:hAnsi="Calibri" w:cs="Calibri"/>
                <w:noProof/>
                <w:sz w:val="16"/>
                <w:szCs w:val="16"/>
                <w:lang w:eastAsia="en-AU"/>
              </w:rPr>
              <w:t>2</w:t>
            </w:r>
            <w:r w:rsidRPr="00C86291">
              <w:rPr>
                <w:rFonts w:ascii="Calibri" w:eastAsia="Times New Roman" w:hAnsi="Calibri" w:cs="Calibri"/>
                <w:noProof/>
                <w:sz w:val="16"/>
                <w:szCs w:val="16"/>
                <w:lang w:eastAsia="en-AU"/>
              </w:rPr>
              <w:tab/>
              <w:t xml:space="preserve">WHO Classification of Tumours Editorial Board (2021). </w:t>
            </w:r>
            <w:r w:rsidRPr="00C86291">
              <w:rPr>
                <w:rFonts w:ascii="Calibri" w:eastAsia="Times New Roman" w:hAnsi="Calibri" w:cs="Calibri"/>
                <w:i/>
                <w:noProof/>
                <w:sz w:val="16"/>
                <w:szCs w:val="16"/>
                <w:lang w:eastAsia="en-AU"/>
              </w:rPr>
              <w:t>Thoracic Tumours, 5th Edition, Volume 5</w:t>
            </w:r>
            <w:r w:rsidRPr="00C86291">
              <w:rPr>
                <w:rFonts w:ascii="Calibri" w:eastAsia="Times New Roman" w:hAnsi="Calibri" w:cs="Calibri"/>
                <w:noProof/>
                <w:sz w:val="16"/>
                <w:szCs w:val="16"/>
                <w:lang w:eastAsia="en-AU"/>
              </w:rPr>
              <w:t>. IARC Press, Lyon.</w:t>
            </w:r>
          </w:p>
          <w:p w14:paraId="1A234049" w14:textId="77777777" w:rsidR="00C86291" w:rsidRPr="00C86291" w:rsidRDefault="00C86291" w:rsidP="00C86291">
            <w:pPr>
              <w:spacing w:after="0" w:line="240" w:lineRule="auto"/>
              <w:ind w:left="342" w:hanging="342"/>
              <w:rPr>
                <w:rFonts w:ascii="Calibri" w:eastAsia="Times New Roman" w:hAnsi="Calibri" w:cs="Calibri"/>
                <w:noProof/>
                <w:sz w:val="16"/>
                <w:szCs w:val="16"/>
                <w:lang w:eastAsia="en-AU"/>
              </w:rPr>
            </w:pPr>
            <w:r w:rsidRPr="00C86291">
              <w:rPr>
                <w:rFonts w:ascii="Calibri" w:eastAsia="Times New Roman" w:hAnsi="Calibri" w:cs="Calibri"/>
                <w:noProof/>
                <w:sz w:val="16"/>
                <w:szCs w:val="16"/>
                <w:lang w:eastAsia="en-AU"/>
              </w:rPr>
              <w:t>3</w:t>
            </w:r>
            <w:r w:rsidRPr="00C86291">
              <w:rPr>
                <w:rFonts w:ascii="Calibri" w:eastAsia="Times New Roman" w:hAnsi="Calibri" w:cs="Calibri"/>
                <w:noProof/>
                <w:sz w:val="16"/>
                <w:szCs w:val="16"/>
                <w:lang w:eastAsia="en-AU"/>
              </w:rPr>
              <w:tab/>
              <w:t xml:space="preserve">Kadota K, Nitadori JI, Sima CS, Ujiie H, Rizk NP, Jones DR, Adusumilli PS and Travis WD (2015). Tumor Spread through Air Spaces is an Important Pattern of Invasion and Impacts the Frequency and Location of Recurrences after Limited Resection for Small Stage I Lung Adenocarcinomas. </w:t>
            </w:r>
            <w:r w:rsidRPr="00C86291">
              <w:rPr>
                <w:rFonts w:ascii="Calibri" w:eastAsia="Times New Roman" w:hAnsi="Calibri" w:cs="Calibri"/>
                <w:i/>
                <w:noProof/>
                <w:sz w:val="16"/>
                <w:szCs w:val="16"/>
                <w:lang w:eastAsia="en-AU"/>
              </w:rPr>
              <w:t>J Thorac Oncol</w:t>
            </w:r>
            <w:r w:rsidRPr="00C86291">
              <w:rPr>
                <w:rFonts w:ascii="Calibri" w:eastAsia="Times New Roman" w:hAnsi="Calibri" w:cs="Calibri"/>
                <w:noProof/>
                <w:sz w:val="16"/>
                <w:szCs w:val="16"/>
                <w:lang w:eastAsia="en-AU"/>
              </w:rPr>
              <w:t xml:space="preserve"> 10(5):806-814.</w:t>
            </w:r>
          </w:p>
          <w:p w14:paraId="2CFCFCC7" w14:textId="3E858CE0" w:rsidR="00015F63" w:rsidRPr="00C86291" w:rsidRDefault="00C86291" w:rsidP="00C86291">
            <w:pPr>
              <w:spacing w:after="100" w:line="240" w:lineRule="auto"/>
              <w:ind w:left="342" w:hanging="342"/>
              <w:rPr>
                <w:rFonts w:cs="Calibri"/>
                <w:b/>
                <w:bCs/>
                <w:sz w:val="16"/>
                <w:szCs w:val="16"/>
              </w:rPr>
            </w:pPr>
            <w:r w:rsidRPr="00C86291">
              <w:rPr>
                <w:rFonts w:ascii="Calibri" w:eastAsia="Times New Roman" w:hAnsi="Calibri" w:cs="Calibri"/>
                <w:noProof/>
                <w:sz w:val="16"/>
                <w:szCs w:val="16"/>
                <w:lang w:eastAsia="en-AU"/>
              </w:rPr>
              <w:lastRenderedPageBreak/>
              <w:t>4</w:t>
            </w:r>
            <w:r w:rsidRPr="00C86291">
              <w:rPr>
                <w:rFonts w:ascii="Calibri" w:eastAsia="Times New Roman" w:hAnsi="Calibri" w:cs="Calibri"/>
                <w:noProof/>
                <w:sz w:val="16"/>
                <w:szCs w:val="16"/>
                <w:lang w:eastAsia="en-AU"/>
              </w:rPr>
              <w:tab/>
              <w:t xml:space="preserve">Warth A, Muley T, Kossakowski CA, Goeppert B, Schirmacher P, Dienemann H and Weichert W (2015). Prognostic Impact of Intra-alveolar Tumor Spread in Pulmonary Adenocarcinoma. </w:t>
            </w:r>
            <w:r w:rsidRPr="00C86291">
              <w:rPr>
                <w:rFonts w:ascii="Calibri" w:eastAsia="Times New Roman" w:hAnsi="Calibri" w:cs="Calibri"/>
                <w:i/>
                <w:noProof/>
                <w:sz w:val="16"/>
                <w:szCs w:val="16"/>
                <w:lang w:eastAsia="en-AU"/>
              </w:rPr>
              <w:t>Am J Surg Pathol</w:t>
            </w:r>
            <w:r w:rsidRPr="00C86291">
              <w:rPr>
                <w:rFonts w:ascii="Calibri" w:eastAsia="Times New Roman" w:hAnsi="Calibri" w:cs="Calibri"/>
                <w:noProof/>
                <w:sz w:val="16"/>
                <w:szCs w:val="16"/>
                <w:lang w:eastAsia="en-AU"/>
              </w:rPr>
              <w:t xml:space="preserve"> 39(6):793-801.</w:t>
            </w:r>
            <w:r>
              <w:rPr>
                <w:rFonts w:ascii="Calibri" w:eastAsia="Times New Roman" w:hAnsi="Calibri" w:cs="Calibri"/>
                <w:noProof/>
                <w:sz w:val="16"/>
                <w:szCs w:val="16"/>
                <w:lang w:eastAsia="en-AU"/>
              </w:rPr>
              <w:t xml:space="preserve"> </w:t>
            </w:r>
            <w:r w:rsidRPr="00C86291">
              <w:rPr>
                <w:rFonts w:eastAsia="Times New Roman" w:cs="Calibri"/>
                <w:sz w:val="16"/>
                <w:szCs w:val="16"/>
                <w:lang w:eastAsia="en-AU"/>
              </w:rPr>
              <w:fldChar w:fldCharType="end"/>
            </w:r>
          </w:p>
        </w:tc>
        <w:tc>
          <w:tcPr>
            <w:tcW w:w="1701" w:type="dxa"/>
            <w:shd w:val="clear" w:color="auto" w:fill="auto"/>
          </w:tcPr>
          <w:p w14:paraId="007A34EA" w14:textId="77777777" w:rsidR="00015F63" w:rsidRPr="00BE18EB" w:rsidRDefault="00015F63" w:rsidP="005C16B5">
            <w:pPr>
              <w:autoSpaceDE w:val="0"/>
              <w:autoSpaceDN w:val="0"/>
              <w:adjustRightInd w:val="0"/>
              <w:spacing w:after="100" w:line="181" w:lineRule="atLeast"/>
              <w:rPr>
                <w:rFonts w:ascii="Calibri" w:hAnsi="Calibri" w:cs="Verdana"/>
                <w:iCs/>
                <w:color w:val="221E1F"/>
                <w:sz w:val="16"/>
                <w:szCs w:val="16"/>
              </w:rPr>
            </w:pPr>
          </w:p>
        </w:tc>
      </w:tr>
      <w:tr w:rsidR="00EE2E5B" w:rsidRPr="00CC5E7C" w14:paraId="233D2B09" w14:textId="77777777" w:rsidTr="009072E6">
        <w:trPr>
          <w:trHeight w:val="587"/>
        </w:trPr>
        <w:tc>
          <w:tcPr>
            <w:tcW w:w="866" w:type="dxa"/>
            <w:shd w:val="clear" w:color="000000" w:fill="EEECE1"/>
          </w:tcPr>
          <w:p w14:paraId="47E7228E" w14:textId="4EC8FBCF" w:rsidR="00EE2E5B" w:rsidRDefault="00EE2E5B" w:rsidP="005C16B5">
            <w:pPr>
              <w:spacing w:after="0" w:line="240" w:lineRule="auto"/>
              <w:rPr>
                <w:rFonts w:ascii="Calibri" w:hAnsi="Calibri"/>
                <w:color w:val="000000"/>
                <w:sz w:val="16"/>
                <w:szCs w:val="16"/>
              </w:rPr>
            </w:pPr>
            <w:r>
              <w:rPr>
                <w:rFonts w:ascii="Calibri" w:hAnsi="Calibri"/>
                <w:color w:val="000000"/>
                <w:sz w:val="16"/>
                <w:szCs w:val="16"/>
              </w:rPr>
              <w:t>Non-core</w:t>
            </w:r>
          </w:p>
        </w:tc>
        <w:tc>
          <w:tcPr>
            <w:tcW w:w="1843" w:type="dxa"/>
            <w:shd w:val="clear" w:color="000000" w:fill="EEECE1"/>
          </w:tcPr>
          <w:p w14:paraId="09257BBA" w14:textId="4F650D06" w:rsidR="00EE2E5B" w:rsidRPr="00094059" w:rsidRDefault="00EE2E5B" w:rsidP="005C16B5">
            <w:pPr>
              <w:spacing w:after="0" w:line="240" w:lineRule="auto"/>
              <w:rPr>
                <w:rFonts w:ascii="Calibri" w:hAnsi="Calibri"/>
                <w:bCs/>
                <w:color w:val="808080" w:themeColor="background1" w:themeShade="80"/>
                <w:sz w:val="16"/>
                <w:szCs w:val="16"/>
              </w:rPr>
            </w:pPr>
            <w:r w:rsidRPr="00EE2E5B">
              <w:rPr>
                <w:rFonts w:ascii="Calibri" w:hAnsi="Calibri"/>
                <w:bCs/>
                <w:color w:val="808080" w:themeColor="background1" w:themeShade="80"/>
                <w:sz w:val="16"/>
                <w:szCs w:val="16"/>
              </w:rPr>
              <w:t>PERINEURAL INVASION</w:t>
            </w:r>
          </w:p>
        </w:tc>
        <w:tc>
          <w:tcPr>
            <w:tcW w:w="2551" w:type="dxa"/>
            <w:shd w:val="clear" w:color="auto" w:fill="auto"/>
          </w:tcPr>
          <w:p w14:paraId="5792AA8E" w14:textId="69DCCFBC" w:rsidR="000F0896" w:rsidRPr="000F0896" w:rsidRDefault="000F0896" w:rsidP="000F0896">
            <w:pPr>
              <w:pStyle w:val="ListParagraph"/>
              <w:numPr>
                <w:ilvl w:val="0"/>
                <w:numId w:val="8"/>
              </w:numPr>
              <w:autoSpaceDE w:val="0"/>
              <w:autoSpaceDN w:val="0"/>
              <w:adjustRightInd w:val="0"/>
              <w:spacing w:after="0" w:line="240" w:lineRule="auto"/>
              <w:ind w:left="171" w:hanging="171"/>
              <w:rPr>
                <w:rFonts w:cstheme="minorHAnsi"/>
                <w:color w:val="808080"/>
                <w:sz w:val="16"/>
                <w:szCs w:val="16"/>
              </w:rPr>
            </w:pPr>
            <w:r w:rsidRPr="000F0896">
              <w:rPr>
                <w:rFonts w:cstheme="minorHAnsi"/>
                <w:color w:val="808080"/>
                <w:sz w:val="16"/>
                <w:szCs w:val="16"/>
              </w:rPr>
              <w:t>Indeterminate</w:t>
            </w:r>
          </w:p>
          <w:p w14:paraId="30A5F1AA" w14:textId="27B7DB3A" w:rsidR="000F0896" w:rsidRPr="000F0896" w:rsidRDefault="000F0896" w:rsidP="000F0896">
            <w:pPr>
              <w:pStyle w:val="ListParagraph"/>
              <w:numPr>
                <w:ilvl w:val="0"/>
                <w:numId w:val="8"/>
              </w:numPr>
              <w:autoSpaceDE w:val="0"/>
              <w:autoSpaceDN w:val="0"/>
              <w:adjustRightInd w:val="0"/>
              <w:spacing w:after="0" w:line="240" w:lineRule="auto"/>
              <w:ind w:left="171" w:hanging="171"/>
              <w:rPr>
                <w:rFonts w:cstheme="minorHAnsi"/>
                <w:color w:val="808080"/>
                <w:sz w:val="16"/>
                <w:szCs w:val="16"/>
              </w:rPr>
            </w:pPr>
            <w:r w:rsidRPr="000F0896">
              <w:rPr>
                <w:rFonts w:cstheme="minorHAnsi"/>
                <w:color w:val="808080"/>
                <w:sz w:val="16"/>
                <w:szCs w:val="16"/>
              </w:rPr>
              <w:t>Not identified</w:t>
            </w:r>
          </w:p>
          <w:p w14:paraId="7E0855C0" w14:textId="755AD362" w:rsidR="00EE2E5B" w:rsidRPr="003D2439" w:rsidRDefault="000F0896" w:rsidP="00E43EC7">
            <w:pPr>
              <w:pStyle w:val="ListParagraph"/>
              <w:numPr>
                <w:ilvl w:val="0"/>
                <w:numId w:val="8"/>
              </w:numPr>
              <w:autoSpaceDE w:val="0"/>
              <w:autoSpaceDN w:val="0"/>
              <w:adjustRightInd w:val="0"/>
              <w:spacing w:after="100" w:line="240" w:lineRule="auto"/>
              <w:ind w:left="170" w:hanging="170"/>
              <w:rPr>
                <w:rFonts w:cstheme="minorHAnsi"/>
                <w:color w:val="808080"/>
                <w:sz w:val="16"/>
                <w:szCs w:val="16"/>
              </w:rPr>
            </w:pPr>
            <w:r w:rsidRPr="000F0896">
              <w:rPr>
                <w:rFonts w:cstheme="minorHAnsi"/>
                <w:color w:val="808080"/>
                <w:sz w:val="16"/>
                <w:szCs w:val="16"/>
              </w:rPr>
              <w:t>Present</w:t>
            </w:r>
          </w:p>
        </w:tc>
        <w:tc>
          <w:tcPr>
            <w:tcW w:w="8222" w:type="dxa"/>
            <w:shd w:val="clear" w:color="auto" w:fill="auto"/>
          </w:tcPr>
          <w:p w14:paraId="20CE9605" w14:textId="77777777" w:rsidR="00EE2E5B" w:rsidRPr="009072E6" w:rsidRDefault="00EE2E5B" w:rsidP="003F2401">
            <w:pPr>
              <w:pStyle w:val="EndNoteBibliography"/>
              <w:spacing w:after="100"/>
              <w:ind w:left="567" w:hanging="567"/>
              <w:rPr>
                <w:rFonts w:cs="Calibri"/>
                <w:b/>
                <w:bCs/>
                <w:sz w:val="16"/>
                <w:szCs w:val="16"/>
              </w:rPr>
            </w:pPr>
          </w:p>
        </w:tc>
        <w:tc>
          <w:tcPr>
            <w:tcW w:w="1701" w:type="dxa"/>
            <w:shd w:val="clear" w:color="auto" w:fill="auto"/>
          </w:tcPr>
          <w:p w14:paraId="305E0D9E" w14:textId="77777777" w:rsidR="00EE2E5B" w:rsidRPr="00BE18EB" w:rsidRDefault="00EE2E5B" w:rsidP="005C16B5">
            <w:pPr>
              <w:autoSpaceDE w:val="0"/>
              <w:autoSpaceDN w:val="0"/>
              <w:adjustRightInd w:val="0"/>
              <w:spacing w:after="100" w:line="181" w:lineRule="atLeast"/>
              <w:rPr>
                <w:rFonts w:ascii="Calibri" w:hAnsi="Calibri" w:cs="Verdana"/>
                <w:iCs/>
                <w:color w:val="221E1F"/>
                <w:sz w:val="16"/>
                <w:szCs w:val="16"/>
              </w:rPr>
            </w:pPr>
          </w:p>
        </w:tc>
      </w:tr>
      <w:tr w:rsidR="00EE2E5B" w:rsidRPr="00CC5E7C" w14:paraId="3FB646C0" w14:textId="77777777" w:rsidTr="009072E6">
        <w:trPr>
          <w:trHeight w:val="587"/>
        </w:trPr>
        <w:tc>
          <w:tcPr>
            <w:tcW w:w="866" w:type="dxa"/>
            <w:shd w:val="clear" w:color="000000" w:fill="EEECE1"/>
          </w:tcPr>
          <w:p w14:paraId="554475E5" w14:textId="686C1AF6" w:rsidR="00EE2E5B" w:rsidRDefault="00E43EC7" w:rsidP="005C16B5">
            <w:pPr>
              <w:spacing w:after="0" w:line="240" w:lineRule="auto"/>
              <w:rPr>
                <w:rFonts w:ascii="Calibri" w:hAnsi="Calibri"/>
                <w:color w:val="000000"/>
                <w:sz w:val="16"/>
                <w:szCs w:val="16"/>
              </w:rPr>
            </w:pPr>
            <w:r>
              <w:rPr>
                <w:rFonts w:ascii="Calibri" w:hAnsi="Calibri"/>
                <w:color w:val="000000"/>
                <w:sz w:val="16"/>
                <w:szCs w:val="16"/>
              </w:rPr>
              <w:t>N</w:t>
            </w:r>
            <w:r w:rsidR="005C157E">
              <w:rPr>
                <w:rFonts w:ascii="Calibri" w:hAnsi="Calibri"/>
                <w:color w:val="000000"/>
                <w:sz w:val="16"/>
                <w:szCs w:val="16"/>
              </w:rPr>
              <w:t>on-core</w:t>
            </w:r>
          </w:p>
        </w:tc>
        <w:tc>
          <w:tcPr>
            <w:tcW w:w="1843" w:type="dxa"/>
            <w:shd w:val="clear" w:color="000000" w:fill="EEECE1"/>
          </w:tcPr>
          <w:p w14:paraId="3E6BB206" w14:textId="639AFC17" w:rsidR="00EE2E5B" w:rsidRPr="00094059" w:rsidRDefault="005C157E" w:rsidP="005C16B5">
            <w:pPr>
              <w:spacing w:after="0" w:line="240" w:lineRule="auto"/>
              <w:rPr>
                <w:rFonts w:ascii="Calibri" w:hAnsi="Calibri"/>
                <w:bCs/>
                <w:color w:val="808080" w:themeColor="background1" w:themeShade="80"/>
                <w:sz w:val="16"/>
                <w:szCs w:val="16"/>
              </w:rPr>
            </w:pPr>
            <w:r w:rsidRPr="005C157E">
              <w:rPr>
                <w:rFonts w:ascii="Calibri" w:hAnsi="Calibri"/>
                <w:bCs/>
                <w:color w:val="808080" w:themeColor="background1" w:themeShade="80"/>
                <w:sz w:val="16"/>
                <w:szCs w:val="16"/>
              </w:rPr>
              <w:t>OTHER NEOPLASTIC PROCESSES AND PRECURSORS</w:t>
            </w:r>
          </w:p>
        </w:tc>
        <w:tc>
          <w:tcPr>
            <w:tcW w:w="2551" w:type="dxa"/>
            <w:shd w:val="clear" w:color="auto" w:fill="auto"/>
          </w:tcPr>
          <w:p w14:paraId="4499763B" w14:textId="34AD93B5" w:rsidR="00EE2E5B" w:rsidRPr="003D2439" w:rsidRDefault="005C157E" w:rsidP="009B3113">
            <w:pPr>
              <w:autoSpaceDE w:val="0"/>
              <w:autoSpaceDN w:val="0"/>
              <w:adjustRightInd w:val="0"/>
              <w:spacing w:after="100" w:line="240" w:lineRule="auto"/>
              <w:rPr>
                <w:rFonts w:cstheme="minorHAnsi"/>
                <w:color w:val="808080"/>
                <w:sz w:val="16"/>
                <w:szCs w:val="16"/>
              </w:rPr>
            </w:pPr>
            <w:r w:rsidRPr="005C157E">
              <w:rPr>
                <w:rFonts w:cstheme="minorHAnsi"/>
                <w:i/>
                <w:iCs/>
                <w:color w:val="808080"/>
                <w:sz w:val="16"/>
                <w:szCs w:val="16"/>
              </w:rPr>
              <w:t xml:space="preserve">Specify (e.g., </w:t>
            </w:r>
            <w:proofErr w:type="spellStart"/>
            <w:r w:rsidRPr="005C157E">
              <w:rPr>
                <w:rFonts w:cstheme="minorHAnsi"/>
                <w:i/>
                <w:iCs/>
                <w:color w:val="808080"/>
                <w:sz w:val="16"/>
                <w:szCs w:val="16"/>
              </w:rPr>
              <w:t>tumourlets</w:t>
            </w:r>
            <w:proofErr w:type="spellEnd"/>
            <w:r w:rsidRPr="005C157E">
              <w:rPr>
                <w:rFonts w:cstheme="minorHAnsi"/>
                <w:i/>
                <w:iCs/>
                <w:color w:val="808080"/>
                <w:sz w:val="16"/>
                <w:szCs w:val="16"/>
              </w:rPr>
              <w:t>, dysplasia, neuroendocrine cell</w:t>
            </w:r>
            <w:r w:rsidR="009B3113">
              <w:rPr>
                <w:rFonts w:cstheme="minorHAnsi"/>
                <w:i/>
                <w:iCs/>
                <w:color w:val="808080"/>
                <w:sz w:val="16"/>
                <w:szCs w:val="16"/>
              </w:rPr>
              <w:t xml:space="preserve"> </w:t>
            </w:r>
            <w:r w:rsidRPr="005C157E">
              <w:rPr>
                <w:rFonts w:cstheme="minorHAnsi"/>
                <w:i/>
                <w:iCs/>
                <w:color w:val="808080"/>
                <w:sz w:val="16"/>
                <w:szCs w:val="16"/>
              </w:rPr>
              <w:t>hyperplasia (NEH), atypical adenomatous hyperplasia (AAH))</w:t>
            </w:r>
            <w:r w:rsidR="009B3113">
              <w:rPr>
                <w:rFonts w:cstheme="minorHAnsi"/>
                <w:i/>
                <w:iCs/>
                <w:color w:val="808080"/>
                <w:sz w:val="16"/>
                <w:szCs w:val="16"/>
              </w:rPr>
              <w:t xml:space="preserve"> _____</w:t>
            </w:r>
          </w:p>
        </w:tc>
        <w:tc>
          <w:tcPr>
            <w:tcW w:w="8222" w:type="dxa"/>
            <w:shd w:val="clear" w:color="auto" w:fill="auto"/>
          </w:tcPr>
          <w:p w14:paraId="4E599E68" w14:textId="77777777" w:rsidR="00EE2E5B" w:rsidRPr="009072E6" w:rsidRDefault="00EE2E5B" w:rsidP="003F2401">
            <w:pPr>
              <w:pStyle w:val="EndNoteBibliography"/>
              <w:spacing w:after="100"/>
              <w:ind w:left="567" w:hanging="567"/>
              <w:rPr>
                <w:rFonts w:cs="Calibri"/>
                <w:b/>
                <w:bCs/>
                <w:sz w:val="16"/>
                <w:szCs w:val="16"/>
              </w:rPr>
            </w:pPr>
          </w:p>
        </w:tc>
        <w:tc>
          <w:tcPr>
            <w:tcW w:w="1701" w:type="dxa"/>
            <w:shd w:val="clear" w:color="auto" w:fill="auto"/>
          </w:tcPr>
          <w:p w14:paraId="5F1EE7FA" w14:textId="77777777" w:rsidR="00EE2E5B" w:rsidRPr="00BE18EB" w:rsidRDefault="00EE2E5B" w:rsidP="005C16B5">
            <w:pPr>
              <w:autoSpaceDE w:val="0"/>
              <w:autoSpaceDN w:val="0"/>
              <w:adjustRightInd w:val="0"/>
              <w:spacing w:after="100" w:line="181" w:lineRule="atLeast"/>
              <w:rPr>
                <w:rFonts w:ascii="Calibri" w:hAnsi="Calibri" w:cs="Verdana"/>
                <w:iCs/>
                <w:color w:val="221E1F"/>
                <w:sz w:val="16"/>
                <w:szCs w:val="16"/>
              </w:rPr>
            </w:pPr>
          </w:p>
        </w:tc>
      </w:tr>
      <w:tr w:rsidR="00015F63" w:rsidRPr="00CC5E7C" w14:paraId="0455C7D7" w14:textId="77777777" w:rsidTr="009072E6">
        <w:trPr>
          <w:trHeight w:val="587"/>
        </w:trPr>
        <w:tc>
          <w:tcPr>
            <w:tcW w:w="866" w:type="dxa"/>
            <w:shd w:val="clear" w:color="000000" w:fill="EEECE1"/>
          </w:tcPr>
          <w:p w14:paraId="16B6D04A" w14:textId="1A74DADA" w:rsidR="00015F63" w:rsidRDefault="00E43EC7" w:rsidP="005C16B5">
            <w:pPr>
              <w:spacing w:after="0" w:line="240" w:lineRule="auto"/>
              <w:rPr>
                <w:rFonts w:ascii="Calibri" w:hAnsi="Calibri"/>
                <w:color w:val="000000"/>
                <w:sz w:val="16"/>
                <w:szCs w:val="16"/>
              </w:rPr>
            </w:pPr>
            <w:r>
              <w:rPr>
                <w:rFonts w:ascii="Calibri" w:hAnsi="Calibri"/>
                <w:color w:val="000000"/>
                <w:sz w:val="16"/>
                <w:szCs w:val="16"/>
              </w:rPr>
              <w:t>Non-core</w:t>
            </w:r>
          </w:p>
        </w:tc>
        <w:tc>
          <w:tcPr>
            <w:tcW w:w="1843" w:type="dxa"/>
            <w:shd w:val="clear" w:color="000000" w:fill="EEECE1"/>
          </w:tcPr>
          <w:p w14:paraId="7E6165F8" w14:textId="52CDF826" w:rsidR="00015F63" w:rsidRPr="00094059" w:rsidRDefault="00E43EC7" w:rsidP="005C16B5">
            <w:pPr>
              <w:spacing w:after="0" w:line="240" w:lineRule="auto"/>
              <w:rPr>
                <w:rFonts w:ascii="Calibri" w:hAnsi="Calibri"/>
                <w:bCs/>
                <w:color w:val="808080" w:themeColor="background1" w:themeShade="80"/>
                <w:sz w:val="16"/>
                <w:szCs w:val="16"/>
              </w:rPr>
            </w:pPr>
            <w:r w:rsidRPr="00E43EC7">
              <w:rPr>
                <w:rFonts w:ascii="Calibri" w:hAnsi="Calibri"/>
                <w:bCs/>
                <w:color w:val="808080" w:themeColor="background1" w:themeShade="80"/>
                <w:sz w:val="16"/>
                <w:szCs w:val="16"/>
              </w:rPr>
              <w:t>NON-NEOPLASTIC LUNG DISEASE</w:t>
            </w:r>
          </w:p>
        </w:tc>
        <w:tc>
          <w:tcPr>
            <w:tcW w:w="2551" w:type="dxa"/>
            <w:shd w:val="clear" w:color="auto" w:fill="auto"/>
          </w:tcPr>
          <w:p w14:paraId="7991D90C" w14:textId="22170F30" w:rsidR="00015F63" w:rsidRPr="00E43EC7" w:rsidRDefault="00E43EC7" w:rsidP="003D2439">
            <w:pPr>
              <w:autoSpaceDE w:val="0"/>
              <w:autoSpaceDN w:val="0"/>
              <w:adjustRightInd w:val="0"/>
              <w:spacing w:after="0" w:line="240" w:lineRule="auto"/>
              <w:rPr>
                <w:rFonts w:cstheme="minorHAnsi"/>
                <w:i/>
                <w:iCs/>
                <w:color w:val="808080"/>
                <w:sz w:val="16"/>
                <w:szCs w:val="16"/>
              </w:rPr>
            </w:pPr>
            <w:r w:rsidRPr="00E43EC7">
              <w:rPr>
                <w:rFonts w:cstheme="minorHAnsi"/>
                <w:i/>
                <w:iCs/>
                <w:color w:val="808080" w:themeColor="background1" w:themeShade="80"/>
                <w:sz w:val="16"/>
                <w:szCs w:val="16"/>
              </w:rPr>
              <w:t>Specify</w:t>
            </w:r>
            <w:r w:rsidR="009B3113">
              <w:rPr>
                <w:rFonts w:cstheme="minorHAnsi"/>
                <w:i/>
                <w:iCs/>
                <w:color w:val="808080" w:themeColor="background1" w:themeShade="80"/>
                <w:sz w:val="16"/>
                <w:szCs w:val="16"/>
              </w:rPr>
              <w:t xml:space="preserve"> ______</w:t>
            </w:r>
          </w:p>
        </w:tc>
        <w:tc>
          <w:tcPr>
            <w:tcW w:w="8222" w:type="dxa"/>
            <w:shd w:val="clear" w:color="auto" w:fill="auto"/>
          </w:tcPr>
          <w:p w14:paraId="6B40883C" w14:textId="77777777" w:rsidR="00015F63" w:rsidRPr="009072E6" w:rsidRDefault="00015F63" w:rsidP="003F2401">
            <w:pPr>
              <w:pStyle w:val="EndNoteBibliography"/>
              <w:spacing w:after="100"/>
              <w:ind w:left="567" w:hanging="567"/>
              <w:rPr>
                <w:rFonts w:cs="Calibri"/>
                <w:b/>
                <w:bCs/>
                <w:sz w:val="16"/>
                <w:szCs w:val="16"/>
              </w:rPr>
            </w:pPr>
          </w:p>
        </w:tc>
        <w:tc>
          <w:tcPr>
            <w:tcW w:w="1701" w:type="dxa"/>
            <w:shd w:val="clear" w:color="auto" w:fill="auto"/>
          </w:tcPr>
          <w:p w14:paraId="25B74EC6" w14:textId="77777777" w:rsidR="00015F63" w:rsidRPr="00BE18EB" w:rsidRDefault="00015F63" w:rsidP="005C16B5">
            <w:pPr>
              <w:autoSpaceDE w:val="0"/>
              <w:autoSpaceDN w:val="0"/>
              <w:adjustRightInd w:val="0"/>
              <w:spacing w:after="100" w:line="181" w:lineRule="atLeast"/>
              <w:rPr>
                <w:rFonts w:ascii="Calibri" w:hAnsi="Calibri" w:cs="Verdana"/>
                <w:iCs/>
                <w:color w:val="221E1F"/>
                <w:sz w:val="16"/>
                <w:szCs w:val="16"/>
              </w:rPr>
            </w:pPr>
          </w:p>
        </w:tc>
      </w:tr>
      <w:tr w:rsidR="004A3CDF" w:rsidRPr="00CC5E7C" w14:paraId="23C35750" w14:textId="77777777" w:rsidTr="007A7D93">
        <w:trPr>
          <w:trHeight w:val="729"/>
        </w:trPr>
        <w:tc>
          <w:tcPr>
            <w:tcW w:w="866" w:type="dxa"/>
            <w:shd w:val="clear" w:color="000000" w:fill="EEECE1"/>
          </w:tcPr>
          <w:p w14:paraId="70D3A8CA" w14:textId="0BDAE3F5" w:rsidR="004A3CDF" w:rsidRDefault="008960E2" w:rsidP="00103A70">
            <w:pPr>
              <w:spacing w:after="0" w:line="240" w:lineRule="auto"/>
              <w:rPr>
                <w:rFonts w:ascii="Calibri" w:hAnsi="Calibri"/>
                <w:color w:val="000000"/>
                <w:sz w:val="16"/>
                <w:szCs w:val="16"/>
              </w:rPr>
            </w:pPr>
            <w:r>
              <w:rPr>
                <w:rFonts w:ascii="Calibri" w:hAnsi="Calibri"/>
                <w:color w:val="000000"/>
                <w:sz w:val="16"/>
                <w:szCs w:val="16"/>
              </w:rPr>
              <w:t>Core</w:t>
            </w:r>
            <w:r w:rsidR="001F384C">
              <w:rPr>
                <w:rFonts w:ascii="Calibri" w:hAnsi="Calibri"/>
                <w:color w:val="000000"/>
                <w:sz w:val="16"/>
                <w:szCs w:val="16"/>
              </w:rPr>
              <w:t xml:space="preserve"> and Non-core</w:t>
            </w:r>
          </w:p>
        </w:tc>
        <w:tc>
          <w:tcPr>
            <w:tcW w:w="1843" w:type="dxa"/>
            <w:shd w:val="clear" w:color="000000" w:fill="EEECE1"/>
          </w:tcPr>
          <w:p w14:paraId="02FF4160" w14:textId="6C480FD9" w:rsidR="004A3CDF" w:rsidRPr="007851D6" w:rsidRDefault="008960E2" w:rsidP="00103A70">
            <w:pPr>
              <w:spacing w:after="0" w:line="240" w:lineRule="auto"/>
              <w:rPr>
                <w:rFonts w:cstheme="minorHAnsi"/>
                <w:color w:val="000000" w:themeColor="text1"/>
                <w:sz w:val="16"/>
                <w:szCs w:val="16"/>
              </w:rPr>
            </w:pPr>
            <w:r w:rsidRPr="008960E2">
              <w:rPr>
                <w:rFonts w:cstheme="minorHAnsi"/>
                <w:color w:val="000000" w:themeColor="text1"/>
                <w:sz w:val="16"/>
                <w:szCs w:val="16"/>
              </w:rPr>
              <w:t>SURGICAL MARGIN STATUS</w:t>
            </w:r>
          </w:p>
        </w:tc>
        <w:tc>
          <w:tcPr>
            <w:tcW w:w="2551" w:type="dxa"/>
            <w:shd w:val="clear" w:color="auto" w:fill="auto"/>
          </w:tcPr>
          <w:p w14:paraId="0748608F" w14:textId="77777777" w:rsidR="00296E30" w:rsidRPr="008005BB" w:rsidRDefault="00296E30" w:rsidP="00296E30">
            <w:pPr>
              <w:autoSpaceDE w:val="0"/>
              <w:autoSpaceDN w:val="0"/>
              <w:adjustRightInd w:val="0"/>
              <w:spacing w:after="0" w:line="240" w:lineRule="auto"/>
              <w:rPr>
                <w:rFonts w:cstheme="minorHAnsi"/>
                <w:b/>
                <w:bCs/>
                <w:sz w:val="16"/>
                <w:szCs w:val="16"/>
              </w:rPr>
            </w:pPr>
            <w:r w:rsidRPr="008005BB">
              <w:rPr>
                <w:rFonts w:cstheme="minorHAnsi"/>
                <w:b/>
                <w:bCs/>
                <w:sz w:val="16"/>
                <w:szCs w:val="16"/>
              </w:rPr>
              <w:t>Bronchial margin</w:t>
            </w:r>
          </w:p>
          <w:p w14:paraId="7EAD0BD6" w14:textId="77777777" w:rsidR="00296E30" w:rsidRPr="007767A5" w:rsidRDefault="00296E30" w:rsidP="007767A5">
            <w:pPr>
              <w:pStyle w:val="ListParagraph"/>
              <w:numPr>
                <w:ilvl w:val="0"/>
                <w:numId w:val="2"/>
              </w:numPr>
              <w:spacing w:after="0" w:line="240" w:lineRule="auto"/>
              <w:ind w:left="204" w:hanging="204"/>
              <w:rPr>
                <w:rFonts w:cs="Verdana"/>
                <w:color w:val="221E1F"/>
                <w:sz w:val="16"/>
                <w:szCs w:val="16"/>
              </w:rPr>
            </w:pPr>
            <w:r w:rsidRPr="007767A5">
              <w:rPr>
                <w:rFonts w:cs="Verdana"/>
                <w:color w:val="221E1F"/>
                <w:sz w:val="16"/>
                <w:szCs w:val="16"/>
              </w:rPr>
              <w:t>Not applicable</w:t>
            </w:r>
          </w:p>
          <w:p w14:paraId="4FAC124B" w14:textId="77777777" w:rsidR="00296E30" w:rsidRPr="007767A5" w:rsidRDefault="00296E30" w:rsidP="007767A5">
            <w:pPr>
              <w:pStyle w:val="ListParagraph"/>
              <w:numPr>
                <w:ilvl w:val="0"/>
                <w:numId w:val="2"/>
              </w:numPr>
              <w:spacing w:after="0" w:line="240" w:lineRule="auto"/>
              <w:ind w:left="204" w:hanging="204"/>
              <w:rPr>
                <w:rFonts w:cs="Verdana"/>
                <w:color w:val="221E1F"/>
                <w:sz w:val="16"/>
                <w:szCs w:val="16"/>
              </w:rPr>
            </w:pPr>
            <w:r w:rsidRPr="007767A5">
              <w:rPr>
                <w:rFonts w:cs="Verdana"/>
                <w:color w:val="221E1F"/>
                <w:sz w:val="16"/>
                <w:szCs w:val="16"/>
              </w:rPr>
              <w:t>Not involved</w:t>
            </w:r>
          </w:p>
          <w:p w14:paraId="1746A356" w14:textId="77777777" w:rsidR="00296E30" w:rsidRPr="007767A5" w:rsidRDefault="00296E30" w:rsidP="007767A5">
            <w:pPr>
              <w:pStyle w:val="ListParagraph"/>
              <w:numPr>
                <w:ilvl w:val="0"/>
                <w:numId w:val="2"/>
              </w:numPr>
              <w:spacing w:after="0" w:line="240" w:lineRule="auto"/>
              <w:ind w:left="204" w:hanging="204"/>
              <w:rPr>
                <w:rFonts w:cs="Verdana"/>
                <w:color w:val="221E1F"/>
                <w:sz w:val="16"/>
                <w:szCs w:val="16"/>
              </w:rPr>
            </w:pPr>
            <w:r w:rsidRPr="007767A5">
              <w:rPr>
                <w:rFonts w:cs="Verdana"/>
                <w:color w:val="221E1F"/>
                <w:sz w:val="16"/>
                <w:szCs w:val="16"/>
              </w:rPr>
              <w:t xml:space="preserve">Involved by invasive </w:t>
            </w:r>
            <w:proofErr w:type="gramStart"/>
            <w:r w:rsidRPr="007767A5">
              <w:rPr>
                <w:rFonts w:cs="Verdana"/>
                <w:color w:val="221E1F"/>
                <w:sz w:val="16"/>
                <w:szCs w:val="16"/>
              </w:rPr>
              <w:t>carcinoma</w:t>
            </w:r>
            <w:proofErr w:type="gramEnd"/>
          </w:p>
          <w:p w14:paraId="0BF4D6CA" w14:textId="77777777" w:rsidR="00296E30" w:rsidRPr="007767A5" w:rsidRDefault="00296E30" w:rsidP="007767A5">
            <w:pPr>
              <w:pStyle w:val="ListParagraph"/>
              <w:numPr>
                <w:ilvl w:val="0"/>
                <w:numId w:val="2"/>
              </w:numPr>
              <w:spacing w:after="0" w:line="240" w:lineRule="auto"/>
              <w:ind w:left="204" w:hanging="204"/>
              <w:rPr>
                <w:rFonts w:cs="Verdana"/>
                <w:color w:val="221E1F"/>
                <w:sz w:val="16"/>
                <w:szCs w:val="16"/>
              </w:rPr>
            </w:pPr>
            <w:r w:rsidRPr="007767A5">
              <w:rPr>
                <w:rFonts w:cs="Verdana"/>
                <w:color w:val="221E1F"/>
                <w:sz w:val="16"/>
                <w:szCs w:val="16"/>
              </w:rPr>
              <w:t xml:space="preserve">Involved by carcinoma in situ </w:t>
            </w:r>
            <w:proofErr w:type="gramStart"/>
            <w:r w:rsidRPr="007767A5">
              <w:rPr>
                <w:rFonts w:cs="Verdana"/>
                <w:color w:val="221E1F"/>
                <w:sz w:val="16"/>
                <w:szCs w:val="16"/>
              </w:rPr>
              <w:t>only</w:t>
            </w:r>
            <w:proofErr w:type="gramEnd"/>
          </w:p>
          <w:p w14:paraId="20E00FD1" w14:textId="77777777" w:rsidR="004A3CDF" w:rsidRPr="007767A5" w:rsidRDefault="00296E30" w:rsidP="007767A5">
            <w:pPr>
              <w:pStyle w:val="ListParagraph"/>
              <w:numPr>
                <w:ilvl w:val="0"/>
                <w:numId w:val="2"/>
              </w:numPr>
              <w:spacing w:after="100" w:line="240" w:lineRule="auto"/>
              <w:ind w:left="204" w:hanging="204"/>
              <w:rPr>
                <w:rFonts w:cs="Verdana"/>
                <w:color w:val="221E1F"/>
                <w:sz w:val="16"/>
                <w:szCs w:val="16"/>
              </w:rPr>
            </w:pPr>
            <w:r w:rsidRPr="007767A5">
              <w:rPr>
                <w:rFonts w:cs="Verdana"/>
                <w:color w:val="221E1F"/>
                <w:sz w:val="16"/>
                <w:szCs w:val="16"/>
              </w:rPr>
              <w:t xml:space="preserve">Only </w:t>
            </w:r>
            <w:proofErr w:type="spellStart"/>
            <w:r w:rsidRPr="007767A5">
              <w:rPr>
                <w:rFonts w:cs="Verdana"/>
                <w:color w:val="221E1F"/>
                <w:sz w:val="16"/>
                <w:szCs w:val="16"/>
              </w:rPr>
              <w:t>peribronchial</w:t>
            </w:r>
            <w:proofErr w:type="spellEnd"/>
            <w:r w:rsidRPr="007767A5">
              <w:rPr>
                <w:rFonts w:cs="Verdana"/>
                <w:color w:val="221E1F"/>
                <w:sz w:val="16"/>
                <w:szCs w:val="16"/>
              </w:rPr>
              <w:t xml:space="preserve"> soft tissue </w:t>
            </w:r>
            <w:proofErr w:type="gramStart"/>
            <w:r w:rsidRPr="007767A5">
              <w:rPr>
                <w:rFonts w:cs="Verdana"/>
                <w:color w:val="221E1F"/>
                <w:sz w:val="16"/>
                <w:szCs w:val="16"/>
              </w:rPr>
              <w:t>involved</w:t>
            </w:r>
            <w:proofErr w:type="gramEnd"/>
          </w:p>
          <w:p w14:paraId="7235324A" w14:textId="4EECFF68" w:rsidR="00296E30" w:rsidRPr="008005BB" w:rsidRDefault="00CE7A90" w:rsidP="00296E30">
            <w:pPr>
              <w:spacing w:after="0" w:line="240" w:lineRule="auto"/>
              <w:rPr>
                <w:rFonts w:cstheme="minorHAnsi"/>
                <w:b/>
                <w:bCs/>
                <w:sz w:val="16"/>
                <w:szCs w:val="16"/>
              </w:rPr>
            </w:pPr>
            <w:r w:rsidRPr="008005BB">
              <w:rPr>
                <w:rFonts w:cstheme="minorHAnsi"/>
                <w:b/>
                <w:bCs/>
                <w:sz w:val="16"/>
                <w:szCs w:val="16"/>
              </w:rPr>
              <w:t>Vascular margin</w:t>
            </w:r>
          </w:p>
          <w:p w14:paraId="7EEC62BB" w14:textId="77777777" w:rsidR="00296E30" w:rsidRPr="008005BB" w:rsidRDefault="00296E30" w:rsidP="008005BB">
            <w:pPr>
              <w:pStyle w:val="ListParagraph"/>
              <w:numPr>
                <w:ilvl w:val="0"/>
                <w:numId w:val="2"/>
              </w:numPr>
              <w:spacing w:after="0" w:line="240" w:lineRule="auto"/>
              <w:ind w:left="204" w:hanging="204"/>
              <w:rPr>
                <w:rFonts w:cs="Verdana"/>
                <w:color w:val="221E1F"/>
                <w:sz w:val="16"/>
                <w:szCs w:val="16"/>
              </w:rPr>
            </w:pPr>
            <w:r w:rsidRPr="008005BB">
              <w:rPr>
                <w:rFonts w:cs="Verdana"/>
                <w:color w:val="221E1F"/>
                <w:sz w:val="16"/>
                <w:szCs w:val="16"/>
              </w:rPr>
              <w:t>Not applicable</w:t>
            </w:r>
          </w:p>
          <w:p w14:paraId="4D94A36F" w14:textId="77777777" w:rsidR="00296E30" w:rsidRPr="008005BB" w:rsidRDefault="00296E30" w:rsidP="008005BB">
            <w:pPr>
              <w:pStyle w:val="ListParagraph"/>
              <w:numPr>
                <w:ilvl w:val="0"/>
                <w:numId w:val="2"/>
              </w:numPr>
              <w:spacing w:after="0" w:line="240" w:lineRule="auto"/>
              <w:ind w:left="204" w:hanging="204"/>
              <w:rPr>
                <w:rFonts w:cs="Verdana"/>
                <w:color w:val="221E1F"/>
                <w:sz w:val="16"/>
                <w:szCs w:val="16"/>
              </w:rPr>
            </w:pPr>
            <w:r w:rsidRPr="008005BB">
              <w:rPr>
                <w:rFonts w:cs="Verdana"/>
                <w:color w:val="221E1F"/>
                <w:sz w:val="16"/>
                <w:szCs w:val="16"/>
              </w:rPr>
              <w:t>Not involved</w:t>
            </w:r>
          </w:p>
          <w:p w14:paraId="5A4EAAC5" w14:textId="77777777" w:rsidR="00296E30" w:rsidRPr="008005BB" w:rsidRDefault="00296E30" w:rsidP="008005BB">
            <w:pPr>
              <w:pStyle w:val="ListParagraph"/>
              <w:numPr>
                <w:ilvl w:val="0"/>
                <w:numId w:val="2"/>
              </w:numPr>
              <w:spacing w:after="0" w:line="240" w:lineRule="auto"/>
              <w:ind w:left="204" w:hanging="204"/>
              <w:rPr>
                <w:rFonts w:cs="Verdana"/>
                <w:color w:val="221E1F"/>
                <w:sz w:val="16"/>
                <w:szCs w:val="16"/>
              </w:rPr>
            </w:pPr>
            <w:r w:rsidRPr="008005BB">
              <w:rPr>
                <w:rFonts w:cs="Verdana"/>
                <w:color w:val="221E1F"/>
                <w:sz w:val="16"/>
                <w:szCs w:val="16"/>
              </w:rPr>
              <w:t>Involved</w:t>
            </w:r>
          </w:p>
          <w:p w14:paraId="6074F679" w14:textId="77777777" w:rsidR="00296E30" w:rsidRPr="008005BB" w:rsidRDefault="00296E30" w:rsidP="007767A5">
            <w:pPr>
              <w:pStyle w:val="ListParagraph"/>
              <w:numPr>
                <w:ilvl w:val="0"/>
                <w:numId w:val="2"/>
              </w:numPr>
              <w:spacing w:after="100" w:line="240" w:lineRule="auto"/>
              <w:ind w:left="204" w:hanging="204"/>
              <w:rPr>
                <w:rFonts w:cs="Verdana"/>
                <w:color w:val="221E1F"/>
                <w:sz w:val="16"/>
                <w:szCs w:val="16"/>
              </w:rPr>
            </w:pPr>
            <w:r w:rsidRPr="008005BB">
              <w:rPr>
                <w:rFonts w:cs="Verdana"/>
                <w:color w:val="221E1F"/>
                <w:sz w:val="16"/>
                <w:szCs w:val="16"/>
              </w:rPr>
              <w:t xml:space="preserve">Only perivascular soft tissue </w:t>
            </w:r>
            <w:proofErr w:type="gramStart"/>
            <w:r w:rsidRPr="008005BB">
              <w:rPr>
                <w:rFonts w:cs="Verdana"/>
                <w:color w:val="221E1F"/>
                <w:sz w:val="16"/>
                <w:szCs w:val="16"/>
              </w:rPr>
              <w:t>involved</w:t>
            </w:r>
            <w:proofErr w:type="gramEnd"/>
          </w:p>
          <w:p w14:paraId="305EDB7F" w14:textId="15DFD0BC" w:rsidR="00CE7A90" w:rsidRPr="008005BB" w:rsidRDefault="00CE7A90" w:rsidP="00CE7A90">
            <w:pPr>
              <w:spacing w:after="0" w:line="240" w:lineRule="auto"/>
              <w:rPr>
                <w:rFonts w:cstheme="minorHAnsi"/>
                <w:color w:val="221E1F"/>
                <w:sz w:val="16"/>
                <w:szCs w:val="16"/>
              </w:rPr>
            </w:pPr>
            <w:r w:rsidRPr="008005BB">
              <w:rPr>
                <w:rFonts w:cstheme="minorHAnsi"/>
                <w:b/>
                <w:bCs/>
                <w:color w:val="221E1F"/>
                <w:sz w:val="16"/>
                <w:szCs w:val="16"/>
              </w:rPr>
              <w:t>Other margin 1</w:t>
            </w:r>
            <w:r w:rsidRPr="008005BB">
              <w:rPr>
                <w:rFonts w:cstheme="minorHAnsi"/>
                <w:color w:val="221E1F"/>
                <w:sz w:val="16"/>
                <w:szCs w:val="16"/>
              </w:rPr>
              <w:t xml:space="preserve"> (e.g., parenchymal, chest wall margin or</w:t>
            </w:r>
            <w:r w:rsidR="00017CF0">
              <w:rPr>
                <w:rFonts w:cstheme="minorHAnsi"/>
                <w:color w:val="221E1F"/>
                <w:sz w:val="16"/>
                <w:szCs w:val="16"/>
              </w:rPr>
              <w:t xml:space="preserve"> </w:t>
            </w:r>
            <w:r w:rsidRPr="008005BB">
              <w:rPr>
                <w:rFonts w:cstheme="minorHAnsi"/>
                <w:color w:val="221E1F"/>
                <w:sz w:val="16"/>
                <w:szCs w:val="16"/>
              </w:rPr>
              <w:t>sleeve resection proximal and distal margins), specify _____</w:t>
            </w:r>
          </w:p>
          <w:p w14:paraId="45A04B0A" w14:textId="77777777" w:rsidR="00CE7A90" w:rsidRPr="008005BB" w:rsidRDefault="00CE7A90" w:rsidP="008005BB">
            <w:pPr>
              <w:pStyle w:val="ListParagraph"/>
              <w:numPr>
                <w:ilvl w:val="0"/>
                <w:numId w:val="2"/>
              </w:numPr>
              <w:spacing w:after="0" w:line="240" w:lineRule="auto"/>
              <w:ind w:left="204" w:hanging="204"/>
              <w:rPr>
                <w:rFonts w:cs="Verdana"/>
                <w:color w:val="221E1F"/>
                <w:sz w:val="16"/>
                <w:szCs w:val="16"/>
              </w:rPr>
            </w:pPr>
            <w:r w:rsidRPr="008005BB">
              <w:rPr>
                <w:rFonts w:cs="Verdana"/>
                <w:color w:val="221E1F"/>
                <w:sz w:val="16"/>
                <w:szCs w:val="16"/>
              </w:rPr>
              <w:t>Not applicable</w:t>
            </w:r>
          </w:p>
          <w:p w14:paraId="316BA789" w14:textId="77777777" w:rsidR="00CE7A90" w:rsidRPr="008005BB" w:rsidRDefault="00CE7A90" w:rsidP="008005BB">
            <w:pPr>
              <w:pStyle w:val="ListParagraph"/>
              <w:numPr>
                <w:ilvl w:val="0"/>
                <w:numId w:val="2"/>
              </w:numPr>
              <w:spacing w:after="0" w:line="240" w:lineRule="auto"/>
              <w:ind w:left="204" w:hanging="204"/>
              <w:rPr>
                <w:rFonts w:cs="Verdana"/>
                <w:color w:val="221E1F"/>
                <w:sz w:val="16"/>
                <w:szCs w:val="16"/>
              </w:rPr>
            </w:pPr>
            <w:r w:rsidRPr="008005BB">
              <w:rPr>
                <w:rFonts w:cs="Verdana"/>
                <w:color w:val="221E1F"/>
                <w:sz w:val="16"/>
                <w:szCs w:val="16"/>
              </w:rPr>
              <w:t>Not involved</w:t>
            </w:r>
          </w:p>
          <w:p w14:paraId="36C23517" w14:textId="77777777" w:rsidR="00CE7A90" w:rsidRPr="008005BB" w:rsidRDefault="00CE7A90" w:rsidP="007767A5">
            <w:pPr>
              <w:pStyle w:val="ListParagraph"/>
              <w:numPr>
                <w:ilvl w:val="0"/>
                <w:numId w:val="2"/>
              </w:numPr>
              <w:spacing w:after="100" w:line="240" w:lineRule="auto"/>
              <w:ind w:left="204" w:hanging="204"/>
              <w:rPr>
                <w:rFonts w:cs="Verdana"/>
                <w:color w:val="221E1F"/>
                <w:sz w:val="16"/>
                <w:szCs w:val="16"/>
              </w:rPr>
            </w:pPr>
            <w:r w:rsidRPr="008005BB">
              <w:rPr>
                <w:rFonts w:cs="Verdana"/>
                <w:color w:val="221E1F"/>
                <w:sz w:val="16"/>
                <w:szCs w:val="16"/>
              </w:rPr>
              <w:t>Involved</w:t>
            </w:r>
          </w:p>
          <w:p w14:paraId="2026CD3E" w14:textId="41E6CFEC" w:rsidR="00421E8B" w:rsidRPr="008005BB" w:rsidRDefault="00421E8B" w:rsidP="00421E8B">
            <w:pPr>
              <w:spacing w:after="0" w:line="240" w:lineRule="auto"/>
              <w:rPr>
                <w:rFonts w:cstheme="minorHAnsi"/>
                <w:i/>
                <w:iCs/>
                <w:color w:val="221E1F"/>
                <w:sz w:val="16"/>
                <w:szCs w:val="16"/>
              </w:rPr>
            </w:pPr>
            <w:r w:rsidRPr="00421E8B">
              <w:rPr>
                <w:rFonts w:cstheme="minorHAnsi"/>
                <w:b/>
                <w:bCs/>
                <w:color w:val="221E1F"/>
                <w:sz w:val="16"/>
                <w:szCs w:val="16"/>
              </w:rPr>
              <w:t xml:space="preserve">Other margin 2 </w:t>
            </w:r>
            <w:r w:rsidRPr="00421E8B">
              <w:rPr>
                <w:rFonts w:cstheme="minorHAnsi"/>
                <w:color w:val="221E1F"/>
                <w:sz w:val="16"/>
                <w:szCs w:val="16"/>
              </w:rPr>
              <w:t>(e.g., parenchymal, chest wall margin or</w:t>
            </w:r>
            <w:r w:rsidR="00017CF0">
              <w:rPr>
                <w:rFonts w:cstheme="minorHAnsi"/>
                <w:color w:val="221E1F"/>
                <w:sz w:val="16"/>
                <w:szCs w:val="16"/>
              </w:rPr>
              <w:t xml:space="preserve"> </w:t>
            </w:r>
            <w:r w:rsidRPr="008005BB">
              <w:rPr>
                <w:rFonts w:cstheme="minorHAnsi"/>
                <w:color w:val="221E1F"/>
                <w:sz w:val="16"/>
                <w:szCs w:val="16"/>
              </w:rPr>
              <w:t>sleeve resection proximal and distal</w:t>
            </w:r>
            <w:r w:rsidR="00017CF0">
              <w:rPr>
                <w:rFonts w:cstheme="minorHAnsi"/>
                <w:color w:val="221E1F"/>
                <w:sz w:val="16"/>
                <w:szCs w:val="16"/>
              </w:rPr>
              <w:t xml:space="preserve"> m</w:t>
            </w:r>
            <w:r w:rsidRPr="008005BB">
              <w:rPr>
                <w:rFonts w:cstheme="minorHAnsi"/>
                <w:color w:val="221E1F"/>
                <w:sz w:val="16"/>
                <w:szCs w:val="16"/>
              </w:rPr>
              <w:t xml:space="preserve">argins), </w:t>
            </w:r>
            <w:r w:rsidRPr="008005BB">
              <w:rPr>
                <w:rFonts w:cstheme="minorHAnsi"/>
                <w:i/>
                <w:iCs/>
                <w:color w:val="221E1F"/>
                <w:sz w:val="16"/>
                <w:szCs w:val="16"/>
              </w:rPr>
              <w:t>specify _____</w:t>
            </w:r>
          </w:p>
          <w:p w14:paraId="274AEA32" w14:textId="77777777" w:rsidR="00421E8B" w:rsidRPr="00421E8B" w:rsidRDefault="00421E8B" w:rsidP="008005BB">
            <w:pPr>
              <w:pStyle w:val="ListParagraph"/>
              <w:numPr>
                <w:ilvl w:val="0"/>
                <w:numId w:val="2"/>
              </w:numPr>
              <w:spacing w:after="0" w:line="240" w:lineRule="auto"/>
              <w:ind w:left="204" w:hanging="204"/>
              <w:rPr>
                <w:rFonts w:cs="Verdana"/>
                <w:color w:val="221E1F"/>
                <w:sz w:val="16"/>
                <w:szCs w:val="16"/>
              </w:rPr>
            </w:pPr>
            <w:r w:rsidRPr="00421E8B">
              <w:rPr>
                <w:rFonts w:cs="Verdana"/>
                <w:color w:val="221E1F"/>
                <w:sz w:val="16"/>
                <w:szCs w:val="16"/>
              </w:rPr>
              <w:t>Not applicable</w:t>
            </w:r>
          </w:p>
          <w:p w14:paraId="00075609" w14:textId="77777777" w:rsidR="00421E8B" w:rsidRPr="00421E8B" w:rsidRDefault="00421E8B" w:rsidP="008005BB">
            <w:pPr>
              <w:pStyle w:val="ListParagraph"/>
              <w:numPr>
                <w:ilvl w:val="0"/>
                <w:numId w:val="2"/>
              </w:numPr>
              <w:spacing w:after="0" w:line="240" w:lineRule="auto"/>
              <w:ind w:left="204" w:hanging="204"/>
              <w:rPr>
                <w:rFonts w:cs="Verdana"/>
                <w:color w:val="221E1F"/>
                <w:sz w:val="16"/>
                <w:szCs w:val="16"/>
              </w:rPr>
            </w:pPr>
            <w:r w:rsidRPr="00421E8B">
              <w:rPr>
                <w:rFonts w:cs="Verdana"/>
                <w:color w:val="221E1F"/>
                <w:sz w:val="16"/>
                <w:szCs w:val="16"/>
              </w:rPr>
              <w:t>Not involved</w:t>
            </w:r>
          </w:p>
          <w:p w14:paraId="3ED99E58" w14:textId="687987AE" w:rsidR="001F384C" w:rsidRPr="007767A5" w:rsidRDefault="00421E8B" w:rsidP="007767A5">
            <w:pPr>
              <w:pStyle w:val="ListParagraph"/>
              <w:numPr>
                <w:ilvl w:val="0"/>
                <w:numId w:val="2"/>
              </w:numPr>
              <w:spacing w:after="100" w:line="240" w:lineRule="auto"/>
              <w:ind w:left="204" w:hanging="204"/>
              <w:rPr>
                <w:rFonts w:cs="Verdana"/>
                <w:color w:val="221E1F"/>
                <w:sz w:val="16"/>
                <w:szCs w:val="16"/>
              </w:rPr>
            </w:pPr>
            <w:r w:rsidRPr="008005BB">
              <w:rPr>
                <w:rFonts w:cs="Verdana"/>
                <w:color w:val="221E1F"/>
                <w:sz w:val="16"/>
                <w:szCs w:val="16"/>
              </w:rPr>
              <w:t>Involved</w:t>
            </w:r>
          </w:p>
          <w:p w14:paraId="4F39A6DD" w14:textId="77777777" w:rsidR="00AB4752" w:rsidRDefault="00AB4752" w:rsidP="00421E8B">
            <w:pPr>
              <w:spacing w:after="0" w:line="240" w:lineRule="auto"/>
              <w:rPr>
                <w:rFonts w:cstheme="minorHAnsi"/>
                <w:b/>
                <w:bCs/>
                <w:color w:val="808080" w:themeColor="background1" w:themeShade="80"/>
                <w:sz w:val="16"/>
                <w:szCs w:val="16"/>
              </w:rPr>
            </w:pPr>
          </w:p>
          <w:p w14:paraId="5163C955" w14:textId="5D6D8FFC" w:rsidR="001F384C" w:rsidRPr="008005BB" w:rsidRDefault="001F384C" w:rsidP="00421E8B">
            <w:pPr>
              <w:spacing w:after="0" w:line="240" w:lineRule="auto"/>
              <w:rPr>
                <w:rFonts w:cstheme="minorHAnsi"/>
                <w:b/>
                <w:bCs/>
                <w:color w:val="808080" w:themeColor="background1" w:themeShade="80"/>
                <w:sz w:val="16"/>
                <w:szCs w:val="16"/>
              </w:rPr>
            </w:pPr>
            <w:r w:rsidRPr="008005BB">
              <w:rPr>
                <w:rFonts w:cstheme="minorHAnsi"/>
                <w:b/>
                <w:bCs/>
                <w:color w:val="808080" w:themeColor="background1" w:themeShade="80"/>
                <w:sz w:val="16"/>
                <w:szCs w:val="16"/>
              </w:rPr>
              <w:lastRenderedPageBreak/>
              <w:t>Residual tumour status</w:t>
            </w:r>
            <w:r w:rsidR="008005BB" w:rsidRPr="008005BB">
              <w:rPr>
                <w:rFonts w:cstheme="minorHAnsi"/>
                <w:b/>
                <w:bCs/>
                <w:color w:val="808080" w:themeColor="background1" w:themeShade="80"/>
                <w:sz w:val="16"/>
                <w:szCs w:val="16"/>
              </w:rPr>
              <w:t xml:space="preserve"> (R)</w:t>
            </w:r>
          </w:p>
          <w:p w14:paraId="117A3566" w14:textId="77777777" w:rsidR="001F384C" w:rsidRPr="008005BB" w:rsidRDefault="001F384C" w:rsidP="001F384C">
            <w:pPr>
              <w:pStyle w:val="ListParagraph"/>
              <w:numPr>
                <w:ilvl w:val="0"/>
                <w:numId w:val="8"/>
              </w:numPr>
              <w:autoSpaceDE w:val="0"/>
              <w:autoSpaceDN w:val="0"/>
              <w:adjustRightInd w:val="0"/>
              <w:spacing w:after="0" w:line="240" w:lineRule="auto"/>
              <w:ind w:left="171" w:hanging="171"/>
              <w:rPr>
                <w:rFonts w:cstheme="minorHAnsi"/>
                <w:color w:val="808080"/>
                <w:sz w:val="16"/>
                <w:szCs w:val="16"/>
              </w:rPr>
            </w:pPr>
            <w:r w:rsidRPr="008005BB">
              <w:rPr>
                <w:rFonts w:cstheme="minorHAnsi"/>
                <w:color w:val="808080"/>
                <w:sz w:val="16"/>
                <w:szCs w:val="16"/>
              </w:rPr>
              <w:t>R0 - No residual tumour</w:t>
            </w:r>
          </w:p>
          <w:p w14:paraId="185F3FEE" w14:textId="77777777" w:rsidR="001F384C" w:rsidRPr="008005BB" w:rsidRDefault="001F384C" w:rsidP="001F384C">
            <w:pPr>
              <w:pStyle w:val="ListParagraph"/>
              <w:numPr>
                <w:ilvl w:val="0"/>
                <w:numId w:val="8"/>
              </w:numPr>
              <w:autoSpaceDE w:val="0"/>
              <w:autoSpaceDN w:val="0"/>
              <w:adjustRightInd w:val="0"/>
              <w:spacing w:after="0" w:line="240" w:lineRule="auto"/>
              <w:ind w:left="171" w:hanging="171"/>
              <w:rPr>
                <w:rFonts w:cstheme="minorHAnsi"/>
                <w:color w:val="808080"/>
                <w:sz w:val="16"/>
                <w:szCs w:val="16"/>
              </w:rPr>
            </w:pPr>
            <w:r w:rsidRPr="008005BB">
              <w:rPr>
                <w:rFonts w:cstheme="minorHAnsi"/>
                <w:color w:val="808080"/>
                <w:sz w:val="16"/>
                <w:szCs w:val="16"/>
              </w:rPr>
              <w:t xml:space="preserve">R0 (un) - Residual tumour status not </w:t>
            </w:r>
            <w:proofErr w:type="gramStart"/>
            <w:r w:rsidRPr="008005BB">
              <w:rPr>
                <w:rFonts w:cstheme="minorHAnsi"/>
                <w:color w:val="808080"/>
                <w:sz w:val="16"/>
                <w:szCs w:val="16"/>
              </w:rPr>
              <w:t>known</w:t>
            </w:r>
            <w:proofErr w:type="gramEnd"/>
          </w:p>
          <w:p w14:paraId="192457F1" w14:textId="77777777" w:rsidR="001F384C" w:rsidRPr="008005BB" w:rsidRDefault="001F384C" w:rsidP="001F384C">
            <w:pPr>
              <w:pStyle w:val="ListParagraph"/>
              <w:numPr>
                <w:ilvl w:val="0"/>
                <w:numId w:val="8"/>
              </w:numPr>
              <w:autoSpaceDE w:val="0"/>
              <w:autoSpaceDN w:val="0"/>
              <w:adjustRightInd w:val="0"/>
              <w:spacing w:after="0" w:line="240" w:lineRule="auto"/>
              <w:ind w:left="171" w:hanging="171"/>
              <w:rPr>
                <w:rFonts w:cstheme="minorHAnsi"/>
                <w:color w:val="808080"/>
                <w:sz w:val="16"/>
                <w:szCs w:val="16"/>
              </w:rPr>
            </w:pPr>
            <w:r w:rsidRPr="008005BB">
              <w:rPr>
                <w:rFonts w:cstheme="minorHAnsi"/>
                <w:color w:val="808080"/>
                <w:sz w:val="16"/>
                <w:szCs w:val="16"/>
              </w:rPr>
              <w:t>R1 - Microscopic residual tumour</w:t>
            </w:r>
          </w:p>
          <w:p w14:paraId="157BBA3F" w14:textId="224E8129" w:rsidR="001F384C" w:rsidRPr="008005BB" w:rsidRDefault="001F384C" w:rsidP="007767A5">
            <w:pPr>
              <w:pStyle w:val="ListParagraph"/>
              <w:numPr>
                <w:ilvl w:val="0"/>
                <w:numId w:val="8"/>
              </w:numPr>
              <w:autoSpaceDE w:val="0"/>
              <w:autoSpaceDN w:val="0"/>
              <w:adjustRightInd w:val="0"/>
              <w:spacing w:after="100" w:line="240" w:lineRule="auto"/>
              <w:ind w:left="170" w:hanging="170"/>
              <w:rPr>
                <w:rFonts w:cstheme="minorHAnsi"/>
                <w:color w:val="221E1F"/>
                <w:sz w:val="16"/>
                <w:szCs w:val="16"/>
              </w:rPr>
            </w:pPr>
            <w:r w:rsidRPr="008005BB">
              <w:rPr>
                <w:rFonts w:cstheme="minorHAnsi"/>
                <w:color w:val="808080"/>
                <w:sz w:val="16"/>
                <w:szCs w:val="16"/>
              </w:rPr>
              <w:t>R2 - Macroscopic residual tumour</w:t>
            </w:r>
          </w:p>
        </w:tc>
        <w:tc>
          <w:tcPr>
            <w:tcW w:w="8222" w:type="dxa"/>
            <w:shd w:val="clear" w:color="auto" w:fill="auto"/>
          </w:tcPr>
          <w:p w14:paraId="67F63601" w14:textId="77777777" w:rsidR="00B85560" w:rsidRPr="00B85560" w:rsidRDefault="00B85560" w:rsidP="00B85560">
            <w:pPr>
              <w:pStyle w:val="pf0"/>
              <w:spacing w:before="0" w:beforeAutospacing="0" w:after="0" w:afterAutospacing="0"/>
              <w:rPr>
                <w:rFonts w:ascii="Calibri" w:hAnsi="Calibri" w:cs="Calibri"/>
                <w:sz w:val="16"/>
                <w:szCs w:val="16"/>
              </w:rPr>
            </w:pPr>
            <w:r w:rsidRPr="00B85560">
              <w:rPr>
                <w:rFonts w:ascii="Calibri" w:hAnsi="Calibri" w:cs="Calibri"/>
                <w:sz w:val="16"/>
                <w:szCs w:val="16"/>
              </w:rPr>
              <w:lastRenderedPageBreak/>
              <w:t>Completeness of resection is not only an important prognostic factor, but also influences post-operative management, including decisions about adjuvant therapy.</w:t>
            </w:r>
            <w:r w:rsidRPr="00B85560">
              <w:rPr>
                <w:rFonts w:ascii="Calibri" w:hAnsi="Calibri" w:cs="Calibri"/>
                <w:sz w:val="16"/>
                <w:szCs w:val="16"/>
              </w:rPr>
              <w:fldChar w:fldCharType="begin">
                <w:fldData xml:space="preserve">PEVuZE5vdGU+PENpdGU+PEF1dGhvcj5SYW1pLVBvcnRhPC9BdXRob3I+PFllYXI+MjAwNTwvWWVh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==
</w:fldData>
              </w:fldChar>
            </w:r>
            <w:r w:rsidRPr="00B85560">
              <w:rPr>
                <w:rFonts w:ascii="Calibri" w:hAnsi="Calibri" w:cs="Calibri"/>
                <w:sz w:val="16"/>
                <w:szCs w:val="16"/>
              </w:rPr>
              <w:instrText xml:space="preserve"> ADDIN EN.CITE </w:instrText>
            </w:r>
            <w:r w:rsidRPr="00B85560">
              <w:rPr>
                <w:rFonts w:ascii="Calibri" w:hAnsi="Calibri" w:cs="Calibri"/>
                <w:sz w:val="16"/>
                <w:szCs w:val="16"/>
              </w:rPr>
              <w:fldChar w:fldCharType="begin">
                <w:fldData xml:space="preserve">PEVuZE5vdGU+PENpdGU+PEF1dGhvcj5SYW1pLVBvcnRhPC9BdXRob3I+PFllYXI+MjAwNTwvWWVh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==
</w:fldData>
              </w:fldChar>
            </w:r>
            <w:r w:rsidRPr="00B85560">
              <w:rPr>
                <w:rFonts w:ascii="Calibri" w:hAnsi="Calibri" w:cs="Calibri"/>
                <w:sz w:val="16"/>
                <w:szCs w:val="16"/>
              </w:rPr>
              <w:instrText xml:space="preserve"> ADDIN EN.CITE.DATA </w:instrText>
            </w:r>
            <w:r w:rsidRPr="00B85560">
              <w:rPr>
                <w:rFonts w:ascii="Calibri" w:hAnsi="Calibri" w:cs="Calibri"/>
                <w:sz w:val="16"/>
                <w:szCs w:val="16"/>
              </w:rPr>
            </w:r>
            <w:r w:rsidRPr="00B85560">
              <w:rPr>
                <w:rFonts w:ascii="Calibri" w:hAnsi="Calibri" w:cs="Calibri"/>
                <w:sz w:val="16"/>
                <w:szCs w:val="16"/>
              </w:rPr>
              <w:fldChar w:fldCharType="end"/>
            </w:r>
            <w:r w:rsidRPr="00B85560">
              <w:rPr>
                <w:rFonts w:ascii="Calibri" w:hAnsi="Calibri" w:cs="Calibri"/>
                <w:sz w:val="16"/>
                <w:szCs w:val="16"/>
              </w:rPr>
            </w:r>
            <w:r w:rsidRPr="00B85560">
              <w:rPr>
                <w:rFonts w:ascii="Calibri" w:hAnsi="Calibri" w:cs="Calibri"/>
                <w:sz w:val="16"/>
                <w:szCs w:val="16"/>
              </w:rPr>
              <w:fldChar w:fldCharType="separate"/>
            </w:r>
            <w:r w:rsidRPr="00B85560">
              <w:rPr>
                <w:rFonts w:ascii="Calibri" w:hAnsi="Calibri" w:cs="Calibri"/>
                <w:noProof/>
                <w:sz w:val="16"/>
                <w:szCs w:val="16"/>
                <w:vertAlign w:val="superscript"/>
              </w:rPr>
              <w:t>1</w:t>
            </w:r>
            <w:r w:rsidRPr="00B85560">
              <w:rPr>
                <w:rFonts w:ascii="Calibri" w:hAnsi="Calibri" w:cs="Calibri"/>
                <w:sz w:val="16"/>
                <w:szCs w:val="16"/>
              </w:rPr>
              <w:fldChar w:fldCharType="end"/>
            </w:r>
            <w:r w:rsidRPr="00B85560">
              <w:rPr>
                <w:rFonts w:ascii="Calibri" w:hAnsi="Calibri" w:cs="Calibri"/>
                <w:sz w:val="16"/>
                <w:szCs w:val="16"/>
              </w:rPr>
              <w:t xml:space="preserve"> The status of the surgical resection margin(s) should be reported for all resections, but the number and types of margins varies according to the specimen received. For wedge resections, the only resection margin is the parenchymal margin, which is represented by the staple line. One approach would be to cut beneath the staple line and assess the margin microscopically. If there is no involvement beneath the staple line, then the margin is considered not involved. If involved, then further examination of tissue within the staple line may be warranted, in conjunction with a discussion with the surgeon. The same principle can be applied to bronchial and vascular margins, with the option of dissecting out tissue from the staple line, or shaving from the proximal end if visible, should the cut immediately below the staple line(s) be positive. </w:t>
            </w:r>
          </w:p>
          <w:p w14:paraId="6B82A3BF" w14:textId="77777777" w:rsidR="00B85560" w:rsidRPr="00B85560" w:rsidRDefault="00B85560" w:rsidP="00B85560">
            <w:pPr>
              <w:pStyle w:val="pf0"/>
              <w:spacing w:before="0" w:beforeAutospacing="0" w:after="0" w:afterAutospacing="0"/>
              <w:rPr>
                <w:rFonts w:asciiTheme="minorHAnsi" w:hAnsiTheme="minorHAnsi" w:cstheme="minorHAnsi"/>
                <w:sz w:val="16"/>
                <w:szCs w:val="16"/>
              </w:rPr>
            </w:pPr>
          </w:p>
          <w:p w14:paraId="0DD0B8FF" w14:textId="77777777" w:rsidR="00B85560" w:rsidRDefault="00B85560" w:rsidP="00B85560">
            <w:pPr>
              <w:spacing w:after="0" w:line="240" w:lineRule="auto"/>
              <w:rPr>
                <w:rFonts w:ascii="Calibri" w:hAnsi="Calibri" w:cs="Calibri"/>
                <w:sz w:val="16"/>
                <w:szCs w:val="16"/>
              </w:rPr>
            </w:pPr>
            <w:r w:rsidRPr="00B85560">
              <w:rPr>
                <w:rFonts w:ascii="Calibri" w:hAnsi="Calibri" w:cs="Calibri"/>
                <w:sz w:val="16"/>
                <w:szCs w:val="16"/>
              </w:rPr>
              <w:t>Larger resections may include parenchymal margins (e.g., lobectomies from patients with incomplete fissures), in addition to bronchial and vascular margins. Depending on the anatomy and extent of resection, these may be singular (one bronchial margin and one vascular margin composed of an arterial and venous margin) or multiple.</w:t>
            </w:r>
          </w:p>
          <w:p w14:paraId="533F9325" w14:textId="77777777" w:rsidR="00B85560" w:rsidRPr="00B85560" w:rsidRDefault="00B85560" w:rsidP="00B85560">
            <w:pPr>
              <w:spacing w:after="0" w:line="240" w:lineRule="auto"/>
              <w:rPr>
                <w:rFonts w:ascii="Calibri" w:hAnsi="Calibri" w:cs="Calibri"/>
                <w:sz w:val="16"/>
                <w:szCs w:val="16"/>
              </w:rPr>
            </w:pPr>
          </w:p>
          <w:p w14:paraId="45032B22" w14:textId="77777777" w:rsidR="00B85560" w:rsidRDefault="00B85560" w:rsidP="00B85560">
            <w:pPr>
              <w:spacing w:after="0" w:line="240" w:lineRule="auto"/>
              <w:rPr>
                <w:rFonts w:ascii="Calibri" w:hAnsi="Calibri" w:cs="Calibri"/>
                <w:sz w:val="16"/>
                <w:szCs w:val="16"/>
              </w:rPr>
            </w:pPr>
            <w:r w:rsidRPr="00B85560">
              <w:rPr>
                <w:rFonts w:ascii="Calibri" w:hAnsi="Calibri" w:cs="Calibri"/>
                <w:sz w:val="16"/>
                <w:szCs w:val="16"/>
              </w:rPr>
              <w:t xml:space="preserve">A positive bronchial or vascular margin is widely considered to represent tumour within the lumen that is densely adherent to and/or involving the wall. According to several studies, tumour restricted to the </w:t>
            </w:r>
            <w:proofErr w:type="spellStart"/>
            <w:r w:rsidRPr="00B85560">
              <w:rPr>
                <w:rFonts w:ascii="Calibri" w:hAnsi="Calibri" w:cs="Calibri"/>
                <w:sz w:val="16"/>
                <w:szCs w:val="16"/>
              </w:rPr>
              <w:t>peribronchial</w:t>
            </w:r>
            <w:proofErr w:type="spellEnd"/>
            <w:r w:rsidRPr="00B85560">
              <w:rPr>
                <w:rFonts w:ascii="Calibri" w:hAnsi="Calibri" w:cs="Calibri"/>
                <w:sz w:val="16"/>
                <w:szCs w:val="16"/>
              </w:rPr>
              <w:t xml:space="preserve"> or perivascular soft tissue at the margin or the presence of lymphatic permeation alone at the margin is also prognostically important.</w:t>
            </w:r>
            <w:r w:rsidRPr="00B85560">
              <w:rPr>
                <w:rFonts w:ascii="Calibri" w:hAnsi="Calibri" w:cs="Calibri"/>
                <w:sz w:val="16"/>
                <w:szCs w:val="16"/>
              </w:rPr>
              <w:fldChar w:fldCharType="begin">
                <w:fldData xml:space="preserve">PEVuZE5vdGU+PENpdGU+PEF1dGhvcj5Tb29yYWUgQVM8L0F1dGhvcj48WWVhcj4xOTc5PC9ZZWFy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</w:fldData>
              </w:fldChar>
            </w:r>
            <w:r w:rsidRPr="00B85560">
              <w:rPr>
                <w:rFonts w:ascii="Calibri" w:hAnsi="Calibri" w:cs="Calibri"/>
                <w:sz w:val="16"/>
                <w:szCs w:val="16"/>
              </w:rPr>
              <w:instrText xml:space="preserve"> ADDIN EN.CITE </w:instrText>
            </w:r>
            <w:r w:rsidRPr="00B85560">
              <w:rPr>
                <w:rFonts w:ascii="Calibri" w:hAnsi="Calibri" w:cs="Calibri"/>
                <w:sz w:val="16"/>
                <w:szCs w:val="16"/>
              </w:rPr>
              <w:fldChar w:fldCharType="begin">
                <w:fldData xml:space="preserve">PEVuZE5vdGU+PENpdGU+PEF1dGhvcj5Tb29yYWUgQVM8L0F1dGhvcj48WWVhcj4xOTc5PC9ZZWFy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</w:fldData>
              </w:fldChar>
            </w:r>
            <w:r w:rsidRPr="00B85560">
              <w:rPr>
                <w:rFonts w:ascii="Calibri" w:hAnsi="Calibri" w:cs="Calibri"/>
                <w:sz w:val="16"/>
                <w:szCs w:val="16"/>
              </w:rPr>
              <w:instrText xml:space="preserve"> ADDIN EN.CITE.DATA </w:instrText>
            </w:r>
            <w:r w:rsidRPr="00B85560">
              <w:rPr>
                <w:rFonts w:ascii="Calibri" w:hAnsi="Calibri" w:cs="Calibri"/>
                <w:sz w:val="16"/>
                <w:szCs w:val="16"/>
              </w:rPr>
            </w:r>
            <w:r w:rsidRPr="00B85560">
              <w:rPr>
                <w:rFonts w:ascii="Calibri" w:hAnsi="Calibri" w:cs="Calibri"/>
                <w:sz w:val="16"/>
                <w:szCs w:val="16"/>
              </w:rPr>
              <w:fldChar w:fldCharType="end"/>
            </w:r>
            <w:r w:rsidRPr="00B85560">
              <w:rPr>
                <w:rFonts w:ascii="Calibri" w:hAnsi="Calibri" w:cs="Calibri"/>
                <w:sz w:val="16"/>
                <w:szCs w:val="16"/>
              </w:rPr>
            </w:r>
            <w:r w:rsidRPr="00B85560">
              <w:rPr>
                <w:rFonts w:ascii="Calibri" w:hAnsi="Calibri" w:cs="Calibri"/>
                <w:sz w:val="16"/>
                <w:szCs w:val="16"/>
              </w:rPr>
              <w:fldChar w:fldCharType="separate"/>
            </w:r>
            <w:r w:rsidRPr="00B85560">
              <w:rPr>
                <w:rFonts w:ascii="Calibri" w:hAnsi="Calibri" w:cs="Calibri"/>
                <w:noProof/>
                <w:sz w:val="16"/>
                <w:szCs w:val="16"/>
                <w:vertAlign w:val="superscript"/>
              </w:rPr>
              <w:t>2-5</w:t>
            </w:r>
            <w:r w:rsidRPr="00B85560">
              <w:rPr>
                <w:rFonts w:ascii="Calibri" w:hAnsi="Calibri" w:cs="Calibri"/>
                <w:sz w:val="16"/>
                <w:szCs w:val="16"/>
              </w:rPr>
              <w:fldChar w:fldCharType="end"/>
            </w:r>
            <w:r w:rsidRPr="00B85560">
              <w:rPr>
                <w:rFonts w:ascii="Calibri" w:hAnsi="Calibri" w:cs="Calibri"/>
                <w:sz w:val="16"/>
                <w:szCs w:val="16"/>
              </w:rPr>
              <w:t xml:space="preserve"> Recently, however, the significance of </w:t>
            </w:r>
            <w:proofErr w:type="spellStart"/>
            <w:r w:rsidRPr="00B85560">
              <w:rPr>
                <w:rFonts w:ascii="Calibri" w:hAnsi="Calibri" w:cs="Calibri"/>
                <w:sz w:val="16"/>
                <w:szCs w:val="16"/>
              </w:rPr>
              <w:t>peribronchial</w:t>
            </w:r>
            <w:proofErr w:type="spellEnd"/>
            <w:r w:rsidRPr="00B85560">
              <w:rPr>
                <w:rFonts w:ascii="Calibri" w:hAnsi="Calibri" w:cs="Calibri"/>
                <w:sz w:val="16"/>
                <w:szCs w:val="16"/>
              </w:rPr>
              <w:t xml:space="preserve"> soft tissue involvement without mucosal involvement has been called into question.</w:t>
            </w:r>
            <w:r w:rsidRPr="00B85560">
              <w:rPr>
                <w:rFonts w:ascii="Calibri" w:hAnsi="Calibri" w:cs="Calibri"/>
                <w:sz w:val="16"/>
                <w:szCs w:val="16"/>
              </w:rPr>
              <w:fldChar w:fldCharType="begin">
                <w:fldData xml:space="preserve">PEVuZE5vdGU+PENpdGU+PEF1dGhvcj5TYWthaTwvQXV0aG9yPjxZZWFyPjIwMTE8L1llYXI+PFJl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</w:fldData>
              </w:fldChar>
            </w:r>
            <w:r w:rsidRPr="00B85560">
              <w:rPr>
                <w:rFonts w:ascii="Calibri" w:hAnsi="Calibri" w:cs="Calibri"/>
                <w:sz w:val="16"/>
                <w:szCs w:val="16"/>
              </w:rPr>
              <w:instrText xml:space="preserve"> ADDIN EN.CITE </w:instrText>
            </w:r>
            <w:r w:rsidRPr="00B85560">
              <w:rPr>
                <w:rFonts w:ascii="Calibri" w:hAnsi="Calibri" w:cs="Calibri"/>
                <w:sz w:val="16"/>
                <w:szCs w:val="16"/>
              </w:rPr>
              <w:fldChar w:fldCharType="begin">
                <w:fldData xml:space="preserve">PEVuZE5vdGU+PENpdGU+PEF1dGhvcj5TYWthaTwvQXV0aG9yPjxZZWFyPjIwMTE8L1llYXI+PFJl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</w:fldData>
              </w:fldChar>
            </w:r>
            <w:r w:rsidRPr="00B85560">
              <w:rPr>
                <w:rFonts w:ascii="Calibri" w:hAnsi="Calibri" w:cs="Calibri"/>
                <w:sz w:val="16"/>
                <w:szCs w:val="16"/>
              </w:rPr>
              <w:instrText xml:space="preserve"> ADDIN EN.CITE.DATA </w:instrText>
            </w:r>
            <w:r w:rsidRPr="00B85560">
              <w:rPr>
                <w:rFonts w:ascii="Calibri" w:hAnsi="Calibri" w:cs="Calibri"/>
                <w:sz w:val="16"/>
                <w:szCs w:val="16"/>
              </w:rPr>
            </w:r>
            <w:r w:rsidRPr="00B85560">
              <w:rPr>
                <w:rFonts w:ascii="Calibri" w:hAnsi="Calibri" w:cs="Calibri"/>
                <w:sz w:val="16"/>
                <w:szCs w:val="16"/>
              </w:rPr>
              <w:fldChar w:fldCharType="end"/>
            </w:r>
            <w:r w:rsidRPr="00B85560">
              <w:rPr>
                <w:rFonts w:ascii="Calibri" w:hAnsi="Calibri" w:cs="Calibri"/>
                <w:sz w:val="16"/>
                <w:szCs w:val="16"/>
              </w:rPr>
            </w:r>
            <w:r w:rsidRPr="00B85560">
              <w:rPr>
                <w:rFonts w:ascii="Calibri" w:hAnsi="Calibri" w:cs="Calibri"/>
                <w:sz w:val="16"/>
                <w:szCs w:val="16"/>
              </w:rPr>
              <w:fldChar w:fldCharType="separate"/>
            </w:r>
            <w:r w:rsidRPr="00B85560">
              <w:rPr>
                <w:rFonts w:ascii="Calibri" w:hAnsi="Calibri" w:cs="Calibri"/>
                <w:noProof/>
                <w:sz w:val="16"/>
                <w:szCs w:val="16"/>
                <w:vertAlign w:val="superscript"/>
              </w:rPr>
              <w:t>6</w:t>
            </w:r>
            <w:r w:rsidRPr="00B85560">
              <w:rPr>
                <w:rFonts w:ascii="Calibri" w:hAnsi="Calibri" w:cs="Calibri"/>
                <w:sz w:val="16"/>
                <w:szCs w:val="16"/>
              </w:rPr>
              <w:fldChar w:fldCharType="end"/>
            </w:r>
            <w:r w:rsidRPr="00B85560">
              <w:rPr>
                <w:rFonts w:ascii="Calibri" w:hAnsi="Calibri" w:cs="Calibri"/>
                <w:sz w:val="16"/>
                <w:szCs w:val="16"/>
              </w:rPr>
              <w:t xml:space="preserve"> Data on the impact of intraluminal tumour alone at the margin are too limited to draw meaningful conclusions. When reporting the presence of tumour at the bronchial or vascular margin, the pathologist should delineate the nature of the involvement.  </w:t>
            </w:r>
          </w:p>
          <w:p w14:paraId="1B55C39D" w14:textId="0559118E" w:rsidR="00B85560" w:rsidRPr="00B85560" w:rsidRDefault="00B85560" w:rsidP="00B85560">
            <w:pPr>
              <w:spacing w:after="0" w:line="240" w:lineRule="auto"/>
              <w:rPr>
                <w:rFonts w:ascii="Calibri" w:hAnsi="Calibri" w:cs="Calibri"/>
                <w:sz w:val="16"/>
                <w:szCs w:val="16"/>
              </w:rPr>
            </w:pPr>
            <w:r w:rsidRPr="00B85560">
              <w:rPr>
                <w:rFonts w:ascii="Calibri" w:hAnsi="Calibri" w:cs="Calibri"/>
                <w:sz w:val="16"/>
                <w:szCs w:val="16"/>
              </w:rPr>
              <w:t xml:space="preserve">   </w:t>
            </w:r>
          </w:p>
          <w:p w14:paraId="1E9CA476" w14:textId="1999D0C3" w:rsidR="00B85560" w:rsidRDefault="00B85560" w:rsidP="00B85560">
            <w:pPr>
              <w:spacing w:after="0" w:line="240" w:lineRule="auto"/>
              <w:rPr>
                <w:rFonts w:ascii="Calibri" w:hAnsi="Calibri" w:cs="Calibri"/>
                <w:sz w:val="16"/>
                <w:szCs w:val="16"/>
              </w:rPr>
            </w:pPr>
            <w:r w:rsidRPr="00B85560">
              <w:rPr>
                <w:rFonts w:ascii="Calibri" w:hAnsi="Calibri" w:cs="Calibri"/>
                <w:sz w:val="16"/>
                <w:szCs w:val="16"/>
              </w:rPr>
              <w:t>The significance of squamous CIS at the bronchial margin remains unresolved due to its rare occurrence.</w:t>
            </w:r>
            <w:r w:rsidRPr="00B85560">
              <w:rPr>
                <w:rFonts w:ascii="Calibri" w:hAnsi="Calibri" w:cs="Calibri"/>
                <w:sz w:val="16"/>
                <w:szCs w:val="16"/>
              </w:rPr>
              <w:fldChar w:fldCharType="begin"/>
            </w:r>
            <w:r w:rsidRPr="00B85560">
              <w:rPr>
                <w:rFonts w:ascii="Calibri" w:hAnsi="Calibri" w:cs="Calibri"/>
                <w:sz w:val="16"/>
                <w:szCs w:val="16"/>
              </w:rPr>
              <w:instrText xml:space="preserve"> ADDIN EN.CITE &lt;EndNote&gt;&lt;Cite&gt;&lt;Author&gt;Vallieres E&lt;/Author&gt;&lt;Year&gt;2011&lt;/Year&gt;&lt;RecNum&gt;1255&lt;/RecNum&gt;&lt;DisplayText&gt;&lt;style face="superscript"&gt;7&lt;/style&gt;&lt;/DisplayText&gt;&lt;record&gt;&lt;rec-number&gt;1255&lt;/rec-number&gt;&lt;foreign-keys&gt;&lt;key app="EN" db-id="20defpxt3as20tew5zepsdts5xe2att2e2va" timestamp="1345595859"&gt;1255&lt;/key&gt;&lt;/foreign-keys&gt;&lt;ref-type name="Journal Article"&gt;17&lt;/ref-type&gt;&lt;contributors&gt;&lt;authors&gt;&lt;author&gt;Vallieres E, &lt;/author&gt;&lt;author&gt;Van Houtte P, &lt;/author&gt;&lt;author&gt;Travis WD, &lt;/author&gt;&lt;author&gt;Rami-Porta R, &lt;/author&gt;&lt;author&gt;Goldstraw P,&lt;/author&gt;&lt;/authors&gt;&lt;/contributors&gt;&lt;titles&gt;&lt;title&gt;Carcinoma in situ at the bronchial resection margin: a review&lt;/title&gt;&lt;secondary-title&gt;J Thorac Oncol.&lt;/secondary-title&gt;&lt;/titles&gt;&lt;periodical&gt;&lt;full-title&gt;J Thorac Oncol.&lt;/full-title&gt;&lt;/periodical&gt;&lt;pages&gt;1617-23&lt;/pages&gt;&lt;volume&gt;6&lt;/volume&gt;&lt;dates&gt;&lt;year&gt;2011&lt;/year&gt;&lt;/dates&gt;&lt;urls&gt;&lt;/urls&gt;&lt;/record&gt;&lt;/Cite&gt;&lt;/EndNote&gt;</w:instrText>
            </w:r>
            <w:r w:rsidRPr="00B85560">
              <w:rPr>
                <w:rFonts w:ascii="Calibri" w:hAnsi="Calibri" w:cs="Calibri"/>
                <w:sz w:val="16"/>
                <w:szCs w:val="16"/>
              </w:rPr>
              <w:fldChar w:fldCharType="separate"/>
            </w:r>
            <w:r w:rsidRPr="00B85560">
              <w:rPr>
                <w:rFonts w:ascii="Calibri" w:hAnsi="Calibri" w:cs="Calibri"/>
                <w:noProof/>
                <w:sz w:val="16"/>
                <w:szCs w:val="16"/>
                <w:vertAlign w:val="superscript"/>
              </w:rPr>
              <w:t>7</w:t>
            </w:r>
            <w:r w:rsidRPr="00B85560">
              <w:rPr>
                <w:rFonts w:ascii="Calibri" w:hAnsi="Calibri" w:cs="Calibri"/>
                <w:sz w:val="16"/>
                <w:szCs w:val="16"/>
              </w:rPr>
              <w:fldChar w:fldCharType="end"/>
            </w:r>
            <w:r w:rsidRPr="00B85560">
              <w:rPr>
                <w:rFonts w:ascii="Calibri" w:hAnsi="Calibri" w:cs="Calibri"/>
                <w:sz w:val="16"/>
                <w:szCs w:val="16"/>
              </w:rPr>
              <w:t xml:space="preserve"> Results of several studies suggest the presence of CIS at the margin is not an independent prognostic factor.</w:t>
            </w:r>
            <w:r w:rsidRPr="00B85560">
              <w:rPr>
                <w:rFonts w:ascii="Calibri" w:hAnsi="Calibri" w:cs="Calibri"/>
                <w:sz w:val="16"/>
                <w:szCs w:val="16"/>
              </w:rPr>
              <w:fldChar w:fldCharType="begin"/>
            </w:r>
            <w:r w:rsidRPr="00B85560">
              <w:rPr>
                <w:rFonts w:ascii="Calibri" w:hAnsi="Calibri" w:cs="Calibri"/>
                <w:sz w:val="16"/>
                <w:szCs w:val="16"/>
              </w:rPr>
              <w:instrText xml:space="preserve"> ADDIN EN.CITE &lt;EndNote&gt;&lt;Cite&gt;&lt;Author&gt;Vallieres E&lt;/Author&gt;&lt;Year&gt;2011&lt;/Year&gt;&lt;RecNum&gt;1255&lt;/RecNum&gt;&lt;DisplayText&gt;&lt;style face="superscript"&gt;7,8&lt;/style&gt;&lt;/DisplayText&gt;&lt;record&gt;&lt;rec-number&gt;1255&lt;/rec-number&gt;&lt;foreign-keys&gt;&lt;key app="EN" db-id="20defpxt3as20tew5zepsdts5xe2att2e2va" timestamp="1345595859"&gt;1255&lt;/key&gt;&lt;/foreign-keys&gt;&lt;ref-type name="Journal Article"&gt;17&lt;/ref-type&gt;&lt;contributors&gt;&lt;authors&gt;&lt;author&gt;Vallieres E, &lt;/author&gt;&lt;author&gt;Van Houtte P, &lt;/author&gt;&lt;author&gt;Travis WD, &lt;/author&gt;&lt;author&gt;Rami-Porta R, &lt;/author&gt;&lt;author&gt;Goldstraw P,&lt;/author&gt;&lt;/authors&gt;&lt;/contributors&gt;&lt;titles&gt;&lt;title&gt;Carcinoma in situ at the bronchial resection margin: a review&lt;/title&gt;&lt;secondary-title&gt;J Thorac Oncol.&lt;/secondary-title&gt;&lt;/titles&gt;&lt;periodical&gt;&lt;full-title&gt;J Thorac Oncol.&lt;/full-title&gt;&lt;/periodical&gt;&lt;pages&gt;1617-23&lt;/pages&gt;&lt;volume&gt;6&lt;/volume&gt;&lt;dates&gt;&lt;year&gt;2011&lt;/year&gt;&lt;/dates&gt;&lt;urls&gt;&lt;/urls&gt;&lt;/record&gt;&lt;/Cite&gt;&lt;Cite&gt;&lt;Author&gt;Wind J&lt;/Author&gt;&lt;Year&gt; 2007&lt;/Year&gt;&lt;RecNum&gt;1260&lt;/RecNum&gt;&lt;record&gt;&lt;rec-number&gt;1260&lt;/rec-number&gt;&lt;foreign-keys&gt;&lt;key app="EN" db-id="20defpxt3as20tew5zepsdts5xe2att2e2va" timestamp="1345596417"&gt;1260&lt;/key&gt;&lt;/foreign-keys&gt;&lt;ref-type name="Journal Article"&gt;17&lt;/ref-type&gt;&lt;contributors&gt;&lt;authors&gt;&lt;author&gt;Wind J, &lt;/author&gt;&lt;author&gt;Smit EJ, &lt;/author&gt;&lt;author&gt;Senan S, &lt;/author&gt;&lt;author&gt;Eerenberg JP,&lt;/author&gt;&lt;/authors&gt;&lt;/contributors&gt;&lt;titles&gt;&lt;title&gt;Residual disease at the bronchial stump after curative resection for lung cancer&lt;/title&gt;&lt;secondary-title&gt;Eur J Cardiothorac Surg&lt;/secondary-title&gt;&lt;/titles&gt;&lt;periodical&gt;&lt;full-title&gt;Eur J Cardiothorac Surg&lt;/full-title&gt;&lt;/periodical&gt;&lt;pages&gt;29-34&lt;/pages&gt;&lt;volume&gt;32&lt;/volume&gt;&lt;dates&gt;&lt;year&gt; 2007&lt;/year&gt;&lt;/dates&gt;&lt;urls&gt;&lt;/urls&gt;&lt;/record&gt;&lt;/Cite&gt;&lt;/EndNote&gt;</w:instrText>
            </w:r>
            <w:r w:rsidRPr="00B85560">
              <w:rPr>
                <w:rFonts w:ascii="Calibri" w:hAnsi="Calibri" w:cs="Calibri"/>
                <w:sz w:val="16"/>
                <w:szCs w:val="16"/>
              </w:rPr>
              <w:fldChar w:fldCharType="separate"/>
            </w:r>
            <w:r w:rsidRPr="00B85560">
              <w:rPr>
                <w:rFonts w:ascii="Calibri" w:hAnsi="Calibri" w:cs="Calibri"/>
                <w:noProof/>
                <w:sz w:val="16"/>
                <w:szCs w:val="16"/>
                <w:vertAlign w:val="superscript"/>
              </w:rPr>
              <w:t>7,8</w:t>
            </w:r>
            <w:r w:rsidRPr="00B85560">
              <w:rPr>
                <w:rFonts w:ascii="Calibri" w:hAnsi="Calibri" w:cs="Calibri"/>
                <w:sz w:val="16"/>
                <w:szCs w:val="16"/>
              </w:rPr>
              <w:fldChar w:fldCharType="end"/>
            </w:r>
            <w:r w:rsidRPr="00B85560">
              <w:rPr>
                <w:rFonts w:ascii="Calibri" w:hAnsi="Calibri" w:cs="Calibri"/>
                <w:sz w:val="16"/>
                <w:szCs w:val="16"/>
              </w:rPr>
              <w:t xml:space="preserve"> Nevertheless, it is important to report CIS at the margin so that additional data might permit a more conclusive assessment of its role in prognosis. </w:t>
            </w:r>
          </w:p>
          <w:p w14:paraId="1AAB67F2" w14:textId="77777777" w:rsidR="00B85560" w:rsidRDefault="00B85560" w:rsidP="00B85560">
            <w:pPr>
              <w:spacing w:after="0" w:line="240" w:lineRule="auto"/>
              <w:rPr>
                <w:rFonts w:ascii="Calibri" w:hAnsi="Calibri" w:cs="Calibri"/>
                <w:sz w:val="16"/>
                <w:szCs w:val="16"/>
              </w:rPr>
            </w:pPr>
          </w:p>
          <w:p w14:paraId="012246C2" w14:textId="77777777" w:rsidR="00B85560" w:rsidRPr="00B85560" w:rsidRDefault="00B85560" w:rsidP="00B85560">
            <w:pPr>
              <w:spacing w:after="0" w:line="240" w:lineRule="auto"/>
              <w:rPr>
                <w:rFonts w:ascii="Calibri" w:hAnsi="Calibri" w:cs="Calibri"/>
                <w:sz w:val="16"/>
                <w:szCs w:val="16"/>
              </w:rPr>
            </w:pPr>
            <w:r w:rsidRPr="00B85560">
              <w:rPr>
                <w:rFonts w:ascii="Calibri" w:hAnsi="Calibri" w:cs="Calibri"/>
                <w:sz w:val="16"/>
                <w:szCs w:val="16"/>
              </w:rPr>
              <w:t xml:space="preserve">En bloc resections contain additional margins (e.g., rib, chest wall soft tissue), the nature of which is dependent on the type and extent of extrapulmonary structures resected. Ideally, the surgeon will designate the location of the resection margin(s) of extrapulmonary structures prior to submission of the specimen, but in ambiguous cases, direct communication will help to ensure appropriate handling and submission of tissue for histopathologic examination. The status of additional margin(s) and their location(s) should be specified in the pathology report. </w:t>
            </w:r>
          </w:p>
          <w:p w14:paraId="179D700B" w14:textId="4445D2DE" w:rsidR="00B85560" w:rsidRPr="00B85560" w:rsidRDefault="00B85560" w:rsidP="00B85560">
            <w:pPr>
              <w:spacing w:after="120" w:line="240" w:lineRule="auto"/>
              <w:rPr>
                <w:rFonts w:ascii="Calibri" w:hAnsi="Calibri" w:cs="Calibri"/>
                <w:sz w:val="16"/>
                <w:szCs w:val="16"/>
              </w:rPr>
            </w:pPr>
            <w:r w:rsidRPr="00B85560">
              <w:rPr>
                <w:rFonts w:ascii="Calibri" w:hAnsi="Calibri" w:cs="Calibri"/>
                <w:sz w:val="16"/>
                <w:szCs w:val="16"/>
              </w:rPr>
              <w:lastRenderedPageBreak/>
              <w:t>R status may be recorded as:</w:t>
            </w:r>
          </w:p>
          <w:p w14:paraId="0DE004A4" w14:textId="77777777" w:rsidR="00B85560" w:rsidRPr="00B85560" w:rsidRDefault="00B85560" w:rsidP="00B85560">
            <w:pPr>
              <w:spacing w:after="0" w:line="240" w:lineRule="auto"/>
              <w:ind w:left="425"/>
              <w:rPr>
                <w:rFonts w:ascii="Calibri" w:hAnsi="Calibri" w:cs="Calibri"/>
                <w:sz w:val="16"/>
                <w:szCs w:val="16"/>
              </w:rPr>
            </w:pPr>
            <w:r w:rsidRPr="00B85560">
              <w:rPr>
                <w:rFonts w:ascii="Calibri" w:hAnsi="Calibri" w:cs="Calibri"/>
                <w:sz w:val="16"/>
                <w:szCs w:val="16"/>
              </w:rPr>
              <w:t>R0 - complete resection</w:t>
            </w:r>
          </w:p>
          <w:p w14:paraId="661ED0F8" w14:textId="77777777" w:rsidR="00B85560" w:rsidRPr="00B85560" w:rsidRDefault="00B85560" w:rsidP="00B85560">
            <w:pPr>
              <w:spacing w:after="0" w:line="240" w:lineRule="auto"/>
              <w:ind w:left="425"/>
              <w:rPr>
                <w:rFonts w:ascii="Calibri" w:hAnsi="Calibri" w:cs="Calibri"/>
                <w:sz w:val="16"/>
                <w:szCs w:val="16"/>
              </w:rPr>
            </w:pPr>
            <w:r w:rsidRPr="00B85560">
              <w:rPr>
                <w:rFonts w:ascii="Calibri" w:hAnsi="Calibri" w:cs="Calibri"/>
                <w:sz w:val="16"/>
                <w:szCs w:val="16"/>
              </w:rPr>
              <w:t>R1 - incomplete microscopic resection</w:t>
            </w:r>
          </w:p>
          <w:p w14:paraId="4743A3EE" w14:textId="77777777" w:rsidR="00B85560" w:rsidRPr="00B85560" w:rsidRDefault="00B85560" w:rsidP="00B85560">
            <w:pPr>
              <w:spacing w:after="0" w:line="240" w:lineRule="auto"/>
              <w:ind w:left="425"/>
              <w:rPr>
                <w:rFonts w:ascii="Calibri" w:hAnsi="Calibri" w:cs="Calibri"/>
                <w:sz w:val="16"/>
                <w:szCs w:val="16"/>
              </w:rPr>
            </w:pPr>
            <w:r w:rsidRPr="00B85560">
              <w:rPr>
                <w:rFonts w:ascii="Calibri" w:hAnsi="Calibri" w:cs="Calibri"/>
                <w:sz w:val="16"/>
                <w:szCs w:val="16"/>
              </w:rPr>
              <w:t>R2 - incomplete macroscopic resection.</w:t>
            </w:r>
          </w:p>
          <w:p w14:paraId="30158094" w14:textId="77777777" w:rsidR="00B85560" w:rsidRDefault="00B85560" w:rsidP="00B85560">
            <w:pPr>
              <w:spacing w:after="0" w:line="240" w:lineRule="auto"/>
              <w:rPr>
                <w:rFonts w:ascii="Calibri" w:hAnsi="Calibri" w:cs="Calibri"/>
                <w:sz w:val="16"/>
                <w:szCs w:val="16"/>
              </w:rPr>
            </w:pPr>
          </w:p>
          <w:p w14:paraId="3026E61F" w14:textId="5E24426F" w:rsidR="00B85560" w:rsidRDefault="00B85560" w:rsidP="00B85560">
            <w:pPr>
              <w:spacing w:after="0" w:line="240" w:lineRule="auto"/>
              <w:rPr>
                <w:rFonts w:ascii="Calibri" w:hAnsi="Calibri" w:cs="Calibri"/>
                <w:sz w:val="16"/>
                <w:szCs w:val="16"/>
              </w:rPr>
            </w:pPr>
            <w:r w:rsidRPr="00B85560">
              <w:rPr>
                <w:rFonts w:ascii="Calibri" w:hAnsi="Calibri" w:cs="Calibri"/>
                <w:sz w:val="16"/>
                <w:szCs w:val="16"/>
              </w:rPr>
              <w:t>A value of R0(un) is used where there is any one of the following: &lt;3 N1 and/or &lt;3 N2 nodal stations sampled (always including subcarinal), highest mediastinal node removed is involved, CIS at the bronchial margin, or positive pleural lavage.</w:t>
            </w:r>
            <w:r w:rsidRPr="00B85560">
              <w:rPr>
                <w:rFonts w:ascii="Calibri" w:hAnsi="Calibri" w:cs="Calibri"/>
                <w:sz w:val="16"/>
                <w:szCs w:val="16"/>
              </w:rPr>
              <w:fldChar w:fldCharType="begin">
                <w:fldData xml:space="preserve">PEVuZE5vdGU+PENpdGU+PEF1dGhvcj5FZHdhcmRzPC9BdXRob3I+PFllYXI+MjAyMDwvWWVhcj48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</w:fldData>
              </w:fldChar>
            </w:r>
            <w:r w:rsidRPr="00B85560">
              <w:rPr>
                <w:rFonts w:ascii="Calibri" w:hAnsi="Calibri" w:cs="Calibri"/>
                <w:sz w:val="16"/>
                <w:szCs w:val="16"/>
              </w:rPr>
              <w:instrText xml:space="preserve"> ADDIN EN.CITE </w:instrText>
            </w:r>
            <w:r w:rsidRPr="00B85560">
              <w:rPr>
                <w:rFonts w:ascii="Calibri" w:hAnsi="Calibri" w:cs="Calibri"/>
                <w:sz w:val="16"/>
                <w:szCs w:val="16"/>
              </w:rPr>
              <w:fldChar w:fldCharType="begin">
                <w:fldData xml:space="preserve">PEVuZE5vdGU+PENpdGU+PEF1dGhvcj5FZHdhcmRzPC9BdXRob3I+PFllYXI+MjAyMDwvWWVhcj48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</w:fldData>
              </w:fldChar>
            </w:r>
            <w:r w:rsidRPr="00B85560">
              <w:rPr>
                <w:rFonts w:ascii="Calibri" w:hAnsi="Calibri" w:cs="Calibri"/>
                <w:sz w:val="16"/>
                <w:szCs w:val="16"/>
              </w:rPr>
              <w:instrText xml:space="preserve"> ADDIN EN.CITE.DATA </w:instrText>
            </w:r>
            <w:r w:rsidRPr="00B85560">
              <w:rPr>
                <w:rFonts w:ascii="Calibri" w:hAnsi="Calibri" w:cs="Calibri"/>
                <w:sz w:val="16"/>
                <w:szCs w:val="16"/>
              </w:rPr>
            </w:r>
            <w:r w:rsidRPr="00B85560">
              <w:rPr>
                <w:rFonts w:ascii="Calibri" w:hAnsi="Calibri" w:cs="Calibri"/>
                <w:sz w:val="16"/>
                <w:szCs w:val="16"/>
              </w:rPr>
              <w:fldChar w:fldCharType="end"/>
            </w:r>
            <w:r w:rsidRPr="00B85560">
              <w:rPr>
                <w:rFonts w:ascii="Calibri" w:hAnsi="Calibri" w:cs="Calibri"/>
                <w:sz w:val="16"/>
                <w:szCs w:val="16"/>
              </w:rPr>
            </w:r>
            <w:r w:rsidRPr="00B85560">
              <w:rPr>
                <w:rFonts w:ascii="Calibri" w:hAnsi="Calibri" w:cs="Calibri"/>
                <w:sz w:val="16"/>
                <w:szCs w:val="16"/>
              </w:rPr>
              <w:fldChar w:fldCharType="separate"/>
            </w:r>
            <w:r w:rsidRPr="00B85560">
              <w:rPr>
                <w:rFonts w:ascii="Calibri" w:hAnsi="Calibri" w:cs="Calibri"/>
                <w:noProof/>
                <w:sz w:val="16"/>
                <w:szCs w:val="16"/>
                <w:vertAlign w:val="superscript"/>
              </w:rPr>
              <w:t>9,10</w:t>
            </w:r>
            <w:r w:rsidRPr="00B85560">
              <w:rPr>
                <w:rFonts w:ascii="Calibri" w:hAnsi="Calibri" w:cs="Calibri"/>
                <w:sz w:val="16"/>
                <w:szCs w:val="16"/>
              </w:rPr>
              <w:fldChar w:fldCharType="end"/>
            </w:r>
            <w:r w:rsidRPr="00B85560">
              <w:rPr>
                <w:rFonts w:ascii="Calibri" w:hAnsi="Calibri" w:cs="Calibri"/>
                <w:sz w:val="16"/>
                <w:szCs w:val="16"/>
              </w:rPr>
              <w:t xml:space="preserve">  </w:t>
            </w:r>
          </w:p>
          <w:p w14:paraId="5F56EF81" w14:textId="77777777" w:rsidR="00B85560" w:rsidRPr="00B85560" w:rsidRDefault="00B85560" w:rsidP="00B85560">
            <w:pPr>
              <w:spacing w:after="0" w:line="240" w:lineRule="auto"/>
              <w:rPr>
                <w:rFonts w:ascii="Calibri" w:hAnsi="Calibri" w:cs="Calibri"/>
                <w:sz w:val="16"/>
                <w:szCs w:val="16"/>
              </w:rPr>
            </w:pPr>
          </w:p>
          <w:p w14:paraId="252F0334" w14:textId="77777777" w:rsidR="00B85560" w:rsidRPr="00B85560" w:rsidRDefault="00B85560" w:rsidP="00B85560">
            <w:pPr>
              <w:spacing w:after="0" w:line="240" w:lineRule="auto"/>
              <w:rPr>
                <w:rFonts w:ascii="Calibri" w:hAnsi="Calibri" w:cs="Calibri"/>
                <w:sz w:val="16"/>
                <w:szCs w:val="16"/>
              </w:rPr>
            </w:pPr>
            <w:r w:rsidRPr="00B85560">
              <w:rPr>
                <w:rFonts w:ascii="Calibri" w:hAnsi="Calibri" w:cs="Calibri"/>
                <w:sz w:val="16"/>
                <w:szCs w:val="16"/>
              </w:rPr>
              <w:t>R1 includes microscopic tumour at any one or more of the following: bronchial margin, vascular margin, soft tissue/mediastinal margin, tumour at soft tissue margin of a lymph node with extracapsular spread. Discussion with the surgeon in relation to surgical margins is recommended before assigning R1 status.</w:t>
            </w:r>
          </w:p>
          <w:p w14:paraId="179AA57B" w14:textId="77777777" w:rsidR="00B85560" w:rsidRPr="00B85560" w:rsidRDefault="00B85560" w:rsidP="00B85560">
            <w:pPr>
              <w:spacing w:after="0" w:line="240" w:lineRule="auto"/>
              <w:rPr>
                <w:rFonts w:cstheme="minorHAnsi"/>
                <w:sz w:val="16"/>
                <w:szCs w:val="16"/>
              </w:rPr>
            </w:pPr>
          </w:p>
          <w:p w14:paraId="22CB0D04" w14:textId="77777777" w:rsidR="00B85560" w:rsidRPr="00B85560" w:rsidRDefault="00B85560" w:rsidP="00B85560">
            <w:pPr>
              <w:spacing w:after="0" w:line="240" w:lineRule="auto"/>
              <w:rPr>
                <w:rFonts w:cstheme="minorHAnsi"/>
                <w:b/>
                <w:bCs/>
                <w:sz w:val="16"/>
                <w:szCs w:val="16"/>
              </w:rPr>
            </w:pPr>
            <w:r w:rsidRPr="00B85560">
              <w:rPr>
                <w:rFonts w:cstheme="minorHAnsi"/>
                <w:b/>
                <w:bCs/>
                <w:sz w:val="16"/>
                <w:szCs w:val="16"/>
              </w:rPr>
              <w:t>References</w:t>
            </w:r>
          </w:p>
          <w:p w14:paraId="5A74F208" w14:textId="77777777" w:rsidR="00B85560" w:rsidRPr="00B85560" w:rsidRDefault="00B85560" w:rsidP="00B85560">
            <w:pPr>
              <w:pStyle w:val="EndNoteBibliography"/>
              <w:spacing w:after="0"/>
              <w:ind w:left="342" w:hanging="342"/>
              <w:rPr>
                <w:rFonts w:asciiTheme="minorHAnsi" w:hAnsiTheme="minorHAnsi" w:cstheme="minorHAnsi"/>
                <w:sz w:val="16"/>
                <w:szCs w:val="16"/>
              </w:rPr>
            </w:pPr>
            <w:r w:rsidRPr="00B85560">
              <w:rPr>
                <w:rFonts w:asciiTheme="minorHAnsi" w:hAnsiTheme="minorHAnsi" w:cstheme="minorHAnsi"/>
                <w:sz w:val="16"/>
                <w:szCs w:val="16"/>
              </w:rPr>
              <w:fldChar w:fldCharType="begin"/>
            </w:r>
            <w:r w:rsidRPr="00B85560">
              <w:rPr>
                <w:rFonts w:asciiTheme="minorHAnsi" w:hAnsiTheme="minorHAnsi" w:cstheme="minorHAnsi"/>
                <w:sz w:val="16"/>
                <w:szCs w:val="16"/>
              </w:rPr>
              <w:instrText xml:space="preserve"> ADDIN EN.REFLIST </w:instrText>
            </w:r>
            <w:r w:rsidRPr="00B85560">
              <w:rPr>
                <w:rFonts w:asciiTheme="minorHAnsi" w:hAnsiTheme="minorHAnsi" w:cstheme="minorHAnsi"/>
                <w:sz w:val="16"/>
                <w:szCs w:val="16"/>
              </w:rPr>
              <w:fldChar w:fldCharType="separate"/>
            </w:r>
            <w:r w:rsidRPr="00B85560">
              <w:rPr>
                <w:rFonts w:asciiTheme="minorHAnsi" w:hAnsiTheme="minorHAnsi" w:cstheme="minorHAnsi"/>
                <w:sz w:val="16"/>
                <w:szCs w:val="16"/>
              </w:rPr>
              <w:t>1</w:t>
            </w:r>
            <w:r w:rsidRPr="00B85560">
              <w:rPr>
                <w:rFonts w:asciiTheme="minorHAnsi" w:hAnsiTheme="minorHAnsi" w:cstheme="minorHAnsi"/>
                <w:sz w:val="16"/>
                <w:szCs w:val="16"/>
              </w:rPr>
              <w:tab/>
              <w:t xml:space="preserve">Rami-Porta R, Mateu-Navarro M, Freixinet J, de la Torre M, Torres-García AJ, Pun YW and Armengod AC (2005). Type of resection and prognosis in lung cancer. Experience of a multicentre study. </w:t>
            </w:r>
            <w:r w:rsidRPr="00B85560">
              <w:rPr>
                <w:rFonts w:asciiTheme="minorHAnsi" w:hAnsiTheme="minorHAnsi" w:cstheme="minorHAnsi"/>
                <w:i/>
                <w:sz w:val="16"/>
                <w:szCs w:val="16"/>
              </w:rPr>
              <w:t>Eur J Cardiothorac Surg</w:t>
            </w:r>
            <w:r w:rsidRPr="00B85560">
              <w:rPr>
                <w:rFonts w:asciiTheme="minorHAnsi" w:hAnsiTheme="minorHAnsi" w:cstheme="minorHAnsi"/>
                <w:sz w:val="16"/>
                <w:szCs w:val="16"/>
              </w:rPr>
              <w:t xml:space="preserve"> 28(4):622-628.</w:t>
            </w:r>
          </w:p>
          <w:p w14:paraId="6EEF75E9" w14:textId="77777777" w:rsidR="00B85560" w:rsidRPr="00B85560" w:rsidRDefault="00B85560" w:rsidP="00B85560">
            <w:pPr>
              <w:pStyle w:val="EndNoteBibliography"/>
              <w:spacing w:after="0"/>
              <w:ind w:left="342" w:hanging="342"/>
              <w:rPr>
                <w:rFonts w:asciiTheme="minorHAnsi" w:hAnsiTheme="minorHAnsi" w:cstheme="minorHAnsi"/>
                <w:sz w:val="16"/>
                <w:szCs w:val="16"/>
              </w:rPr>
            </w:pPr>
            <w:r w:rsidRPr="00B85560">
              <w:rPr>
                <w:rFonts w:asciiTheme="minorHAnsi" w:hAnsiTheme="minorHAnsi" w:cstheme="minorHAnsi"/>
                <w:sz w:val="16"/>
                <w:szCs w:val="16"/>
              </w:rPr>
              <w:t>2</w:t>
            </w:r>
            <w:r w:rsidRPr="00B85560">
              <w:rPr>
                <w:rFonts w:asciiTheme="minorHAnsi" w:hAnsiTheme="minorHAnsi" w:cstheme="minorHAnsi"/>
                <w:sz w:val="16"/>
                <w:szCs w:val="16"/>
              </w:rPr>
              <w:tab/>
              <w:t xml:space="preserve">Soorae AS and Stevenson HM (1979). Survival with residual tumor on the bronchial margin after resection for bronchogenic carcinoma. </w:t>
            </w:r>
            <w:r w:rsidRPr="00B85560">
              <w:rPr>
                <w:rFonts w:asciiTheme="minorHAnsi" w:hAnsiTheme="minorHAnsi" w:cstheme="minorHAnsi"/>
                <w:i/>
                <w:sz w:val="16"/>
                <w:szCs w:val="16"/>
              </w:rPr>
              <w:t>J Thorac Cardiovasc Surg</w:t>
            </w:r>
            <w:r w:rsidRPr="00B85560">
              <w:rPr>
                <w:rFonts w:asciiTheme="minorHAnsi" w:hAnsiTheme="minorHAnsi" w:cstheme="minorHAnsi"/>
                <w:sz w:val="16"/>
                <w:szCs w:val="16"/>
              </w:rPr>
              <w:t xml:space="preserve"> 78:175-180.</w:t>
            </w:r>
          </w:p>
          <w:p w14:paraId="44E0AA96" w14:textId="77777777" w:rsidR="00B85560" w:rsidRPr="00B85560" w:rsidRDefault="00B85560" w:rsidP="00B85560">
            <w:pPr>
              <w:pStyle w:val="EndNoteBibliography"/>
              <w:spacing w:after="0"/>
              <w:ind w:left="342" w:hanging="342"/>
              <w:rPr>
                <w:rFonts w:asciiTheme="minorHAnsi" w:hAnsiTheme="minorHAnsi" w:cstheme="minorHAnsi"/>
                <w:sz w:val="16"/>
                <w:szCs w:val="16"/>
              </w:rPr>
            </w:pPr>
            <w:r w:rsidRPr="00B85560">
              <w:rPr>
                <w:rFonts w:asciiTheme="minorHAnsi" w:hAnsiTheme="minorHAnsi" w:cstheme="minorHAnsi"/>
                <w:sz w:val="16"/>
                <w:szCs w:val="16"/>
              </w:rPr>
              <w:t>3</w:t>
            </w:r>
            <w:r w:rsidRPr="00B85560">
              <w:rPr>
                <w:rFonts w:asciiTheme="minorHAnsi" w:hAnsiTheme="minorHAnsi" w:cstheme="minorHAnsi"/>
                <w:sz w:val="16"/>
                <w:szCs w:val="16"/>
              </w:rPr>
              <w:tab/>
              <w:t xml:space="preserve">Snijder RJ, Brutel de la Riviere A, Elbers HJ and van den Bosch JM (1998). Survival in resected stage I lung cancer with residual tumor at the bronchial resection margin. </w:t>
            </w:r>
            <w:r w:rsidRPr="00B85560">
              <w:rPr>
                <w:rFonts w:asciiTheme="minorHAnsi" w:hAnsiTheme="minorHAnsi" w:cstheme="minorHAnsi"/>
                <w:i/>
                <w:sz w:val="16"/>
                <w:szCs w:val="16"/>
              </w:rPr>
              <w:t>Ann Thorac Surg</w:t>
            </w:r>
            <w:r w:rsidRPr="00B85560">
              <w:rPr>
                <w:rFonts w:asciiTheme="minorHAnsi" w:hAnsiTheme="minorHAnsi" w:cstheme="minorHAnsi"/>
                <w:sz w:val="16"/>
                <w:szCs w:val="16"/>
              </w:rPr>
              <w:t xml:space="preserve"> 65:212-216.</w:t>
            </w:r>
          </w:p>
          <w:p w14:paraId="7A6EADA8" w14:textId="77777777" w:rsidR="00B85560" w:rsidRPr="00B85560" w:rsidRDefault="00B85560" w:rsidP="00B85560">
            <w:pPr>
              <w:pStyle w:val="EndNoteBibliography"/>
              <w:spacing w:after="0"/>
              <w:ind w:left="342" w:hanging="342"/>
              <w:rPr>
                <w:rFonts w:asciiTheme="minorHAnsi" w:hAnsiTheme="minorHAnsi" w:cstheme="minorHAnsi"/>
                <w:sz w:val="16"/>
                <w:szCs w:val="16"/>
              </w:rPr>
            </w:pPr>
            <w:r w:rsidRPr="00B85560">
              <w:rPr>
                <w:rFonts w:asciiTheme="minorHAnsi" w:hAnsiTheme="minorHAnsi" w:cstheme="minorHAnsi"/>
                <w:sz w:val="16"/>
                <w:szCs w:val="16"/>
              </w:rPr>
              <w:t>4</w:t>
            </w:r>
            <w:r w:rsidRPr="00B85560">
              <w:rPr>
                <w:rFonts w:asciiTheme="minorHAnsi" w:hAnsiTheme="minorHAnsi" w:cstheme="minorHAnsi"/>
                <w:sz w:val="16"/>
                <w:szCs w:val="16"/>
              </w:rPr>
              <w:tab/>
              <w:t xml:space="preserve">Kawaguchi T, Watanabe S, Kawachi R, Suzuki K and Asamura H (2008). The impact of residual tumor morphology on prognosis, recurrence, and fistula formation after lung cancer resection. </w:t>
            </w:r>
            <w:r w:rsidRPr="00B85560">
              <w:rPr>
                <w:rFonts w:asciiTheme="minorHAnsi" w:hAnsiTheme="minorHAnsi" w:cstheme="minorHAnsi"/>
                <w:i/>
                <w:sz w:val="16"/>
                <w:szCs w:val="16"/>
              </w:rPr>
              <w:t>J Thorac Oncol</w:t>
            </w:r>
            <w:r w:rsidRPr="00B85560">
              <w:rPr>
                <w:rFonts w:asciiTheme="minorHAnsi" w:hAnsiTheme="minorHAnsi" w:cstheme="minorHAnsi"/>
                <w:sz w:val="16"/>
                <w:szCs w:val="16"/>
              </w:rPr>
              <w:t xml:space="preserve"> 3:599-603.</w:t>
            </w:r>
          </w:p>
          <w:p w14:paraId="09559F2C" w14:textId="77777777" w:rsidR="00B85560" w:rsidRPr="00B85560" w:rsidRDefault="00B85560" w:rsidP="00B85560">
            <w:pPr>
              <w:pStyle w:val="EndNoteBibliography"/>
              <w:spacing w:after="0"/>
              <w:ind w:left="342" w:hanging="342"/>
              <w:rPr>
                <w:rFonts w:asciiTheme="minorHAnsi" w:hAnsiTheme="minorHAnsi" w:cstheme="minorHAnsi"/>
                <w:sz w:val="16"/>
                <w:szCs w:val="16"/>
              </w:rPr>
            </w:pPr>
            <w:r w:rsidRPr="00B85560">
              <w:rPr>
                <w:rFonts w:asciiTheme="minorHAnsi" w:hAnsiTheme="minorHAnsi" w:cstheme="minorHAnsi"/>
                <w:sz w:val="16"/>
                <w:szCs w:val="16"/>
              </w:rPr>
              <w:t>5</w:t>
            </w:r>
            <w:r w:rsidRPr="00B85560">
              <w:rPr>
                <w:rFonts w:asciiTheme="minorHAnsi" w:hAnsiTheme="minorHAnsi" w:cstheme="minorHAnsi"/>
                <w:sz w:val="16"/>
                <w:szCs w:val="16"/>
              </w:rPr>
              <w:tab/>
              <w:t xml:space="preserve">Kaiser LR, Fleshner P, Keller S and Martini N (1989). Significance of extramucosal residual tumor at the bronchial resection margin. </w:t>
            </w:r>
            <w:r w:rsidRPr="00B85560">
              <w:rPr>
                <w:rFonts w:asciiTheme="minorHAnsi" w:hAnsiTheme="minorHAnsi" w:cstheme="minorHAnsi"/>
                <w:i/>
                <w:sz w:val="16"/>
                <w:szCs w:val="16"/>
              </w:rPr>
              <w:t>Ann Thorac Surg</w:t>
            </w:r>
            <w:r w:rsidRPr="00B85560">
              <w:rPr>
                <w:rFonts w:asciiTheme="minorHAnsi" w:hAnsiTheme="minorHAnsi" w:cstheme="minorHAnsi"/>
                <w:sz w:val="16"/>
                <w:szCs w:val="16"/>
              </w:rPr>
              <w:t xml:space="preserve"> 47:265-269.</w:t>
            </w:r>
          </w:p>
          <w:p w14:paraId="7A7246EF" w14:textId="77777777" w:rsidR="00B85560" w:rsidRPr="00B85560" w:rsidRDefault="00B85560" w:rsidP="00B85560">
            <w:pPr>
              <w:pStyle w:val="EndNoteBibliography"/>
              <w:spacing w:after="0"/>
              <w:ind w:left="342" w:hanging="342"/>
              <w:rPr>
                <w:rFonts w:asciiTheme="minorHAnsi" w:hAnsiTheme="minorHAnsi" w:cstheme="minorHAnsi"/>
                <w:sz w:val="16"/>
                <w:szCs w:val="16"/>
              </w:rPr>
            </w:pPr>
            <w:r w:rsidRPr="00B85560">
              <w:rPr>
                <w:rFonts w:asciiTheme="minorHAnsi" w:hAnsiTheme="minorHAnsi" w:cstheme="minorHAnsi"/>
                <w:sz w:val="16"/>
                <w:szCs w:val="16"/>
              </w:rPr>
              <w:t>6</w:t>
            </w:r>
            <w:r w:rsidRPr="00B85560">
              <w:rPr>
                <w:rFonts w:asciiTheme="minorHAnsi" w:hAnsiTheme="minorHAnsi" w:cstheme="minorHAnsi"/>
                <w:sz w:val="16"/>
                <w:szCs w:val="16"/>
              </w:rPr>
              <w:tab/>
              <w:t xml:space="preserve">Sakai Y, Ohbayashi C, Kanomata N, Kajimoto K, Sakuma T, Maniwa Y, Nishio W, Tauchi S, Uchino K and Yoshimura M (2011). Significance of microscopic invasion into hilar peribronchovascular soft tissue in resection specimens of primary non-small cell lung cancer. </w:t>
            </w:r>
            <w:r w:rsidRPr="00B85560">
              <w:rPr>
                <w:rFonts w:asciiTheme="minorHAnsi" w:hAnsiTheme="minorHAnsi" w:cstheme="minorHAnsi"/>
                <w:i/>
                <w:sz w:val="16"/>
                <w:szCs w:val="16"/>
              </w:rPr>
              <w:t>Lung Cancer</w:t>
            </w:r>
            <w:r w:rsidRPr="00B85560">
              <w:rPr>
                <w:rFonts w:asciiTheme="minorHAnsi" w:hAnsiTheme="minorHAnsi" w:cstheme="minorHAnsi"/>
                <w:sz w:val="16"/>
                <w:szCs w:val="16"/>
              </w:rPr>
              <w:t xml:space="preserve"> 73(1):89-95.</w:t>
            </w:r>
          </w:p>
          <w:p w14:paraId="75803976" w14:textId="77777777" w:rsidR="00B85560" w:rsidRPr="00B85560" w:rsidRDefault="00B85560" w:rsidP="00B85560">
            <w:pPr>
              <w:pStyle w:val="EndNoteBibliography"/>
              <w:spacing w:after="0"/>
              <w:ind w:left="342" w:hanging="342"/>
              <w:rPr>
                <w:rFonts w:asciiTheme="minorHAnsi" w:hAnsiTheme="minorHAnsi" w:cstheme="minorHAnsi"/>
                <w:sz w:val="16"/>
                <w:szCs w:val="16"/>
              </w:rPr>
            </w:pPr>
            <w:r w:rsidRPr="00B85560">
              <w:rPr>
                <w:rFonts w:asciiTheme="minorHAnsi" w:hAnsiTheme="minorHAnsi" w:cstheme="minorHAnsi"/>
                <w:sz w:val="16"/>
                <w:szCs w:val="16"/>
              </w:rPr>
              <w:t>7</w:t>
            </w:r>
            <w:r w:rsidRPr="00B85560">
              <w:rPr>
                <w:rFonts w:asciiTheme="minorHAnsi" w:hAnsiTheme="minorHAnsi" w:cstheme="minorHAnsi"/>
                <w:sz w:val="16"/>
                <w:szCs w:val="16"/>
              </w:rPr>
              <w:tab/>
              <w:t xml:space="preserve">Vallieres E, Van Houtte P, Travis WD, Rami-Porta R and Goldstraw P (2011). Carcinoma in situ at the bronchial resection margin: a review. </w:t>
            </w:r>
            <w:r w:rsidRPr="00B85560">
              <w:rPr>
                <w:rFonts w:asciiTheme="minorHAnsi" w:hAnsiTheme="minorHAnsi" w:cstheme="minorHAnsi"/>
                <w:i/>
                <w:sz w:val="16"/>
                <w:szCs w:val="16"/>
              </w:rPr>
              <w:t>J Thorac Oncol.</w:t>
            </w:r>
            <w:r w:rsidRPr="00B85560">
              <w:rPr>
                <w:rFonts w:asciiTheme="minorHAnsi" w:hAnsiTheme="minorHAnsi" w:cstheme="minorHAnsi"/>
                <w:sz w:val="16"/>
                <w:szCs w:val="16"/>
              </w:rPr>
              <w:t xml:space="preserve"> 6:1617-1623.</w:t>
            </w:r>
          </w:p>
          <w:p w14:paraId="755E3ECE" w14:textId="77777777" w:rsidR="00B85560" w:rsidRPr="00B85560" w:rsidRDefault="00B85560" w:rsidP="00B85560">
            <w:pPr>
              <w:pStyle w:val="EndNoteBibliography"/>
              <w:spacing w:after="0"/>
              <w:ind w:left="342" w:hanging="342"/>
              <w:rPr>
                <w:rFonts w:asciiTheme="minorHAnsi" w:hAnsiTheme="minorHAnsi" w:cstheme="minorHAnsi"/>
                <w:sz w:val="16"/>
                <w:szCs w:val="16"/>
              </w:rPr>
            </w:pPr>
            <w:r w:rsidRPr="00B85560">
              <w:rPr>
                <w:rFonts w:asciiTheme="minorHAnsi" w:hAnsiTheme="minorHAnsi" w:cstheme="minorHAnsi"/>
                <w:sz w:val="16"/>
                <w:szCs w:val="16"/>
              </w:rPr>
              <w:t>8</w:t>
            </w:r>
            <w:r w:rsidRPr="00B85560">
              <w:rPr>
                <w:rFonts w:asciiTheme="minorHAnsi" w:hAnsiTheme="minorHAnsi" w:cstheme="minorHAnsi"/>
                <w:sz w:val="16"/>
                <w:szCs w:val="16"/>
              </w:rPr>
              <w:tab/>
              <w:t xml:space="preserve">Wind J, Smit EJ, Senan S and Eerenberg JP ( 2007). Residual disease at the bronchial stump after curative resection for lung cancer. </w:t>
            </w:r>
            <w:r w:rsidRPr="00B85560">
              <w:rPr>
                <w:rFonts w:asciiTheme="minorHAnsi" w:hAnsiTheme="minorHAnsi" w:cstheme="minorHAnsi"/>
                <w:i/>
                <w:sz w:val="16"/>
                <w:szCs w:val="16"/>
              </w:rPr>
              <w:t>Eur J Cardiothorac Surg</w:t>
            </w:r>
            <w:r w:rsidRPr="00B85560">
              <w:rPr>
                <w:rFonts w:asciiTheme="minorHAnsi" w:hAnsiTheme="minorHAnsi" w:cstheme="minorHAnsi"/>
                <w:sz w:val="16"/>
                <w:szCs w:val="16"/>
              </w:rPr>
              <w:t xml:space="preserve"> 32:29-34.</w:t>
            </w:r>
          </w:p>
          <w:p w14:paraId="76CC45C2" w14:textId="77777777" w:rsidR="00B85560" w:rsidRPr="00B85560" w:rsidRDefault="00B85560" w:rsidP="00B85560">
            <w:pPr>
              <w:pStyle w:val="EndNoteBibliography"/>
              <w:spacing w:after="0"/>
              <w:ind w:left="342" w:hanging="342"/>
              <w:rPr>
                <w:rFonts w:asciiTheme="minorHAnsi" w:hAnsiTheme="minorHAnsi" w:cstheme="minorHAnsi"/>
                <w:sz w:val="16"/>
                <w:szCs w:val="16"/>
              </w:rPr>
            </w:pPr>
            <w:r w:rsidRPr="00B85560">
              <w:rPr>
                <w:rFonts w:asciiTheme="minorHAnsi" w:hAnsiTheme="minorHAnsi" w:cstheme="minorHAnsi"/>
                <w:sz w:val="16"/>
                <w:szCs w:val="16"/>
              </w:rPr>
              <w:t>9</w:t>
            </w:r>
            <w:r w:rsidRPr="00B85560">
              <w:rPr>
                <w:rFonts w:asciiTheme="minorHAnsi" w:hAnsiTheme="minorHAnsi" w:cstheme="minorHAnsi"/>
                <w:sz w:val="16"/>
                <w:szCs w:val="16"/>
              </w:rPr>
              <w:tab/>
              <w:t xml:space="preserve">Edwards JG, Chansky K, Van Schil P, Nicholson AG, Boubia S, Brambilla E, Donington J, Galateau-Sallé F, Hoffmann H, Infante M, Marino M, Marom EM, Nakajima J, Ostrowski M, Travis WD, Tsao MS, Yatabe Y, Giroux DJ, Shemanski L, Crowley J, Krasnik M, Asamura H and Rami-Porta R (2020). The IASLC Lung Cancer Staging Project: Analysis of Resection Margin Status and Proposals for Residual Tumor Descriptors for Non-Small Cell Lung Cancer. </w:t>
            </w:r>
            <w:r w:rsidRPr="00B85560">
              <w:rPr>
                <w:rFonts w:asciiTheme="minorHAnsi" w:hAnsiTheme="minorHAnsi" w:cstheme="minorHAnsi"/>
                <w:i/>
                <w:sz w:val="16"/>
                <w:szCs w:val="16"/>
              </w:rPr>
              <w:t>J Thorac Oncol</w:t>
            </w:r>
            <w:r w:rsidRPr="00B85560">
              <w:rPr>
                <w:rFonts w:asciiTheme="minorHAnsi" w:hAnsiTheme="minorHAnsi" w:cstheme="minorHAnsi"/>
                <w:sz w:val="16"/>
                <w:szCs w:val="16"/>
              </w:rPr>
              <w:t xml:space="preserve"> 15(3):344-359.</w:t>
            </w:r>
          </w:p>
          <w:p w14:paraId="4694515F" w14:textId="77777777" w:rsidR="00B85560" w:rsidRPr="00B85560" w:rsidRDefault="00B85560" w:rsidP="00B85560">
            <w:pPr>
              <w:pStyle w:val="EndNoteBibliography"/>
              <w:spacing w:after="100"/>
              <w:ind w:left="342" w:hanging="342"/>
              <w:rPr>
                <w:rFonts w:asciiTheme="minorHAnsi" w:hAnsiTheme="minorHAnsi" w:cstheme="minorHAnsi"/>
                <w:sz w:val="16"/>
                <w:szCs w:val="16"/>
              </w:rPr>
            </w:pPr>
            <w:r w:rsidRPr="00B85560">
              <w:rPr>
                <w:rFonts w:asciiTheme="minorHAnsi" w:hAnsiTheme="minorHAnsi" w:cstheme="minorHAnsi"/>
                <w:sz w:val="16"/>
                <w:szCs w:val="16"/>
              </w:rPr>
              <w:t>10</w:t>
            </w:r>
            <w:r w:rsidRPr="00B85560">
              <w:rPr>
                <w:rFonts w:asciiTheme="minorHAnsi" w:hAnsiTheme="minorHAnsi" w:cstheme="minorHAnsi"/>
                <w:sz w:val="16"/>
                <w:szCs w:val="16"/>
              </w:rPr>
              <w:tab/>
              <w:t xml:space="preserve">Lardinois D, De Leyn P, Van Schil P, Porta RR, Waller D, Passlick B, Zielinski M, Lerut T and Weder W (2006). ESTS guidelines for intraoperative lymph node staging in non-small cell lung cancer. </w:t>
            </w:r>
            <w:r w:rsidRPr="00B85560">
              <w:rPr>
                <w:rFonts w:asciiTheme="minorHAnsi" w:hAnsiTheme="minorHAnsi" w:cstheme="minorHAnsi"/>
                <w:i/>
                <w:sz w:val="16"/>
                <w:szCs w:val="16"/>
              </w:rPr>
              <w:t>Eur J Cardiothorac Surg</w:t>
            </w:r>
            <w:r w:rsidRPr="00B85560">
              <w:rPr>
                <w:rFonts w:asciiTheme="minorHAnsi" w:hAnsiTheme="minorHAnsi" w:cstheme="minorHAnsi"/>
                <w:sz w:val="16"/>
                <w:szCs w:val="16"/>
              </w:rPr>
              <w:t xml:space="preserve"> 30(5):787-792.</w:t>
            </w:r>
          </w:p>
          <w:p w14:paraId="46A4C979" w14:textId="52E60053" w:rsidR="004A3CDF" w:rsidRPr="00B85560" w:rsidRDefault="00B85560" w:rsidP="00E0530F">
            <w:pPr>
              <w:spacing w:after="0" w:line="240" w:lineRule="auto"/>
              <w:rPr>
                <w:rFonts w:cs="Calibri"/>
                <w:b/>
                <w:bCs/>
                <w:sz w:val="16"/>
                <w:szCs w:val="16"/>
              </w:rPr>
            </w:pPr>
            <w:r w:rsidRPr="00B85560">
              <w:rPr>
                <w:rFonts w:cstheme="minorHAnsi"/>
                <w:sz w:val="16"/>
                <w:szCs w:val="16"/>
              </w:rPr>
              <w:fldChar w:fldCharType="end"/>
            </w:r>
          </w:p>
        </w:tc>
        <w:tc>
          <w:tcPr>
            <w:tcW w:w="1701" w:type="dxa"/>
            <w:shd w:val="clear" w:color="auto" w:fill="auto"/>
          </w:tcPr>
          <w:p w14:paraId="3AD1F57C" w14:textId="77777777" w:rsidR="004A3CDF" w:rsidRPr="00BE18EB" w:rsidRDefault="004A3CDF" w:rsidP="00103A70">
            <w:pPr>
              <w:autoSpaceDE w:val="0"/>
              <w:autoSpaceDN w:val="0"/>
              <w:adjustRightInd w:val="0"/>
              <w:spacing w:after="100" w:line="181" w:lineRule="atLeast"/>
              <w:rPr>
                <w:rFonts w:ascii="Calibri" w:hAnsi="Calibri" w:cs="Verdana"/>
                <w:iCs/>
                <w:color w:val="221E1F"/>
                <w:sz w:val="16"/>
                <w:szCs w:val="16"/>
              </w:rPr>
            </w:pPr>
          </w:p>
        </w:tc>
      </w:tr>
      <w:tr w:rsidR="001C75D3" w:rsidRPr="00CC5E7C" w14:paraId="5476D5F4" w14:textId="77777777" w:rsidTr="000532F2">
        <w:trPr>
          <w:cantSplit/>
          <w:trHeight w:val="328"/>
        </w:trPr>
        <w:tc>
          <w:tcPr>
            <w:tcW w:w="866" w:type="dxa"/>
            <w:shd w:val="clear" w:color="000000" w:fill="EEECE1"/>
          </w:tcPr>
          <w:p w14:paraId="1559A419" w14:textId="5BB3A91A" w:rsidR="001C75D3" w:rsidRPr="0033704D" w:rsidRDefault="001C75D3" w:rsidP="001C75D3">
            <w:pPr>
              <w:spacing w:after="0" w:line="240" w:lineRule="auto"/>
              <w:rPr>
                <w:rFonts w:ascii="Calibri" w:hAnsi="Calibri"/>
                <w:color w:val="808080" w:themeColor="background1" w:themeShade="80"/>
                <w:sz w:val="16"/>
                <w:szCs w:val="16"/>
              </w:rPr>
            </w:pPr>
            <w:r w:rsidRPr="00026CE2">
              <w:rPr>
                <w:rFonts w:ascii="Calibri" w:hAnsi="Calibri"/>
                <w:color w:val="000000" w:themeColor="text1"/>
                <w:sz w:val="16"/>
                <w:szCs w:val="16"/>
              </w:rPr>
              <w:lastRenderedPageBreak/>
              <w:t>Core</w:t>
            </w:r>
            <w:r w:rsidR="004D21EB">
              <w:rPr>
                <w:rFonts w:ascii="Calibri" w:hAnsi="Calibri"/>
                <w:color w:val="000000" w:themeColor="text1"/>
                <w:sz w:val="16"/>
                <w:szCs w:val="16"/>
              </w:rPr>
              <w:t xml:space="preserve"> and Non-core</w:t>
            </w:r>
          </w:p>
        </w:tc>
        <w:tc>
          <w:tcPr>
            <w:tcW w:w="1843" w:type="dxa"/>
            <w:shd w:val="clear" w:color="000000" w:fill="EEECE1"/>
          </w:tcPr>
          <w:p w14:paraId="2AF91924" w14:textId="4F36FD87" w:rsidR="001C75D3" w:rsidRPr="004D6A18" w:rsidRDefault="001C75D3" w:rsidP="001C75D3">
            <w:pPr>
              <w:spacing w:after="0" w:line="240" w:lineRule="auto"/>
              <w:rPr>
                <w:rFonts w:cstheme="minorHAnsi"/>
                <w:color w:val="808080" w:themeColor="background1" w:themeShade="80"/>
                <w:sz w:val="16"/>
                <w:szCs w:val="16"/>
              </w:rPr>
            </w:pPr>
            <w:r w:rsidRPr="00380D6F">
              <w:rPr>
                <w:rFonts w:cstheme="minorHAnsi"/>
                <w:sz w:val="16"/>
                <w:szCs w:val="16"/>
              </w:rPr>
              <w:t>LYMPH NODE STATUS</w:t>
            </w:r>
          </w:p>
        </w:tc>
        <w:tc>
          <w:tcPr>
            <w:tcW w:w="2551" w:type="dxa"/>
            <w:shd w:val="clear" w:color="auto" w:fill="auto"/>
          </w:tcPr>
          <w:p w14:paraId="3F58C80E" w14:textId="3862CCC5" w:rsidR="00AE1EE4" w:rsidRDefault="00AE1EE4" w:rsidP="00AE1EE4">
            <w:pPr>
              <w:autoSpaceDE w:val="0"/>
              <w:autoSpaceDN w:val="0"/>
              <w:adjustRightInd w:val="0"/>
              <w:spacing w:after="100" w:line="240" w:lineRule="auto"/>
              <w:contextualSpacing/>
              <w:rPr>
                <w:rFonts w:cs="Verdana"/>
                <w:color w:val="221E1F"/>
                <w:sz w:val="16"/>
                <w:szCs w:val="16"/>
              </w:rPr>
            </w:pPr>
            <w:r w:rsidRPr="00AE1EE4">
              <w:rPr>
                <w:rFonts w:cs="Verdana"/>
                <w:color w:val="221E1F"/>
                <w:sz w:val="16"/>
                <w:szCs w:val="16"/>
              </w:rPr>
              <w:t xml:space="preserve">Station(s) examined, </w:t>
            </w:r>
            <w:r w:rsidRPr="00AE1EE4">
              <w:rPr>
                <w:rFonts w:cs="Verdana"/>
                <w:i/>
                <w:iCs/>
                <w:color w:val="221E1F"/>
                <w:sz w:val="16"/>
                <w:szCs w:val="16"/>
              </w:rPr>
              <w:t>specify</w:t>
            </w:r>
            <w:r w:rsidR="00251F72">
              <w:rPr>
                <w:rFonts w:cs="Verdana"/>
                <w:i/>
                <w:iCs/>
                <w:color w:val="221E1F"/>
                <w:sz w:val="16"/>
                <w:szCs w:val="16"/>
              </w:rPr>
              <w:t xml:space="preserve"> ____</w:t>
            </w:r>
          </w:p>
          <w:p w14:paraId="0DA382B3" w14:textId="38F237F0" w:rsidR="00703A1D" w:rsidRDefault="00AE26F4" w:rsidP="001C75D3">
            <w:pPr>
              <w:numPr>
                <w:ilvl w:val="0"/>
                <w:numId w:val="2"/>
              </w:numPr>
              <w:autoSpaceDE w:val="0"/>
              <w:autoSpaceDN w:val="0"/>
              <w:adjustRightInd w:val="0"/>
              <w:spacing w:after="100" w:line="240" w:lineRule="auto"/>
              <w:ind w:left="204" w:hanging="204"/>
              <w:contextualSpacing/>
              <w:rPr>
                <w:rFonts w:cs="Verdana"/>
                <w:color w:val="221E1F"/>
                <w:sz w:val="16"/>
                <w:szCs w:val="16"/>
              </w:rPr>
            </w:pPr>
            <w:r>
              <w:rPr>
                <w:rFonts w:cs="Verdana"/>
                <w:color w:val="221E1F"/>
                <w:sz w:val="16"/>
                <w:szCs w:val="16"/>
              </w:rPr>
              <w:t xml:space="preserve">Cannot </w:t>
            </w:r>
            <w:r w:rsidR="00703A1D">
              <w:rPr>
                <w:rFonts w:cs="Verdana"/>
                <w:color w:val="221E1F"/>
                <w:sz w:val="16"/>
                <w:szCs w:val="16"/>
              </w:rPr>
              <w:t xml:space="preserve">be </w:t>
            </w:r>
            <w:proofErr w:type="gramStart"/>
            <w:r w:rsidR="00703A1D">
              <w:rPr>
                <w:rFonts w:cs="Verdana"/>
                <w:color w:val="221E1F"/>
                <w:sz w:val="16"/>
                <w:szCs w:val="16"/>
              </w:rPr>
              <w:t>assessed</w:t>
            </w:r>
            <w:proofErr w:type="gramEnd"/>
          </w:p>
          <w:p w14:paraId="28E32FF8" w14:textId="77777777" w:rsidR="006A09DB" w:rsidRPr="006A09DB" w:rsidRDefault="006A09DB" w:rsidP="006A09DB">
            <w:pPr>
              <w:numPr>
                <w:ilvl w:val="0"/>
                <w:numId w:val="2"/>
              </w:numPr>
              <w:autoSpaceDE w:val="0"/>
              <w:autoSpaceDN w:val="0"/>
              <w:adjustRightInd w:val="0"/>
              <w:spacing w:after="100" w:line="240" w:lineRule="auto"/>
              <w:ind w:left="204" w:hanging="204"/>
              <w:contextualSpacing/>
              <w:rPr>
                <w:rFonts w:cs="Verdana"/>
                <w:color w:val="221E1F"/>
                <w:sz w:val="16"/>
                <w:szCs w:val="16"/>
              </w:rPr>
            </w:pPr>
            <w:r w:rsidRPr="006A09DB">
              <w:rPr>
                <w:rFonts w:cs="Verdana"/>
                <w:color w:val="221E1F"/>
                <w:sz w:val="16"/>
                <w:szCs w:val="16"/>
              </w:rPr>
              <w:t>Not involved</w:t>
            </w:r>
          </w:p>
          <w:p w14:paraId="2EB412F7" w14:textId="77777777" w:rsidR="006A09DB" w:rsidRPr="006A09DB" w:rsidRDefault="006A09DB" w:rsidP="006A09DB">
            <w:pPr>
              <w:numPr>
                <w:ilvl w:val="0"/>
                <w:numId w:val="2"/>
              </w:numPr>
              <w:autoSpaceDE w:val="0"/>
              <w:autoSpaceDN w:val="0"/>
              <w:adjustRightInd w:val="0"/>
              <w:spacing w:after="100" w:line="240" w:lineRule="auto"/>
              <w:ind w:left="204" w:hanging="204"/>
              <w:contextualSpacing/>
              <w:rPr>
                <w:rFonts w:cs="Verdana"/>
                <w:color w:val="221E1F"/>
                <w:sz w:val="16"/>
                <w:szCs w:val="16"/>
              </w:rPr>
            </w:pPr>
            <w:r w:rsidRPr="006A09DB">
              <w:rPr>
                <w:rFonts w:cs="Verdana"/>
                <w:color w:val="221E1F"/>
                <w:sz w:val="16"/>
                <w:szCs w:val="16"/>
              </w:rPr>
              <w:t xml:space="preserve">Involved by </w:t>
            </w:r>
            <w:proofErr w:type="spellStart"/>
            <w:r w:rsidRPr="006A09DB">
              <w:rPr>
                <w:rFonts w:cs="Verdana"/>
                <w:color w:val="221E1F"/>
                <w:sz w:val="16"/>
                <w:szCs w:val="16"/>
              </w:rPr>
              <w:t>micrometastasis</w:t>
            </w:r>
            <w:proofErr w:type="spellEnd"/>
            <w:r w:rsidRPr="006A09DB">
              <w:rPr>
                <w:rFonts w:cs="Verdana"/>
                <w:color w:val="221E1F"/>
                <w:sz w:val="16"/>
                <w:szCs w:val="16"/>
              </w:rPr>
              <w:t xml:space="preserve"> </w:t>
            </w:r>
            <w:proofErr w:type="gramStart"/>
            <w:r w:rsidRPr="006A09DB">
              <w:rPr>
                <w:rFonts w:cs="Verdana"/>
                <w:color w:val="221E1F"/>
                <w:sz w:val="16"/>
                <w:szCs w:val="16"/>
              </w:rPr>
              <w:t>only</w:t>
            </w:r>
            <w:proofErr w:type="gramEnd"/>
          </w:p>
          <w:p w14:paraId="01328AF4" w14:textId="77777777" w:rsidR="0087705E" w:rsidRDefault="006A09DB" w:rsidP="00251F72">
            <w:pPr>
              <w:numPr>
                <w:ilvl w:val="0"/>
                <w:numId w:val="2"/>
              </w:numPr>
              <w:autoSpaceDE w:val="0"/>
              <w:autoSpaceDN w:val="0"/>
              <w:adjustRightInd w:val="0"/>
              <w:spacing w:after="100" w:line="240" w:lineRule="auto"/>
              <w:ind w:left="204" w:hanging="204"/>
              <w:contextualSpacing/>
              <w:rPr>
                <w:rFonts w:cs="Verdana"/>
                <w:color w:val="221E1F"/>
                <w:sz w:val="16"/>
                <w:szCs w:val="16"/>
              </w:rPr>
            </w:pPr>
            <w:r w:rsidRPr="006A09DB">
              <w:rPr>
                <w:rFonts w:cs="Verdana"/>
                <w:color w:val="221E1F"/>
                <w:sz w:val="16"/>
                <w:szCs w:val="16"/>
              </w:rPr>
              <w:t>Involved</w:t>
            </w:r>
          </w:p>
          <w:p w14:paraId="30D53CFA" w14:textId="008BC51C" w:rsidR="0037777E" w:rsidRDefault="0087705E" w:rsidP="0087705E">
            <w:pPr>
              <w:autoSpaceDE w:val="0"/>
              <w:autoSpaceDN w:val="0"/>
              <w:adjustRightInd w:val="0"/>
              <w:spacing w:after="100" w:line="240" w:lineRule="auto"/>
              <w:ind w:left="204"/>
              <w:contextualSpacing/>
              <w:rPr>
                <w:rFonts w:cs="Verdana"/>
                <w:i/>
                <w:iCs/>
                <w:color w:val="221E1F"/>
                <w:sz w:val="16"/>
                <w:szCs w:val="16"/>
              </w:rPr>
            </w:pPr>
            <w:r w:rsidRPr="0087705E">
              <w:rPr>
                <w:rFonts w:cs="Verdana"/>
                <w:color w:val="221E1F"/>
                <w:sz w:val="16"/>
                <w:szCs w:val="16"/>
              </w:rPr>
              <w:t xml:space="preserve">Stations involved, </w:t>
            </w:r>
            <w:r w:rsidRPr="0087705E">
              <w:rPr>
                <w:rFonts w:cs="Verdana"/>
                <w:i/>
                <w:iCs/>
                <w:color w:val="221E1F"/>
                <w:sz w:val="16"/>
                <w:szCs w:val="16"/>
              </w:rPr>
              <w:t>specify</w:t>
            </w:r>
            <w:r w:rsidR="00251F72">
              <w:rPr>
                <w:rFonts w:cs="Verdana"/>
                <w:i/>
                <w:iCs/>
                <w:color w:val="221E1F"/>
                <w:sz w:val="16"/>
                <w:szCs w:val="16"/>
              </w:rPr>
              <w:t xml:space="preserve"> _____</w:t>
            </w:r>
          </w:p>
          <w:p w14:paraId="510F44D9" w14:textId="77777777" w:rsidR="00C04138" w:rsidRPr="00C04138" w:rsidRDefault="00C04138" w:rsidP="00C04138">
            <w:pPr>
              <w:autoSpaceDE w:val="0"/>
              <w:autoSpaceDN w:val="0"/>
              <w:adjustRightInd w:val="0"/>
              <w:spacing w:after="100" w:line="240" w:lineRule="auto"/>
              <w:ind w:left="204" w:firstLine="137"/>
              <w:contextualSpacing/>
              <w:rPr>
                <w:rFonts w:cs="Verdana"/>
                <w:color w:val="221E1F"/>
                <w:sz w:val="16"/>
                <w:szCs w:val="16"/>
              </w:rPr>
            </w:pPr>
            <w:r w:rsidRPr="00C04138">
              <w:rPr>
                <w:rFonts w:cs="Verdana"/>
                <w:color w:val="221E1F"/>
                <w:sz w:val="16"/>
                <w:szCs w:val="16"/>
              </w:rPr>
              <w:t>Total number of lymph nodes</w:t>
            </w:r>
          </w:p>
          <w:p w14:paraId="6981FF1C" w14:textId="0EA96D14" w:rsidR="001946F8" w:rsidRDefault="00FC3A77" w:rsidP="00C04138">
            <w:pPr>
              <w:autoSpaceDE w:val="0"/>
              <w:autoSpaceDN w:val="0"/>
              <w:adjustRightInd w:val="0"/>
              <w:spacing w:after="100" w:line="240" w:lineRule="auto"/>
              <w:ind w:left="204" w:firstLine="137"/>
              <w:contextualSpacing/>
              <w:rPr>
                <w:rFonts w:cs="Verdana"/>
                <w:color w:val="221E1F"/>
                <w:sz w:val="16"/>
                <w:szCs w:val="16"/>
              </w:rPr>
            </w:pPr>
            <w:proofErr w:type="gramStart"/>
            <w:r>
              <w:rPr>
                <w:rFonts w:cs="Verdana"/>
                <w:color w:val="221E1F"/>
                <w:sz w:val="16"/>
                <w:szCs w:val="16"/>
              </w:rPr>
              <w:t>e</w:t>
            </w:r>
            <w:r w:rsidR="00C04138" w:rsidRPr="00C04138">
              <w:rPr>
                <w:rFonts w:cs="Verdana"/>
                <w:color w:val="221E1F"/>
                <w:sz w:val="16"/>
                <w:szCs w:val="16"/>
              </w:rPr>
              <w:t>xamined</w:t>
            </w:r>
            <w:r w:rsidR="00C04138">
              <w:rPr>
                <w:rFonts w:cs="Verdana"/>
                <w:color w:val="221E1F"/>
                <w:sz w:val="16"/>
                <w:szCs w:val="16"/>
              </w:rPr>
              <w:t xml:space="preserve">  _</w:t>
            </w:r>
            <w:proofErr w:type="gramEnd"/>
            <w:r w:rsidR="00C04138">
              <w:rPr>
                <w:rFonts w:cs="Verdana"/>
                <w:color w:val="221E1F"/>
                <w:sz w:val="16"/>
                <w:szCs w:val="16"/>
              </w:rPr>
              <w:t>___</w:t>
            </w:r>
            <w:r w:rsidR="00A946F7">
              <w:rPr>
                <w:rFonts w:cs="Verdana"/>
                <w:color w:val="221E1F"/>
                <w:sz w:val="16"/>
                <w:szCs w:val="16"/>
              </w:rPr>
              <w:t>_</w:t>
            </w:r>
          </w:p>
          <w:p w14:paraId="57B0056D" w14:textId="2B524839" w:rsidR="00C04138" w:rsidRPr="0087705E" w:rsidRDefault="00C04138" w:rsidP="00C04138">
            <w:pPr>
              <w:autoSpaceDE w:val="0"/>
              <w:autoSpaceDN w:val="0"/>
              <w:adjustRightInd w:val="0"/>
              <w:spacing w:after="100" w:line="240" w:lineRule="auto"/>
              <w:ind w:left="341"/>
              <w:contextualSpacing/>
              <w:rPr>
                <w:rFonts w:cs="Verdana"/>
                <w:color w:val="221E1F"/>
                <w:sz w:val="16"/>
                <w:szCs w:val="16"/>
              </w:rPr>
            </w:pPr>
            <w:r w:rsidRPr="00C04138">
              <w:rPr>
                <w:rFonts w:cs="Verdana"/>
                <w:color w:val="221E1F"/>
                <w:sz w:val="16"/>
                <w:szCs w:val="16"/>
              </w:rPr>
              <w:t>Total number of involved lymph</w:t>
            </w:r>
            <w:r>
              <w:rPr>
                <w:rFonts w:cs="Verdana"/>
                <w:color w:val="221E1F"/>
                <w:sz w:val="16"/>
                <w:szCs w:val="16"/>
              </w:rPr>
              <w:t xml:space="preserve"> </w:t>
            </w:r>
            <w:r w:rsidRPr="00C04138">
              <w:rPr>
                <w:rFonts w:cs="Verdana"/>
                <w:color w:val="221E1F"/>
                <w:sz w:val="16"/>
                <w:szCs w:val="16"/>
              </w:rPr>
              <w:t>Nodes</w:t>
            </w:r>
            <w:r>
              <w:rPr>
                <w:rFonts w:cs="Verdana"/>
                <w:color w:val="221E1F"/>
                <w:sz w:val="16"/>
                <w:szCs w:val="16"/>
              </w:rPr>
              <w:t xml:space="preserve"> ___</w:t>
            </w:r>
            <w:r w:rsidR="00A946F7">
              <w:rPr>
                <w:rFonts w:cs="Verdana"/>
                <w:color w:val="221E1F"/>
                <w:sz w:val="16"/>
                <w:szCs w:val="16"/>
              </w:rPr>
              <w:t>_</w:t>
            </w:r>
            <w:r>
              <w:rPr>
                <w:rFonts w:cs="Verdana"/>
                <w:color w:val="221E1F"/>
                <w:sz w:val="16"/>
                <w:szCs w:val="16"/>
              </w:rPr>
              <w:t>_</w:t>
            </w:r>
          </w:p>
          <w:p w14:paraId="3736EB01" w14:textId="5F7AD8FA" w:rsidR="0042336D" w:rsidRPr="00023FAC" w:rsidRDefault="00CA07CD" w:rsidP="00023FAC">
            <w:pPr>
              <w:numPr>
                <w:ilvl w:val="0"/>
                <w:numId w:val="2"/>
              </w:numPr>
              <w:autoSpaceDE w:val="0"/>
              <w:autoSpaceDN w:val="0"/>
              <w:adjustRightInd w:val="0"/>
              <w:spacing w:after="100" w:line="240" w:lineRule="auto"/>
              <w:ind w:left="482" w:hanging="125"/>
              <w:rPr>
                <w:rFonts w:cs="Verdana"/>
                <w:color w:val="221E1F"/>
                <w:sz w:val="16"/>
                <w:szCs w:val="16"/>
              </w:rPr>
            </w:pPr>
            <w:r w:rsidRPr="00CA07CD">
              <w:rPr>
                <w:rFonts w:cs="Verdana"/>
                <w:color w:val="221E1F"/>
                <w:sz w:val="16"/>
                <w:szCs w:val="16"/>
              </w:rPr>
              <w:t xml:space="preserve">Number cannot be </w:t>
            </w:r>
            <w:proofErr w:type="gramStart"/>
            <w:r w:rsidRPr="00CA07CD">
              <w:rPr>
                <w:rFonts w:cs="Verdana"/>
                <w:color w:val="221E1F"/>
                <w:sz w:val="16"/>
                <w:szCs w:val="16"/>
              </w:rPr>
              <w:t>determined</w:t>
            </w:r>
            <w:proofErr w:type="gramEnd"/>
          </w:p>
          <w:p w14:paraId="50E26319" w14:textId="5794F8E5" w:rsidR="0042336D" w:rsidRPr="00837970" w:rsidRDefault="00837970" w:rsidP="0042336D">
            <w:pPr>
              <w:autoSpaceDE w:val="0"/>
              <w:autoSpaceDN w:val="0"/>
              <w:adjustRightInd w:val="0"/>
              <w:spacing w:after="100" w:line="240" w:lineRule="auto"/>
              <w:ind w:left="204"/>
              <w:contextualSpacing/>
              <w:rPr>
                <w:rFonts w:cs="Verdana"/>
                <w:i/>
                <w:iCs/>
                <w:color w:val="808080" w:themeColor="background1" w:themeShade="80"/>
                <w:sz w:val="16"/>
                <w:szCs w:val="16"/>
              </w:rPr>
            </w:pPr>
            <w:r w:rsidRPr="00837970">
              <w:rPr>
                <w:rFonts w:cs="Verdana"/>
                <w:color w:val="808080" w:themeColor="background1" w:themeShade="80"/>
                <w:sz w:val="16"/>
                <w:szCs w:val="16"/>
              </w:rPr>
              <w:t>Involved station 1</w:t>
            </w:r>
            <w:r w:rsidR="0042336D" w:rsidRPr="00837970">
              <w:rPr>
                <w:rFonts w:cs="Verdana"/>
                <w:color w:val="808080" w:themeColor="background1" w:themeShade="80"/>
                <w:sz w:val="16"/>
                <w:szCs w:val="16"/>
              </w:rPr>
              <w:t xml:space="preserve">, </w:t>
            </w:r>
            <w:r w:rsidR="0042336D" w:rsidRPr="00837970">
              <w:rPr>
                <w:rFonts w:cs="Verdana"/>
                <w:i/>
                <w:iCs/>
                <w:color w:val="808080" w:themeColor="background1" w:themeShade="80"/>
                <w:sz w:val="16"/>
                <w:szCs w:val="16"/>
              </w:rPr>
              <w:t>specify</w:t>
            </w:r>
            <w:r w:rsidR="007579BF">
              <w:rPr>
                <w:rFonts w:cs="Verdana"/>
                <w:i/>
                <w:iCs/>
                <w:color w:val="808080" w:themeColor="background1" w:themeShade="80"/>
                <w:sz w:val="16"/>
                <w:szCs w:val="16"/>
              </w:rPr>
              <w:t xml:space="preserve"> _____</w:t>
            </w:r>
          </w:p>
          <w:p w14:paraId="746E4C7B" w14:textId="77777777" w:rsidR="00905B3F" w:rsidRPr="00905B3F" w:rsidRDefault="00905B3F" w:rsidP="00905B3F">
            <w:pPr>
              <w:autoSpaceDE w:val="0"/>
              <w:autoSpaceDN w:val="0"/>
              <w:adjustRightInd w:val="0"/>
              <w:spacing w:after="100" w:line="240" w:lineRule="auto"/>
              <w:ind w:left="204" w:firstLine="137"/>
              <w:contextualSpacing/>
              <w:rPr>
                <w:rFonts w:cs="Verdana"/>
                <w:color w:val="808080" w:themeColor="background1" w:themeShade="80"/>
                <w:sz w:val="16"/>
                <w:szCs w:val="16"/>
              </w:rPr>
            </w:pPr>
            <w:r w:rsidRPr="00905B3F">
              <w:rPr>
                <w:rFonts w:cs="Verdana"/>
                <w:color w:val="808080" w:themeColor="background1" w:themeShade="80"/>
                <w:sz w:val="16"/>
                <w:szCs w:val="16"/>
              </w:rPr>
              <w:t>Total number of lymph nodes</w:t>
            </w:r>
          </w:p>
          <w:p w14:paraId="58560229" w14:textId="5E5C04EB" w:rsidR="0042336D" w:rsidRPr="00837970" w:rsidRDefault="00905B3F" w:rsidP="00905B3F">
            <w:pPr>
              <w:autoSpaceDE w:val="0"/>
              <w:autoSpaceDN w:val="0"/>
              <w:adjustRightInd w:val="0"/>
              <w:spacing w:after="100" w:line="240" w:lineRule="auto"/>
              <w:ind w:left="204" w:firstLine="137"/>
              <w:contextualSpacing/>
              <w:rPr>
                <w:rFonts w:cs="Verdana"/>
                <w:color w:val="808080" w:themeColor="background1" w:themeShade="80"/>
                <w:sz w:val="16"/>
                <w:szCs w:val="16"/>
              </w:rPr>
            </w:pPr>
            <w:r w:rsidRPr="00905B3F">
              <w:rPr>
                <w:rFonts w:cs="Verdana"/>
                <w:color w:val="808080" w:themeColor="background1" w:themeShade="80"/>
                <w:sz w:val="16"/>
                <w:szCs w:val="16"/>
              </w:rPr>
              <w:t>from this site</w:t>
            </w:r>
            <w:r>
              <w:rPr>
                <w:rFonts w:cs="Verdana"/>
                <w:color w:val="808080" w:themeColor="background1" w:themeShade="80"/>
                <w:sz w:val="16"/>
                <w:szCs w:val="16"/>
              </w:rPr>
              <w:t xml:space="preserve"> </w:t>
            </w:r>
            <w:r w:rsidR="0042336D" w:rsidRPr="00837970">
              <w:rPr>
                <w:rFonts w:cs="Verdana"/>
                <w:color w:val="808080" w:themeColor="background1" w:themeShade="80"/>
                <w:sz w:val="16"/>
                <w:szCs w:val="16"/>
              </w:rPr>
              <w:t>____</w:t>
            </w:r>
            <w:r w:rsidR="00A946F7">
              <w:rPr>
                <w:rFonts w:cs="Verdana"/>
                <w:color w:val="808080" w:themeColor="background1" w:themeShade="80"/>
                <w:sz w:val="16"/>
                <w:szCs w:val="16"/>
              </w:rPr>
              <w:t>_</w:t>
            </w:r>
          </w:p>
          <w:p w14:paraId="769DB356" w14:textId="78F07CC2" w:rsidR="0042336D" w:rsidRPr="00837970" w:rsidRDefault="00905B3F" w:rsidP="00905B3F">
            <w:pPr>
              <w:autoSpaceDE w:val="0"/>
              <w:autoSpaceDN w:val="0"/>
              <w:adjustRightInd w:val="0"/>
              <w:spacing w:after="0" w:line="240" w:lineRule="auto"/>
              <w:ind w:left="341"/>
              <w:contextualSpacing/>
              <w:rPr>
                <w:rFonts w:cs="Verdana"/>
                <w:color w:val="808080" w:themeColor="background1" w:themeShade="80"/>
                <w:sz w:val="16"/>
                <w:szCs w:val="16"/>
              </w:rPr>
            </w:pPr>
            <w:r w:rsidRPr="00905B3F">
              <w:rPr>
                <w:rFonts w:cs="Verdana"/>
                <w:color w:val="808080" w:themeColor="background1" w:themeShade="80"/>
                <w:sz w:val="16"/>
                <w:szCs w:val="16"/>
              </w:rPr>
              <w:t>Number of involved lymph nodes</w:t>
            </w:r>
            <w:r w:rsidR="00340405">
              <w:rPr>
                <w:rFonts w:cs="Verdana"/>
                <w:color w:val="808080" w:themeColor="background1" w:themeShade="80"/>
                <w:sz w:val="16"/>
                <w:szCs w:val="16"/>
              </w:rPr>
              <w:t xml:space="preserve"> </w:t>
            </w:r>
            <w:r w:rsidR="0042336D" w:rsidRPr="00837970">
              <w:rPr>
                <w:rFonts w:cs="Verdana"/>
                <w:color w:val="808080" w:themeColor="background1" w:themeShade="80"/>
                <w:sz w:val="16"/>
                <w:szCs w:val="16"/>
              </w:rPr>
              <w:t>____</w:t>
            </w:r>
            <w:r w:rsidR="00A946F7">
              <w:rPr>
                <w:rFonts w:cs="Verdana"/>
                <w:color w:val="808080" w:themeColor="background1" w:themeShade="80"/>
                <w:sz w:val="16"/>
                <w:szCs w:val="16"/>
              </w:rPr>
              <w:t>_</w:t>
            </w:r>
          </w:p>
          <w:p w14:paraId="1AF5DF48" w14:textId="77777777" w:rsidR="0042336D" w:rsidRPr="00BE5325" w:rsidRDefault="0042336D" w:rsidP="00BC6157">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BE5325">
              <w:rPr>
                <w:rFonts w:ascii="Calibri" w:hAnsi="Calibri" w:cs="Calibri"/>
                <w:color w:val="808080"/>
                <w:sz w:val="16"/>
                <w:szCs w:val="16"/>
              </w:rPr>
              <w:t xml:space="preserve">Number cannot be </w:t>
            </w:r>
            <w:proofErr w:type="gramStart"/>
            <w:r w:rsidRPr="00BE5325">
              <w:rPr>
                <w:rFonts w:ascii="Calibri" w:hAnsi="Calibri" w:cs="Calibri"/>
                <w:color w:val="808080"/>
                <w:sz w:val="16"/>
                <w:szCs w:val="16"/>
              </w:rPr>
              <w:t>determined</w:t>
            </w:r>
            <w:proofErr w:type="gramEnd"/>
          </w:p>
          <w:p w14:paraId="05FCC43D" w14:textId="7ACF8C7E" w:rsidR="00055C79" w:rsidRPr="00837970" w:rsidRDefault="00055C79" w:rsidP="00055C79">
            <w:pPr>
              <w:autoSpaceDE w:val="0"/>
              <w:autoSpaceDN w:val="0"/>
              <w:adjustRightInd w:val="0"/>
              <w:spacing w:after="100" w:line="240" w:lineRule="auto"/>
              <w:ind w:left="204"/>
              <w:contextualSpacing/>
              <w:rPr>
                <w:rFonts w:cs="Verdana"/>
                <w:i/>
                <w:iCs/>
                <w:color w:val="808080" w:themeColor="background1" w:themeShade="80"/>
                <w:sz w:val="16"/>
                <w:szCs w:val="16"/>
              </w:rPr>
            </w:pPr>
            <w:r w:rsidRPr="00837970">
              <w:rPr>
                <w:rFonts w:cs="Verdana"/>
                <w:color w:val="808080" w:themeColor="background1" w:themeShade="80"/>
                <w:sz w:val="16"/>
                <w:szCs w:val="16"/>
              </w:rPr>
              <w:t xml:space="preserve">Involved station </w:t>
            </w:r>
            <w:r>
              <w:rPr>
                <w:rFonts w:cs="Verdana"/>
                <w:color w:val="808080" w:themeColor="background1" w:themeShade="80"/>
                <w:sz w:val="16"/>
                <w:szCs w:val="16"/>
              </w:rPr>
              <w:t>2</w:t>
            </w:r>
            <w:r w:rsidRPr="00837970">
              <w:rPr>
                <w:rFonts w:cs="Verdana"/>
                <w:color w:val="808080" w:themeColor="background1" w:themeShade="80"/>
                <w:sz w:val="16"/>
                <w:szCs w:val="16"/>
              </w:rPr>
              <w:t xml:space="preserve">, </w:t>
            </w:r>
            <w:r w:rsidRPr="00837970">
              <w:rPr>
                <w:rFonts w:cs="Verdana"/>
                <w:i/>
                <w:iCs/>
                <w:color w:val="808080" w:themeColor="background1" w:themeShade="80"/>
                <w:sz w:val="16"/>
                <w:szCs w:val="16"/>
              </w:rPr>
              <w:t>specify</w:t>
            </w:r>
            <w:r w:rsidR="007579BF">
              <w:rPr>
                <w:rFonts w:cs="Verdana"/>
                <w:i/>
                <w:iCs/>
                <w:color w:val="808080" w:themeColor="background1" w:themeShade="80"/>
                <w:sz w:val="16"/>
                <w:szCs w:val="16"/>
              </w:rPr>
              <w:t xml:space="preserve"> _____</w:t>
            </w:r>
          </w:p>
          <w:p w14:paraId="3DF70911" w14:textId="77777777" w:rsidR="00055C79" w:rsidRPr="00905B3F" w:rsidRDefault="00055C79" w:rsidP="00055C79">
            <w:pPr>
              <w:autoSpaceDE w:val="0"/>
              <w:autoSpaceDN w:val="0"/>
              <w:adjustRightInd w:val="0"/>
              <w:spacing w:after="100" w:line="240" w:lineRule="auto"/>
              <w:ind w:left="204" w:firstLine="137"/>
              <w:contextualSpacing/>
              <w:rPr>
                <w:rFonts w:cs="Verdana"/>
                <w:color w:val="808080" w:themeColor="background1" w:themeShade="80"/>
                <w:sz w:val="16"/>
                <w:szCs w:val="16"/>
              </w:rPr>
            </w:pPr>
            <w:r w:rsidRPr="00905B3F">
              <w:rPr>
                <w:rFonts w:cs="Verdana"/>
                <w:color w:val="808080" w:themeColor="background1" w:themeShade="80"/>
                <w:sz w:val="16"/>
                <w:szCs w:val="16"/>
              </w:rPr>
              <w:t>Total number of lymph nodes</w:t>
            </w:r>
          </w:p>
          <w:p w14:paraId="49239F40" w14:textId="77777777" w:rsidR="00055C79" w:rsidRPr="00837970" w:rsidRDefault="00055C79" w:rsidP="00055C79">
            <w:pPr>
              <w:autoSpaceDE w:val="0"/>
              <w:autoSpaceDN w:val="0"/>
              <w:adjustRightInd w:val="0"/>
              <w:spacing w:after="100" w:line="240" w:lineRule="auto"/>
              <w:ind w:left="204" w:firstLine="137"/>
              <w:contextualSpacing/>
              <w:rPr>
                <w:rFonts w:cs="Verdana"/>
                <w:color w:val="808080" w:themeColor="background1" w:themeShade="80"/>
                <w:sz w:val="16"/>
                <w:szCs w:val="16"/>
              </w:rPr>
            </w:pPr>
            <w:r w:rsidRPr="00905B3F">
              <w:rPr>
                <w:rFonts w:cs="Verdana"/>
                <w:color w:val="808080" w:themeColor="background1" w:themeShade="80"/>
                <w:sz w:val="16"/>
                <w:szCs w:val="16"/>
              </w:rPr>
              <w:t>from this site</w:t>
            </w:r>
            <w:r>
              <w:rPr>
                <w:rFonts w:cs="Verdana"/>
                <w:color w:val="808080" w:themeColor="background1" w:themeShade="80"/>
                <w:sz w:val="16"/>
                <w:szCs w:val="16"/>
              </w:rPr>
              <w:t xml:space="preserve"> </w:t>
            </w:r>
            <w:r w:rsidRPr="00837970">
              <w:rPr>
                <w:rFonts w:cs="Verdana"/>
                <w:color w:val="808080" w:themeColor="background1" w:themeShade="80"/>
                <w:sz w:val="16"/>
                <w:szCs w:val="16"/>
              </w:rPr>
              <w:t>____</w:t>
            </w:r>
            <w:r>
              <w:rPr>
                <w:rFonts w:cs="Verdana"/>
                <w:color w:val="808080" w:themeColor="background1" w:themeShade="80"/>
                <w:sz w:val="16"/>
                <w:szCs w:val="16"/>
              </w:rPr>
              <w:t>_</w:t>
            </w:r>
          </w:p>
          <w:p w14:paraId="76A13E6D" w14:textId="2772C4B1" w:rsidR="00055C79" w:rsidRPr="00837970" w:rsidRDefault="00055C79" w:rsidP="00055C79">
            <w:pPr>
              <w:autoSpaceDE w:val="0"/>
              <w:autoSpaceDN w:val="0"/>
              <w:adjustRightInd w:val="0"/>
              <w:spacing w:after="0" w:line="240" w:lineRule="auto"/>
              <w:ind w:left="341"/>
              <w:contextualSpacing/>
              <w:rPr>
                <w:rFonts w:cs="Verdana"/>
                <w:color w:val="808080" w:themeColor="background1" w:themeShade="80"/>
                <w:sz w:val="16"/>
                <w:szCs w:val="16"/>
              </w:rPr>
            </w:pPr>
            <w:r w:rsidRPr="00905B3F">
              <w:rPr>
                <w:rFonts w:cs="Verdana"/>
                <w:color w:val="808080" w:themeColor="background1" w:themeShade="80"/>
                <w:sz w:val="16"/>
                <w:szCs w:val="16"/>
              </w:rPr>
              <w:t>Number of involved lymph nodes</w:t>
            </w:r>
            <w:r w:rsidR="00340405">
              <w:rPr>
                <w:rFonts w:cs="Verdana"/>
                <w:color w:val="808080" w:themeColor="background1" w:themeShade="80"/>
                <w:sz w:val="16"/>
                <w:szCs w:val="16"/>
              </w:rPr>
              <w:t xml:space="preserve"> </w:t>
            </w:r>
            <w:r w:rsidRPr="00837970">
              <w:rPr>
                <w:rFonts w:cs="Verdana"/>
                <w:color w:val="808080" w:themeColor="background1" w:themeShade="80"/>
                <w:sz w:val="16"/>
                <w:szCs w:val="16"/>
              </w:rPr>
              <w:t>____</w:t>
            </w:r>
            <w:r>
              <w:rPr>
                <w:rFonts w:cs="Verdana"/>
                <w:color w:val="808080" w:themeColor="background1" w:themeShade="80"/>
                <w:sz w:val="16"/>
                <w:szCs w:val="16"/>
              </w:rPr>
              <w:t>_</w:t>
            </w:r>
          </w:p>
          <w:p w14:paraId="22E4D62F" w14:textId="77777777" w:rsidR="00055C79" w:rsidRPr="00BE5325" w:rsidRDefault="00055C79" w:rsidP="00BC6157">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BE5325">
              <w:rPr>
                <w:rFonts w:ascii="Calibri" w:hAnsi="Calibri" w:cs="Calibri"/>
                <w:color w:val="808080"/>
                <w:sz w:val="16"/>
                <w:szCs w:val="16"/>
              </w:rPr>
              <w:t xml:space="preserve">Number cannot be </w:t>
            </w:r>
            <w:proofErr w:type="gramStart"/>
            <w:r w:rsidRPr="00BE5325">
              <w:rPr>
                <w:rFonts w:ascii="Calibri" w:hAnsi="Calibri" w:cs="Calibri"/>
                <w:color w:val="808080"/>
                <w:sz w:val="16"/>
                <w:szCs w:val="16"/>
              </w:rPr>
              <w:t>determined</w:t>
            </w:r>
            <w:proofErr w:type="gramEnd"/>
          </w:p>
          <w:p w14:paraId="7C89AF31" w14:textId="61A26A4C" w:rsidR="00055C79" w:rsidRPr="00837970" w:rsidRDefault="00055C79" w:rsidP="00055C79">
            <w:pPr>
              <w:autoSpaceDE w:val="0"/>
              <w:autoSpaceDN w:val="0"/>
              <w:adjustRightInd w:val="0"/>
              <w:spacing w:after="100" w:line="240" w:lineRule="auto"/>
              <w:ind w:left="204"/>
              <w:contextualSpacing/>
              <w:rPr>
                <w:rFonts w:cs="Verdana"/>
                <w:i/>
                <w:iCs/>
                <w:color w:val="808080" w:themeColor="background1" w:themeShade="80"/>
                <w:sz w:val="16"/>
                <w:szCs w:val="16"/>
              </w:rPr>
            </w:pPr>
            <w:r w:rsidRPr="00837970">
              <w:rPr>
                <w:rFonts w:cs="Verdana"/>
                <w:color w:val="808080" w:themeColor="background1" w:themeShade="80"/>
                <w:sz w:val="16"/>
                <w:szCs w:val="16"/>
              </w:rPr>
              <w:t xml:space="preserve">Involved station </w:t>
            </w:r>
            <w:r w:rsidR="00BC6157">
              <w:rPr>
                <w:rFonts w:cs="Verdana"/>
                <w:color w:val="808080" w:themeColor="background1" w:themeShade="80"/>
                <w:sz w:val="16"/>
                <w:szCs w:val="16"/>
              </w:rPr>
              <w:t>3</w:t>
            </w:r>
            <w:r w:rsidRPr="00837970">
              <w:rPr>
                <w:rFonts w:cs="Verdana"/>
                <w:color w:val="808080" w:themeColor="background1" w:themeShade="80"/>
                <w:sz w:val="16"/>
                <w:szCs w:val="16"/>
              </w:rPr>
              <w:t xml:space="preserve">, </w:t>
            </w:r>
            <w:r w:rsidRPr="00837970">
              <w:rPr>
                <w:rFonts w:cs="Verdana"/>
                <w:i/>
                <w:iCs/>
                <w:color w:val="808080" w:themeColor="background1" w:themeShade="80"/>
                <w:sz w:val="16"/>
                <w:szCs w:val="16"/>
              </w:rPr>
              <w:t>specify</w:t>
            </w:r>
            <w:r w:rsidR="007579BF">
              <w:rPr>
                <w:rFonts w:cs="Verdana"/>
                <w:i/>
                <w:iCs/>
                <w:color w:val="808080" w:themeColor="background1" w:themeShade="80"/>
                <w:sz w:val="16"/>
                <w:szCs w:val="16"/>
              </w:rPr>
              <w:t xml:space="preserve"> _____</w:t>
            </w:r>
          </w:p>
          <w:p w14:paraId="74237A59" w14:textId="77777777" w:rsidR="00055C79" w:rsidRPr="00905B3F" w:rsidRDefault="00055C79" w:rsidP="00055C79">
            <w:pPr>
              <w:autoSpaceDE w:val="0"/>
              <w:autoSpaceDN w:val="0"/>
              <w:adjustRightInd w:val="0"/>
              <w:spacing w:after="100" w:line="240" w:lineRule="auto"/>
              <w:ind w:left="204" w:firstLine="137"/>
              <w:contextualSpacing/>
              <w:rPr>
                <w:rFonts w:cs="Verdana"/>
                <w:color w:val="808080" w:themeColor="background1" w:themeShade="80"/>
                <w:sz w:val="16"/>
                <w:szCs w:val="16"/>
              </w:rPr>
            </w:pPr>
            <w:r w:rsidRPr="00905B3F">
              <w:rPr>
                <w:rFonts w:cs="Verdana"/>
                <w:color w:val="808080" w:themeColor="background1" w:themeShade="80"/>
                <w:sz w:val="16"/>
                <w:szCs w:val="16"/>
              </w:rPr>
              <w:t>Total number of lymph nodes</w:t>
            </w:r>
          </w:p>
          <w:p w14:paraId="1019B0B4" w14:textId="77777777" w:rsidR="00055C79" w:rsidRPr="00837970" w:rsidRDefault="00055C79" w:rsidP="00055C79">
            <w:pPr>
              <w:autoSpaceDE w:val="0"/>
              <w:autoSpaceDN w:val="0"/>
              <w:adjustRightInd w:val="0"/>
              <w:spacing w:after="100" w:line="240" w:lineRule="auto"/>
              <w:ind w:left="204" w:firstLine="137"/>
              <w:contextualSpacing/>
              <w:rPr>
                <w:rFonts w:cs="Verdana"/>
                <w:color w:val="808080" w:themeColor="background1" w:themeShade="80"/>
                <w:sz w:val="16"/>
                <w:szCs w:val="16"/>
              </w:rPr>
            </w:pPr>
            <w:r w:rsidRPr="00905B3F">
              <w:rPr>
                <w:rFonts w:cs="Verdana"/>
                <w:color w:val="808080" w:themeColor="background1" w:themeShade="80"/>
                <w:sz w:val="16"/>
                <w:szCs w:val="16"/>
              </w:rPr>
              <w:t>from this site</w:t>
            </w:r>
            <w:r>
              <w:rPr>
                <w:rFonts w:cs="Verdana"/>
                <w:color w:val="808080" w:themeColor="background1" w:themeShade="80"/>
                <w:sz w:val="16"/>
                <w:szCs w:val="16"/>
              </w:rPr>
              <w:t xml:space="preserve"> </w:t>
            </w:r>
            <w:r w:rsidRPr="00837970">
              <w:rPr>
                <w:rFonts w:cs="Verdana"/>
                <w:color w:val="808080" w:themeColor="background1" w:themeShade="80"/>
                <w:sz w:val="16"/>
                <w:szCs w:val="16"/>
              </w:rPr>
              <w:t>____</w:t>
            </w:r>
            <w:r>
              <w:rPr>
                <w:rFonts w:cs="Verdana"/>
                <w:color w:val="808080" w:themeColor="background1" w:themeShade="80"/>
                <w:sz w:val="16"/>
                <w:szCs w:val="16"/>
              </w:rPr>
              <w:t>_</w:t>
            </w:r>
          </w:p>
          <w:p w14:paraId="449CB358" w14:textId="6B75F632" w:rsidR="00055C79" w:rsidRPr="00837970" w:rsidRDefault="00055C79" w:rsidP="00055C79">
            <w:pPr>
              <w:autoSpaceDE w:val="0"/>
              <w:autoSpaceDN w:val="0"/>
              <w:adjustRightInd w:val="0"/>
              <w:spacing w:after="0" w:line="240" w:lineRule="auto"/>
              <w:ind w:left="341"/>
              <w:contextualSpacing/>
              <w:rPr>
                <w:rFonts w:cs="Verdana"/>
                <w:color w:val="808080" w:themeColor="background1" w:themeShade="80"/>
                <w:sz w:val="16"/>
                <w:szCs w:val="16"/>
              </w:rPr>
            </w:pPr>
            <w:r w:rsidRPr="00905B3F">
              <w:rPr>
                <w:rFonts w:cs="Verdana"/>
                <w:color w:val="808080" w:themeColor="background1" w:themeShade="80"/>
                <w:sz w:val="16"/>
                <w:szCs w:val="16"/>
              </w:rPr>
              <w:t>Number of involved lymph nodes</w:t>
            </w:r>
            <w:r w:rsidR="00340405">
              <w:rPr>
                <w:rFonts w:cs="Verdana"/>
                <w:color w:val="808080" w:themeColor="background1" w:themeShade="80"/>
                <w:sz w:val="16"/>
                <w:szCs w:val="16"/>
              </w:rPr>
              <w:t xml:space="preserve"> </w:t>
            </w:r>
            <w:r w:rsidRPr="00837970">
              <w:rPr>
                <w:rFonts w:cs="Verdana"/>
                <w:color w:val="808080" w:themeColor="background1" w:themeShade="80"/>
                <w:sz w:val="16"/>
                <w:szCs w:val="16"/>
              </w:rPr>
              <w:t>____</w:t>
            </w:r>
            <w:r>
              <w:rPr>
                <w:rFonts w:cs="Verdana"/>
                <w:color w:val="808080" w:themeColor="background1" w:themeShade="80"/>
                <w:sz w:val="16"/>
                <w:szCs w:val="16"/>
              </w:rPr>
              <w:t>_</w:t>
            </w:r>
          </w:p>
          <w:p w14:paraId="4A991B86" w14:textId="77777777" w:rsidR="00055C79" w:rsidRDefault="00055C79" w:rsidP="00CE3BC0">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BE5325">
              <w:rPr>
                <w:rFonts w:ascii="Calibri" w:hAnsi="Calibri" w:cs="Calibri"/>
                <w:color w:val="808080"/>
                <w:sz w:val="16"/>
                <w:szCs w:val="16"/>
              </w:rPr>
              <w:t xml:space="preserve">Number cannot be </w:t>
            </w:r>
            <w:proofErr w:type="gramStart"/>
            <w:r w:rsidRPr="00BE5325">
              <w:rPr>
                <w:rFonts w:ascii="Calibri" w:hAnsi="Calibri" w:cs="Calibri"/>
                <w:color w:val="808080"/>
                <w:sz w:val="16"/>
                <w:szCs w:val="16"/>
              </w:rPr>
              <w:t>determined</w:t>
            </w:r>
            <w:proofErr w:type="gramEnd"/>
          </w:p>
          <w:p w14:paraId="1248D4E5" w14:textId="69701BF9" w:rsidR="00BC6157" w:rsidRDefault="00CE3BC0" w:rsidP="00CE3BC0">
            <w:pPr>
              <w:autoSpaceDE w:val="0"/>
              <w:autoSpaceDN w:val="0"/>
              <w:adjustRightInd w:val="0"/>
              <w:spacing w:after="0" w:line="240" w:lineRule="auto"/>
              <w:rPr>
                <w:rFonts w:ascii="Calibri" w:hAnsi="Calibri" w:cs="Calibri"/>
                <w:b/>
                <w:bCs/>
                <w:color w:val="000000" w:themeColor="text1"/>
                <w:sz w:val="16"/>
                <w:szCs w:val="16"/>
              </w:rPr>
            </w:pPr>
            <w:r w:rsidRPr="00CE3BC0">
              <w:rPr>
                <w:rFonts w:ascii="Calibri" w:hAnsi="Calibri" w:cs="Calibri"/>
                <w:b/>
                <w:bCs/>
                <w:color w:val="000000" w:themeColor="text1"/>
                <w:sz w:val="16"/>
                <w:szCs w:val="16"/>
              </w:rPr>
              <w:t>Extracapsular extension</w:t>
            </w:r>
          </w:p>
          <w:p w14:paraId="1D210DFC" w14:textId="77777777" w:rsidR="0064049F" w:rsidRPr="0064049F" w:rsidRDefault="0064049F" w:rsidP="0064049F">
            <w:pPr>
              <w:numPr>
                <w:ilvl w:val="0"/>
                <w:numId w:val="2"/>
              </w:numPr>
              <w:autoSpaceDE w:val="0"/>
              <w:autoSpaceDN w:val="0"/>
              <w:adjustRightInd w:val="0"/>
              <w:spacing w:after="100" w:line="240" w:lineRule="auto"/>
              <w:ind w:left="204" w:hanging="204"/>
              <w:contextualSpacing/>
              <w:rPr>
                <w:rFonts w:cs="Verdana"/>
                <w:color w:val="221E1F"/>
                <w:sz w:val="16"/>
                <w:szCs w:val="16"/>
              </w:rPr>
            </w:pPr>
            <w:r w:rsidRPr="0064049F">
              <w:rPr>
                <w:rFonts w:cs="Verdana"/>
                <w:color w:val="221E1F"/>
                <w:sz w:val="16"/>
                <w:szCs w:val="16"/>
              </w:rPr>
              <w:t xml:space="preserve">Cannot be </w:t>
            </w:r>
            <w:proofErr w:type="gramStart"/>
            <w:r w:rsidRPr="0064049F">
              <w:rPr>
                <w:rFonts w:cs="Verdana"/>
                <w:color w:val="221E1F"/>
                <w:sz w:val="16"/>
                <w:szCs w:val="16"/>
              </w:rPr>
              <w:t>determined</w:t>
            </w:r>
            <w:proofErr w:type="gramEnd"/>
          </w:p>
          <w:p w14:paraId="18222D07" w14:textId="77777777" w:rsidR="0064049F" w:rsidRPr="0064049F" w:rsidRDefault="0064049F" w:rsidP="0064049F">
            <w:pPr>
              <w:numPr>
                <w:ilvl w:val="0"/>
                <w:numId w:val="2"/>
              </w:numPr>
              <w:autoSpaceDE w:val="0"/>
              <w:autoSpaceDN w:val="0"/>
              <w:adjustRightInd w:val="0"/>
              <w:spacing w:after="100" w:line="240" w:lineRule="auto"/>
              <w:ind w:left="204" w:hanging="204"/>
              <w:contextualSpacing/>
              <w:rPr>
                <w:rFonts w:cs="Verdana"/>
                <w:color w:val="221E1F"/>
                <w:sz w:val="16"/>
                <w:szCs w:val="16"/>
              </w:rPr>
            </w:pPr>
            <w:r w:rsidRPr="0064049F">
              <w:rPr>
                <w:rFonts w:cs="Verdana"/>
                <w:color w:val="221E1F"/>
                <w:sz w:val="16"/>
                <w:szCs w:val="16"/>
              </w:rPr>
              <w:t>Not identified</w:t>
            </w:r>
          </w:p>
          <w:p w14:paraId="7441468A" w14:textId="265D1E2E" w:rsidR="00CA07CD" w:rsidRPr="008E56F5" w:rsidRDefault="0064049F" w:rsidP="008E56F5">
            <w:pPr>
              <w:numPr>
                <w:ilvl w:val="0"/>
                <w:numId w:val="2"/>
              </w:numPr>
              <w:autoSpaceDE w:val="0"/>
              <w:autoSpaceDN w:val="0"/>
              <w:adjustRightInd w:val="0"/>
              <w:spacing w:after="100" w:line="240" w:lineRule="auto"/>
              <w:ind w:left="204" w:hanging="204"/>
              <w:contextualSpacing/>
              <w:rPr>
                <w:rFonts w:cs="Verdana"/>
                <w:color w:val="221E1F"/>
                <w:sz w:val="16"/>
                <w:szCs w:val="16"/>
              </w:rPr>
            </w:pPr>
            <w:r w:rsidRPr="0064049F">
              <w:rPr>
                <w:rFonts w:cs="Verdana"/>
                <w:color w:val="221E1F"/>
                <w:sz w:val="16"/>
                <w:szCs w:val="16"/>
              </w:rPr>
              <w:t xml:space="preserve">Present, </w:t>
            </w:r>
            <w:r w:rsidRPr="0064049F">
              <w:rPr>
                <w:rFonts w:cs="Verdana"/>
                <w:i/>
                <w:iCs/>
                <w:color w:val="221E1F"/>
                <w:sz w:val="16"/>
                <w:szCs w:val="16"/>
              </w:rPr>
              <w:t>specify station</w:t>
            </w:r>
            <w:r w:rsidR="00340405">
              <w:rPr>
                <w:rFonts w:cs="Verdana"/>
                <w:i/>
                <w:iCs/>
                <w:color w:val="221E1F"/>
                <w:sz w:val="16"/>
                <w:szCs w:val="16"/>
              </w:rPr>
              <w:t xml:space="preserve"> _____</w:t>
            </w:r>
          </w:p>
          <w:p w14:paraId="31464D8D" w14:textId="2B666E9E" w:rsidR="001C75D3" w:rsidRPr="00D711F4" w:rsidRDefault="001C75D3" w:rsidP="00CA07CD">
            <w:pPr>
              <w:autoSpaceDE w:val="0"/>
              <w:autoSpaceDN w:val="0"/>
              <w:adjustRightInd w:val="0"/>
              <w:spacing w:after="0" w:line="240" w:lineRule="auto"/>
              <w:rPr>
                <w:rFonts w:cs="Verdana"/>
                <w:color w:val="221E1F"/>
                <w:sz w:val="8"/>
                <w:szCs w:val="8"/>
              </w:rPr>
            </w:pPr>
          </w:p>
        </w:tc>
        <w:tc>
          <w:tcPr>
            <w:tcW w:w="8222" w:type="dxa"/>
            <w:shd w:val="clear" w:color="auto" w:fill="auto"/>
          </w:tcPr>
          <w:p w14:paraId="09A30544" w14:textId="0DEAD83E" w:rsidR="008E56F5" w:rsidRPr="008E56F5" w:rsidRDefault="008E56F5" w:rsidP="008E56F5">
            <w:pPr>
              <w:autoSpaceDE w:val="0"/>
              <w:autoSpaceDN w:val="0"/>
              <w:adjustRightInd w:val="0"/>
              <w:spacing w:after="0" w:line="240" w:lineRule="auto"/>
              <w:rPr>
                <w:rFonts w:eastAsia="Times New Roman" w:cstheme="minorHAnsi"/>
                <w:sz w:val="16"/>
                <w:szCs w:val="16"/>
                <w:lang w:eastAsia="en-AU"/>
              </w:rPr>
            </w:pPr>
            <w:r w:rsidRPr="008E56F5">
              <w:rPr>
                <w:rFonts w:eastAsia="Times New Roman" w:cstheme="minorHAnsi"/>
                <w:sz w:val="16"/>
                <w:szCs w:val="16"/>
                <w:lang w:eastAsia="en-AU"/>
              </w:rPr>
              <w:t>Lymph node metastases are an adverse prognostic factor, the extent of which is dependent on the location of the involved lymph nodes.</w:t>
            </w:r>
            <w:r w:rsidRPr="008E56F5">
              <w:rPr>
                <w:rFonts w:eastAsia="Times New Roman" w:cstheme="minorHAnsi"/>
                <w:sz w:val="16"/>
                <w:szCs w:val="16"/>
                <w:lang w:eastAsia="en-AU"/>
              </w:rPr>
              <w:fldChar w:fldCharType="begin"/>
            </w:r>
            <w:r w:rsidRPr="008E56F5">
              <w:rPr>
                <w:rFonts w:eastAsia="Times New Roman" w:cstheme="minorHAnsi"/>
                <w:sz w:val="16"/>
                <w:szCs w:val="16"/>
                <w:lang w:eastAsia="en-AU"/>
              </w:rPr>
              <w:instrText xml:space="preserve"> ADDIN EN.CITE &lt;EndNote&gt;&lt;Cite&gt;&lt;Author&gt;Rusch&lt;/Author&gt;&lt;Year&gt;2007&lt;/Year&gt;&lt;RecNum&gt;304&lt;/RecNum&gt;&lt;DisplayText&gt;&lt;style face="superscript"&gt;1&lt;/style&gt;&lt;/DisplayText&gt;&lt;record&gt;&lt;rec-number&gt;304&lt;/rec-number&gt;&lt;foreign-keys&gt;&lt;key app="EN" db-id="20defpxt3as20tew5zepsdts5xe2att2e2va" timestamp="0"&gt;304&lt;/key&gt;&lt;/foreign-keys&gt;&lt;ref-type name="Journal Article"&gt;17&lt;/ref-type&gt;&lt;contributors&gt;&lt;authors&gt;&lt;author&gt;Rusch, V. W.&lt;/author&gt;&lt;author&gt;Crowley, J.&lt;/author&gt;&lt;author&gt;Giroux, D. J.&lt;/author&gt;&lt;author&gt;Goldstraw, P.&lt;/author&gt;&lt;author&gt;Im, J-G.&lt;/author&gt;&lt;author&gt;Tsuboi, M.&lt;/author&gt;&lt;author&gt;Tsuchiya, R.&lt;/author&gt;&lt;author&gt;Vansteenkiste, J.&lt;/author&gt;&lt;/authors&gt;&lt;/contributors&gt;&lt;auth-address&gt;Thoracic Service, Department of Surgery, Memorial Sloan-Kettering Cancer Center, New York, New York 10021, USA. ruschv@mskcc.org&lt;/auth-address&gt;&lt;titles&gt;&lt;title&gt;The IASLC Lung Cancer Staging Project: proposals for revision of the N descriptors in the forthcoming (seventh) edition of the TNM classification of lung cancer&lt;/title&gt;&lt;secondary-title&gt;J Thorac Oncol&lt;/secondary-title&gt;&lt;/titles&gt;&lt;periodical&gt;&lt;full-title&gt;J Thorac Oncol&lt;/full-title&gt;&lt;/periodical&gt;&lt;pages&gt;603–612&lt;/pages&gt;&lt;volume&gt;2&lt;/volume&gt;&lt;number&gt;7&lt;/number&gt;&lt;keywords&gt;&lt;keyword&gt;Carcinoma, Non-Small-Cell Lung&lt;/keyword&gt;&lt;keyword&gt;Humans&lt;/keyword&gt;&lt;keyword&gt;International Cooperation&lt;/keyword&gt;&lt;keyword&gt;Lung Neoplasms&lt;/keyword&gt;&lt;keyword&gt;Neoplasm Staging&lt;/keyword&gt;&lt;keyword&gt;Retrospective Studies&lt;/keyword&gt;&lt;keyword&gt;Severity of Illness Index&lt;/keyword&gt;&lt;keyword&gt;Societies, Medical&lt;/keyword&gt;&lt;keyword&gt;Survival Rate&lt;/keyword&gt;&lt;keyword&gt;World Health&lt;/keyword&gt;&lt;/keywords&gt;&lt;dates&gt;&lt;year&gt;2007&lt;/year&gt;&lt;pub-dates&gt;&lt;date&gt;2007/07/&lt;/date&gt;&lt;/pub-dates&gt;&lt;/dates&gt;&lt;isbn&gt;1556-1380&lt;/isbn&gt;&lt;accession-num&gt;17762334&lt;/accession-num&gt;&lt;urls&gt;&lt;related-urls&gt;&lt;url&gt;http://www.hubmed.org/display.cgi?uids=17607115 &lt;/url&gt;&lt;/related-urls&gt;&lt;/urls&gt;&lt;/record&gt;&lt;/Cite&gt;&lt;/EndNote&gt;</w:instrText>
            </w:r>
            <w:r w:rsidRPr="008E56F5">
              <w:rPr>
                <w:rFonts w:eastAsia="Times New Roman" w:cstheme="minorHAnsi"/>
                <w:sz w:val="16"/>
                <w:szCs w:val="16"/>
                <w:lang w:eastAsia="en-AU"/>
              </w:rPr>
              <w:fldChar w:fldCharType="separate"/>
            </w:r>
            <w:r w:rsidRPr="008E56F5">
              <w:rPr>
                <w:rFonts w:eastAsia="Times New Roman" w:cstheme="minorHAnsi"/>
                <w:noProof/>
                <w:sz w:val="16"/>
                <w:szCs w:val="16"/>
                <w:vertAlign w:val="superscript"/>
                <w:lang w:eastAsia="en-AU"/>
              </w:rPr>
              <w:t>1</w:t>
            </w:r>
            <w:r w:rsidRPr="008E56F5">
              <w:rPr>
                <w:rFonts w:eastAsia="Times New Roman" w:cstheme="minorHAnsi"/>
                <w:sz w:val="16"/>
                <w:szCs w:val="16"/>
                <w:lang w:eastAsia="en-AU"/>
              </w:rPr>
              <w:fldChar w:fldCharType="end"/>
            </w:r>
            <w:hyperlink w:anchor="_ENREF_35" w:tooltip="Rusch, 2007 #173" w:history="1">
              <w:r w:rsidRPr="008E56F5" w:rsidDel="00195D36">
                <w:rPr>
                  <w:rFonts w:eastAsia="Times New Roman" w:cstheme="minorHAnsi"/>
                  <w:sz w:val="16"/>
                  <w:szCs w:val="16"/>
                  <w:lang w:eastAsia="en-AU"/>
                </w:rPr>
                <w:t xml:space="preserve"> </w:t>
              </w:r>
            </w:hyperlink>
            <w:r w:rsidRPr="008E56F5">
              <w:rPr>
                <w:rFonts w:eastAsia="Times New Roman" w:cstheme="minorHAnsi"/>
                <w:sz w:val="16"/>
                <w:szCs w:val="16"/>
                <w:lang w:eastAsia="en-AU"/>
              </w:rPr>
              <w:t>The site(s) of involvement (lymph node stations) should be recorded according to the IASLC lymph node map.</w:t>
            </w:r>
            <w:r w:rsidRPr="008E56F5">
              <w:rPr>
                <w:rFonts w:eastAsia="Times New Roman" w:cstheme="minorHAnsi"/>
                <w:sz w:val="16"/>
                <w:szCs w:val="16"/>
                <w:lang w:eastAsia="en-AU"/>
              </w:rPr>
              <w:fldChar w:fldCharType="begin"/>
            </w:r>
            <w:r w:rsidRPr="008E56F5">
              <w:rPr>
                <w:rFonts w:eastAsia="Times New Roman" w:cstheme="minorHAnsi"/>
                <w:sz w:val="16"/>
                <w:szCs w:val="16"/>
                <w:lang w:eastAsia="en-AU"/>
              </w:rPr>
              <w:instrText xml:space="preserve"> ADDIN EN.CITE &lt;EndNote&gt;&lt;Cite&gt;&lt;Author&gt;Amin MB&lt;/Author&gt;&lt;Year&gt;2017&lt;/Year&gt;&lt;RecNum&gt;2447&lt;/RecNum&gt;&lt;DisplayText&gt;&lt;style face="superscript"&gt;2&lt;/style&gt;&lt;/DisplayText&gt;&lt;record&gt;&lt;rec-number&gt;2447&lt;/rec-number&gt;&lt;foreign-keys&gt;&lt;key app="EN" db-id="20defpxt3as20tew5zepsdts5xe2att2e2va" timestamp="1495769935"&gt;2447&lt;/key&gt;&lt;/foreign-keys&gt;&lt;ref-type name="Edited Book"&gt;28&lt;/ref-type&gt;&lt;contributors&gt;&lt;authors&gt;&lt;author&gt;Amin MB, &lt;/author&gt;&lt;author&gt;Edge SB, &lt;/author&gt;&lt;author&gt;Greene FL,&lt;/author&gt;&lt;author&gt;Byrd DR, &lt;/author&gt;&lt;author&gt;Brookland RK,&lt;/author&gt;&lt;author&gt;Washington MK, &lt;/author&gt;&lt;author&gt;Gershenwald JE, &lt;/author&gt;&lt;author&gt;Compton CC, &lt;/author&gt;&lt;author&gt;Hess KR, &lt;/author&gt;&lt;author&gt;Sullivan DC, &lt;/author&gt;&lt;author&gt;Jessup JM, &lt;/author&gt;&lt;author&gt;Brierley JD, &lt;/author&gt;&lt;author&gt;Gaspar LE, &lt;/author&gt;&lt;author&gt;Schilsky RL, &lt;/author&gt;&lt;author&gt;Balch CM, &lt;/author&gt;&lt;author&gt;Winchester DP, &lt;/author&gt;&lt;author&gt;Asare EA, &lt;/author&gt;&lt;author&gt;Madera M, &lt;/author&gt;&lt;author&gt;Gress DM,&lt;/author&gt;&lt;author&gt;Meyer LR,&lt;/author&gt;&lt;/authors&gt;&lt;/contributors&gt;&lt;titles&gt;&lt;title&gt;AJCC Cancer Staging Manual. 8th ed.&lt;/title&gt;&lt;/titles&gt;&lt;dates&gt;&lt;year&gt;2017&lt;/year&gt;&lt;/dates&gt;&lt;pub-location&gt;New York&lt;/pub-location&gt;&lt;publisher&gt;Springer&lt;/publisher&gt;&lt;urls&gt;&lt;/urls&gt;&lt;/record&gt;&lt;/Cite&gt;&lt;/EndNote&gt;</w:instrText>
            </w:r>
            <w:r w:rsidRPr="008E56F5">
              <w:rPr>
                <w:rFonts w:eastAsia="Times New Roman" w:cstheme="minorHAnsi"/>
                <w:sz w:val="16"/>
                <w:szCs w:val="16"/>
                <w:lang w:eastAsia="en-AU"/>
              </w:rPr>
              <w:fldChar w:fldCharType="separate"/>
            </w:r>
            <w:r w:rsidRPr="008E56F5">
              <w:rPr>
                <w:rFonts w:eastAsia="Times New Roman" w:cstheme="minorHAnsi"/>
                <w:noProof/>
                <w:sz w:val="16"/>
                <w:szCs w:val="16"/>
                <w:vertAlign w:val="superscript"/>
                <w:lang w:eastAsia="en-AU"/>
              </w:rPr>
              <w:t>2</w:t>
            </w:r>
            <w:r w:rsidRPr="008E56F5">
              <w:rPr>
                <w:rFonts w:eastAsia="Times New Roman" w:cstheme="minorHAnsi"/>
                <w:sz w:val="16"/>
                <w:szCs w:val="16"/>
                <w:lang w:eastAsia="en-AU"/>
              </w:rPr>
              <w:fldChar w:fldCharType="end"/>
            </w:r>
            <w:r w:rsidRPr="008E56F5">
              <w:rPr>
                <w:rFonts w:eastAsia="Times New Roman" w:cstheme="minorHAnsi"/>
                <w:sz w:val="16"/>
                <w:szCs w:val="16"/>
                <w:lang w:eastAsia="en-AU"/>
              </w:rPr>
              <w:t xml:space="preserve"> Lymph nodes involved by metastatic tumour or direct invasion of tumour into N1 nodes are both considered positive nodes for the purposes of staging. Given the nature of the procedure, lymph nodes obtained by mediastinoscopy are often received fragmented and unless specified by the surgeon, it may not be possible to distinguish a single fragmented lymph node from fragments of multiple lymph nodes. For this reason, only if the actual number of nodes is known or provided should quantification be considered. Otherwise, only the involvement by, or absence of tumours in lymph node stations should be recorded without specifying the number involved. Cases with only </w:t>
            </w:r>
            <w:proofErr w:type="spellStart"/>
            <w:r w:rsidRPr="008E56F5">
              <w:rPr>
                <w:rFonts w:eastAsia="Times New Roman" w:cstheme="minorHAnsi"/>
                <w:sz w:val="16"/>
                <w:szCs w:val="16"/>
                <w:lang w:eastAsia="en-AU"/>
              </w:rPr>
              <w:t>micrometastasis</w:t>
            </w:r>
            <w:proofErr w:type="spellEnd"/>
            <w:r w:rsidRPr="008E56F5">
              <w:rPr>
                <w:rFonts w:eastAsia="Times New Roman" w:cstheme="minorHAnsi"/>
                <w:sz w:val="16"/>
                <w:szCs w:val="16"/>
                <w:lang w:eastAsia="en-AU"/>
              </w:rPr>
              <w:t xml:space="preserve"> (greater than 0.2 millimetres (mm) but less than or equal to 2 mm) to lymph nodes can be subclassified as involved by </w:t>
            </w:r>
            <w:proofErr w:type="spellStart"/>
            <w:r w:rsidRPr="008E56F5">
              <w:rPr>
                <w:rFonts w:eastAsia="Times New Roman" w:cstheme="minorHAnsi"/>
                <w:sz w:val="16"/>
                <w:szCs w:val="16"/>
                <w:lang w:eastAsia="en-AU"/>
              </w:rPr>
              <w:t>micrometastasis</w:t>
            </w:r>
            <w:proofErr w:type="spellEnd"/>
            <w:r w:rsidRPr="008E56F5">
              <w:rPr>
                <w:rFonts w:eastAsia="Times New Roman" w:cstheme="minorHAnsi"/>
                <w:sz w:val="16"/>
                <w:szCs w:val="16"/>
                <w:lang w:eastAsia="en-AU"/>
              </w:rPr>
              <w:t xml:space="preserve"> only. Isolated tumour cells (ITC) in lymph nodes (less than 0.2 mm in greatest dimension) do not impact the </w:t>
            </w:r>
            <w:proofErr w:type="spellStart"/>
            <w:r w:rsidRPr="008E56F5">
              <w:rPr>
                <w:rFonts w:eastAsia="Times New Roman" w:cstheme="minorHAnsi"/>
                <w:sz w:val="16"/>
                <w:szCs w:val="16"/>
                <w:lang w:eastAsia="en-AU"/>
              </w:rPr>
              <w:t>pN</w:t>
            </w:r>
            <w:proofErr w:type="spellEnd"/>
            <w:r w:rsidRPr="008E56F5">
              <w:rPr>
                <w:rFonts w:eastAsia="Times New Roman" w:cstheme="minorHAnsi"/>
                <w:sz w:val="16"/>
                <w:szCs w:val="16"/>
                <w:lang w:eastAsia="en-AU"/>
              </w:rPr>
              <w:t xml:space="preserve"> designation and cases with only ITC are classified as pN0(</w:t>
            </w:r>
            <w:proofErr w:type="spellStart"/>
            <w:r w:rsidRPr="008E56F5">
              <w:rPr>
                <w:rFonts w:eastAsia="Times New Roman" w:cstheme="minorHAnsi"/>
                <w:sz w:val="16"/>
                <w:szCs w:val="16"/>
                <w:lang w:eastAsia="en-AU"/>
              </w:rPr>
              <w:t>i</w:t>
            </w:r>
            <w:proofErr w:type="spellEnd"/>
            <w:r w:rsidRPr="008E56F5">
              <w:rPr>
                <w:rFonts w:eastAsia="Times New Roman" w:cstheme="minorHAnsi"/>
                <w:sz w:val="16"/>
                <w:szCs w:val="16"/>
                <w:lang w:eastAsia="en-AU"/>
              </w:rPr>
              <w:t>+).</w:t>
            </w:r>
            <w:r w:rsidRPr="008E56F5">
              <w:rPr>
                <w:rFonts w:eastAsia="Times New Roman" w:cstheme="minorHAnsi"/>
                <w:sz w:val="16"/>
                <w:szCs w:val="16"/>
                <w:lang w:eastAsia="en-AU"/>
              </w:rPr>
              <w:fldChar w:fldCharType="begin"/>
            </w:r>
            <w:r w:rsidRPr="008E56F5">
              <w:rPr>
                <w:rFonts w:eastAsia="Times New Roman" w:cstheme="minorHAnsi"/>
                <w:sz w:val="16"/>
                <w:szCs w:val="16"/>
                <w:lang w:eastAsia="en-AU"/>
              </w:rPr>
              <w:instrText xml:space="preserve"> ADDIN EN.CITE &lt;EndNote&gt;&lt;Cite&gt;&lt;Author&gt;Rami-Porta R&lt;/Author&gt;&lt;Year&gt;2016&lt;/Year&gt;&lt;RecNum&gt;3079&lt;/RecNum&gt;&lt;DisplayText&gt;&lt;style face="superscript"&gt;3&lt;/style&gt;&lt;/DisplayText&gt;&lt;record&gt;&lt;rec-number&gt;3079&lt;/rec-number&gt;&lt;foreign-keys&gt;&lt;key app="EN" db-id="20defpxt3as20tew5zepsdts5xe2att2e2va" timestamp="1503896404"&gt;3079&lt;/key&gt;&lt;/foreign-keys&gt;&lt;ref-type name="Edited Book"&gt;28&lt;/ref-type&gt;&lt;contributors&gt;&lt;authors&gt;&lt;author&gt;Rami-Porta R,&lt;/author&gt;&lt;/authors&gt;&lt;/contributors&gt;&lt;titles&gt;&lt;title&gt;Staging Manual in Thoracic Oncology, 2nd edition:   An International Association  for the Study of Lung Cancer Publication, Developed in collaboration with  AJCC and UICC&lt;/title&gt;&lt;/titles&gt;&lt;dates&gt;&lt;year&gt;2016&lt;/year&gt;&lt;/dates&gt;&lt;pub-location&gt;North Fort Myers, FL, US&lt;/pub-location&gt;&lt;publisher&gt;Editorial Rx Press&lt;/publisher&gt;&lt;isbn&gt;978-0-9832958-4-6 &lt;/isbn&gt;&lt;urls&gt;&lt;/urls&gt;&lt;/record&gt;&lt;/Cite&gt;&lt;/EndNote&gt;</w:instrText>
            </w:r>
            <w:r w:rsidRPr="008E56F5">
              <w:rPr>
                <w:rFonts w:eastAsia="Times New Roman" w:cstheme="minorHAnsi"/>
                <w:sz w:val="16"/>
                <w:szCs w:val="16"/>
                <w:lang w:eastAsia="en-AU"/>
              </w:rPr>
              <w:fldChar w:fldCharType="separate"/>
            </w:r>
            <w:r w:rsidRPr="008E56F5">
              <w:rPr>
                <w:rFonts w:eastAsia="Times New Roman" w:cstheme="minorHAnsi"/>
                <w:noProof/>
                <w:sz w:val="16"/>
                <w:szCs w:val="16"/>
                <w:vertAlign w:val="superscript"/>
                <w:lang w:eastAsia="en-AU"/>
              </w:rPr>
              <w:t>3</w:t>
            </w:r>
            <w:r w:rsidRPr="008E56F5">
              <w:rPr>
                <w:rFonts w:eastAsia="Times New Roman" w:cstheme="minorHAnsi"/>
                <w:sz w:val="16"/>
                <w:szCs w:val="16"/>
                <w:lang w:eastAsia="en-AU"/>
              </w:rPr>
              <w:fldChar w:fldCharType="end"/>
            </w:r>
            <w:r w:rsidRPr="008E56F5">
              <w:rPr>
                <w:rFonts w:eastAsia="Times New Roman" w:cstheme="minorHAnsi"/>
                <w:sz w:val="16"/>
                <w:szCs w:val="16"/>
                <w:lang w:eastAsia="en-AU"/>
              </w:rPr>
              <w:t xml:space="preserve"> Direct invasion (and not just metastatic spread) into an N1 lymph node is also classified as N1. Extracapsular extension to the margin of a nodal station specimen should also be documented as R1.</w:t>
            </w:r>
          </w:p>
          <w:p w14:paraId="00650672" w14:textId="77777777" w:rsidR="008E56F5" w:rsidRPr="008E56F5" w:rsidRDefault="008E56F5" w:rsidP="008E56F5">
            <w:pPr>
              <w:spacing w:after="0" w:line="240" w:lineRule="auto"/>
              <w:rPr>
                <w:rFonts w:eastAsia="Times New Roman" w:cstheme="minorHAnsi"/>
                <w:sz w:val="16"/>
                <w:szCs w:val="16"/>
                <w:lang w:eastAsia="en-AU"/>
              </w:rPr>
            </w:pPr>
          </w:p>
          <w:p w14:paraId="3EB4F3AB" w14:textId="77777777" w:rsidR="008E56F5" w:rsidRPr="008E56F5" w:rsidRDefault="008E56F5" w:rsidP="008E56F5">
            <w:pPr>
              <w:spacing w:after="0" w:line="240" w:lineRule="auto"/>
              <w:rPr>
                <w:rFonts w:eastAsia="Times New Roman" w:cstheme="minorHAnsi"/>
                <w:b/>
                <w:bCs/>
                <w:sz w:val="16"/>
                <w:szCs w:val="16"/>
                <w:lang w:eastAsia="en-AU"/>
              </w:rPr>
            </w:pPr>
            <w:r w:rsidRPr="008E56F5">
              <w:rPr>
                <w:rFonts w:eastAsia="Times New Roman" w:cstheme="minorHAnsi"/>
                <w:b/>
                <w:bCs/>
                <w:sz w:val="16"/>
                <w:szCs w:val="16"/>
                <w:lang w:eastAsia="en-AU"/>
              </w:rPr>
              <w:t>References</w:t>
            </w:r>
          </w:p>
          <w:p w14:paraId="12DA9C82" w14:textId="33D2849B" w:rsidR="008E56F5" w:rsidRPr="008E56F5" w:rsidRDefault="008E56F5" w:rsidP="008E56F5">
            <w:pPr>
              <w:spacing w:after="0" w:line="240" w:lineRule="auto"/>
              <w:ind w:left="342" w:hanging="342"/>
              <w:rPr>
                <w:rFonts w:eastAsia="Times New Roman" w:cstheme="minorHAnsi"/>
                <w:noProof/>
                <w:sz w:val="16"/>
                <w:szCs w:val="16"/>
                <w:lang w:eastAsia="en-AU"/>
              </w:rPr>
            </w:pPr>
            <w:r w:rsidRPr="008E56F5">
              <w:rPr>
                <w:rFonts w:eastAsia="Times New Roman" w:cstheme="minorHAnsi"/>
                <w:noProof/>
                <w:sz w:val="16"/>
                <w:szCs w:val="16"/>
                <w:lang w:eastAsia="en-AU"/>
              </w:rPr>
              <w:fldChar w:fldCharType="begin"/>
            </w:r>
            <w:r w:rsidRPr="008E56F5">
              <w:rPr>
                <w:rFonts w:eastAsia="Times New Roman" w:cstheme="minorHAnsi"/>
                <w:noProof/>
                <w:sz w:val="16"/>
                <w:szCs w:val="16"/>
                <w:lang w:eastAsia="en-AU"/>
              </w:rPr>
              <w:instrText xml:space="preserve"> ADDIN EN.REFLIST </w:instrText>
            </w:r>
            <w:r w:rsidRPr="008E56F5">
              <w:rPr>
                <w:rFonts w:eastAsia="Times New Roman" w:cstheme="minorHAnsi"/>
                <w:noProof/>
                <w:sz w:val="16"/>
                <w:szCs w:val="16"/>
                <w:lang w:eastAsia="en-AU"/>
              </w:rPr>
              <w:fldChar w:fldCharType="separate"/>
            </w:r>
            <w:r w:rsidRPr="008E56F5">
              <w:rPr>
                <w:rFonts w:eastAsia="Times New Roman" w:cstheme="minorHAnsi"/>
                <w:noProof/>
                <w:sz w:val="16"/>
                <w:szCs w:val="16"/>
                <w:lang w:eastAsia="en-AU"/>
              </w:rPr>
              <w:t>1</w:t>
            </w:r>
            <w:r w:rsidRPr="008E56F5">
              <w:rPr>
                <w:rFonts w:eastAsia="Times New Roman" w:cstheme="minorHAnsi"/>
                <w:noProof/>
                <w:sz w:val="16"/>
                <w:szCs w:val="16"/>
                <w:lang w:eastAsia="en-AU"/>
              </w:rPr>
              <w:tab/>
              <w:t xml:space="preserve">Rusch VW, Crowley J, Giroux DJ, Goldstraw P, Im J-G, Tsuboi M, Tsuchiya R and Vansteenkiste J (2007). The IASLC Lung Cancer Staging Project: proposals for revision of the N descriptors in the forthcoming (seventh) edition of the TNM classification of lung cancer. </w:t>
            </w:r>
            <w:r w:rsidRPr="008E56F5">
              <w:rPr>
                <w:rFonts w:eastAsia="Times New Roman" w:cstheme="minorHAnsi"/>
                <w:i/>
                <w:noProof/>
                <w:sz w:val="16"/>
                <w:szCs w:val="16"/>
                <w:lang w:eastAsia="en-AU"/>
              </w:rPr>
              <w:t>J Thorac Oncol</w:t>
            </w:r>
            <w:r w:rsidRPr="008E56F5">
              <w:rPr>
                <w:rFonts w:eastAsia="Times New Roman" w:cstheme="minorHAnsi"/>
                <w:noProof/>
                <w:sz w:val="16"/>
                <w:szCs w:val="16"/>
                <w:lang w:eastAsia="en-AU"/>
              </w:rPr>
              <w:t xml:space="preserve"> 2(7):603-612.</w:t>
            </w:r>
          </w:p>
          <w:p w14:paraId="533AE009" w14:textId="77777777" w:rsidR="008E56F5" w:rsidRPr="008E56F5" w:rsidRDefault="008E56F5" w:rsidP="008E56F5">
            <w:pPr>
              <w:spacing w:after="0" w:line="240" w:lineRule="auto"/>
              <w:ind w:left="342" w:hanging="342"/>
              <w:rPr>
                <w:rFonts w:eastAsia="Times New Roman" w:cstheme="minorHAnsi"/>
                <w:noProof/>
                <w:sz w:val="16"/>
                <w:szCs w:val="16"/>
                <w:lang w:eastAsia="en-AU"/>
              </w:rPr>
            </w:pPr>
            <w:r w:rsidRPr="008E56F5">
              <w:rPr>
                <w:rFonts w:eastAsia="Times New Roman" w:cstheme="minorHAnsi"/>
                <w:noProof/>
                <w:sz w:val="16"/>
                <w:szCs w:val="16"/>
                <w:lang w:eastAsia="en-AU"/>
              </w:rPr>
              <w:t>2</w:t>
            </w:r>
            <w:r w:rsidRPr="008E56F5">
              <w:rPr>
                <w:rFonts w:eastAsia="Times New Roman" w:cstheme="minorHAnsi"/>
                <w:noProof/>
                <w:sz w:val="16"/>
                <w:szCs w:val="16"/>
                <w:lang w:eastAsia="en-AU"/>
              </w:rPr>
              <w:tab/>
              <w:t>Amin MB, Edge SB, Greene FL, Byrd DR, Brookland RK, Washington MK, Gershenwald JE, Compton CC, Hess KR, Sullivan DC, Jessup JM, Brierley JD, Gaspar LE, Schilsky RL, Balch CM, Winchester DP, Asare EA, Madera M, Gress DM and Meyer LR (eds) (2017).</w:t>
            </w:r>
            <w:r w:rsidRPr="008E56F5">
              <w:rPr>
                <w:rFonts w:eastAsia="Times New Roman" w:cstheme="minorHAnsi"/>
                <w:i/>
                <w:noProof/>
                <w:sz w:val="16"/>
                <w:szCs w:val="16"/>
                <w:lang w:eastAsia="en-AU"/>
              </w:rPr>
              <w:t xml:space="preserve"> AJCC Cancer Staging Manual. 8th ed.</w:t>
            </w:r>
            <w:r w:rsidRPr="008E56F5">
              <w:rPr>
                <w:rFonts w:eastAsia="Times New Roman" w:cstheme="minorHAnsi"/>
                <w:noProof/>
                <w:sz w:val="16"/>
                <w:szCs w:val="16"/>
                <w:lang w:eastAsia="en-AU"/>
              </w:rPr>
              <w:t>, Springer, New York.</w:t>
            </w:r>
          </w:p>
          <w:p w14:paraId="7E08EC73" w14:textId="77777777" w:rsidR="008E56F5" w:rsidRPr="008E56F5" w:rsidRDefault="008E56F5" w:rsidP="008E56F5">
            <w:pPr>
              <w:spacing w:after="0" w:line="240" w:lineRule="auto"/>
              <w:ind w:left="342" w:right="-46" w:hanging="342"/>
              <w:rPr>
                <w:rFonts w:eastAsia="Times New Roman" w:cstheme="minorHAnsi"/>
                <w:noProof/>
                <w:sz w:val="16"/>
                <w:szCs w:val="16"/>
                <w:lang w:eastAsia="en-AU"/>
              </w:rPr>
            </w:pPr>
            <w:r w:rsidRPr="008E56F5">
              <w:rPr>
                <w:rFonts w:eastAsia="Times New Roman" w:cstheme="minorHAnsi"/>
                <w:noProof/>
                <w:sz w:val="16"/>
                <w:szCs w:val="16"/>
                <w:lang w:eastAsia="en-AU"/>
              </w:rPr>
              <w:t>3</w:t>
            </w:r>
            <w:r w:rsidRPr="008E56F5">
              <w:rPr>
                <w:rFonts w:eastAsia="Times New Roman" w:cstheme="minorHAnsi"/>
                <w:noProof/>
                <w:sz w:val="16"/>
                <w:szCs w:val="16"/>
                <w:lang w:eastAsia="en-AU"/>
              </w:rPr>
              <w:tab/>
              <w:t>Rami-Porta R (ed) (2016).</w:t>
            </w:r>
            <w:r w:rsidRPr="008E56F5">
              <w:rPr>
                <w:rFonts w:eastAsia="Times New Roman" w:cstheme="minorHAnsi"/>
                <w:i/>
                <w:noProof/>
                <w:sz w:val="16"/>
                <w:szCs w:val="16"/>
                <w:lang w:eastAsia="en-AU"/>
              </w:rPr>
              <w:t xml:space="preserve"> Staging Manual in Thoracic Oncology, 2nd edition: An International Association  for the Study of Lung Cancer Publication, Developed in collaboration with AJCC and UICC</w:t>
            </w:r>
            <w:r w:rsidRPr="008E56F5">
              <w:rPr>
                <w:rFonts w:eastAsia="Times New Roman" w:cstheme="minorHAnsi"/>
                <w:noProof/>
                <w:sz w:val="16"/>
                <w:szCs w:val="16"/>
                <w:lang w:eastAsia="en-AU"/>
              </w:rPr>
              <w:t>, Editorial Rx Press, North Fort Myers, FL, USA.</w:t>
            </w:r>
          </w:p>
          <w:p w14:paraId="3763EE2A" w14:textId="77777777" w:rsidR="008E56F5" w:rsidRPr="008E56F5" w:rsidRDefault="008E56F5" w:rsidP="008E56F5">
            <w:pPr>
              <w:spacing w:after="0" w:line="240" w:lineRule="auto"/>
              <w:rPr>
                <w:rFonts w:eastAsia="Times New Roman" w:cstheme="minorHAnsi"/>
                <w:noProof/>
                <w:sz w:val="16"/>
                <w:szCs w:val="16"/>
                <w:lang w:eastAsia="en-AU"/>
              </w:rPr>
            </w:pPr>
          </w:p>
          <w:p w14:paraId="7119DB08" w14:textId="0FB49ACD" w:rsidR="007643C6" w:rsidRPr="008E56F5" w:rsidRDefault="008E56F5" w:rsidP="008E56F5">
            <w:pPr>
              <w:spacing w:after="0" w:line="240" w:lineRule="auto"/>
              <w:rPr>
                <w:rFonts w:cstheme="minorHAnsi"/>
                <w:sz w:val="16"/>
                <w:szCs w:val="16"/>
              </w:rPr>
            </w:pPr>
            <w:r w:rsidRPr="008E56F5">
              <w:rPr>
                <w:rFonts w:eastAsia="Times New Roman" w:cstheme="minorHAnsi"/>
                <w:sz w:val="16"/>
                <w:szCs w:val="16"/>
                <w:lang w:eastAsia="en-AU"/>
              </w:rPr>
              <w:fldChar w:fldCharType="end"/>
            </w:r>
          </w:p>
        </w:tc>
        <w:tc>
          <w:tcPr>
            <w:tcW w:w="1701" w:type="dxa"/>
            <w:shd w:val="clear" w:color="auto" w:fill="auto"/>
          </w:tcPr>
          <w:p w14:paraId="07F4C6AF" w14:textId="77777777" w:rsidR="001C75D3" w:rsidRPr="001E0FE8" w:rsidRDefault="001C75D3" w:rsidP="001C75D3">
            <w:pPr>
              <w:autoSpaceDE w:val="0"/>
              <w:autoSpaceDN w:val="0"/>
              <w:adjustRightInd w:val="0"/>
              <w:spacing w:after="0" w:line="240" w:lineRule="auto"/>
              <w:rPr>
                <w:rFonts w:cs="Verdana"/>
                <w:color w:val="221E1F"/>
                <w:sz w:val="16"/>
                <w:szCs w:val="16"/>
              </w:rPr>
            </w:pPr>
          </w:p>
        </w:tc>
      </w:tr>
    </w:tbl>
    <w:p w14:paraId="2360C662" w14:textId="77777777" w:rsidR="00606C37" w:rsidRDefault="00606C37">
      <w:r>
        <w:br w:type="page"/>
      </w:r>
    </w:p>
    <w:tbl>
      <w:tblPr>
        <w:tblW w:w="15183"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66"/>
        <w:gridCol w:w="1843"/>
        <w:gridCol w:w="2551"/>
        <w:gridCol w:w="8222"/>
        <w:gridCol w:w="1701"/>
      </w:tblGrid>
      <w:tr w:rsidR="00606C37" w14:paraId="26E11F0A" w14:textId="77777777" w:rsidTr="00C0639F">
        <w:trPr>
          <w:tblHeader/>
        </w:trPr>
        <w:tc>
          <w:tcPr>
            <w:tcW w:w="866" w:type="dxa"/>
            <w:shd w:val="clear" w:color="000000" w:fill="D9D9D9"/>
            <w:hideMark/>
          </w:tcPr>
          <w:p w14:paraId="0D78F806" w14:textId="77777777" w:rsidR="00606C37" w:rsidRPr="00775C63" w:rsidRDefault="00606C37" w:rsidP="00C0639F">
            <w:pPr>
              <w:spacing w:after="0"/>
              <w:rPr>
                <w:rFonts w:ascii="Calibri" w:hAnsi="Calibri"/>
                <w:b/>
                <w:bCs/>
                <w:vanish/>
                <w:color w:val="000000"/>
                <w:sz w:val="16"/>
                <w:szCs w:val="16"/>
                <w:specVanish/>
              </w:rPr>
            </w:pPr>
            <w:r>
              <w:rPr>
                <w:rFonts w:ascii="Calibri" w:hAnsi="Calibri"/>
                <w:b/>
                <w:bCs/>
                <w:color w:val="000000"/>
                <w:sz w:val="16"/>
                <w:szCs w:val="16"/>
              </w:rPr>
              <w:lastRenderedPageBreak/>
              <w:t xml:space="preserve">Core/ </w:t>
            </w:r>
          </w:p>
          <w:p w14:paraId="74CFC19D" w14:textId="77777777" w:rsidR="00606C37" w:rsidRDefault="00606C37" w:rsidP="00C0639F">
            <w:pPr>
              <w:rPr>
                <w:rFonts w:ascii="Calibri" w:hAnsi="Calibri"/>
                <w:b/>
                <w:bCs/>
                <w:color w:val="000000"/>
                <w:sz w:val="16"/>
                <w:szCs w:val="16"/>
              </w:rPr>
            </w:pPr>
            <w:r>
              <w:rPr>
                <w:rFonts w:ascii="Calibri" w:hAnsi="Calibri"/>
                <w:b/>
                <w:bCs/>
                <w:color w:val="000000"/>
                <w:sz w:val="16"/>
                <w:szCs w:val="16"/>
              </w:rPr>
              <w:t>Non-core</w:t>
            </w:r>
          </w:p>
        </w:tc>
        <w:tc>
          <w:tcPr>
            <w:tcW w:w="1843" w:type="dxa"/>
            <w:shd w:val="clear" w:color="000000" w:fill="D9D9D9"/>
            <w:hideMark/>
          </w:tcPr>
          <w:p w14:paraId="6143A728" w14:textId="77777777" w:rsidR="00606C37" w:rsidRDefault="00606C37" w:rsidP="00C0639F">
            <w:pPr>
              <w:rPr>
                <w:rFonts w:ascii="Calibri" w:hAnsi="Calibri"/>
                <w:b/>
                <w:bCs/>
                <w:color w:val="000000"/>
                <w:sz w:val="16"/>
                <w:szCs w:val="16"/>
              </w:rPr>
            </w:pPr>
            <w:r>
              <w:rPr>
                <w:rFonts w:ascii="Calibri" w:hAnsi="Calibri"/>
                <w:b/>
                <w:bCs/>
                <w:color w:val="000000"/>
                <w:sz w:val="16"/>
                <w:szCs w:val="16"/>
              </w:rPr>
              <w:t>Element name</w:t>
            </w:r>
          </w:p>
        </w:tc>
        <w:tc>
          <w:tcPr>
            <w:tcW w:w="2551" w:type="dxa"/>
            <w:shd w:val="clear" w:color="000000" w:fill="D9D9D9"/>
            <w:hideMark/>
          </w:tcPr>
          <w:p w14:paraId="7B70A4EF" w14:textId="77777777" w:rsidR="00606C37" w:rsidRPr="002A79F0" w:rsidRDefault="00606C37" w:rsidP="00C0639F">
            <w:pPr>
              <w:rPr>
                <w:rFonts w:ascii="Calibri" w:hAnsi="Calibri"/>
                <w:b/>
                <w:bCs/>
                <w:color w:val="000000" w:themeColor="text1"/>
                <w:sz w:val="16"/>
                <w:szCs w:val="16"/>
              </w:rPr>
            </w:pPr>
            <w:r w:rsidRPr="002A79F0">
              <w:rPr>
                <w:rFonts w:ascii="Calibri" w:hAnsi="Calibri"/>
                <w:b/>
                <w:bCs/>
                <w:color w:val="000000" w:themeColor="text1"/>
                <w:sz w:val="16"/>
                <w:szCs w:val="16"/>
              </w:rPr>
              <w:t>Values</w:t>
            </w:r>
          </w:p>
        </w:tc>
        <w:tc>
          <w:tcPr>
            <w:tcW w:w="8222" w:type="dxa"/>
            <w:shd w:val="clear" w:color="000000" w:fill="D9D9D9"/>
            <w:hideMark/>
          </w:tcPr>
          <w:p w14:paraId="2B746B3F" w14:textId="77777777" w:rsidR="00606C37" w:rsidRPr="007C5217" w:rsidRDefault="00606C37" w:rsidP="00C0639F">
            <w:pPr>
              <w:rPr>
                <w:rFonts w:ascii="Calibri" w:hAnsi="Calibri"/>
                <w:b/>
                <w:bCs/>
                <w:color w:val="000000"/>
                <w:sz w:val="16"/>
                <w:szCs w:val="16"/>
              </w:rPr>
            </w:pPr>
            <w:r w:rsidRPr="007C5217">
              <w:rPr>
                <w:rFonts w:ascii="Calibri" w:hAnsi="Calibri"/>
                <w:b/>
                <w:bCs/>
                <w:color w:val="000000"/>
                <w:sz w:val="16"/>
                <w:szCs w:val="16"/>
              </w:rPr>
              <w:t>Commentary</w:t>
            </w:r>
          </w:p>
        </w:tc>
        <w:tc>
          <w:tcPr>
            <w:tcW w:w="1701" w:type="dxa"/>
            <w:shd w:val="clear" w:color="000000" w:fill="D9D9D9"/>
            <w:hideMark/>
          </w:tcPr>
          <w:p w14:paraId="2C4324A2" w14:textId="77777777" w:rsidR="00606C37" w:rsidRDefault="00606C37" w:rsidP="00C0639F">
            <w:pPr>
              <w:rPr>
                <w:rFonts w:ascii="Calibri" w:hAnsi="Calibri"/>
                <w:b/>
                <w:bCs/>
                <w:color w:val="000000"/>
                <w:sz w:val="16"/>
                <w:szCs w:val="16"/>
              </w:rPr>
            </w:pPr>
            <w:r>
              <w:rPr>
                <w:rFonts w:ascii="Calibri" w:hAnsi="Calibri"/>
                <w:b/>
                <w:bCs/>
                <w:color w:val="000000"/>
                <w:sz w:val="16"/>
                <w:szCs w:val="16"/>
              </w:rPr>
              <w:t>Implementation notes</w:t>
            </w:r>
          </w:p>
        </w:tc>
      </w:tr>
      <w:tr w:rsidR="00E516A4" w:rsidRPr="0093373F" w14:paraId="57BE19C1" w14:textId="77777777" w:rsidTr="00F0433B">
        <w:trPr>
          <w:trHeight w:val="328"/>
        </w:trPr>
        <w:tc>
          <w:tcPr>
            <w:tcW w:w="866" w:type="dxa"/>
            <w:shd w:val="clear" w:color="auto" w:fill="EEECE1" w:themeFill="background2"/>
          </w:tcPr>
          <w:p w14:paraId="58B827E3" w14:textId="467C233D" w:rsidR="00E516A4" w:rsidRDefault="003708BA" w:rsidP="00E516A4">
            <w:pPr>
              <w:spacing w:after="0" w:line="240" w:lineRule="auto"/>
              <w:rPr>
                <w:rFonts w:ascii="Calibri" w:hAnsi="Calibri" w:cs="Calibri"/>
                <w:sz w:val="16"/>
                <w:szCs w:val="16"/>
              </w:rPr>
            </w:pPr>
            <w:r>
              <w:rPr>
                <w:rFonts w:ascii="Calibri" w:hAnsi="Calibri" w:cs="Calibri"/>
                <w:color w:val="000000" w:themeColor="text1"/>
                <w:sz w:val="16"/>
                <w:szCs w:val="16"/>
              </w:rPr>
              <w:t xml:space="preserve">Core and </w:t>
            </w:r>
            <w:r w:rsidR="00E516A4" w:rsidRPr="000133CD">
              <w:rPr>
                <w:rFonts w:ascii="Calibri" w:hAnsi="Calibri" w:cs="Calibri"/>
                <w:color w:val="000000" w:themeColor="text1"/>
                <w:sz w:val="16"/>
                <w:szCs w:val="16"/>
              </w:rPr>
              <w:t>Non-core</w:t>
            </w:r>
          </w:p>
        </w:tc>
        <w:tc>
          <w:tcPr>
            <w:tcW w:w="1843" w:type="dxa"/>
            <w:shd w:val="clear" w:color="auto" w:fill="EEECE1" w:themeFill="background2"/>
          </w:tcPr>
          <w:p w14:paraId="118D05C9" w14:textId="77777777" w:rsidR="00E516A4" w:rsidRPr="003708BA" w:rsidRDefault="00E516A4" w:rsidP="00E516A4">
            <w:pPr>
              <w:spacing w:after="0" w:line="240" w:lineRule="auto"/>
            </w:pPr>
            <w:r w:rsidRPr="003708BA">
              <w:rPr>
                <w:rFonts w:ascii="Calibri" w:hAnsi="Calibri" w:cs="Calibri"/>
                <w:bCs/>
                <w:sz w:val="16"/>
                <w:szCs w:val="16"/>
              </w:rPr>
              <w:t>ANCILLARY STUDIES</w:t>
            </w:r>
            <w:r w:rsidRPr="003708BA">
              <w:t xml:space="preserve"> </w:t>
            </w:r>
          </w:p>
          <w:p w14:paraId="2BDF1F1C" w14:textId="35818B5B" w:rsidR="00464E18" w:rsidRPr="00DC41BE" w:rsidRDefault="00464E18" w:rsidP="00E516A4">
            <w:pPr>
              <w:spacing w:after="0" w:line="240" w:lineRule="auto"/>
              <w:rPr>
                <w:rFonts w:ascii="Calibri" w:hAnsi="Calibri" w:cs="Calibri"/>
                <w:bCs/>
                <w:sz w:val="16"/>
                <w:szCs w:val="16"/>
              </w:rPr>
            </w:pPr>
          </w:p>
        </w:tc>
        <w:tc>
          <w:tcPr>
            <w:tcW w:w="2551" w:type="dxa"/>
            <w:shd w:val="clear" w:color="auto" w:fill="auto"/>
          </w:tcPr>
          <w:p w14:paraId="459CFEC2" w14:textId="77777777" w:rsidR="003708BA" w:rsidRPr="00E516A4" w:rsidRDefault="003708BA" w:rsidP="003708BA">
            <w:pPr>
              <w:autoSpaceDE w:val="0"/>
              <w:autoSpaceDN w:val="0"/>
              <w:adjustRightInd w:val="0"/>
              <w:spacing w:after="100" w:line="240" w:lineRule="auto"/>
              <w:contextualSpacing/>
              <w:rPr>
                <w:rFonts w:ascii="Calibri" w:hAnsi="Calibri" w:cs="Calibri"/>
                <w:b/>
                <w:bCs/>
                <w:color w:val="221E1F"/>
                <w:sz w:val="16"/>
                <w:szCs w:val="16"/>
              </w:rPr>
            </w:pPr>
            <w:r w:rsidRPr="00E516A4">
              <w:rPr>
                <w:rFonts w:ascii="Calibri" w:hAnsi="Calibri" w:cs="Calibri"/>
                <w:b/>
                <w:bCs/>
                <w:color w:val="221E1F"/>
                <w:sz w:val="16"/>
                <w:szCs w:val="16"/>
              </w:rPr>
              <w:t>Immunohistochemical markers</w:t>
            </w:r>
          </w:p>
          <w:p w14:paraId="32E63C0F" w14:textId="77777777" w:rsidR="003708BA" w:rsidRPr="006A16C4" w:rsidRDefault="003708BA" w:rsidP="003708BA">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6A16C4">
              <w:rPr>
                <w:rFonts w:ascii="Calibri" w:hAnsi="Calibri" w:cs="Calibri"/>
                <w:color w:val="221E1F"/>
                <w:sz w:val="16"/>
                <w:szCs w:val="16"/>
              </w:rPr>
              <w:t>Not performed</w:t>
            </w:r>
          </w:p>
          <w:p w14:paraId="459ACE49" w14:textId="77777777" w:rsidR="003708BA" w:rsidRPr="006A16C4" w:rsidRDefault="003708BA" w:rsidP="003708BA">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6A16C4">
              <w:rPr>
                <w:rFonts w:ascii="Calibri" w:hAnsi="Calibri" w:cs="Calibri"/>
                <w:color w:val="221E1F"/>
                <w:sz w:val="16"/>
                <w:szCs w:val="16"/>
              </w:rPr>
              <w:t>Performed</w:t>
            </w:r>
          </w:p>
          <w:p w14:paraId="5EE8A142" w14:textId="77777777" w:rsidR="003708BA" w:rsidRPr="006A16C4" w:rsidRDefault="003708BA" w:rsidP="003708BA">
            <w:pPr>
              <w:autoSpaceDE w:val="0"/>
              <w:autoSpaceDN w:val="0"/>
              <w:adjustRightInd w:val="0"/>
              <w:spacing w:after="100" w:line="240" w:lineRule="auto"/>
              <w:ind w:left="204" w:firstLine="137"/>
              <w:contextualSpacing/>
              <w:rPr>
                <w:rFonts w:ascii="Calibri" w:hAnsi="Calibri" w:cs="Calibri"/>
                <w:color w:val="221E1F"/>
                <w:sz w:val="16"/>
                <w:szCs w:val="16"/>
              </w:rPr>
            </w:pPr>
            <w:r w:rsidRPr="006A16C4">
              <w:rPr>
                <w:rFonts w:ascii="Calibri" w:hAnsi="Calibri" w:cs="Calibri"/>
                <w:color w:val="221E1F"/>
                <w:sz w:val="16"/>
                <w:szCs w:val="16"/>
              </w:rPr>
              <w:t>Positive antibodies</w:t>
            </w:r>
            <w:r>
              <w:rPr>
                <w:rFonts w:ascii="Calibri" w:hAnsi="Calibri" w:cs="Calibri"/>
                <w:color w:val="221E1F"/>
                <w:sz w:val="16"/>
                <w:szCs w:val="16"/>
              </w:rPr>
              <w:t xml:space="preserve"> ______</w:t>
            </w:r>
          </w:p>
          <w:p w14:paraId="1D7F398B" w14:textId="77777777" w:rsidR="003708BA" w:rsidRPr="006A16C4" w:rsidRDefault="003708BA" w:rsidP="003708BA">
            <w:pPr>
              <w:autoSpaceDE w:val="0"/>
              <w:autoSpaceDN w:val="0"/>
              <w:adjustRightInd w:val="0"/>
              <w:spacing w:after="100" w:line="240" w:lineRule="auto"/>
              <w:ind w:left="204" w:firstLine="137"/>
              <w:contextualSpacing/>
              <w:rPr>
                <w:rFonts w:ascii="Calibri" w:hAnsi="Calibri" w:cs="Calibri"/>
                <w:color w:val="221E1F"/>
                <w:sz w:val="16"/>
                <w:szCs w:val="16"/>
              </w:rPr>
            </w:pPr>
            <w:r w:rsidRPr="006A16C4">
              <w:rPr>
                <w:rFonts w:ascii="Calibri" w:hAnsi="Calibri" w:cs="Calibri"/>
                <w:color w:val="221E1F"/>
                <w:sz w:val="16"/>
                <w:szCs w:val="16"/>
              </w:rPr>
              <w:t>Negative antibodies</w:t>
            </w:r>
            <w:r>
              <w:rPr>
                <w:rFonts w:ascii="Calibri" w:hAnsi="Calibri" w:cs="Calibri"/>
                <w:color w:val="221E1F"/>
                <w:sz w:val="16"/>
                <w:szCs w:val="16"/>
              </w:rPr>
              <w:t xml:space="preserve"> ______</w:t>
            </w:r>
          </w:p>
          <w:p w14:paraId="34CF57CC" w14:textId="77777777" w:rsidR="003708BA" w:rsidRPr="006A16C4" w:rsidRDefault="003708BA" w:rsidP="003708BA">
            <w:pPr>
              <w:autoSpaceDE w:val="0"/>
              <w:autoSpaceDN w:val="0"/>
              <w:adjustRightInd w:val="0"/>
              <w:spacing w:after="100" w:line="240" w:lineRule="auto"/>
              <w:ind w:left="204" w:firstLine="137"/>
              <w:contextualSpacing/>
              <w:rPr>
                <w:rFonts w:ascii="Calibri" w:hAnsi="Calibri" w:cs="Calibri"/>
                <w:color w:val="221E1F"/>
                <w:sz w:val="16"/>
                <w:szCs w:val="16"/>
              </w:rPr>
            </w:pPr>
            <w:r w:rsidRPr="006A16C4">
              <w:rPr>
                <w:rFonts w:ascii="Calibri" w:hAnsi="Calibri" w:cs="Calibri"/>
                <w:color w:val="221E1F"/>
                <w:sz w:val="16"/>
                <w:szCs w:val="16"/>
              </w:rPr>
              <w:t>Equivocal antibodies</w:t>
            </w:r>
            <w:r>
              <w:rPr>
                <w:rFonts w:ascii="Calibri" w:hAnsi="Calibri" w:cs="Calibri"/>
                <w:color w:val="221E1F"/>
                <w:sz w:val="16"/>
                <w:szCs w:val="16"/>
              </w:rPr>
              <w:t xml:space="preserve"> ______</w:t>
            </w:r>
          </w:p>
          <w:p w14:paraId="1167FFD5" w14:textId="77777777" w:rsidR="003708BA" w:rsidRPr="006A16C4" w:rsidRDefault="003708BA" w:rsidP="003708BA">
            <w:pPr>
              <w:autoSpaceDE w:val="0"/>
              <w:autoSpaceDN w:val="0"/>
              <w:adjustRightInd w:val="0"/>
              <w:spacing w:after="100" w:line="240" w:lineRule="auto"/>
              <w:ind w:left="204" w:firstLine="137"/>
              <w:contextualSpacing/>
              <w:rPr>
                <w:rFonts w:ascii="Calibri" w:hAnsi="Calibri" w:cs="Calibri"/>
                <w:color w:val="221E1F"/>
                <w:sz w:val="16"/>
                <w:szCs w:val="16"/>
              </w:rPr>
            </w:pPr>
            <w:r w:rsidRPr="006A16C4">
              <w:rPr>
                <w:rFonts w:ascii="Calibri" w:hAnsi="Calibri" w:cs="Calibri"/>
                <w:color w:val="221E1F"/>
                <w:sz w:val="16"/>
                <w:szCs w:val="16"/>
              </w:rPr>
              <w:t>Conclusions</w:t>
            </w:r>
            <w:r>
              <w:rPr>
                <w:rFonts w:ascii="Calibri" w:hAnsi="Calibri" w:cs="Calibri"/>
                <w:color w:val="221E1F"/>
                <w:sz w:val="16"/>
                <w:szCs w:val="16"/>
              </w:rPr>
              <w:t xml:space="preserve"> _____________</w:t>
            </w:r>
          </w:p>
          <w:p w14:paraId="37AC1581" w14:textId="77777777" w:rsidR="003708BA" w:rsidRDefault="003708BA" w:rsidP="00464E18">
            <w:pPr>
              <w:autoSpaceDE w:val="0"/>
              <w:autoSpaceDN w:val="0"/>
              <w:adjustRightInd w:val="0"/>
              <w:spacing w:after="0" w:line="240" w:lineRule="auto"/>
              <w:rPr>
                <w:rFonts w:ascii="Calibri" w:hAnsi="Calibri" w:cs="Calibri"/>
                <w:b/>
                <w:bCs/>
                <w:color w:val="808080"/>
                <w:sz w:val="16"/>
                <w:szCs w:val="16"/>
              </w:rPr>
            </w:pPr>
          </w:p>
          <w:p w14:paraId="61A3894B" w14:textId="54400928" w:rsidR="00464E18" w:rsidRPr="00464E18" w:rsidRDefault="00464E18" w:rsidP="00464E18">
            <w:pPr>
              <w:autoSpaceDE w:val="0"/>
              <w:autoSpaceDN w:val="0"/>
              <w:adjustRightInd w:val="0"/>
              <w:spacing w:after="0" w:line="240" w:lineRule="auto"/>
              <w:rPr>
                <w:rFonts w:ascii="Calibri" w:hAnsi="Calibri" w:cs="Calibri"/>
                <w:b/>
                <w:bCs/>
                <w:color w:val="808080"/>
                <w:sz w:val="16"/>
                <w:szCs w:val="16"/>
              </w:rPr>
            </w:pPr>
            <w:r w:rsidRPr="00464E18">
              <w:rPr>
                <w:rFonts w:ascii="Calibri" w:hAnsi="Calibri" w:cs="Calibri"/>
                <w:b/>
                <w:bCs/>
                <w:color w:val="808080"/>
                <w:sz w:val="16"/>
                <w:szCs w:val="16"/>
              </w:rPr>
              <w:t>Molecular data</w:t>
            </w:r>
          </w:p>
          <w:p w14:paraId="728E177B" w14:textId="3EA88282" w:rsidR="00E516A4" w:rsidRDefault="00E516A4" w:rsidP="00E516A4">
            <w:pPr>
              <w:pStyle w:val="ListParagraph"/>
              <w:numPr>
                <w:ilvl w:val="0"/>
                <w:numId w:val="8"/>
              </w:numPr>
              <w:autoSpaceDE w:val="0"/>
              <w:autoSpaceDN w:val="0"/>
              <w:adjustRightInd w:val="0"/>
              <w:spacing w:after="0" w:line="240" w:lineRule="auto"/>
              <w:ind w:left="171" w:hanging="171"/>
              <w:rPr>
                <w:rFonts w:ascii="Calibri" w:hAnsi="Calibri" w:cs="Calibri"/>
                <w:color w:val="808080"/>
                <w:sz w:val="16"/>
                <w:szCs w:val="16"/>
              </w:rPr>
            </w:pPr>
            <w:r w:rsidRPr="0093373F">
              <w:rPr>
                <w:rFonts w:ascii="Calibri" w:hAnsi="Calibri" w:cs="Calibri"/>
                <w:color w:val="808080"/>
                <w:sz w:val="16"/>
                <w:szCs w:val="16"/>
              </w:rPr>
              <w:t>Not performed</w:t>
            </w:r>
          </w:p>
          <w:p w14:paraId="4B889609" w14:textId="23AB1B8C" w:rsidR="00183EA4" w:rsidRPr="0093373F" w:rsidRDefault="00183EA4" w:rsidP="00E516A4">
            <w:pPr>
              <w:pStyle w:val="ListParagraph"/>
              <w:numPr>
                <w:ilvl w:val="0"/>
                <w:numId w:val="8"/>
              </w:numPr>
              <w:autoSpaceDE w:val="0"/>
              <w:autoSpaceDN w:val="0"/>
              <w:adjustRightInd w:val="0"/>
              <w:spacing w:after="0" w:line="240" w:lineRule="auto"/>
              <w:ind w:left="171" w:hanging="171"/>
              <w:rPr>
                <w:rFonts w:ascii="Calibri" w:hAnsi="Calibri" w:cs="Calibri"/>
                <w:color w:val="808080"/>
                <w:sz w:val="16"/>
                <w:szCs w:val="16"/>
              </w:rPr>
            </w:pPr>
            <w:r>
              <w:rPr>
                <w:rFonts w:ascii="Calibri" w:hAnsi="Calibri" w:cs="Calibri"/>
                <w:color w:val="808080"/>
                <w:sz w:val="16"/>
                <w:szCs w:val="16"/>
              </w:rPr>
              <w:t>Pending</w:t>
            </w:r>
          </w:p>
          <w:p w14:paraId="5027BF65" w14:textId="17798374" w:rsidR="00E516A4" w:rsidRPr="0093373F" w:rsidRDefault="00E516A4" w:rsidP="00E516A4">
            <w:pPr>
              <w:pStyle w:val="ListParagraph"/>
              <w:numPr>
                <w:ilvl w:val="0"/>
                <w:numId w:val="8"/>
              </w:numPr>
              <w:autoSpaceDE w:val="0"/>
              <w:autoSpaceDN w:val="0"/>
              <w:adjustRightInd w:val="0"/>
              <w:spacing w:after="0" w:line="240" w:lineRule="auto"/>
              <w:ind w:left="171" w:hanging="171"/>
              <w:rPr>
                <w:rFonts w:ascii="Calibri" w:hAnsi="Calibri" w:cs="Calibri"/>
                <w:i/>
                <w:iCs/>
                <w:color w:val="808080"/>
                <w:sz w:val="16"/>
                <w:szCs w:val="16"/>
              </w:rPr>
            </w:pPr>
            <w:r w:rsidRPr="0093373F">
              <w:rPr>
                <w:rFonts w:ascii="Calibri" w:hAnsi="Calibri" w:cs="Calibri"/>
                <w:color w:val="808080"/>
                <w:sz w:val="16"/>
                <w:szCs w:val="16"/>
              </w:rPr>
              <w:t>Performed</w:t>
            </w:r>
            <w:r>
              <w:rPr>
                <w:rFonts w:ascii="Calibri" w:hAnsi="Calibri" w:cs="Calibri"/>
                <w:color w:val="808080"/>
                <w:sz w:val="16"/>
                <w:szCs w:val="16"/>
              </w:rPr>
              <w:t xml:space="preserve"> </w:t>
            </w:r>
          </w:p>
          <w:p w14:paraId="7CDBAF4D" w14:textId="7B19F394" w:rsidR="00E516A4" w:rsidRPr="00C22AFD" w:rsidRDefault="00F82D95" w:rsidP="00E516A4">
            <w:pPr>
              <w:pStyle w:val="ListParagraph"/>
              <w:autoSpaceDE w:val="0"/>
              <w:autoSpaceDN w:val="0"/>
              <w:adjustRightInd w:val="0"/>
              <w:spacing w:after="0" w:line="240" w:lineRule="auto"/>
              <w:ind w:left="171"/>
              <w:rPr>
                <w:rFonts w:ascii="Calibri" w:hAnsi="Calibri" w:cs="Calibri"/>
                <w:color w:val="808080"/>
                <w:sz w:val="16"/>
                <w:szCs w:val="16"/>
              </w:rPr>
            </w:pPr>
            <w:r>
              <w:rPr>
                <w:rFonts w:ascii="Calibri" w:hAnsi="Calibri" w:cs="Calibri"/>
                <w:color w:val="808080"/>
                <w:sz w:val="16"/>
                <w:szCs w:val="16"/>
              </w:rPr>
              <w:t xml:space="preserve">  </w:t>
            </w:r>
            <w:r w:rsidR="00183EA4" w:rsidRPr="00C22AFD">
              <w:rPr>
                <w:rFonts w:ascii="Calibri" w:hAnsi="Calibri" w:cs="Calibri"/>
                <w:color w:val="808080"/>
                <w:sz w:val="16"/>
                <w:szCs w:val="16"/>
              </w:rPr>
              <w:t>EGFR result</w:t>
            </w:r>
          </w:p>
          <w:p w14:paraId="7BA09FE3" w14:textId="7A40B194" w:rsidR="00C22AFD" w:rsidRPr="00C22AFD" w:rsidRDefault="00C22AFD" w:rsidP="00F82D95">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Indeterminate</w:t>
            </w:r>
          </w:p>
          <w:p w14:paraId="29B53C01" w14:textId="1F257906" w:rsidR="00C22AFD" w:rsidRPr="00C22AFD" w:rsidRDefault="00C22AFD" w:rsidP="00F82D95">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Mutation absent</w:t>
            </w:r>
          </w:p>
          <w:p w14:paraId="12E11409" w14:textId="28CBCC5B" w:rsidR="00E516A4" w:rsidRPr="00C22AFD" w:rsidRDefault="00C22AFD" w:rsidP="00F82D95">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 xml:space="preserve">Mutation present, </w:t>
            </w:r>
            <w:proofErr w:type="gramStart"/>
            <w:r w:rsidRPr="00F82D95">
              <w:rPr>
                <w:rFonts w:ascii="Calibri" w:hAnsi="Calibri" w:cs="Calibri"/>
                <w:i/>
                <w:iCs/>
                <w:color w:val="808080"/>
                <w:sz w:val="16"/>
                <w:szCs w:val="16"/>
              </w:rPr>
              <w:t>describe</w:t>
            </w:r>
            <w:proofErr w:type="gramEnd"/>
          </w:p>
          <w:p w14:paraId="7B526105" w14:textId="2D6F9369" w:rsidR="001F09AD" w:rsidRPr="00C22AFD" w:rsidRDefault="001F09AD" w:rsidP="001F09AD">
            <w:pPr>
              <w:pStyle w:val="ListParagraph"/>
              <w:autoSpaceDE w:val="0"/>
              <w:autoSpaceDN w:val="0"/>
              <w:adjustRightInd w:val="0"/>
              <w:spacing w:after="0" w:line="240" w:lineRule="auto"/>
              <w:ind w:left="171"/>
              <w:rPr>
                <w:rFonts w:ascii="Calibri" w:hAnsi="Calibri" w:cs="Calibri"/>
                <w:color w:val="808080"/>
                <w:sz w:val="16"/>
                <w:szCs w:val="16"/>
              </w:rPr>
            </w:pPr>
            <w:r>
              <w:rPr>
                <w:rFonts w:ascii="Calibri" w:hAnsi="Calibri" w:cs="Calibri"/>
                <w:color w:val="808080"/>
                <w:sz w:val="16"/>
                <w:szCs w:val="16"/>
              </w:rPr>
              <w:t xml:space="preserve">  </w:t>
            </w:r>
            <w:r w:rsidRPr="001F09AD">
              <w:rPr>
                <w:rFonts w:ascii="Calibri" w:hAnsi="Calibri" w:cs="Calibri"/>
                <w:color w:val="808080"/>
                <w:sz w:val="16"/>
                <w:szCs w:val="16"/>
              </w:rPr>
              <w:t>ALK result</w:t>
            </w:r>
            <w:r w:rsidRPr="00C22AFD">
              <w:rPr>
                <w:rFonts w:ascii="Calibri" w:hAnsi="Calibri" w:cs="Calibri"/>
                <w:color w:val="808080"/>
                <w:sz w:val="16"/>
                <w:szCs w:val="16"/>
              </w:rPr>
              <w:t xml:space="preserve"> </w:t>
            </w:r>
          </w:p>
          <w:p w14:paraId="2260F5AE" w14:textId="77777777" w:rsidR="001F09AD" w:rsidRPr="00C22AFD" w:rsidRDefault="001F09AD" w:rsidP="001F09AD">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Indeterminate</w:t>
            </w:r>
          </w:p>
          <w:p w14:paraId="7CBDC73C" w14:textId="65797A58" w:rsidR="001F09AD" w:rsidRPr="00C22AFD" w:rsidRDefault="00334808" w:rsidP="001F09AD">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334808">
              <w:rPr>
                <w:rFonts w:ascii="Calibri" w:hAnsi="Calibri" w:cs="Calibri"/>
                <w:color w:val="808080"/>
                <w:sz w:val="16"/>
                <w:szCs w:val="16"/>
              </w:rPr>
              <w:t>Rearrangement</w:t>
            </w:r>
            <w:r w:rsidR="001F09AD" w:rsidRPr="00C22AFD">
              <w:rPr>
                <w:rFonts w:ascii="Calibri" w:hAnsi="Calibri" w:cs="Calibri"/>
                <w:color w:val="808080"/>
                <w:sz w:val="16"/>
                <w:szCs w:val="16"/>
              </w:rPr>
              <w:t xml:space="preserve"> absent</w:t>
            </w:r>
          </w:p>
          <w:p w14:paraId="17913D63" w14:textId="0B3F2E25" w:rsidR="001F09AD" w:rsidRPr="00C22AFD" w:rsidRDefault="00334808" w:rsidP="001F09AD">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334808">
              <w:rPr>
                <w:rFonts w:ascii="Calibri" w:hAnsi="Calibri" w:cs="Calibri"/>
                <w:color w:val="808080"/>
                <w:sz w:val="16"/>
                <w:szCs w:val="16"/>
              </w:rPr>
              <w:t>Rearrangement</w:t>
            </w:r>
            <w:r w:rsidR="001F09AD" w:rsidRPr="00C22AFD">
              <w:rPr>
                <w:rFonts w:ascii="Calibri" w:hAnsi="Calibri" w:cs="Calibri"/>
                <w:color w:val="808080"/>
                <w:sz w:val="16"/>
                <w:szCs w:val="16"/>
              </w:rPr>
              <w:t xml:space="preserve"> present, </w:t>
            </w:r>
            <w:proofErr w:type="gramStart"/>
            <w:r w:rsidR="001F09AD" w:rsidRPr="00F82D95">
              <w:rPr>
                <w:rFonts w:ascii="Calibri" w:hAnsi="Calibri" w:cs="Calibri"/>
                <w:i/>
                <w:iCs/>
                <w:color w:val="808080"/>
                <w:sz w:val="16"/>
                <w:szCs w:val="16"/>
              </w:rPr>
              <w:t>describe</w:t>
            </w:r>
            <w:proofErr w:type="gramEnd"/>
          </w:p>
          <w:p w14:paraId="3E48C040" w14:textId="4A26C64E" w:rsidR="00334808" w:rsidRPr="00C22AFD" w:rsidRDefault="00334808" w:rsidP="00334808">
            <w:pPr>
              <w:pStyle w:val="ListParagraph"/>
              <w:autoSpaceDE w:val="0"/>
              <w:autoSpaceDN w:val="0"/>
              <w:adjustRightInd w:val="0"/>
              <w:spacing w:after="0" w:line="240" w:lineRule="auto"/>
              <w:ind w:left="171"/>
              <w:rPr>
                <w:rFonts w:ascii="Calibri" w:hAnsi="Calibri" w:cs="Calibri"/>
                <w:color w:val="808080"/>
                <w:sz w:val="16"/>
                <w:szCs w:val="16"/>
              </w:rPr>
            </w:pPr>
            <w:r>
              <w:rPr>
                <w:rFonts w:ascii="Calibri" w:hAnsi="Calibri" w:cs="Calibri"/>
                <w:color w:val="808080"/>
                <w:sz w:val="16"/>
                <w:szCs w:val="16"/>
              </w:rPr>
              <w:t xml:space="preserve">  </w:t>
            </w:r>
            <w:r w:rsidR="00BA6CD9" w:rsidRPr="00BA6CD9">
              <w:rPr>
                <w:rFonts w:ascii="Calibri" w:hAnsi="Calibri" w:cs="Calibri"/>
                <w:color w:val="808080"/>
                <w:sz w:val="16"/>
                <w:szCs w:val="16"/>
              </w:rPr>
              <w:t>ROS1 result</w:t>
            </w:r>
          </w:p>
          <w:p w14:paraId="080427E0" w14:textId="77777777" w:rsidR="00334808" w:rsidRPr="00C22AFD" w:rsidRDefault="00334808" w:rsidP="00334808">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Indeterminate</w:t>
            </w:r>
          </w:p>
          <w:p w14:paraId="227A80F0" w14:textId="77777777" w:rsidR="00334808" w:rsidRPr="00C22AFD" w:rsidRDefault="00334808" w:rsidP="00334808">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334808">
              <w:rPr>
                <w:rFonts w:ascii="Calibri" w:hAnsi="Calibri" w:cs="Calibri"/>
                <w:color w:val="808080"/>
                <w:sz w:val="16"/>
                <w:szCs w:val="16"/>
              </w:rPr>
              <w:t>Rearrangement</w:t>
            </w:r>
            <w:r w:rsidRPr="00C22AFD">
              <w:rPr>
                <w:rFonts w:ascii="Calibri" w:hAnsi="Calibri" w:cs="Calibri"/>
                <w:color w:val="808080"/>
                <w:sz w:val="16"/>
                <w:szCs w:val="16"/>
              </w:rPr>
              <w:t xml:space="preserve"> absent</w:t>
            </w:r>
          </w:p>
          <w:p w14:paraId="50B13261" w14:textId="77777777" w:rsidR="00334808" w:rsidRPr="00BA6CD9" w:rsidRDefault="00334808" w:rsidP="00334808">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334808">
              <w:rPr>
                <w:rFonts w:ascii="Calibri" w:hAnsi="Calibri" w:cs="Calibri"/>
                <w:color w:val="808080"/>
                <w:sz w:val="16"/>
                <w:szCs w:val="16"/>
              </w:rPr>
              <w:t>Rearrangement</w:t>
            </w:r>
            <w:r w:rsidRPr="00C22AFD">
              <w:rPr>
                <w:rFonts w:ascii="Calibri" w:hAnsi="Calibri" w:cs="Calibri"/>
                <w:color w:val="808080"/>
                <w:sz w:val="16"/>
                <w:szCs w:val="16"/>
              </w:rPr>
              <w:t xml:space="preserve"> present, </w:t>
            </w:r>
            <w:proofErr w:type="gramStart"/>
            <w:r w:rsidRPr="00F82D95">
              <w:rPr>
                <w:rFonts w:ascii="Calibri" w:hAnsi="Calibri" w:cs="Calibri"/>
                <w:i/>
                <w:iCs/>
                <w:color w:val="808080"/>
                <w:sz w:val="16"/>
                <w:szCs w:val="16"/>
              </w:rPr>
              <w:t>describe</w:t>
            </w:r>
            <w:proofErr w:type="gramEnd"/>
          </w:p>
          <w:p w14:paraId="69AC8629" w14:textId="42748F06" w:rsidR="00BA6CD9" w:rsidRPr="00C22AFD" w:rsidRDefault="00BA6CD9" w:rsidP="00BA6CD9">
            <w:pPr>
              <w:pStyle w:val="ListParagraph"/>
              <w:autoSpaceDE w:val="0"/>
              <w:autoSpaceDN w:val="0"/>
              <w:adjustRightInd w:val="0"/>
              <w:spacing w:after="0" w:line="240" w:lineRule="auto"/>
              <w:ind w:left="171"/>
              <w:rPr>
                <w:rFonts w:ascii="Calibri" w:hAnsi="Calibri" w:cs="Calibri"/>
                <w:color w:val="808080"/>
                <w:sz w:val="16"/>
                <w:szCs w:val="16"/>
              </w:rPr>
            </w:pPr>
            <w:r>
              <w:rPr>
                <w:rFonts w:ascii="Calibri" w:hAnsi="Calibri" w:cs="Calibri"/>
                <w:color w:val="808080"/>
                <w:sz w:val="16"/>
                <w:szCs w:val="16"/>
              </w:rPr>
              <w:t xml:space="preserve">  </w:t>
            </w:r>
            <w:r w:rsidR="00FA72FB" w:rsidRPr="00FA72FB">
              <w:rPr>
                <w:rFonts w:ascii="Calibri" w:hAnsi="Calibri" w:cs="Calibri"/>
                <w:color w:val="808080"/>
                <w:sz w:val="16"/>
                <w:szCs w:val="16"/>
              </w:rPr>
              <w:t>RET result</w:t>
            </w:r>
          </w:p>
          <w:p w14:paraId="1AA3BD38" w14:textId="77777777" w:rsidR="00BA6CD9" w:rsidRPr="00C22AFD" w:rsidRDefault="00BA6CD9" w:rsidP="00BA6CD9">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Indeterminate</w:t>
            </w:r>
          </w:p>
          <w:p w14:paraId="169EDD85" w14:textId="77777777" w:rsidR="00BA6CD9" w:rsidRPr="00C22AFD" w:rsidRDefault="00BA6CD9" w:rsidP="00BA6CD9">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334808">
              <w:rPr>
                <w:rFonts w:ascii="Calibri" w:hAnsi="Calibri" w:cs="Calibri"/>
                <w:color w:val="808080"/>
                <w:sz w:val="16"/>
                <w:szCs w:val="16"/>
              </w:rPr>
              <w:t>Rearrangement</w:t>
            </w:r>
            <w:r w:rsidRPr="00C22AFD">
              <w:rPr>
                <w:rFonts w:ascii="Calibri" w:hAnsi="Calibri" w:cs="Calibri"/>
                <w:color w:val="808080"/>
                <w:sz w:val="16"/>
                <w:szCs w:val="16"/>
              </w:rPr>
              <w:t xml:space="preserve"> absent</w:t>
            </w:r>
          </w:p>
          <w:p w14:paraId="67A4F86D" w14:textId="77777777" w:rsidR="00BA6CD9" w:rsidRPr="00FA72FB" w:rsidRDefault="00BA6CD9" w:rsidP="00BA6CD9">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334808">
              <w:rPr>
                <w:rFonts w:ascii="Calibri" w:hAnsi="Calibri" w:cs="Calibri"/>
                <w:color w:val="808080"/>
                <w:sz w:val="16"/>
                <w:szCs w:val="16"/>
              </w:rPr>
              <w:t>Rearrangement</w:t>
            </w:r>
            <w:r w:rsidRPr="00C22AFD">
              <w:rPr>
                <w:rFonts w:ascii="Calibri" w:hAnsi="Calibri" w:cs="Calibri"/>
                <w:color w:val="808080"/>
                <w:sz w:val="16"/>
                <w:szCs w:val="16"/>
              </w:rPr>
              <w:t xml:space="preserve"> present, </w:t>
            </w:r>
            <w:proofErr w:type="gramStart"/>
            <w:r w:rsidRPr="00F82D95">
              <w:rPr>
                <w:rFonts w:ascii="Calibri" w:hAnsi="Calibri" w:cs="Calibri"/>
                <w:i/>
                <w:iCs/>
                <w:color w:val="808080"/>
                <w:sz w:val="16"/>
                <w:szCs w:val="16"/>
              </w:rPr>
              <w:t>describe</w:t>
            </w:r>
            <w:proofErr w:type="gramEnd"/>
          </w:p>
          <w:p w14:paraId="397AC372" w14:textId="529BF1F5" w:rsidR="00FA72FB" w:rsidRPr="00C22AFD" w:rsidRDefault="00FA72FB" w:rsidP="00FA72FB">
            <w:pPr>
              <w:pStyle w:val="ListParagraph"/>
              <w:autoSpaceDE w:val="0"/>
              <w:autoSpaceDN w:val="0"/>
              <w:adjustRightInd w:val="0"/>
              <w:spacing w:after="0" w:line="240" w:lineRule="auto"/>
              <w:ind w:left="171"/>
              <w:rPr>
                <w:rFonts w:ascii="Calibri" w:hAnsi="Calibri" w:cs="Calibri"/>
                <w:color w:val="808080"/>
                <w:sz w:val="16"/>
                <w:szCs w:val="16"/>
              </w:rPr>
            </w:pPr>
            <w:r>
              <w:rPr>
                <w:rFonts w:ascii="Calibri" w:hAnsi="Calibri" w:cs="Calibri"/>
                <w:color w:val="808080"/>
                <w:sz w:val="16"/>
                <w:szCs w:val="16"/>
              </w:rPr>
              <w:t xml:space="preserve">  </w:t>
            </w:r>
            <w:r w:rsidR="006769AC" w:rsidRPr="006769AC">
              <w:rPr>
                <w:rFonts w:ascii="Calibri" w:hAnsi="Calibri" w:cs="Calibri"/>
                <w:color w:val="808080"/>
                <w:sz w:val="16"/>
                <w:szCs w:val="16"/>
              </w:rPr>
              <w:t>NTRK result</w:t>
            </w:r>
          </w:p>
          <w:p w14:paraId="35A8AC54" w14:textId="77777777" w:rsidR="00FA72FB" w:rsidRPr="00C22AFD" w:rsidRDefault="00FA72FB" w:rsidP="00FA72FB">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Indeterminate</w:t>
            </w:r>
          </w:p>
          <w:p w14:paraId="22E7EA09" w14:textId="77777777" w:rsidR="00FA72FB" w:rsidRPr="00C22AFD" w:rsidRDefault="00FA72FB" w:rsidP="00FA72FB">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334808">
              <w:rPr>
                <w:rFonts w:ascii="Calibri" w:hAnsi="Calibri" w:cs="Calibri"/>
                <w:color w:val="808080"/>
                <w:sz w:val="16"/>
                <w:szCs w:val="16"/>
              </w:rPr>
              <w:t>Rearrangement</w:t>
            </w:r>
            <w:r w:rsidRPr="00C22AFD">
              <w:rPr>
                <w:rFonts w:ascii="Calibri" w:hAnsi="Calibri" w:cs="Calibri"/>
                <w:color w:val="808080"/>
                <w:sz w:val="16"/>
                <w:szCs w:val="16"/>
              </w:rPr>
              <w:t xml:space="preserve"> absent</w:t>
            </w:r>
          </w:p>
          <w:p w14:paraId="360A14BE" w14:textId="77777777" w:rsidR="00FA72FB" w:rsidRPr="00FA72FB" w:rsidRDefault="00FA72FB" w:rsidP="00FA72FB">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334808">
              <w:rPr>
                <w:rFonts w:ascii="Calibri" w:hAnsi="Calibri" w:cs="Calibri"/>
                <w:color w:val="808080"/>
                <w:sz w:val="16"/>
                <w:szCs w:val="16"/>
              </w:rPr>
              <w:t>Rearrangement</w:t>
            </w:r>
            <w:r w:rsidRPr="00C22AFD">
              <w:rPr>
                <w:rFonts w:ascii="Calibri" w:hAnsi="Calibri" w:cs="Calibri"/>
                <w:color w:val="808080"/>
                <w:sz w:val="16"/>
                <w:szCs w:val="16"/>
              </w:rPr>
              <w:t xml:space="preserve"> present, </w:t>
            </w:r>
            <w:proofErr w:type="gramStart"/>
            <w:r w:rsidRPr="00F82D95">
              <w:rPr>
                <w:rFonts w:ascii="Calibri" w:hAnsi="Calibri" w:cs="Calibri"/>
                <w:i/>
                <w:iCs/>
                <w:color w:val="808080"/>
                <w:sz w:val="16"/>
                <w:szCs w:val="16"/>
              </w:rPr>
              <w:t>describe</w:t>
            </w:r>
            <w:proofErr w:type="gramEnd"/>
          </w:p>
          <w:p w14:paraId="64D1BD55" w14:textId="35DF0652" w:rsidR="006769AC" w:rsidRPr="00C22AFD" w:rsidRDefault="006769AC" w:rsidP="006769AC">
            <w:pPr>
              <w:pStyle w:val="ListParagraph"/>
              <w:autoSpaceDE w:val="0"/>
              <w:autoSpaceDN w:val="0"/>
              <w:adjustRightInd w:val="0"/>
              <w:spacing w:after="0" w:line="240" w:lineRule="auto"/>
              <w:ind w:left="171"/>
              <w:rPr>
                <w:rFonts w:ascii="Calibri" w:hAnsi="Calibri" w:cs="Calibri"/>
                <w:color w:val="808080"/>
                <w:sz w:val="16"/>
                <w:szCs w:val="16"/>
              </w:rPr>
            </w:pPr>
            <w:r>
              <w:rPr>
                <w:rFonts w:ascii="Calibri" w:hAnsi="Calibri" w:cs="Calibri"/>
                <w:color w:val="808080"/>
                <w:sz w:val="16"/>
                <w:szCs w:val="16"/>
              </w:rPr>
              <w:t xml:space="preserve">  </w:t>
            </w:r>
            <w:r w:rsidR="00115E51" w:rsidRPr="00115E51">
              <w:rPr>
                <w:rFonts w:ascii="Calibri" w:hAnsi="Calibri" w:cs="Calibri"/>
                <w:color w:val="808080"/>
                <w:sz w:val="16"/>
                <w:szCs w:val="16"/>
              </w:rPr>
              <w:t>BRAF</w:t>
            </w:r>
            <w:r w:rsidRPr="00C22AFD">
              <w:rPr>
                <w:rFonts w:ascii="Calibri" w:hAnsi="Calibri" w:cs="Calibri"/>
                <w:color w:val="808080"/>
                <w:sz w:val="16"/>
                <w:szCs w:val="16"/>
              </w:rPr>
              <w:t xml:space="preserve"> result</w:t>
            </w:r>
          </w:p>
          <w:p w14:paraId="5D59432A" w14:textId="77777777" w:rsidR="006769AC" w:rsidRPr="00C22AFD" w:rsidRDefault="006769AC" w:rsidP="006769AC">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Indeterminate</w:t>
            </w:r>
          </w:p>
          <w:p w14:paraId="44728191" w14:textId="77777777" w:rsidR="006769AC" w:rsidRPr="00C22AFD" w:rsidRDefault="006769AC" w:rsidP="006769AC">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Mutation absent</w:t>
            </w:r>
          </w:p>
          <w:p w14:paraId="77E1734F" w14:textId="77777777" w:rsidR="006769AC" w:rsidRPr="00C22AFD" w:rsidRDefault="006769AC" w:rsidP="006769AC">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 xml:space="preserve">Mutation present, </w:t>
            </w:r>
            <w:proofErr w:type="gramStart"/>
            <w:r w:rsidRPr="00F82D95">
              <w:rPr>
                <w:rFonts w:ascii="Calibri" w:hAnsi="Calibri" w:cs="Calibri"/>
                <w:i/>
                <w:iCs/>
                <w:color w:val="808080"/>
                <w:sz w:val="16"/>
                <w:szCs w:val="16"/>
              </w:rPr>
              <w:t>describe</w:t>
            </w:r>
            <w:proofErr w:type="gramEnd"/>
          </w:p>
          <w:p w14:paraId="0C35F25D" w14:textId="1BD59035" w:rsidR="00115E51" w:rsidRPr="00C22AFD" w:rsidRDefault="00115E51" w:rsidP="00115E51">
            <w:pPr>
              <w:pStyle w:val="ListParagraph"/>
              <w:autoSpaceDE w:val="0"/>
              <w:autoSpaceDN w:val="0"/>
              <w:adjustRightInd w:val="0"/>
              <w:spacing w:after="0" w:line="240" w:lineRule="auto"/>
              <w:ind w:left="171"/>
              <w:rPr>
                <w:rFonts w:ascii="Calibri" w:hAnsi="Calibri" w:cs="Calibri"/>
                <w:color w:val="808080"/>
                <w:sz w:val="16"/>
                <w:szCs w:val="16"/>
              </w:rPr>
            </w:pPr>
            <w:r>
              <w:rPr>
                <w:rFonts w:ascii="Calibri" w:hAnsi="Calibri" w:cs="Calibri"/>
                <w:color w:val="808080"/>
                <w:sz w:val="16"/>
                <w:szCs w:val="16"/>
              </w:rPr>
              <w:t xml:space="preserve">  </w:t>
            </w:r>
            <w:r w:rsidR="00C97BA9" w:rsidRPr="00C97BA9">
              <w:rPr>
                <w:rFonts w:ascii="Calibri" w:hAnsi="Calibri" w:cs="Calibri"/>
                <w:color w:val="808080"/>
                <w:sz w:val="16"/>
                <w:szCs w:val="16"/>
              </w:rPr>
              <w:t>KRAS</w:t>
            </w:r>
            <w:r w:rsidRPr="00C22AFD">
              <w:rPr>
                <w:rFonts w:ascii="Calibri" w:hAnsi="Calibri" w:cs="Calibri"/>
                <w:color w:val="808080"/>
                <w:sz w:val="16"/>
                <w:szCs w:val="16"/>
              </w:rPr>
              <w:t xml:space="preserve"> result</w:t>
            </w:r>
          </w:p>
          <w:p w14:paraId="0C9FA16C" w14:textId="77777777" w:rsidR="00115E51" w:rsidRPr="00C22AFD" w:rsidRDefault="00115E51" w:rsidP="00115E51">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Indeterminate</w:t>
            </w:r>
          </w:p>
          <w:p w14:paraId="63005239" w14:textId="77777777" w:rsidR="00115E51" w:rsidRPr="00C22AFD" w:rsidRDefault="00115E51" w:rsidP="00115E51">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Mutation absent</w:t>
            </w:r>
          </w:p>
          <w:p w14:paraId="1E5F3212" w14:textId="77777777" w:rsidR="00115E51" w:rsidRPr="00C97BA9" w:rsidRDefault="00115E51" w:rsidP="00115E51">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 xml:space="preserve">Mutation present, </w:t>
            </w:r>
            <w:proofErr w:type="gramStart"/>
            <w:r w:rsidRPr="00F82D95">
              <w:rPr>
                <w:rFonts w:ascii="Calibri" w:hAnsi="Calibri" w:cs="Calibri"/>
                <w:i/>
                <w:iCs/>
                <w:color w:val="808080"/>
                <w:sz w:val="16"/>
                <w:szCs w:val="16"/>
              </w:rPr>
              <w:t>describe</w:t>
            </w:r>
            <w:proofErr w:type="gramEnd"/>
          </w:p>
          <w:p w14:paraId="39685C64" w14:textId="77777777" w:rsidR="00606C37" w:rsidRDefault="00606C37" w:rsidP="00C97BA9">
            <w:pPr>
              <w:pStyle w:val="ListParagraph"/>
              <w:autoSpaceDE w:val="0"/>
              <w:autoSpaceDN w:val="0"/>
              <w:adjustRightInd w:val="0"/>
              <w:spacing w:after="0" w:line="240" w:lineRule="auto"/>
              <w:ind w:left="171"/>
              <w:rPr>
                <w:rFonts w:ascii="Calibri" w:hAnsi="Calibri" w:cs="Calibri"/>
                <w:color w:val="808080"/>
                <w:sz w:val="16"/>
                <w:szCs w:val="16"/>
              </w:rPr>
            </w:pPr>
          </w:p>
          <w:p w14:paraId="58350446" w14:textId="77777777" w:rsidR="00606C37" w:rsidRDefault="00606C37" w:rsidP="00C97BA9">
            <w:pPr>
              <w:pStyle w:val="ListParagraph"/>
              <w:autoSpaceDE w:val="0"/>
              <w:autoSpaceDN w:val="0"/>
              <w:adjustRightInd w:val="0"/>
              <w:spacing w:after="0" w:line="240" w:lineRule="auto"/>
              <w:ind w:left="171"/>
              <w:rPr>
                <w:rFonts w:ascii="Calibri" w:hAnsi="Calibri" w:cs="Calibri"/>
                <w:color w:val="808080"/>
                <w:sz w:val="16"/>
                <w:szCs w:val="16"/>
              </w:rPr>
            </w:pPr>
          </w:p>
          <w:p w14:paraId="10F52BB7" w14:textId="73AD3E1E" w:rsidR="00C97BA9" w:rsidRPr="00C22AFD" w:rsidRDefault="00C97BA9" w:rsidP="00C97BA9">
            <w:pPr>
              <w:pStyle w:val="ListParagraph"/>
              <w:autoSpaceDE w:val="0"/>
              <w:autoSpaceDN w:val="0"/>
              <w:adjustRightInd w:val="0"/>
              <w:spacing w:after="0" w:line="240" w:lineRule="auto"/>
              <w:ind w:left="171"/>
              <w:rPr>
                <w:rFonts w:ascii="Calibri" w:hAnsi="Calibri" w:cs="Calibri"/>
                <w:color w:val="808080"/>
                <w:sz w:val="16"/>
                <w:szCs w:val="16"/>
              </w:rPr>
            </w:pPr>
            <w:r>
              <w:rPr>
                <w:rFonts w:ascii="Calibri" w:hAnsi="Calibri" w:cs="Calibri"/>
                <w:color w:val="808080"/>
                <w:sz w:val="16"/>
                <w:szCs w:val="16"/>
              </w:rPr>
              <w:lastRenderedPageBreak/>
              <w:t xml:space="preserve">  </w:t>
            </w:r>
            <w:r w:rsidR="004E4828" w:rsidRPr="004E4828">
              <w:rPr>
                <w:rFonts w:ascii="Calibri" w:hAnsi="Calibri" w:cs="Calibri"/>
                <w:color w:val="808080"/>
                <w:sz w:val="16"/>
                <w:szCs w:val="16"/>
              </w:rPr>
              <w:t>MET</w:t>
            </w:r>
            <w:r w:rsidRPr="00C22AFD">
              <w:rPr>
                <w:rFonts w:ascii="Calibri" w:hAnsi="Calibri" w:cs="Calibri"/>
                <w:color w:val="808080"/>
                <w:sz w:val="16"/>
                <w:szCs w:val="16"/>
              </w:rPr>
              <w:t xml:space="preserve"> </w:t>
            </w:r>
            <w:proofErr w:type="gramStart"/>
            <w:r w:rsidRPr="00C22AFD">
              <w:rPr>
                <w:rFonts w:ascii="Calibri" w:hAnsi="Calibri" w:cs="Calibri"/>
                <w:color w:val="808080"/>
                <w:sz w:val="16"/>
                <w:szCs w:val="16"/>
              </w:rPr>
              <w:t>result</w:t>
            </w:r>
            <w:proofErr w:type="gramEnd"/>
          </w:p>
          <w:p w14:paraId="289AC7B9" w14:textId="77777777" w:rsidR="00C97BA9" w:rsidRPr="00C22AFD" w:rsidRDefault="00C97BA9" w:rsidP="00C97BA9">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Indeterminate</w:t>
            </w:r>
          </w:p>
          <w:p w14:paraId="0FE8B7A4" w14:textId="77777777" w:rsidR="004E4828" w:rsidRDefault="004E4828" w:rsidP="00C97BA9">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4E4828">
              <w:rPr>
                <w:rFonts w:ascii="Calibri" w:hAnsi="Calibri" w:cs="Calibri"/>
                <w:color w:val="808080"/>
                <w:sz w:val="16"/>
                <w:szCs w:val="16"/>
              </w:rPr>
              <w:t xml:space="preserve">Variant not </w:t>
            </w:r>
            <w:proofErr w:type="gramStart"/>
            <w:r w:rsidRPr="004E4828">
              <w:rPr>
                <w:rFonts w:ascii="Calibri" w:hAnsi="Calibri" w:cs="Calibri"/>
                <w:color w:val="808080"/>
                <w:sz w:val="16"/>
                <w:szCs w:val="16"/>
              </w:rPr>
              <w:t>identified</w:t>
            </w:r>
            <w:proofErr w:type="gramEnd"/>
          </w:p>
          <w:p w14:paraId="1E48C172" w14:textId="0664B0E8" w:rsidR="00C97BA9" w:rsidRPr="001602E0" w:rsidRDefault="004E4828" w:rsidP="00C97BA9">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4E4828">
              <w:rPr>
                <w:rFonts w:ascii="Calibri" w:hAnsi="Calibri" w:cs="Calibri"/>
                <w:color w:val="808080"/>
                <w:sz w:val="16"/>
                <w:szCs w:val="16"/>
              </w:rPr>
              <w:t>Variant present,</w:t>
            </w:r>
            <w:r>
              <w:rPr>
                <w:rFonts w:ascii="Calibri" w:hAnsi="Calibri" w:cs="Calibri"/>
                <w:color w:val="808080"/>
                <w:sz w:val="16"/>
                <w:szCs w:val="16"/>
              </w:rPr>
              <w:t xml:space="preserve"> </w:t>
            </w:r>
            <w:proofErr w:type="gramStart"/>
            <w:r w:rsidRPr="004E4828">
              <w:rPr>
                <w:rFonts w:ascii="Calibri" w:hAnsi="Calibri" w:cs="Calibri"/>
                <w:i/>
                <w:iCs/>
                <w:color w:val="808080"/>
                <w:sz w:val="16"/>
                <w:szCs w:val="16"/>
              </w:rPr>
              <w:t>specify</w:t>
            </w:r>
            <w:proofErr w:type="gramEnd"/>
          </w:p>
          <w:p w14:paraId="2CEDA90A" w14:textId="5C3ED1FB" w:rsidR="001602E0" w:rsidRPr="00C22AFD" w:rsidRDefault="001602E0" w:rsidP="001602E0">
            <w:pPr>
              <w:pStyle w:val="ListParagraph"/>
              <w:autoSpaceDE w:val="0"/>
              <w:autoSpaceDN w:val="0"/>
              <w:adjustRightInd w:val="0"/>
              <w:spacing w:after="0" w:line="240" w:lineRule="auto"/>
              <w:ind w:left="171"/>
              <w:rPr>
                <w:rFonts w:ascii="Calibri" w:hAnsi="Calibri" w:cs="Calibri"/>
                <w:color w:val="808080"/>
                <w:sz w:val="16"/>
                <w:szCs w:val="16"/>
              </w:rPr>
            </w:pPr>
            <w:r>
              <w:rPr>
                <w:rFonts w:ascii="Calibri" w:hAnsi="Calibri" w:cs="Calibri"/>
                <w:color w:val="808080"/>
                <w:sz w:val="16"/>
                <w:szCs w:val="16"/>
              </w:rPr>
              <w:t xml:space="preserve">  </w:t>
            </w:r>
            <w:r w:rsidR="00E25089" w:rsidRPr="00E25089">
              <w:rPr>
                <w:rFonts w:ascii="Calibri" w:hAnsi="Calibri" w:cs="Calibri"/>
                <w:color w:val="808080"/>
                <w:sz w:val="16"/>
                <w:szCs w:val="16"/>
              </w:rPr>
              <w:t>HER2</w:t>
            </w:r>
            <w:r w:rsidRPr="00C22AFD">
              <w:rPr>
                <w:rFonts w:ascii="Calibri" w:hAnsi="Calibri" w:cs="Calibri"/>
                <w:color w:val="808080"/>
                <w:sz w:val="16"/>
                <w:szCs w:val="16"/>
              </w:rPr>
              <w:t xml:space="preserve"> result</w:t>
            </w:r>
          </w:p>
          <w:p w14:paraId="347AA200" w14:textId="77777777" w:rsidR="001602E0" w:rsidRPr="00C22AFD" w:rsidRDefault="001602E0" w:rsidP="001602E0">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C22AFD">
              <w:rPr>
                <w:rFonts w:ascii="Calibri" w:hAnsi="Calibri" w:cs="Calibri"/>
                <w:color w:val="808080"/>
                <w:sz w:val="16"/>
                <w:szCs w:val="16"/>
              </w:rPr>
              <w:t>Indeterminate</w:t>
            </w:r>
          </w:p>
          <w:p w14:paraId="5FA5AAC5" w14:textId="77777777" w:rsidR="001602E0" w:rsidRDefault="001602E0" w:rsidP="001602E0">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4E4828">
              <w:rPr>
                <w:rFonts w:ascii="Calibri" w:hAnsi="Calibri" w:cs="Calibri"/>
                <w:color w:val="808080"/>
                <w:sz w:val="16"/>
                <w:szCs w:val="16"/>
              </w:rPr>
              <w:t xml:space="preserve">Variant not </w:t>
            </w:r>
            <w:proofErr w:type="gramStart"/>
            <w:r w:rsidRPr="004E4828">
              <w:rPr>
                <w:rFonts w:ascii="Calibri" w:hAnsi="Calibri" w:cs="Calibri"/>
                <w:color w:val="808080"/>
                <w:sz w:val="16"/>
                <w:szCs w:val="16"/>
              </w:rPr>
              <w:t>identified</w:t>
            </w:r>
            <w:proofErr w:type="gramEnd"/>
          </w:p>
          <w:p w14:paraId="7195406C" w14:textId="77777777" w:rsidR="001602E0" w:rsidRPr="00C22AFD" w:rsidRDefault="001602E0" w:rsidP="001602E0">
            <w:pPr>
              <w:pStyle w:val="ListParagraph"/>
              <w:numPr>
                <w:ilvl w:val="0"/>
                <w:numId w:val="8"/>
              </w:numPr>
              <w:autoSpaceDE w:val="0"/>
              <w:autoSpaceDN w:val="0"/>
              <w:adjustRightInd w:val="0"/>
              <w:spacing w:after="100" w:line="240" w:lineRule="auto"/>
              <w:ind w:left="482" w:hanging="142"/>
              <w:rPr>
                <w:rFonts w:ascii="Calibri" w:hAnsi="Calibri" w:cs="Calibri"/>
                <w:color w:val="808080"/>
                <w:sz w:val="16"/>
                <w:szCs w:val="16"/>
              </w:rPr>
            </w:pPr>
            <w:r w:rsidRPr="004E4828">
              <w:rPr>
                <w:rFonts w:ascii="Calibri" w:hAnsi="Calibri" w:cs="Calibri"/>
                <w:color w:val="808080"/>
                <w:sz w:val="16"/>
                <w:szCs w:val="16"/>
              </w:rPr>
              <w:t>Variant present,</w:t>
            </w:r>
            <w:r>
              <w:rPr>
                <w:rFonts w:ascii="Calibri" w:hAnsi="Calibri" w:cs="Calibri"/>
                <w:color w:val="808080"/>
                <w:sz w:val="16"/>
                <w:szCs w:val="16"/>
              </w:rPr>
              <w:t xml:space="preserve"> </w:t>
            </w:r>
            <w:proofErr w:type="gramStart"/>
            <w:r w:rsidRPr="004E4828">
              <w:rPr>
                <w:rFonts w:ascii="Calibri" w:hAnsi="Calibri" w:cs="Calibri"/>
                <w:i/>
                <w:iCs/>
                <w:color w:val="808080"/>
                <w:sz w:val="16"/>
                <w:szCs w:val="16"/>
              </w:rPr>
              <w:t>specify</w:t>
            </w:r>
            <w:proofErr w:type="gramEnd"/>
          </w:p>
          <w:p w14:paraId="1A6262CF" w14:textId="6F78E57E" w:rsidR="00FA72FB" w:rsidRPr="004C79A1" w:rsidRDefault="00E25089" w:rsidP="004C79A1">
            <w:pPr>
              <w:autoSpaceDE w:val="0"/>
              <w:autoSpaceDN w:val="0"/>
              <w:adjustRightInd w:val="0"/>
              <w:spacing w:after="0" w:line="240" w:lineRule="auto"/>
              <w:rPr>
                <w:rFonts w:ascii="Calibri" w:hAnsi="Calibri" w:cs="Calibri"/>
                <w:b/>
                <w:bCs/>
                <w:color w:val="808080"/>
                <w:sz w:val="16"/>
                <w:szCs w:val="16"/>
              </w:rPr>
            </w:pPr>
            <w:r w:rsidRPr="004C79A1">
              <w:rPr>
                <w:rFonts w:ascii="Calibri" w:hAnsi="Calibri" w:cs="Calibri"/>
                <w:b/>
                <w:bCs/>
                <w:color w:val="808080"/>
                <w:sz w:val="16"/>
                <w:szCs w:val="16"/>
              </w:rPr>
              <w:t>Immuno-oncological data</w:t>
            </w:r>
          </w:p>
          <w:p w14:paraId="5E29F375" w14:textId="451AF3A0" w:rsidR="00AF27AC" w:rsidRPr="00C22AFD" w:rsidRDefault="00AF27AC" w:rsidP="00AF27AC">
            <w:pPr>
              <w:pStyle w:val="ListParagraph"/>
              <w:autoSpaceDE w:val="0"/>
              <w:autoSpaceDN w:val="0"/>
              <w:adjustRightInd w:val="0"/>
              <w:spacing w:after="0" w:line="240" w:lineRule="auto"/>
              <w:ind w:left="171"/>
              <w:rPr>
                <w:rFonts w:ascii="Calibri" w:hAnsi="Calibri" w:cs="Calibri"/>
                <w:color w:val="808080"/>
                <w:sz w:val="16"/>
                <w:szCs w:val="16"/>
              </w:rPr>
            </w:pPr>
            <w:r>
              <w:rPr>
                <w:rFonts w:ascii="Calibri" w:hAnsi="Calibri" w:cs="Calibri"/>
                <w:color w:val="808080"/>
                <w:sz w:val="16"/>
                <w:szCs w:val="16"/>
              </w:rPr>
              <w:t xml:space="preserve">  </w:t>
            </w:r>
            <w:r w:rsidR="004C79A1" w:rsidRPr="004C79A1">
              <w:rPr>
                <w:rFonts w:ascii="Calibri" w:hAnsi="Calibri" w:cs="Calibri"/>
                <w:color w:val="808080"/>
                <w:sz w:val="16"/>
                <w:szCs w:val="16"/>
              </w:rPr>
              <w:t>PDL1 result</w:t>
            </w:r>
          </w:p>
          <w:p w14:paraId="0A6DB51C" w14:textId="77777777" w:rsidR="00AF27AC" w:rsidRPr="00C22AFD" w:rsidRDefault="00AF27AC" w:rsidP="004C79A1">
            <w:pPr>
              <w:pStyle w:val="ListParagraph"/>
              <w:numPr>
                <w:ilvl w:val="0"/>
                <w:numId w:val="8"/>
              </w:numPr>
              <w:autoSpaceDE w:val="0"/>
              <w:autoSpaceDN w:val="0"/>
              <w:adjustRightInd w:val="0"/>
              <w:spacing w:after="0" w:line="240" w:lineRule="auto"/>
              <w:ind w:left="482" w:hanging="142"/>
              <w:rPr>
                <w:rFonts w:ascii="Calibri" w:hAnsi="Calibri" w:cs="Calibri"/>
                <w:color w:val="808080"/>
                <w:sz w:val="16"/>
                <w:szCs w:val="16"/>
              </w:rPr>
            </w:pPr>
            <w:r w:rsidRPr="00C22AFD">
              <w:rPr>
                <w:rFonts w:ascii="Calibri" w:hAnsi="Calibri" w:cs="Calibri"/>
                <w:color w:val="808080"/>
                <w:sz w:val="16"/>
                <w:szCs w:val="16"/>
              </w:rPr>
              <w:t>Indeterminate</w:t>
            </w:r>
          </w:p>
          <w:p w14:paraId="2DCB6BCE" w14:textId="58A75EE6" w:rsidR="00AF27AC" w:rsidRDefault="004C79A1" w:rsidP="003708BA">
            <w:pPr>
              <w:autoSpaceDE w:val="0"/>
              <w:autoSpaceDN w:val="0"/>
              <w:adjustRightInd w:val="0"/>
              <w:spacing w:after="0" w:line="240" w:lineRule="auto"/>
              <w:ind w:left="340"/>
              <w:rPr>
                <w:rFonts w:ascii="Calibri" w:hAnsi="Calibri" w:cs="Calibri"/>
                <w:color w:val="808080"/>
                <w:sz w:val="16"/>
                <w:szCs w:val="16"/>
              </w:rPr>
            </w:pPr>
            <w:r w:rsidRPr="004C79A1">
              <w:rPr>
                <w:rFonts w:ascii="Calibri" w:hAnsi="Calibri" w:cs="Calibri"/>
                <w:color w:val="808080"/>
                <w:sz w:val="16"/>
                <w:szCs w:val="16"/>
              </w:rPr>
              <w:t>Percentage tumour cells positive</w:t>
            </w:r>
            <w:r>
              <w:rPr>
                <w:rFonts w:ascii="Calibri" w:hAnsi="Calibri" w:cs="Calibri"/>
                <w:color w:val="808080"/>
                <w:sz w:val="16"/>
                <w:szCs w:val="16"/>
              </w:rPr>
              <w:t xml:space="preserve"> ___ %</w:t>
            </w:r>
          </w:p>
          <w:p w14:paraId="73A489AC" w14:textId="5D315649" w:rsidR="003708BA" w:rsidRDefault="003708BA" w:rsidP="0044103F">
            <w:pPr>
              <w:autoSpaceDE w:val="0"/>
              <w:autoSpaceDN w:val="0"/>
              <w:adjustRightInd w:val="0"/>
              <w:spacing w:after="0" w:line="240" w:lineRule="auto"/>
              <w:ind w:left="340"/>
              <w:rPr>
                <w:rFonts w:ascii="Calibri" w:hAnsi="Calibri" w:cs="Calibri"/>
                <w:color w:val="808080"/>
                <w:sz w:val="16"/>
                <w:szCs w:val="16"/>
              </w:rPr>
            </w:pPr>
            <w:r w:rsidRPr="003708BA">
              <w:rPr>
                <w:rFonts w:ascii="Calibri" w:hAnsi="Calibri" w:cs="Calibri"/>
                <w:color w:val="808080"/>
                <w:sz w:val="16"/>
                <w:szCs w:val="16"/>
              </w:rPr>
              <w:t>Antibody clone</w:t>
            </w:r>
            <w:r w:rsidR="0044103F">
              <w:rPr>
                <w:rFonts w:ascii="Calibri" w:hAnsi="Calibri" w:cs="Calibri"/>
                <w:color w:val="808080"/>
                <w:sz w:val="16"/>
                <w:szCs w:val="16"/>
              </w:rPr>
              <w:t xml:space="preserve"> </w:t>
            </w:r>
            <w:r w:rsidR="00662081">
              <w:rPr>
                <w:rFonts w:ascii="Calibri" w:hAnsi="Calibri" w:cs="Calibri"/>
                <w:color w:val="808080"/>
                <w:sz w:val="16"/>
                <w:szCs w:val="16"/>
              </w:rPr>
              <w:t>u</w:t>
            </w:r>
            <w:r w:rsidRPr="003708BA">
              <w:rPr>
                <w:rFonts w:ascii="Calibri" w:hAnsi="Calibri" w:cs="Calibri"/>
                <w:color w:val="808080"/>
                <w:sz w:val="16"/>
                <w:szCs w:val="16"/>
              </w:rPr>
              <w:t>sed</w:t>
            </w:r>
            <w:r>
              <w:rPr>
                <w:rFonts w:ascii="Calibri" w:hAnsi="Calibri" w:cs="Calibri"/>
                <w:color w:val="808080"/>
                <w:sz w:val="16"/>
                <w:szCs w:val="16"/>
              </w:rPr>
              <w:t xml:space="preserve"> ______</w:t>
            </w:r>
          </w:p>
          <w:p w14:paraId="3F3FE8B6" w14:textId="77777777" w:rsidR="00662081" w:rsidRPr="004C79A1" w:rsidRDefault="00662081" w:rsidP="0044103F">
            <w:pPr>
              <w:autoSpaceDE w:val="0"/>
              <w:autoSpaceDN w:val="0"/>
              <w:adjustRightInd w:val="0"/>
              <w:spacing w:after="0" w:line="240" w:lineRule="auto"/>
              <w:ind w:left="340"/>
              <w:rPr>
                <w:rFonts w:ascii="Calibri" w:hAnsi="Calibri" w:cs="Calibri"/>
                <w:color w:val="808080"/>
                <w:sz w:val="16"/>
                <w:szCs w:val="16"/>
              </w:rPr>
            </w:pPr>
          </w:p>
          <w:p w14:paraId="53BC6C0C" w14:textId="476B0D44" w:rsidR="00AF27AC" w:rsidRPr="00B21AFB" w:rsidRDefault="00B21AFB" w:rsidP="00AF27AC">
            <w:pPr>
              <w:autoSpaceDE w:val="0"/>
              <w:autoSpaceDN w:val="0"/>
              <w:adjustRightInd w:val="0"/>
              <w:spacing w:after="100" w:line="240" w:lineRule="auto"/>
              <w:rPr>
                <w:rFonts w:ascii="Calibri" w:hAnsi="Calibri" w:cs="Calibri"/>
                <w:b/>
                <w:bCs/>
                <w:color w:val="808080"/>
                <w:sz w:val="16"/>
                <w:szCs w:val="16"/>
              </w:rPr>
            </w:pPr>
            <w:r w:rsidRPr="00B21AFB">
              <w:rPr>
                <w:rFonts w:ascii="Calibri" w:hAnsi="Calibri" w:cs="Calibri"/>
                <w:b/>
                <w:bCs/>
                <w:color w:val="808080"/>
                <w:sz w:val="16"/>
                <w:szCs w:val="16"/>
              </w:rPr>
              <w:t>Other</w:t>
            </w:r>
            <w:r w:rsidRPr="00B21AFB">
              <w:rPr>
                <w:rFonts w:ascii="Calibri" w:hAnsi="Calibri" w:cs="Calibri"/>
                <w:b/>
                <w:bCs/>
                <w:i/>
                <w:iCs/>
                <w:color w:val="808080"/>
                <w:sz w:val="16"/>
                <w:szCs w:val="16"/>
              </w:rPr>
              <w:t>, record test(s), methodology and results</w:t>
            </w:r>
            <w:r w:rsidR="00662081">
              <w:rPr>
                <w:rFonts w:ascii="Calibri" w:hAnsi="Calibri" w:cs="Calibri"/>
                <w:b/>
                <w:bCs/>
                <w:i/>
                <w:iCs/>
                <w:color w:val="808080"/>
                <w:sz w:val="16"/>
                <w:szCs w:val="16"/>
              </w:rPr>
              <w:t xml:space="preserve"> _____</w:t>
            </w:r>
          </w:p>
          <w:p w14:paraId="6489E529" w14:textId="15068758" w:rsidR="00FA72FB" w:rsidRPr="00391EB0" w:rsidRDefault="00CC7BD2" w:rsidP="00FA72FB">
            <w:pPr>
              <w:autoSpaceDE w:val="0"/>
              <w:autoSpaceDN w:val="0"/>
              <w:adjustRightInd w:val="0"/>
              <w:spacing w:after="100" w:line="240" w:lineRule="auto"/>
              <w:rPr>
                <w:rFonts w:ascii="Calibri" w:hAnsi="Calibri" w:cs="Calibri"/>
                <w:b/>
                <w:bCs/>
                <w:color w:val="808080"/>
                <w:sz w:val="16"/>
                <w:szCs w:val="16"/>
              </w:rPr>
            </w:pPr>
            <w:r w:rsidRPr="00391EB0">
              <w:rPr>
                <w:rFonts w:ascii="Calibri" w:hAnsi="Calibri" w:cs="Calibri"/>
                <w:b/>
                <w:bCs/>
                <w:color w:val="808080"/>
                <w:sz w:val="16"/>
                <w:szCs w:val="16"/>
              </w:rPr>
              <w:t xml:space="preserve">Representative blocks for ancillary studies, </w:t>
            </w:r>
            <w:r w:rsidR="00391EB0" w:rsidRPr="00391EB0">
              <w:rPr>
                <w:rFonts w:ascii="Calibri" w:hAnsi="Calibri" w:cs="Calibri"/>
                <w:b/>
                <w:bCs/>
                <w:i/>
                <w:iCs/>
                <w:color w:val="808080"/>
                <w:sz w:val="16"/>
                <w:szCs w:val="16"/>
              </w:rPr>
              <w:t>s</w:t>
            </w:r>
            <w:r w:rsidRPr="00391EB0">
              <w:rPr>
                <w:rFonts w:ascii="Calibri" w:hAnsi="Calibri" w:cs="Calibri"/>
                <w:b/>
                <w:bCs/>
                <w:i/>
                <w:iCs/>
                <w:color w:val="808080"/>
                <w:sz w:val="16"/>
                <w:szCs w:val="16"/>
              </w:rPr>
              <w:t>pecify those blocks best representing tumour and/or normal tissue for further study</w:t>
            </w:r>
            <w:r w:rsidR="00662081">
              <w:rPr>
                <w:rFonts w:ascii="Calibri" w:hAnsi="Calibri" w:cs="Calibri"/>
                <w:b/>
                <w:bCs/>
                <w:i/>
                <w:iCs/>
                <w:color w:val="808080"/>
                <w:sz w:val="16"/>
                <w:szCs w:val="16"/>
              </w:rPr>
              <w:t xml:space="preserve"> ____</w:t>
            </w:r>
          </w:p>
          <w:p w14:paraId="29B94160" w14:textId="77777777" w:rsidR="00E516A4" w:rsidRPr="008D356C" w:rsidRDefault="00E516A4" w:rsidP="00391EB0">
            <w:pPr>
              <w:autoSpaceDE w:val="0"/>
              <w:autoSpaceDN w:val="0"/>
              <w:adjustRightInd w:val="0"/>
              <w:spacing w:after="100" w:line="240" w:lineRule="auto"/>
              <w:contextualSpacing/>
              <w:rPr>
                <w:rFonts w:ascii="Calibri" w:hAnsi="Calibri" w:cs="Calibri"/>
                <w:color w:val="221E1F"/>
                <w:sz w:val="16"/>
                <w:szCs w:val="16"/>
              </w:rPr>
            </w:pPr>
          </w:p>
        </w:tc>
        <w:tc>
          <w:tcPr>
            <w:tcW w:w="8222" w:type="dxa"/>
            <w:shd w:val="clear" w:color="auto" w:fill="auto"/>
          </w:tcPr>
          <w:p w14:paraId="3CC9B92B" w14:textId="0EECACC6" w:rsidR="00E516A4" w:rsidRPr="00812573" w:rsidRDefault="00670956" w:rsidP="005D0667">
            <w:pPr>
              <w:spacing w:after="0" w:line="240" w:lineRule="auto"/>
              <w:rPr>
                <w:b/>
                <w:bCs/>
                <w:sz w:val="16"/>
                <w:szCs w:val="16"/>
              </w:rPr>
            </w:pPr>
            <w:r w:rsidRPr="00812573">
              <w:rPr>
                <w:b/>
                <w:bCs/>
                <w:sz w:val="16"/>
                <w:szCs w:val="16"/>
              </w:rPr>
              <w:lastRenderedPageBreak/>
              <w:t>IMMUNOHISTOCHEMICAL MARKERS</w:t>
            </w:r>
          </w:p>
          <w:p w14:paraId="3C16D517" w14:textId="2B42C3F9" w:rsidR="00FA33E2" w:rsidRPr="00391EB0" w:rsidRDefault="00FA33E2" w:rsidP="005D0667">
            <w:pPr>
              <w:spacing w:after="0" w:line="240" w:lineRule="auto"/>
              <w:rPr>
                <w:sz w:val="16"/>
                <w:szCs w:val="16"/>
              </w:rPr>
            </w:pPr>
            <w:r w:rsidRPr="00391EB0">
              <w:rPr>
                <w:sz w:val="16"/>
                <w:szCs w:val="16"/>
              </w:rPr>
              <w:t>Immunohistochemical markers must be used for the diagnosis of some subtypes of lung cancer according to the WHO Classification.</w:t>
            </w:r>
            <w:r w:rsidRPr="00391EB0">
              <w:rPr>
                <w:sz w:val="16"/>
                <w:szCs w:val="16"/>
              </w:rPr>
              <w:fldChar w:fldCharType="begin"/>
            </w:r>
            <w:r w:rsidRPr="00391EB0">
              <w:rPr>
                <w:sz w:val="16"/>
                <w:szCs w:val="16"/>
              </w:rPr>
              <w:instrText xml:space="preserve"> ADDIN EN.CITE &lt;EndNote&gt;&lt;Cite&gt;&lt;Author&gt;WHO Classification of Tumours Editorial Board&lt;/Author&gt;&lt;Year&gt;2021&lt;/Year&gt;&lt;RecNum&gt;3688&lt;/RecNum&gt;&lt;DisplayText&gt;&lt;style face="superscript"&gt;1&lt;/style&gt;&lt;/DisplayText&gt;&lt;record&gt;&lt;rec-number&gt;3688&lt;/rec-number&gt;&lt;foreign-keys&gt;&lt;key app="EN" db-id="20defpxt3as20tew5zepsdts5xe2att2e2va" timestamp="1620781358"&gt;3688&lt;/key&gt;&lt;/foreign-keys&gt;&lt;ref-type name="Book"&gt;6&lt;/ref-type&gt;&lt;contributors&gt;&lt;authors&gt;&lt;author&gt;WHO Classification of Tumours Editorial Board,&lt;/author&gt;&lt;/authors&gt;&lt;/contributors&gt;&lt;titles&gt;&lt;title&gt;Thoracic Tumours, 5th Edition, Volume 5&lt;/title&gt;&lt;/titles&gt;&lt;dates&gt;&lt;year&gt;2021&lt;/year&gt;&lt;/dates&gt;&lt;pub-location&gt;Lyon&lt;/pub-location&gt;&lt;publisher&gt;IARC Press&lt;/publisher&gt;&lt;urls&gt;&lt;/urls&gt;&lt;/record&gt;&lt;/Cite&gt;&lt;/EndNote&gt;</w:instrText>
            </w:r>
            <w:r w:rsidRPr="00391EB0">
              <w:rPr>
                <w:sz w:val="16"/>
                <w:szCs w:val="16"/>
              </w:rPr>
              <w:fldChar w:fldCharType="separate"/>
            </w:r>
            <w:r w:rsidRPr="00391EB0">
              <w:rPr>
                <w:noProof/>
                <w:sz w:val="16"/>
                <w:szCs w:val="16"/>
                <w:vertAlign w:val="superscript"/>
              </w:rPr>
              <w:t>1</w:t>
            </w:r>
            <w:r w:rsidRPr="00391EB0">
              <w:rPr>
                <w:sz w:val="16"/>
                <w:szCs w:val="16"/>
              </w:rPr>
              <w:fldChar w:fldCharType="end"/>
            </w:r>
            <w:r w:rsidRPr="00391EB0">
              <w:rPr>
                <w:sz w:val="16"/>
                <w:szCs w:val="16"/>
              </w:rPr>
              <w:t xml:space="preserve"> Large cell carcinomas are uncommon undifferentiated non-small cell lung carcinomas that lack morphological, histochemical and immunohistochemical evidence of squamous or glandular differentiation. TTF-1 (for adenocarcinoma), and p40 (for squamous cell carcinoma) are considered the most reliable markers.</w:t>
            </w:r>
            <w:r w:rsidRPr="00391EB0">
              <w:rPr>
                <w:sz w:val="16"/>
                <w:szCs w:val="16"/>
              </w:rPr>
              <w:fldChar w:fldCharType="begin">
                <w:fldData xml:space="preserve">PEVuZE5vdGU+PENpdGU+PEF1dGhvcj5ZYXRhYmU8L0F1dGhvcj48WWVhcj4yMDE5PC9ZZWFyPjxS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==
</w:fldData>
              </w:fldChar>
            </w:r>
            <w:r w:rsidRPr="00391EB0">
              <w:rPr>
                <w:sz w:val="16"/>
                <w:szCs w:val="16"/>
              </w:rPr>
              <w:instrText xml:space="preserve"> ADDIN EN.CITE </w:instrText>
            </w:r>
            <w:r w:rsidRPr="00391EB0">
              <w:rPr>
                <w:sz w:val="16"/>
                <w:szCs w:val="16"/>
              </w:rPr>
              <w:fldChar w:fldCharType="begin">
                <w:fldData xml:space="preserve">PEVuZE5vdGU+PENpdGU+PEF1dGhvcj5ZYXRhYmU8L0F1dGhvcj48WWVhcj4yMDE5PC9ZZWFyPjxS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==
</w:fldData>
              </w:fldChar>
            </w:r>
            <w:r w:rsidRPr="00391EB0">
              <w:rPr>
                <w:sz w:val="16"/>
                <w:szCs w:val="16"/>
              </w:rPr>
              <w:instrText xml:space="preserve"> ADDIN EN.CITE.DATA </w:instrText>
            </w:r>
            <w:r w:rsidRPr="00391EB0">
              <w:rPr>
                <w:sz w:val="16"/>
                <w:szCs w:val="16"/>
              </w:rPr>
            </w:r>
            <w:r w:rsidRPr="00391EB0">
              <w:rPr>
                <w:sz w:val="16"/>
                <w:szCs w:val="16"/>
              </w:rPr>
              <w:fldChar w:fldCharType="end"/>
            </w:r>
            <w:r w:rsidRPr="00391EB0">
              <w:rPr>
                <w:sz w:val="16"/>
                <w:szCs w:val="16"/>
              </w:rPr>
            </w:r>
            <w:r w:rsidRPr="00391EB0">
              <w:rPr>
                <w:sz w:val="16"/>
                <w:szCs w:val="16"/>
              </w:rPr>
              <w:fldChar w:fldCharType="separate"/>
            </w:r>
            <w:r w:rsidRPr="00391EB0">
              <w:rPr>
                <w:noProof/>
                <w:sz w:val="16"/>
                <w:szCs w:val="16"/>
                <w:vertAlign w:val="superscript"/>
              </w:rPr>
              <w:t>2</w:t>
            </w:r>
            <w:r w:rsidRPr="00391EB0">
              <w:rPr>
                <w:sz w:val="16"/>
                <w:szCs w:val="16"/>
              </w:rPr>
              <w:fldChar w:fldCharType="end"/>
            </w:r>
            <w:r w:rsidRPr="00391EB0">
              <w:rPr>
                <w:sz w:val="16"/>
                <w:szCs w:val="16"/>
              </w:rPr>
              <w:t xml:space="preserve"> Immunohistochemical markers are also required, if available, for the diagnosis of solid pattern adenocarcinoma, non-keratinising squamous cell carcinoma and large cell neuroendocrine carcinoma.</w:t>
            </w:r>
            <w:r w:rsidRPr="00391EB0">
              <w:rPr>
                <w:sz w:val="16"/>
                <w:szCs w:val="16"/>
              </w:rPr>
              <w:fldChar w:fldCharType="begin"/>
            </w:r>
            <w:r w:rsidRPr="00391EB0">
              <w:rPr>
                <w:sz w:val="16"/>
                <w:szCs w:val="16"/>
              </w:rPr>
              <w:instrText xml:space="preserve"> ADDIN EN.CITE &lt;EndNote&gt;&lt;Cite&gt;&lt;Author&gt;WHO Classification of Tumours Editorial Board&lt;/Author&gt;&lt;Year&gt;2021&lt;/Year&gt;&lt;RecNum&gt;3688&lt;/RecNum&gt;&lt;DisplayText&gt;&lt;style face="superscript"&gt;1&lt;/style&gt;&lt;/DisplayText&gt;&lt;record&gt;&lt;rec-number&gt;3688&lt;/rec-number&gt;&lt;foreign-keys&gt;&lt;key app="EN" db-id="20defpxt3as20tew5zepsdts5xe2att2e2va" timestamp="1620781358"&gt;3688&lt;/key&gt;&lt;/foreign-keys&gt;&lt;ref-type name="Book"&gt;6&lt;/ref-type&gt;&lt;contributors&gt;&lt;authors&gt;&lt;author&gt;WHO Classification of Tumours Editorial Board,&lt;/author&gt;&lt;/authors&gt;&lt;/contributors&gt;&lt;titles&gt;&lt;title&gt;Thoracic Tumours, 5th Edition, Volume 5&lt;/title&gt;&lt;/titles&gt;&lt;dates&gt;&lt;year&gt;2021&lt;/year&gt;&lt;/dates&gt;&lt;pub-location&gt;Lyon&lt;/pub-location&gt;&lt;publisher&gt;IARC Press&lt;/publisher&gt;&lt;urls&gt;&lt;/urls&gt;&lt;/record&gt;&lt;/Cite&gt;&lt;/EndNote&gt;</w:instrText>
            </w:r>
            <w:r w:rsidRPr="00391EB0">
              <w:rPr>
                <w:sz w:val="16"/>
                <w:szCs w:val="16"/>
              </w:rPr>
              <w:fldChar w:fldCharType="separate"/>
            </w:r>
            <w:r w:rsidRPr="00391EB0">
              <w:rPr>
                <w:noProof/>
                <w:sz w:val="16"/>
                <w:szCs w:val="16"/>
                <w:vertAlign w:val="superscript"/>
              </w:rPr>
              <w:t>1</w:t>
            </w:r>
            <w:r w:rsidRPr="00391EB0">
              <w:rPr>
                <w:sz w:val="16"/>
                <w:szCs w:val="16"/>
              </w:rPr>
              <w:fldChar w:fldCharType="end"/>
            </w:r>
            <w:r w:rsidRPr="00391EB0">
              <w:rPr>
                <w:sz w:val="16"/>
                <w:szCs w:val="16"/>
              </w:rPr>
              <w:t xml:space="preserve"> </w:t>
            </w:r>
          </w:p>
          <w:p w14:paraId="52F99C56" w14:textId="77777777" w:rsidR="00FA33E2" w:rsidRPr="00391EB0" w:rsidRDefault="00FA33E2" w:rsidP="005D0667">
            <w:pPr>
              <w:spacing w:after="0" w:line="240" w:lineRule="auto"/>
              <w:rPr>
                <w:sz w:val="16"/>
                <w:szCs w:val="16"/>
              </w:rPr>
            </w:pPr>
          </w:p>
          <w:p w14:paraId="4CEF65EF" w14:textId="77777777" w:rsidR="00FA33E2" w:rsidRPr="00391EB0" w:rsidRDefault="00FA33E2" w:rsidP="005D0667">
            <w:pPr>
              <w:spacing w:after="0" w:line="240" w:lineRule="auto"/>
              <w:rPr>
                <w:sz w:val="16"/>
                <w:szCs w:val="16"/>
              </w:rPr>
            </w:pPr>
            <w:r w:rsidRPr="00391EB0">
              <w:rPr>
                <w:sz w:val="16"/>
                <w:szCs w:val="16"/>
              </w:rPr>
              <w:t>Mucinous adenocarcinomas of the lung can exhibit staining for markers that are more commonly associated with carcinomas of the gastrointestinal tract, such as CK20 and CDX-2, and/or fail to stain with markers typically associated with pulmonary carcinoma, such as CK7 and TTF-1.</w:t>
            </w:r>
            <w:r w:rsidRPr="00391EB0">
              <w:rPr>
                <w:sz w:val="16"/>
                <w:szCs w:val="16"/>
              </w:rPr>
              <w:fldChar w:fldCharType="begin">
                <w:fldData xml:space="preserve">PEVuZE5vdGU+PENpdGU+PEF1dGhvcj5Sb3NzaTwvQXV0aG9yPjxZZWFyPjIwMDQ8L1llYXI+PFJl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</w:fldData>
              </w:fldChar>
            </w:r>
            <w:r w:rsidRPr="00391EB0">
              <w:rPr>
                <w:sz w:val="16"/>
                <w:szCs w:val="16"/>
              </w:rPr>
              <w:instrText xml:space="preserve"> ADDIN EN.CITE </w:instrText>
            </w:r>
            <w:r w:rsidRPr="00391EB0">
              <w:rPr>
                <w:sz w:val="16"/>
                <w:szCs w:val="16"/>
              </w:rPr>
              <w:fldChar w:fldCharType="begin">
                <w:fldData xml:space="preserve">PEVuZE5vdGU+PENpdGU+PEF1dGhvcj5Sb3NzaTwvQXV0aG9yPjxZZWFyPjIwMDQ8L1llYXI+PFJl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</w:fldData>
              </w:fldChar>
            </w:r>
            <w:r w:rsidRPr="00391EB0">
              <w:rPr>
                <w:sz w:val="16"/>
                <w:szCs w:val="16"/>
              </w:rPr>
              <w:instrText xml:space="preserve"> ADDIN EN.CITE.DATA </w:instrText>
            </w:r>
            <w:r w:rsidRPr="00391EB0">
              <w:rPr>
                <w:sz w:val="16"/>
                <w:szCs w:val="16"/>
              </w:rPr>
            </w:r>
            <w:r w:rsidRPr="00391EB0">
              <w:rPr>
                <w:sz w:val="16"/>
                <w:szCs w:val="16"/>
              </w:rPr>
              <w:fldChar w:fldCharType="end"/>
            </w:r>
            <w:r w:rsidRPr="00391EB0">
              <w:rPr>
                <w:sz w:val="16"/>
                <w:szCs w:val="16"/>
              </w:rPr>
            </w:r>
            <w:r w:rsidRPr="00391EB0">
              <w:rPr>
                <w:sz w:val="16"/>
                <w:szCs w:val="16"/>
              </w:rPr>
              <w:fldChar w:fldCharType="separate"/>
            </w:r>
            <w:r w:rsidRPr="00391EB0">
              <w:rPr>
                <w:noProof/>
                <w:sz w:val="16"/>
                <w:szCs w:val="16"/>
                <w:vertAlign w:val="superscript"/>
              </w:rPr>
              <w:t>3</w:t>
            </w:r>
            <w:r w:rsidRPr="00391EB0">
              <w:rPr>
                <w:sz w:val="16"/>
                <w:szCs w:val="16"/>
              </w:rPr>
              <w:fldChar w:fldCharType="end"/>
            </w:r>
            <w:r w:rsidRPr="00391EB0">
              <w:rPr>
                <w:sz w:val="16"/>
                <w:szCs w:val="16"/>
              </w:rPr>
              <w:t xml:space="preserve"> In such cases, exclusion of metastasis from an extrapulmonary primary is best achieved by careful correlation with the radiological distribution of disease and comparison with the primary tumour whenever possible.</w:t>
            </w:r>
          </w:p>
          <w:p w14:paraId="36802FF5" w14:textId="77777777" w:rsidR="00FA33E2" w:rsidRPr="00391EB0" w:rsidRDefault="00FA33E2" w:rsidP="005D0667">
            <w:pPr>
              <w:spacing w:after="0" w:line="240" w:lineRule="auto"/>
              <w:rPr>
                <w:sz w:val="16"/>
                <w:szCs w:val="16"/>
              </w:rPr>
            </w:pPr>
          </w:p>
          <w:p w14:paraId="6EBC887E" w14:textId="77777777" w:rsidR="00FA33E2" w:rsidRPr="005D0667" w:rsidRDefault="00FA33E2" w:rsidP="005D0667">
            <w:pPr>
              <w:spacing w:after="0" w:line="240" w:lineRule="auto"/>
              <w:rPr>
                <w:b/>
                <w:bCs/>
                <w:sz w:val="16"/>
                <w:szCs w:val="16"/>
              </w:rPr>
            </w:pPr>
            <w:r w:rsidRPr="005D0667">
              <w:rPr>
                <w:b/>
                <w:bCs/>
                <w:sz w:val="16"/>
                <w:szCs w:val="16"/>
              </w:rPr>
              <w:t>References</w:t>
            </w:r>
          </w:p>
          <w:p w14:paraId="48AAAF73" w14:textId="77777777" w:rsidR="00FA33E2" w:rsidRPr="00391EB0" w:rsidRDefault="00FA33E2" w:rsidP="005D0667">
            <w:pPr>
              <w:spacing w:after="0" w:line="240" w:lineRule="auto"/>
              <w:ind w:left="342" w:hanging="342"/>
              <w:rPr>
                <w:sz w:val="16"/>
                <w:szCs w:val="16"/>
              </w:rPr>
            </w:pPr>
            <w:r w:rsidRPr="00391EB0">
              <w:rPr>
                <w:noProof/>
                <w:sz w:val="16"/>
                <w:szCs w:val="16"/>
              </w:rPr>
              <w:fldChar w:fldCharType="begin"/>
            </w:r>
            <w:r w:rsidRPr="00391EB0">
              <w:rPr>
                <w:sz w:val="16"/>
                <w:szCs w:val="16"/>
              </w:rPr>
              <w:instrText xml:space="preserve"> ADDIN EN.REFLIST </w:instrText>
            </w:r>
            <w:r w:rsidRPr="00391EB0">
              <w:rPr>
                <w:noProof/>
                <w:sz w:val="16"/>
                <w:szCs w:val="16"/>
              </w:rPr>
              <w:fldChar w:fldCharType="separate"/>
            </w:r>
            <w:r w:rsidRPr="00391EB0">
              <w:rPr>
                <w:sz w:val="16"/>
                <w:szCs w:val="16"/>
              </w:rPr>
              <w:t>1</w:t>
            </w:r>
            <w:r w:rsidRPr="00391EB0">
              <w:rPr>
                <w:sz w:val="16"/>
                <w:szCs w:val="16"/>
              </w:rPr>
              <w:tab/>
              <w:t xml:space="preserve">WHO Classification of Tumours Editorial Board (2021). </w:t>
            </w:r>
            <w:r w:rsidRPr="00391EB0">
              <w:rPr>
                <w:i/>
                <w:sz w:val="16"/>
                <w:szCs w:val="16"/>
              </w:rPr>
              <w:t>Thoracic Tumours, 5th Edition, Volume 5</w:t>
            </w:r>
            <w:r w:rsidRPr="00391EB0">
              <w:rPr>
                <w:sz w:val="16"/>
                <w:szCs w:val="16"/>
              </w:rPr>
              <w:t>. IARC Press, Lyon.</w:t>
            </w:r>
          </w:p>
          <w:p w14:paraId="10355241" w14:textId="77777777" w:rsidR="00FA33E2" w:rsidRPr="00391EB0" w:rsidRDefault="00FA33E2" w:rsidP="005D0667">
            <w:pPr>
              <w:spacing w:after="0" w:line="240" w:lineRule="auto"/>
              <w:ind w:left="342" w:hanging="342"/>
              <w:rPr>
                <w:sz w:val="16"/>
                <w:szCs w:val="16"/>
              </w:rPr>
            </w:pPr>
            <w:r w:rsidRPr="00391EB0">
              <w:rPr>
                <w:sz w:val="16"/>
                <w:szCs w:val="16"/>
              </w:rPr>
              <w:t>2</w:t>
            </w:r>
            <w:r w:rsidRPr="00391EB0">
              <w:rPr>
                <w:sz w:val="16"/>
                <w:szCs w:val="16"/>
              </w:rPr>
              <w:tab/>
              <w:t xml:space="preserve">Yatabe Y, Dacic S, Borczuk AC, Warth A, Russell PA, Lantuejoul S, Beasley MB, Thunnissen E, Pelosi G, Rekhtman N, Bubendorf L, Mino-Kenudson M, Yoshida A, Geisinger KR, Noguchi M, Chirieac LR, Bolting J, Chung JH, Chou TY, Chen G, Poleri C, Lopez-Rios F, Papotti M, Sholl LM, Roden AC, Travis WD, Hirsch FR, Kerr KM, Tsao MS, Nicholson AG, Wistuba I and Moreira AL (2019). Best Practices Recommendations for Diagnostic Immunohistochemistry in Lung Cancer. </w:t>
            </w:r>
            <w:r w:rsidRPr="00391EB0">
              <w:rPr>
                <w:i/>
                <w:sz w:val="16"/>
                <w:szCs w:val="16"/>
              </w:rPr>
              <w:t>J Thorac Oncol</w:t>
            </w:r>
            <w:r w:rsidRPr="00391EB0">
              <w:rPr>
                <w:sz w:val="16"/>
                <w:szCs w:val="16"/>
              </w:rPr>
              <w:t xml:space="preserve"> 14(3):377-407.</w:t>
            </w:r>
          </w:p>
          <w:p w14:paraId="0AA16756" w14:textId="77777777" w:rsidR="00FA33E2" w:rsidRPr="00391EB0" w:rsidRDefault="00FA33E2" w:rsidP="005D0667">
            <w:pPr>
              <w:spacing w:after="0" w:line="240" w:lineRule="auto"/>
              <w:ind w:left="342" w:hanging="342"/>
              <w:rPr>
                <w:sz w:val="16"/>
                <w:szCs w:val="16"/>
              </w:rPr>
            </w:pPr>
            <w:r w:rsidRPr="00391EB0">
              <w:rPr>
                <w:sz w:val="16"/>
                <w:szCs w:val="16"/>
              </w:rPr>
              <w:t>3</w:t>
            </w:r>
            <w:r w:rsidRPr="00391EB0">
              <w:rPr>
                <w:sz w:val="16"/>
                <w:szCs w:val="16"/>
              </w:rPr>
              <w:tab/>
              <w:t xml:space="preserve">Rossi G, Murer B, Cavazza A, Losi L, Natali P, Marchioni A, Migaldi M, Capitanio G and Brambilla E (2004). Primary mucinous (so-called colloid) carcinomas of the lung: a clinicopathologic and immunohistochemical study with special reference to CDX-2 homeobox gene and MUC2 expression. </w:t>
            </w:r>
            <w:r w:rsidRPr="00391EB0">
              <w:rPr>
                <w:i/>
                <w:sz w:val="16"/>
                <w:szCs w:val="16"/>
              </w:rPr>
              <w:t>Am J Surg Pathol</w:t>
            </w:r>
            <w:r w:rsidRPr="00391EB0">
              <w:rPr>
                <w:sz w:val="16"/>
                <w:szCs w:val="16"/>
              </w:rPr>
              <w:t xml:space="preserve"> 28(4):442-452.</w:t>
            </w:r>
          </w:p>
          <w:p w14:paraId="632516E1" w14:textId="77777777" w:rsidR="00FA33E2" w:rsidRPr="00391EB0" w:rsidRDefault="00FA33E2" w:rsidP="005D0667">
            <w:pPr>
              <w:spacing w:after="0" w:line="240" w:lineRule="auto"/>
              <w:ind w:left="342" w:hanging="342"/>
              <w:rPr>
                <w:sz w:val="16"/>
                <w:szCs w:val="16"/>
              </w:rPr>
            </w:pPr>
          </w:p>
          <w:p w14:paraId="0CC9BA92" w14:textId="0D0A9832" w:rsidR="00FA33E2" w:rsidRPr="005D0667" w:rsidRDefault="00670956" w:rsidP="005D0667">
            <w:pPr>
              <w:spacing w:after="0" w:line="240" w:lineRule="auto"/>
              <w:ind w:left="342" w:hanging="342"/>
              <w:rPr>
                <w:b/>
                <w:bCs/>
                <w:sz w:val="16"/>
                <w:szCs w:val="16"/>
              </w:rPr>
            </w:pPr>
            <w:r w:rsidRPr="005D0667">
              <w:rPr>
                <w:b/>
                <w:bCs/>
                <w:sz w:val="16"/>
                <w:szCs w:val="16"/>
              </w:rPr>
              <w:t>MOLECULAR DATA</w:t>
            </w:r>
          </w:p>
          <w:p w14:paraId="3DF5AF9C" w14:textId="4414558A" w:rsidR="0090381E" w:rsidRPr="00391EB0" w:rsidRDefault="0090381E" w:rsidP="002640D5">
            <w:pPr>
              <w:spacing w:after="0" w:line="240" w:lineRule="auto"/>
              <w:rPr>
                <w:rFonts w:ascii="Calibri" w:hAnsi="Calibri"/>
                <w:sz w:val="16"/>
                <w:szCs w:val="16"/>
              </w:rPr>
            </w:pPr>
            <w:r w:rsidRPr="00391EB0">
              <w:rPr>
                <w:rFonts w:ascii="Calibri" w:hAnsi="Calibri"/>
                <w:sz w:val="16"/>
                <w:szCs w:val="16"/>
              </w:rPr>
              <w:t>While characterisation of molecular markers is essential in advanced stage disease, they can be performed in resection specimens so that the information is available for treatment decision making if the patient relapses with advanced stage disease. Until recently, clinical treatment was not impacted by the molecular status of early stage tumours. The ADAURA clinical trial demonstrated improved progression free survival in stage IB-IIIA (American Joint Committee on Cancer 7</w:t>
            </w:r>
            <w:r w:rsidRPr="00391EB0">
              <w:rPr>
                <w:rFonts w:ascii="Calibri" w:hAnsi="Calibri"/>
                <w:sz w:val="16"/>
                <w:szCs w:val="16"/>
                <w:vertAlign w:val="superscript"/>
              </w:rPr>
              <w:t xml:space="preserve">th </w:t>
            </w:r>
            <w:r w:rsidRPr="00391EB0">
              <w:rPr>
                <w:rFonts w:ascii="Calibri" w:hAnsi="Calibri"/>
                <w:sz w:val="16"/>
                <w:szCs w:val="16"/>
              </w:rPr>
              <w:t>edition)</w:t>
            </w:r>
            <w:r w:rsidRPr="00391EB0">
              <w:rPr>
                <w:rFonts w:ascii="Calibri" w:hAnsi="Calibri"/>
                <w:sz w:val="16"/>
                <w:szCs w:val="16"/>
              </w:rPr>
              <w:fldChar w:fldCharType="begin"/>
            </w:r>
            <w:r w:rsidRPr="00391EB0">
              <w:rPr>
                <w:rFonts w:ascii="Calibri" w:hAnsi="Calibri"/>
                <w:sz w:val="16"/>
                <w:szCs w:val="16"/>
              </w:rPr>
              <w:instrText xml:space="preserve"> ADDIN EN.CITE &lt;EndNote&gt;&lt;Cite&gt;&lt;Author&gt;Edge SE&lt;/Author&gt;&lt;Year&gt;2010&lt;/Year&gt;&lt;RecNum&gt;504&lt;/RecNum&gt;&lt;DisplayText&gt;&lt;style face="superscript"&gt;1&lt;/style&gt;&lt;/DisplayText&gt;&lt;record&gt;&lt;rec-number&gt;504&lt;/rec-number&gt;&lt;foreign-keys&gt;&lt;key app="EN" db-id="20defpxt3as20tew5zepsdts5xe2att2e2va" timestamp="1258591189"&gt;504&lt;/key&gt;&lt;/foreign-keys&gt;&lt;ref-type name="Edited Book"&gt;28&lt;/ref-type&gt;&lt;contributors&gt;&lt;authors&gt;&lt;author&gt;Edge SE,&lt;/author&gt;&lt;author&gt;Byrd DR,&lt;/author&gt;&lt;author&gt;Compton CC,&lt;/author&gt;&lt;author&gt;Fritz AG,&lt;/author&gt;&lt;author&gt;Greene FL,&lt;/author&gt;&lt;author&gt;Trotti A,&lt;/author&gt;&lt;/authors&gt;&lt;/contributors&gt;&lt;titles&gt;&lt;title&gt;AJCC Cancer Staging Manual 7th ed.&lt;/title&gt;&lt;/titles&gt;&lt;dates&gt;&lt;year&gt;2010&lt;/year&gt;&lt;/dates&gt;&lt;publisher&gt;New York, NY.: Springer&lt;/publisher&gt;&lt;urls&gt;&lt;/urls&gt;&lt;/record&gt;&lt;/Cite&gt;&lt;/EndNote&gt;</w:instrText>
            </w:r>
            <w:r w:rsidRPr="00391EB0">
              <w:rPr>
                <w:rFonts w:ascii="Calibri" w:hAnsi="Calibri"/>
                <w:sz w:val="16"/>
                <w:szCs w:val="16"/>
              </w:rPr>
              <w:fldChar w:fldCharType="separate"/>
            </w:r>
            <w:r w:rsidRPr="00391EB0">
              <w:rPr>
                <w:rFonts w:ascii="Calibri" w:hAnsi="Calibri"/>
                <w:noProof/>
                <w:sz w:val="16"/>
                <w:szCs w:val="16"/>
                <w:vertAlign w:val="superscript"/>
              </w:rPr>
              <w:t>1</w:t>
            </w:r>
            <w:r w:rsidRPr="00391EB0">
              <w:rPr>
                <w:rFonts w:ascii="Calibri" w:hAnsi="Calibri"/>
                <w:sz w:val="16"/>
                <w:szCs w:val="16"/>
              </w:rPr>
              <w:fldChar w:fldCharType="end"/>
            </w:r>
            <w:r w:rsidRPr="00391EB0">
              <w:rPr>
                <w:rFonts w:ascii="Calibri" w:hAnsi="Calibri"/>
                <w:sz w:val="16"/>
                <w:szCs w:val="16"/>
              </w:rPr>
              <w:t xml:space="preserve"> resected lung adenocarcinoma patients harbouring </w:t>
            </w:r>
            <w:r w:rsidR="00363B4A">
              <w:rPr>
                <w:rFonts w:ascii="Calibri" w:hAnsi="Calibri"/>
                <w:sz w:val="16"/>
                <w:szCs w:val="16"/>
              </w:rPr>
              <w:t>e</w:t>
            </w:r>
            <w:r w:rsidR="005B2222" w:rsidRPr="005B2222">
              <w:rPr>
                <w:rFonts w:ascii="Calibri" w:hAnsi="Calibri"/>
                <w:sz w:val="16"/>
                <w:szCs w:val="16"/>
              </w:rPr>
              <w:t xml:space="preserve">pidermal growth factor receptor </w:t>
            </w:r>
            <w:r w:rsidR="002479C8">
              <w:rPr>
                <w:rFonts w:ascii="Calibri" w:hAnsi="Calibri"/>
                <w:sz w:val="16"/>
                <w:szCs w:val="16"/>
              </w:rPr>
              <w:t>(</w:t>
            </w:r>
            <w:r w:rsidRPr="00391EB0">
              <w:rPr>
                <w:rFonts w:ascii="Calibri" w:hAnsi="Calibri"/>
                <w:i/>
                <w:iCs/>
                <w:sz w:val="16"/>
                <w:szCs w:val="16"/>
              </w:rPr>
              <w:t>EGFR</w:t>
            </w:r>
            <w:r w:rsidR="002479C8">
              <w:rPr>
                <w:rFonts w:ascii="Calibri" w:hAnsi="Calibri"/>
                <w:i/>
                <w:iCs/>
                <w:sz w:val="16"/>
                <w:szCs w:val="16"/>
              </w:rPr>
              <w:t>)</w:t>
            </w:r>
            <w:r w:rsidRPr="00391EB0">
              <w:rPr>
                <w:rFonts w:ascii="Calibri" w:hAnsi="Calibri"/>
                <w:sz w:val="16"/>
                <w:szCs w:val="16"/>
              </w:rPr>
              <w:t xml:space="preserve"> exon 19 deletions or L858R mutation treated with adjuvant </w:t>
            </w:r>
            <w:bookmarkStart w:id="3" w:name="_Hlk75859742"/>
            <w:r w:rsidRPr="00391EB0">
              <w:rPr>
                <w:rFonts w:ascii="Calibri" w:hAnsi="Calibri"/>
                <w:sz w:val="16"/>
                <w:szCs w:val="16"/>
              </w:rPr>
              <w:t xml:space="preserve">osimertinib </w:t>
            </w:r>
            <w:bookmarkEnd w:id="3"/>
            <w:r w:rsidRPr="00391EB0">
              <w:rPr>
                <w:rFonts w:ascii="Calibri" w:hAnsi="Calibri"/>
                <w:sz w:val="16"/>
                <w:szCs w:val="16"/>
              </w:rPr>
              <w:t>compared to placebo.</w:t>
            </w:r>
            <w:r w:rsidRPr="00391EB0">
              <w:rPr>
                <w:rFonts w:ascii="Calibri" w:hAnsi="Calibri"/>
                <w:sz w:val="16"/>
                <w:szCs w:val="16"/>
              </w:rPr>
              <w:fldChar w:fldCharType="begin">
                <w:fldData xml:space="preserve">PEVuZE5vdGU+PENpdGU+PEF1dGhvcj5XdTwvQXV0aG9yPjxZZWFyPjIwMjA8L1llYXI+PFJlY051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</w:fldData>
              </w:fldChar>
            </w:r>
            <w:r w:rsidRPr="00391EB0">
              <w:rPr>
                <w:rFonts w:ascii="Calibri" w:hAnsi="Calibri"/>
                <w:sz w:val="16"/>
                <w:szCs w:val="16"/>
              </w:rPr>
              <w:instrText xml:space="preserve"> ADDIN EN.CITE </w:instrText>
            </w:r>
            <w:r w:rsidRPr="00391EB0">
              <w:rPr>
                <w:rFonts w:ascii="Calibri" w:hAnsi="Calibri"/>
                <w:sz w:val="16"/>
                <w:szCs w:val="16"/>
              </w:rPr>
              <w:fldChar w:fldCharType="begin">
                <w:fldData xml:space="preserve">PEVuZE5vdGU+PENpdGU+PEF1dGhvcj5XdTwvQXV0aG9yPjxZZWFyPjIwMjA8L1llYXI+PFJlY051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</w:fldData>
              </w:fldChar>
            </w:r>
            <w:r w:rsidRPr="00391EB0">
              <w:rPr>
                <w:rFonts w:ascii="Calibri" w:hAnsi="Calibri"/>
                <w:sz w:val="16"/>
                <w:szCs w:val="16"/>
              </w:rPr>
              <w:instrText xml:space="preserve"> ADDIN EN.CITE.DATA </w:instrText>
            </w:r>
            <w:r w:rsidRPr="00391EB0">
              <w:rPr>
                <w:rFonts w:ascii="Calibri" w:hAnsi="Calibri"/>
                <w:sz w:val="16"/>
                <w:szCs w:val="16"/>
              </w:rPr>
            </w:r>
            <w:r w:rsidRPr="00391EB0">
              <w:rPr>
                <w:rFonts w:ascii="Calibri" w:hAnsi="Calibri"/>
                <w:sz w:val="16"/>
                <w:szCs w:val="16"/>
              </w:rPr>
              <w:fldChar w:fldCharType="end"/>
            </w:r>
            <w:r w:rsidRPr="00391EB0">
              <w:rPr>
                <w:rFonts w:ascii="Calibri" w:hAnsi="Calibri"/>
                <w:sz w:val="16"/>
                <w:szCs w:val="16"/>
              </w:rPr>
            </w:r>
            <w:r w:rsidRPr="00391EB0">
              <w:rPr>
                <w:rFonts w:ascii="Calibri" w:hAnsi="Calibri"/>
                <w:sz w:val="16"/>
                <w:szCs w:val="16"/>
              </w:rPr>
              <w:fldChar w:fldCharType="separate"/>
            </w:r>
            <w:r w:rsidRPr="00391EB0">
              <w:rPr>
                <w:rFonts w:ascii="Calibri" w:hAnsi="Calibri"/>
                <w:noProof/>
                <w:sz w:val="16"/>
                <w:szCs w:val="16"/>
                <w:vertAlign w:val="superscript"/>
              </w:rPr>
              <w:t>2</w:t>
            </w:r>
            <w:r w:rsidRPr="00391EB0">
              <w:rPr>
                <w:rFonts w:ascii="Calibri" w:hAnsi="Calibri"/>
                <w:sz w:val="16"/>
                <w:szCs w:val="16"/>
              </w:rPr>
              <w:fldChar w:fldCharType="end"/>
            </w:r>
            <w:r w:rsidRPr="00391EB0">
              <w:rPr>
                <w:rFonts w:ascii="Calibri" w:hAnsi="Calibri"/>
                <w:sz w:val="16"/>
                <w:szCs w:val="16"/>
              </w:rPr>
              <w:t xml:space="preserve"> </w:t>
            </w:r>
            <w:r w:rsidRPr="00391EB0">
              <w:rPr>
                <w:rFonts w:ascii="Calibri" w:hAnsi="Calibri"/>
                <w:i/>
                <w:sz w:val="16"/>
                <w:szCs w:val="16"/>
              </w:rPr>
              <w:t>EGFR</w:t>
            </w:r>
            <w:r w:rsidRPr="00391EB0">
              <w:rPr>
                <w:rFonts w:ascii="Calibri" w:hAnsi="Calibri"/>
                <w:sz w:val="16"/>
                <w:szCs w:val="16"/>
              </w:rPr>
              <w:t xml:space="preserve"> status in early stage disease may also be important for decisions on adjuvant/neoadjuvant immune checkpoint inhibitors. Clinical trials of other targeted tyrosine kinase inhibitors and other immuno-oncological agents in the adjuvant therapy setting are in progress and it is possible that molecular data may become essential in resected specimens. As specific requirements in early stage disease varies in different countries depending on availability of specific therapies, pathologists should refer to local guidelines for molecular testing requirements. </w:t>
            </w:r>
          </w:p>
          <w:p w14:paraId="155EBE3A" w14:textId="77777777" w:rsidR="0090381E" w:rsidRPr="00391EB0" w:rsidRDefault="0090381E" w:rsidP="005D0667">
            <w:pPr>
              <w:spacing w:after="0" w:line="240" w:lineRule="auto"/>
              <w:ind w:left="342" w:hanging="342"/>
              <w:rPr>
                <w:rFonts w:ascii="Calibri" w:hAnsi="Calibri"/>
                <w:sz w:val="16"/>
                <w:szCs w:val="16"/>
              </w:rPr>
            </w:pPr>
          </w:p>
          <w:p w14:paraId="6EB486A4" w14:textId="77777777" w:rsidR="0090381E" w:rsidRPr="00391EB0" w:rsidRDefault="0090381E" w:rsidP="002640D5">
            <w:pPr>
              <w:spacing w:after="0" w:line="240" w:lineRule="auto"/>
              <w:rPr>
                <w:rFonts w:ascii="Calibri" w:hAnsi="Calibri"/>
                <w:sz w:val="16"/>
                <w:szCs w:val="16"/>
              </w:rPr>
            </w:pPr>
            <w:r w:rsidRPr="00391EB0">
              <w:rPr>
                <w:rFonts w:ascii="Calibri" w:hAnsi="Calibri"/>
                <w:sz w:val="16"/>
                <w:szCs w:val="16"/>
              </w:rPr>
              <w:t xml:space="preserve">The number of specific molecular markers required for clinical decision making in the advanced stage setting has expanded and changed over time and varies in different countries depending on availability of specific therapies. </w:t>
            </w:r>
          </w:p>
          <w:p w14:paraId="1E9E3E09" w14:textId="77777777" w:rsidR="0090381E" w:rsidRPr="00391EB0" w:rsidRDefault="0090381E" w:rsidP="005D0667">
            <w:pPr>
              <w:spacing w:after="0" w:line="240" w:lineRule="auto"/>
              <w:ind w:left="342" w:hanging="342"/>
              <w:rPr>
                <w:rFonts w:ascii="Calibri" w:hAnsi="Calibri"/>
                <w:sz w:val="16"/>
                <w:szCs w:val="16"/>
              </w:rPr>
            </w:pPr>
          </w:p>
          <w:p w14:paraId="37BEADDF" w14:textId="49B2A609" w:rsidR="0090381E" w:rsidRPr="00391EB0" w:rsidRDefault="0090381E" w:rsidP="002640D5">
            <w:pPr>
              <w:spacing w:after="0" w:line="240" w:lineRule="auto"/>
              <w:rPr>
                <w:rFonts w:ascii="Calibri" w:hAnsi="Calibri"/>
                <w:sz w:val="16"/>
                <w:szCs w:val="16"/>
              </w:rPr>
            </w:pPr>
            <w:r w:rsidRPr="00391EB0">
              <w:rPr>
                <w:rFonts w:ascii="Calibri" w:hAnsi="Calibri"/>
                <w:sz w:val="16"/>
                <w:szCs w:val="16"/>
              </w:rPr>
              <w:t>Currently, for de novo presentation of advanced stage non squamous non-small cell lung carcinoma (NSCLC), molecular data on the status of</w:t>
            </w:r>
            <w:r w:rsidRPr="00391EB0">
              <w:rPr>
                <w:rFonts w:ascii="Calibri" w:hAnsi="Calibri"/>
                <w:i/>
                <w:sz w:val="16"/>
                <w:szCs w:val="16"/>
              </w:rPr>
              <w:t xml:space="preserve"> </w:t>
            </w:r>
            <w:r w:rsidRPr="0000075E">
              <w:rPr>
                <w:rFonts w:ascii="Calibri" w:hAnsi="Calibri"/>
                <w:i/>
                <w:sz w:val="16"/>
                <w:szCs w:val="16"/>
              </w:rPr>
              <w:t>EGFR</w:t>
            </w:r>
            <w:r w:rsidRPr="0000075E">
              <w:rPr>
                <w:rFonts w:ascii="Calibri" w:hAnsi="Calibri"/>
                <w:sz w:val="16"/>
                <w:szCs w:val="16"/>
              </w:rPr>
              <w:t>,</w:t>
            </w:r>
            <w:r w:rsidRPr="00391EB0">
              <w:rPr>
                <w:rFonts w:ascii="Calibri" w:hAnsi="Calibri"/>
                <w:sz w:val="16"/>
                <w:szCs w:val="16"/>
              </w:rPr>
              <w:t xml:space="preserve"> </w:t>
            </w:r>
            <w:r w:rsidRPr="00391EB0">
              <w:rPr>
                <w:rFonts w:ascii="Calibri" w:hAnsi="Calibri"/>
                <w:i/>
                <w:iCs/>
                <w:sz w:val="16"/>
                <w:szCs w:val="16"/>
              </w:rPr>
              <w:t>BRAF</w:t>
            </w:r>
            <w:r w:rsidRPr="00391EB0">
              <w:rPr>
                <w:rFonts w:ascii="Calibri" w:hAnsi="Calibri"/>
                <w:sz w:val="16"/>
                <w:szCs w:val="16"/>
              </w:rPr>
              <w:t xml:space="preserve">, </w:t>
            </w:r>
            <w:r w:rsidRPr="00391EB0">
              <w:rPr>
                <w:rFonts w:ascii="Calibri" w:hAnsi="Calibri"/>
                <w:i/>
                <w:iCs/>
                <w:sz w:val="16"/>
                <w:szCs w:val="16"/>
              </w:rPr>
              <w:t>MET</w:t>
            </w:r>
            <w:r w:rsidRPr="00391EB0">
              <w:rPr>
                <w:rFonts w:ascii="Calibri" w:hAnsi="Calibri"/>
                <w:sz w:val="16"/>
                <w:szCs w:val="16"/>
              </w:rPr>
              <w:t xml:space="preserve"> exon14, </w:t>
            </w:r>
            <w:r w:rsidRPr="00391EB0">
              <w:rPr>
                <w:rFonts w:ascii="Calibri" w:hAnsi="Calibri"/>
                <w:i/>
                <w:iCs/>
                <w:sz w:val="16"/>
                <w:szCs w:val="16"/>
              </w:rPr>
              <w:t>KRAS</w:t>
            </w:r>
            <w:r w:rsidRPr="00391EB0">
              <w:rPr>
                <w:rFonts w:ascii="Calibri" w:hAnsi="Calibri"/>
                <w:sz w:val="16"/>
                <w:szCs w:val="16"/>
              </w:rPr>
              <w:t xml:space="preserve">, </w:t>
            </w:r>
            <w:r w:rsidRPr="00391EB0">
              <w:rPr>
                <w:rFonts w:ascii="Calibri" w:hAnsi="Calibri"/>
                <w:i/>
                <w:sz w:val="16"/>
                <w:szCs w:val="16"/>
              </w:rPr>
              <w:t>ERBB2</w:t>
            </w:r>
            <w:r w:rsidRPr="00391EB0">
              <w:rPr>
                <w:rFonts w:ascii="Calibri" w:hAnsi="Calibri"/>
                <w:sz w:val="16"/>
                <w:szCs w:val="16"/>
              </w:rPr>
              <w:t xml:space="preserve"> (</w:t>
            </w:r>
            <w:r w:rsidRPr="00391EB0">
              <w:rPr>
                <w:rFonts w:ascii="Calibri" w:hAnsi="Calibri"/>
                <w:i/>
                <w:iCs/>
                <w:sz w:val="16"/>
                <w:szCs w:val="16"/>
              </w:rPr>
              <w:t>HER2)</w:t>
            </w:r>
            <w:r w:rsidRPr="00391EB0">
              <w:rPr>
                <w:rFonts w:ascii="Calibri" w:hAnsi="Calibri"/>
                <w:sz w:val="16"/>
                <w:szCs w:val="16"/>
              </w:rPr>
              <w:t xml:space="preserve">, </w:t>
            </w:r>
            <w:r w:rsidRPr="00391EB0">
              <w:rPr>
                <w:rFonts w:ascii="Calibri" w:hAnsi="Calibri"/>
                <w:i/>
                <w:iCs/>
                <w:sz w:val="16"/>
                <w:szCs w:val="16"/>
              </w:rPr>
              <w:t>RET</w:t>
            </w:r>
            <w:r w:rsidRPr="00391EB0">
              <w:rPr>
                <w:rFonts w:ascii="Calibri" w:hAnsi="Calibri"/>
                <w:sz w:val="16"/>
                <w:szCs w:val="16"/>
              </w:rPr>
              <w:t xml:space="preserve">, </w:t>
            </w:r>
            <w:r w:rsidRPr="00391EB0">
              <w:rPr>
                <w:rFonts w:ascii="Calibri" w:hAnsi="Calibri"/>
                <w:i/>
                <w:sz w:val="16"/>
                <w:szCs w:val="16"/>
              </w:rPr>
              <w:t>ALK,</w:t>
            </w:r>
            <w:r w:rsidRPr="00391EB0">
              <w:rPr>
                <w:rFonts w:ascii="Calibri" w:hAnsi="Calibri"/>
                <w:sz w:val="16"/>
                <w:szCs w:val="16"/>
              </w:rPr>
              <w:t xml:space="preserve"> </w:t>
            </w:r>
            <w:r w:rsidRPr="00391EB0">
              <w:rPr>
                <w:rFonts w:ascii="Calibri" w:hAnsi="Calibri"/>
                <w:i/>
                <w:sz w:val="16"/>
                <w:szCs w:val="16"/>
              </w:rPr>
              <w:t>ROS1</w:t>
            </w:r>
            <w:r w:rsidRPr="00391EB0">
              <w:rPr>
                <w:rFonts w:ascii="Calibri" w:hAnsi="Calibri"/>
                <w:iCs/>
                <w:sz w:val="16"/>
                <w:szCs w:val="16"/>
              </w:rPr>
              <w:t xml:space="preserve">, and </w:t>
            </w:r>
            <w:r w:rsidRPr="00391EB0">
              <w:rPr>
                <w:rFonts w:ascii="Calibri" w:hAnsi="Calibri"/>
                <w:i/>
                <w:sz w:val="16"/>
                <w:szCs w:val="16"/>
              </w:rPr>
              <w:t>NTRK1-3</w:t>
            </w:r>
            <w:r w:rsidRPr="00391EB0">
              <w:rPr>
                <w:rFonts w:ascii="Calibri" w:hAnsi="Calibri"/>
                <w:sz w:val="16"/>
                <w:szCs w:val="16"/>
              </w:rPr>
              <w:t xml:space="preserve"> are typically required as a minimum on the basis of currently licensed drugs.</w:t>
            </w:r>
            <w:r w:rsidRPr="00391EB0">
              <w:rPr>
                <w:rFonts w:ascii="Calibri" w:hAnsi="Calibri"/>
                <w:sz w:val="16"/>
                <w:szCs w:val="16"/>
              </w:rPr>
              <w:fldChar w:fldCharType="begin">
                <w:fldData xml:space="preserve">PEVuZE5vdGU+PENpdGU+PEF1dGhvcj5MaW5kZW1hbjwvQXV0aG9yPjxZZWFyPjIwMTg8L1llYXI+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=
</w:fldData>
              </w:fldChar>
            </w:r>
            <w:r w:rsidRPr="00391EB0">
              <w:rPr>
                <w:rFonts w:ascii="Calibri" w:hAnsi="Calibri"/>
                <w:sz w:val="16"/>
                <w:szCs w:val="16"/>
              </w:rPr>
              <w:instrText xml:space="preserve"> ADDIN EN.CITE </w:instrText>
            </w:r>
            <w:r w:rsidRPr="00391EB0">
              <w:rPr>
                <w:rFonts w:ascii="Calibri" w:hAnsi="Calibri"/>
                <w:sz w:val="16"/>
                <w:szCs w:val="16"/>
              </w:rPr>
              <w:fldChar w:fldCharType="begin">
                <w:fldData xml:space="preserve">PEVuZE5vdGU+PENpdGU+PEF1dGhvcj5MaW5kZW1hbjwvQXV0aG9yPjxZZWFyPjIwMTg8L1llYXI+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=
</w:fldData>
              </w:fldChar>
            </w:r>
            <w:r w:rsidRPr="00391EB0">
              <w:rPr>
                <w:rFonts w:ascii="Calibri" w:hAnsi="Calibri"/>
                <w:sz w:val="16"/>
                <w:szCs w:val="16"/>
              </w:rPr>
              <w:instrText xml:space="preserve"> ADDIN EN.CITE.DATA </w:instrText>
            </w:r>
            <w:r w:rsidRPr="00391EB0">
              <w:rPr>
                <w:rFonts w:ascii="Calibri" w:hAnsi="Calibri"/>
                <w:sz w:val="16"/>
                <w:szCs w:val="16"/>
              </w:rPr>
            </w:r>
            <w:r w:rsidRPr="00391EB0">
              <w:rPr>
                <w:rFonts w:ascii="Calibri" w:hAnsi="Calibri"/>
                <w:sz w:val="16"/>
                <w:szCs w:val="16"/>
              </w:rPr>
              <w:fldChar w:fldCharType="end"/>
            </w:r>
            <w:r w:rsidRPr="00391EB0">
              <w:rPr>
                <w:rFonts w:ascii="Calibri" w:hAnsi="Calibri"/>
                <w:sz w:val="16"/>
                <w:szCs w:val="16"/>
              </w:rPr>
            </w:r>
            <w:r w:rsidRPr="00391EB0">
              <w:rPr>
                <w:rFonts w:ascii="Calibri" w:hAnsi="Calibri"/>
                <w:sz w:val="16"/>
                <w:szCs w:val="16"/>
              </w:rPr>
              <w:fldChar w:fldCharType="separate"/>
            </w:r>
            <w:r w:rsidRPr="00391EB0">
              <w:rPr>
                <w:rFonts w:ascii="Calibri" w:hAnsi="Calibri"/>
                <w:noProof/>
                <w:sz w:val="16"/>
                <w:szCs w:val="16"/>
                <w:vertAlign w:val="superscript"/>
              </w:rPr>
              <w:t>3-5</w:t>
            </w:r>
            <w:r w:rsidRPr="00391EB0">
              <w:rPr>
                <w:rFonts w:ascii="Calibri" w:hAnsi="Calibri"/>
                <w:sz w:val="16"/>
                <w:szCs w:val="16"/>
              </w:rPr>
              <w:fldChar w:fldCharType="end"/>
            </w:r>
          </w:p>
          <w:p w14:paraId="29210C3F" w14:textId="77777777" w:rsidR="0090381E" w:rsidRPr="00391EB0" w:rsidRDefault="0090381E" w:rsidP="005D0667">
            <w:pPr>
              <w:spacing w:after="0" w:line="240" w:lineRule="auto"/>
              <w:ind w:left="342" w:hanging="342"/>
              <w:rPr>
                <w:rFonts w:ascii="Calibri" w:hAnsi="Calibri"/>
                <w:sz w:val="16"/>
                <w:szCs w:val="16"/>
              </w:rPr>
            </w:pPr>
          </w:p>
          <w:p w14:paraId="0A760794" w14:textId="77777777" w:rsidR="00606C37" w:rsidRDefault="00606C37" w:rsidP="005D0667">
            <w:pPr>
              <w:spacing w:after="0" w:line="240" w:lineRule="auto"/>
              <w:ind w:left="342" w:hanging="342"/>
              <w:rPr>
                <w:rFonts w:ascii="Calibri" w:hAnsi="Calibri" w:cs="Calibri"/>
                <w:b/>
                <w:bCs/>
                <w:sz w:val="16"/>
                <w:szCs w:val="16"/>
              </w:rPr>
            </w:pPr>
          </w:p>
          <w:p w14:paraId="73DF8442" w14:textId="1374FF62" w:rsidR="0090381E" w:rsidRPr="005D0667" w:rsidRDefault="0090381E" w:rsidP="005D0667">
            <w:pPr>
              <w:spacing w:after="0" w:line="240" w:lineRule="auto"/>
              <w:ind w:left="342" w:hanging="342"/>
              <w:rPr>
                <w:b/>
                <w:bCs/>
                <w:sz w:val="16"/>
                <w:szCs w:val="16"/>
                <w:lang w:val="fr-FR"/>
              </w:rPr>
            </w:pPr>
            <w:r w:rsidRPr="005D0667">
              <w:rPr>
                <w:rFonts w:ascii="Calibri" w:hAnsi="Calibri" w:cs="Calibri"/>
                <w:b/>
                <w:bCs/>
                <w:sz w:val="16"/>
                <w:szCs w:val="16"/>
              </w:rPr>
              <w:lastRenderedPageBreak/>
              <w:t>Epidermal growth factor receptor (</w:t>
            </w:r>
            <w:r w:rsidRPr="005D0667">
              <w:rPr>
                <w:rFonts w:ascii="Calibri" w:hAnsi="Calibri" w:cs="Calibri"/>
                <w:b/>
                <w:bCs/>
                <w:i/>
                <w:sz w:val="16"/>
                <w:szCs w:val="16"/>
              </w:rPr>
              <w:t>EGFR</w:t>
            </w:r>
            <w:r w:rsidRPr="005D0667">
              <w:rPr>
                <w:rFonts w:ascii="Calibri" w:hAnsi="Calibri" w:cs="Calibri"/>
                <w:b/>
                <w:bCs/>
                <w:sz w:val="16"/>
                <w:szCs w:val="16"/>
              </w:rPr>
              <w:t xml:space="preserve">) </w:t>
            </w:r>
            <w:r w:rsidRPr="005D0667">
              <w:rPr>
                <w:b/>
                <w:bCs/>
                <w:sz w:val="16"/>
                <w:szCs w:val="16"/>
                <w:lang w:val="fr-FR"/>
              </w:rPr>
              <w:t xml:space="preserve">result </w:t>
            </w:r>
          </w:p>
          <w:p w14:paraId="60E1BABB" w14:textId="2ACC0616" w:rsidR="0090381E" w:rsidRPr="00391EB0" w:rsidRDefault="0090381E" w:rsidP="002640D5">
            <w:pPr>
              <w:spacing w:after="0" w:line="240" w:lineRule="auto"/>
              <w:rPr>
                <w:rFonts w:ascii="Calibri" w:hAnsi="Calibri" w:cs="Calibri"/>
                <w:sz w:val="16"/>
                <w:szCs w:val="16"/>
              </w:rPr>
            </w:pPr>
            <w:r w:rsidRPr="00391EB0">
              <w:rPr>
                <w:rFonts w:ascii="Calibri" w:hAnsi="Calibri" w:cs="Calibri"/>
                <w:sz w:val="16"/>
                <w:szCs w:val="16"/>
              </w:rPr>
              <w:t xml:space="preserve">A proportion of lung adenocarcinomas harbours mutations in the </w:t>
            </w:r>
            <w:r w:rsidRPr="00391EB0">
              <w:rPr>
                <w:rFonts w:ascii="Calibri" w:hAnsi="Calibri" w:cs="Calibri"/>
                <w:i/>
                <w:sz w:val="16"/>
                <w:szCs w:val="16"/>
              </w:rPr>
              <w:t>EGFR</w:t>
            </w:r>
            <w:r w:rsidRPr="00391EB0">
              <w:rPr>
                <w:rFonts w:ascii="Calibri" w:hAnsi="Calibri" w:cs="Calibri"/>
                <w:sz w:val="16"/>
                <w:szCs w:val="16"/>
              </w:rPr>
              <w:t xml:space="preserve"> gene that makes them susceptible to the EGFR tyrosine kinase inhibitors (EGFR-TKIs).</w:t>
            </w:r>
            <w:r w:rsidRPr="00391EB0">
              <w:rPr>
                <w:rFonts w:ascii="Calibri" w:hAnsi="Calibri" w:cs="Calibri"/>
                <w:sz w:val="16"/>
                <w:szCs w:val="16"/>
              </w:rPr>
              <w:fldChar w:fldCharType="begin">
                <w:fldData xml:space="preserve">PEVuZE5vdGU+PENpdGU+PEF1dGhvcj5IYW5uYTwvQXV0aG9yPjxZZWFyPjIwMjE8L1llYXI+PFJl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</w:fldData>
              </w:fldChar>
            </w:r>
            <w:r w:rsidRPr="00391EB0">
              <w:rPr>
                <w:rFonts w:ascii="Calibri" w:hAnsi="Calibri" w:cs="Calibri"/>
                <w:sz w:val="16"/>
                <w:szCs w:val="16"/>
              </w:rPr>
              <w:instrText xml:space="preserve"> ADDIN EN.CITE </w:instrText>
            </w:r>
            <w:r w:rsidRPr="00391EB0">
              <w:rPr>
                <w:rFonts w:ascii="Calibri" w:hAnsi="Calibri" w:cs="Calibri"/>
                <w:sz w:val="16"/>
                <w:szCs w:val="16"/>
              </w:rPr>
              <w:fldChar w:fldCharType="begin">
                <w:fldData xml:space="preserve">PEVuZE5vdGU+PENpdGU+PEF1dGhvcj5IYW5uYTwvQXV0aG9yPjxZZWFyPjIwMjE8L1llYXI+PFJl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</w:fldData>
              </w:fldChar>
            </w:r>
            <w:r w:rsidRPr="00391EB0">
              <w:rPr>
                <w:rFonts w:ascii="Calibri" w:hAnsi="Calibri" w:cs="Calibri"/>
                <w:sz w:val="16"/>
                <w:szCs w:val="16"/>
              </w:rPr>
              <w:instrText xml:space="preserve"> ADDIN EN.CITE.DATA </w:instrText>
            </w:r>
            <w:r w:rsidRPr="00391EB0">
              <w:rPr>
                <w:rFonts w:ascii="Calibri" w:hAnsi="Calibri" w:cs="Calibri"/>
                <w:sz w:val="16"/>
                <w:szCs w:val="16"/>
              </w:rPr>
            </w:r>
            <w:r w:rsidRPr="00391EB0">
              <w:rPr>
                <w:rFonts w:ascii="Calibri" w:hAnsi="Calibri" w:cs="Calibri"/>
                <w:sz w:val="16"/>
                <w:szCs w:val="16"/>
              </w:rPr>
              <w:fldChar w:fldCharType="end"/>
            </w:r>
            <w:r w:rsidRPr="00391EB0">
              <w:rPr>
                <w:rFonts w:ascii="Calibri" w:hAnsi="Calibri" w:cs="Calibri"/>
                <w:sz w:val="16"/>
                <w:szCs w:val="16"/>
              </w:rPr>
            </w:r>
            <w:r w:rsidRPr="00391EB0">
              <w:rPr>
                <w:rFonts w:ascii="Calibri" w:hAnsi="Calibri" w:cs="Calibri"/>
                <w:sz w:val="16"/>
                <w:szCs w:val="16"/>
              </w:rPr>
              <w:fldChar w:fldCharType="separate"/>
            </w:r>
            <w:r w:rsidRPr="00391EB0">
              <w:rPr>
                <w:rFonts w:ascii="Calibri" w:hAnsi="Calibri" w:cs="Calibri"/>
                <w:noProof/>
                <w:sz w:val="16"/>
                <w:szCs w:val="16"/>
                <w:vertAlign w:val="superscript"/>
              </w:rPr>
              <w:t>6</w:t>
            </w:r>
            <w:r w:rsidRPr="00391EB0">
              <w:rPr>
                <w:rFonts w:ascii="Calibri" w:hAnsi="Calibri" w:cs="Calibri"/>
                <w:sz w:val="16"/>
                <w:szCs w:val="16"/>
              </w:rPr>
              <w:fldChar w:fldCharType="end"/>
            </w:r>
            <w:r w:rsidRPr="00391EB0">
              <w:rPr>
                <w:rFonts w:ascii="Calibri" w:hAnsi="Calibri" w:cs="Calibri"/>
                <w:sz w:val="16"/>
                <w:szCs w:val="16"/>
              </w:rPr>
              <w:t xml:space="preserve"> EGFR-TKIs have been shown to improve progression free, and overall survival in patients with </w:t>
            </w:r>
            <w:r w:rsidRPr="00391EB0">
              <w:rPr>
                <w:rFonts w:ascii="Calibri" w:hAnsi="Calibri" w:cs="Calibri"/>
                <w:i/>
                <w:sz w:val="16"/>
                <w:szCs w:val="16"/>
              </w:rPr>
              <w:t>EGFR</w:t>
            </w:r>
            <w:r w:rsidRPr="00391EB0">
              <w:rPr>
                <w:rFonts w:ascii="Calibri" w:hAnsi="Calibri" w:cs="Calibri"/>
                <w:sz w:val="16"/>
                <w:szCs w:val="16"/>
              </w:rPr>
              <w:t>-mutated lung adenocarcinoma and these agents are established as first line therapy in advanced stage disease in many countries.</w:t>
            </w:r>
            <w:r w:rsidRPr="00391EB0">
              <w:rPr>
                <w:rFonts w:ascii="Calibri" w:hAnsi="Calibri" w:cs="Calibri"/>
                <w:sz w:val="16"/>
                <w:szCs w:val="16"/>
              </w:rPr>
              <w:fldChar w:fldCharType="begin">
                <w:fldData xml:space="preserve">PEVuZE5vdGU+PENpdGU+PEF1dGhvcj5BenpvbGk8L0F1dGhvcj48WWVhcj4yMDA5PC9ZZWFyPjxS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=
</w:fldData>
              </w:fldChar>
            </w:r>
            <w:r w:rsidRPr="00391EB0">
              <w:rPr>
                <w:rFonts w:ascii="Calibri" w:hAnsi="Calibri" w:cs="Calibri"/>
                <w:sz w:val="16"/>
                <w:szCs w:val="16"/>
              </w:rPr>
              <w:instrText xml:space="preserve"> ADDIN EN.CITE </w:instrText>
            </w:r>
            <w:r w:rsidRPr="00391EB0">
              <w:rPr>
                <w:rFonts w:ascii="Calibri" w:hAnsi="Calibri" w:cs="Calibri"/>
                <w:sz w:val="16"/>
                <w:szCs w:val="16"/>
              </w:rPr>
              <w:fldChar w:fldCharType="begin">
                <w:fldData xml:space="preserve">PEVuZE5vdGU+PENpdGU+PEF1dGhvcj5BenpvbGk8L0F1dGhvcj48WWVhcj4yMDA5PC9ZZWFyPjxS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=
</w:fldData>
              </w:fldChar>
            </w:r>
            <w:r w:rsidRPr="00391EB0">
              <w:rPr>
                <w:rFonts w:ascii="Calibri" w:hAnsi="Calibri" w:cs="Calibri"/>
                <w:sz w:val="16"/>
                <w:szCs w:val="16"/>
              </w:rPr>
              <w:instrText xml:space="preserve"> ADDIN EN.CITE.DATA </w:instrText>
            </w:r>
            <w:r w:rsidRPr="00391EB0">
              <w:rPr>
                <w:rFonts w:ascii="Calibri" w:hAnsi="Calibri" w:cs="Calibri"/>
                <w:sz w:val="16"/>
                <w:szCs w:val="16"/>
              </w:rPr>
            </w:r>
            <w:r w:rsidRPr="00391EB0">
              <w:rPr>
                <w:rFonts w:ascii="Calibri" w:hAnsi="Calibri" w:cs="Calibri"/>
                <w:sz w:val="16"/>
                <w:szCs w:val="16"/>
              </w:rPr>
              <w:fldChar w:fldCharType="end"/>
            </w:r>
            <w:r w:rsidRPr="00391EB0">
              <w:rPr>
                <w:rFonts w:ascii="Calibri" w:hAnsi="Calibri" w:cs="Calibri"/>
                <w:sz w:val="16"/>
                <w:szCs w:val="16"/>
              </w:rPr>
            </w:r>
            <w:r w:rsidRPr="00391EB0">
              <w:rPr>
                <w:rFonts w:ascii="Calibri" w:hAnsi="Calibri" w:cs="Calibri"/>
                <w:sz w:val="16"/>
                <w:szCs w:val="16"/>
              </w:rPr>
              <w:fldChar w:fldCharType="separate"/>
            </w:r>
            <w:r w:rsidRPr="00391EB0">
              <w:rPr>
                <w:rFonts w:ascii="Calibri" w:hAnsi="Calibri" w:cs="Calibri"/>
                <w:noProof/>
                <w:sz w:val="16"/>
                <w:szCs w:val="16"/>
                <w:vertAlign w:val="superscript"/>
              </w:rPr>
              <w:t>7,8</w:t>
            </w:r>
            <w:r w:rsidRPr="00391EB0">
              <w:rPr>
                <w:rFonts w:ascii="Calibri" w:hAnsi="Calibri" w:cs="Calibri"/>
                <w:sz w:val="16"/>
                <w:szCs w:val="16"/>
              </w:rPr>
              <w:fldChar w:fldCharType="end"/>
            </w:r>
            <w:r w:rsidRPr="00391EB0">
              <w:rPr>
                <w:rFonts w:ascii="Calibri" w:hAnsi="Calibri" w:cs="Calibri"/>
                <w:sz w:val="16"/>
                <w:szCs w:val="16"/>
              </w:rPr>
              <w:t xml:space="preserve"> For this reason, the IASLC, College of American Pathologists (CAP) and the Association for Molecular Pathology (AMP) has recommended that patients with advanced stage lung adenocarcinoma have their tumours tested for the presence of </w:t>
            </w:r>
            <w:r w:rsidRPr="008944D9">
              <w:rPr>
                <w:rFonts w:ascii="Calibri" w:hAnsi="Calibri" w:cs="Calibri"/>
                <w:i/>
                <w:iCs/>
                <w:sz w:val="16"/>
                <w:szCs w:val="16"/>
              </w:rPr>
              <w:t>EGFR</w:t>
            </w:r>
            <w:r w:rsidRPr="00391EB0">
              <w:rPr>
                <w:rFonts w:ascii="Calibri" w:hAnsi="Calibri" w:cs="Calibri"/>
                <w:sz w:val="16"/>
                <w:szCs w:val="16"/>
              </w:rPr>
              <w:t xml:space="preserve"> mutations. The </w:t>
            </w:r>
            <w:r w:rsidRPr="00391EB0">
              <w:rPr>
                <w:rFonts w:ascii="Calibri" w:hAnsi="Calibri" w:cs="Calibri"/>
                <w:i/>
                <w:sz w:val="16"/>
                <w:szCs w:val="16"/>
              </w:rPr>
              <w:t>EGFR</w:t>
            </w:r>
            <w:r w:rsidRPr="00391EB0">
              <w:rPr>
                <w:rFonts w:ascii="Calibri" w:hAnsi="Calibri" w:cs="Calibri"/>
                <w:sz w:val="16"/>
                <w:szCs w:val="16"/>
              </w:rPr>
              <w:t xml:space="preserve"> testing methodology should follow local/regional or national recommendations; however, the use of multiplex sequencing panels is the preferred method of analysis.</w:t>
            </w:r>
            <w:r w:rsidRPr="00391EB0">
              <w:rPr>
                <w:rFonts w:ascii="Calibri" w:hAnsi="Calibri" w:cs="Calibri"/>
                <w:sz w:val="16"/>
                <w:szCs w:val="16"/>
              </w:rPr>
              <w:fldChar w:fldCharType="begin">
                <w:fldData xml:space="preserve">PEVuZE5vdGU+PENpdGU+PEF1dGhvcj5MaW5kZW1hbjwvQXV0aG9yPjxZZWFyPjIwMTg8L1llYXI+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</w:fldData>
              </w:fldChar>
            </w:r>
            <w:r w:rsidRPr="00391EB0">
              <w:rPr>
                <w:rFonts w:ascii="Calibri" w:hAnsi="Calibri" w:cs="Calibri"/>
                <w:sz w:val="16"/>
                <w:szCs w:val="16"/>
              </w:rPr>
              <w:instrText xml:space="preserve"> ADDIN EN.CITE </w:instrText>
            </w:r>
            <w:r w:rsidRPr="00391EB0">
              <w:rPr>
                <w:rFonts w:ascii="Calibri" w:hAnsi="Calibri" w:cs="Calibri"/>
                <w:sz w:val="16"/>
                <w:szCs w:val="16"/>
              </w:rPr>
              <w:fldChar w:fldCharType="begin">
                <w:fldData xml:space="preserve">PEVuZE5vdGU+PENpdGU+PEF1dGhvcj5MaW5kZW1hbjwvQXV0aG9yPjxZZWFyPjIwMTg8L1llYXI+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</w:fldData>
              </w:fldChar>
            </w:r>
            <w:r w:rsidRPr="00391EB0">
              <w:rPr>
                <w:rFonts w:ascii="Calibri" w:hAnsi="Calibri" w:cs="Calibri"/>
                <w:sz w:val="16"/>
                <w:szCs w:val="16"/>
              </w:rPr>
              <w:instrText xml:space="preserve"> ADDIN EN.CITE.DATA </w:instrText>
            </w:r>
            <w:r w:rsidRPr="00391EB0">
              <w:rPr>
                <w:rFonts w:ascii="Calibri" w:hAnsi="Calibri" w:cs="Calibri"/>
                <w:sz w:val="16"/>
                <w:szCs w:val="16"/>
              </w:rPr>
            </w:r>
            <w:r w:rsidRPr="00391EB0">
              <w:rPr>
                <w:rFonts w:ascii="Calibri" w:hAnsi="Calibri" w:cs="Calibri"/>
                <w:sz w:val="16"/>
                <w:szCs w:val="16"/>
              </w:rPr>
              <w:fldChar w:fldCharType="end"/>
            </w:r>
            <w:r w:rsidRPr="00391EB0">
              <w:rPr>
                <w:rFonts w:ascii="Calibri" w:hAnsi="Calibri" w:cs="Calibri"/>
                <w:sz w:val="16"/>
                <w:szCs w:val="16"/>
              </w:rPr>
            </w:r>
            <w:r w:rsidRPr="00391EB0">
              <w:rPr>
                <w:rFonts w:ascii="Calibri" w:hAnsi="Calibri" w:cs="Calibri"/>
                <w:sz w:val="16"/>
                <w:szCs w:val="16"/>
              </w:rPr>
              <w:fldChar w:fldCharType="separate"/>
            </w:r>
            <w:r w:rsidRPr="00391EB0">
              <w:rPr>
                <w:rFonts w:ascii="Calibri" w:hAnsi="Calibri" w:cs="Calibri"/>
                <w:noProof/>
                <w:sz w:val="16"/>
                <w:szCs w:val="16"/>
                <w:vertAlign w:val="superscript"/>
              </w:rPr>
              <w:t>3,9</w:t>
            </w:r>
            <w:r w:rsidRPr="00391EB0">
              <w:rPr>
                <w:rFonts w:ascii="Calibri" w:hAnsi="Calibri" w:cs="Calibri"/>
                <w:sz w:val="16"/>
                <w:szCs w:val="16"/>
              </w:rPr>
              <w:fldChar w:fldCharType="end"/>
            </w:r>
            <w:r w:rsidRPr="00391EB0">
              <w:rPr>
                <w:rFonts w:ascii="Calibri" w:hAnsi="Calibri" w:cs="Calibri"/>
                <w:sz w:val="16"/>
                <w:szCs w:val="16"/>
              </w:rPr>
              <w:t xml:space="preserve"> The guidelines proposed by the IASLC/CAP/AMP also recommend </w:t>
            </w:r>
            <w:r w:rsidRPr="00391EB0">
              <w:rPr>
                <w:rFonts w:ascii="Calibri" w:hAnsi="Calibri" w:cs="Calibri"/>
                <w:i/>
                <w:sz w:val="16"/>
                <w:szCs w:val="16"/>
              </w:rPr>
              <w:t>EGFR</w:t>
            </w:r>
            <w:r w:rsidRPr="00391EB0">
              <w:rPr>
                <w:rFonts w:ascii="Calibri" w:hAnsi="Calibri" w:cs="Calibri"/>
                <w:sz w:val="16"/>
                <w:szCs w:val="16"/>
              </w:rPr>
              <w:t xml:space="preserve"> mutational testing to include all advanced stage lung adenocarcinomas.</w:t>
            </w:r>
            <w:r w:rsidRPr="00391EB0">
              <w:rPr>
                <w:rFonts w:ascii="Calibri" w:hAnsi="Calibri" w:cs="Calibri"/>
                <w:sz w:val="16"/>
                <w:szCs w:val="16"/>
              </w:rPr>
              <w:fldChar w:fldCharType="begin">
                <w:fldData xml:space="preserve">PEVuZE5vdGU+PENpdGU+PEF1dGhvcj5DYWdsZSBQVDwvQXV0aG9yPjxZZWFyPjIwMTI8L1llYXI+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</w:fldData>
              </w:fldChar>
            </w:r>
            <w:r w:rsidRPr="00391EB0">
              <w:rPr>
                <w:rFonts w:ascii="Calibri" w:hAnsi="Calibri" w:cs="Calibri"/>
                <w:sz w:val="16"/>
                <w:szCs w:val="16"/>
              </w:rPr>
              <w:instrText xml:space="preserve"> ADDIN EN.CITE </w:instrText>
            </w:r>
            <w:r w:rsidRPr="00391EB0">
              <w:rPr>
                <w:rFonts w:ascii="Calibri" w:hAnsi="Calibri" w:cs="Calibri"/>
                <w:sz w:val="16"/>
                <w:szCs w:val="16"/>
              </w:rPr>
              <w:fldChar w:fldCharType="begin">
                <w:fldData xml:space="preserve">PEVuZE5vdGU+PENpdGU+PEF1dGhvcj5DYWdsZSBQVDwvQXV0aG9yPjxZZWFyPjIwMTI8L1llYXI+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</w:fldData>
              </w:fldChar>
            </w:r>
            <w:r w:rsidRPr="00391EB0">
              <w:rPr>
                <w:rFonts w:ascii="Calibri" w:hAnsi="Calibri" w:cs="Calibri"/>
                <w:sz w:val="16"/>
                <w:szCs w:val="16"/>
              </w:rPr>
              <w:instrText xml:space="preserve"> ADDIN EN.CITE.DATA </w:instrText>
            </w:r>
            <w:r w:rsidRPr="00391EB0">
              <w:rPr>
                <w:rFonts w:ascii="Calibri" w:hAnsi="Calibri" w:cs="Calibri"/>
                <w:sz w:val="16"/>
                <w:szCs w:val="16"/>
              </w:rPr>
            </w:r>
            <w:r w:rsidRPr="00391EB0">
              <w:rPr>
                <w:rFonts w:ascii="Calibri" w:hAnsi="Calibri" w:cs="Calibri"/>
                <w:sz w:val="16"/>
                <w:szCs w:val="16"/>
              </w:rPr>
              <w:fldChar w:fldCharType="end"/>
            </w:r>
            <w:r w:rsidRPr="00391EB0">
              <w:rPr>
                <w:rFonts w:ascii="Calibri" w:hAnsi="Calibri" w:cs="Calibri"/>
                <w:sz w:val="16"/>
                <w:szCs w:val="16"/>
              </w:rPr>
            </w:r>
            <w:r w:rsidRPr="00391EB0">
              <w:rPr>
                <w:rFonts w:ascii="Calibri" w:hAnsi="Calibri" w:cs="Calibri"/>
                <w:sz w:val="16"/>
                <w:szCs w:val="16"/>
              </w:rPr>
              <w:fldChar w:fldCharType="separate"/>
            </w:r>
            <w:r w:rsidRPr="00391EB0">
              <w:rPr>
                <w:rFonts w:ascii="Calibri" w:hAnsi="Calibri" w:cs="Calibri"/>
                <w:noProof/>
                <w:sz w:val="16"/>
                <w:szCs w:val="16"/>
                <w:vertAlign w:val="superscript"/>
              </w:rPr>
              <w:t>3,10</w:t>
            </w:r>
            <w:r w:rsidRPr="00391EB0">
              <w:rPr>
                <w:rFonts w:ascii="Calibri" w:hAnsi="Calibri" w:cs="Calibri"/>
                <w:sz w:val="16"/>
                <w:szCs w:val="16"/>
              </w:rPr>
              <w:fldChar w:fldCharType="end"/>
            </w:r>
          </w:p>
          <w:p w14:paraId="4EC5815B" w14:textId="77777777" w:rsidR="0090381E" w:rsidRPr="00391EB0" w:rsidRDefault="0090381E" w:rsidP="005D0667">
            <w:pPr>
              <w:spacing w:after="0" w:line="240" w:lineRule="auto"/>
              <w:ind w:left="342" w:hanging="342"/>
              <w:rPr>
                <w:rFonts w:ascii="Calibri" w:hAnsi="Calibri" w:cs="Calibri"/>
                <w:sz w:val="16"/>
                <w:szCs w:val="16"/>
              </w:rPr>
            </w:pPr>
          </w:p>
          <w:p w14:paraId="0A006FB5" w14:textId="77777777" w:rsidR="0090381E" w:rsidRPr="005D0667" w:rsidRDefault="0090381E" w:rsidP="005D0667">
            <w:pPr>
              <w:spacing w:after="0" w:line="240" w:lineRule="auto"/>
              <w:ind w:left="342" w:hanging="342"/>
              <w:rPr>
                <w:b/>
                <w:bCs/>
                <w:iCs/>
                <w:sz w:val="16"/>
                <w:szCs w:val="16"/>
                <w:lang w:val="fr-FR"/>
              </w:rPr>
            </w:pPr>
            <w:r w:rsidRPr="005D0667">
              <w:rPr>
                <w:b/>
                <w:bCs/>
                <w:iCs/>
                <w:sz w:val="16"/>
                <w:szCs w:val="16"/>
                <w:lang w:val="fr-FR"/>
              </w:rPr>
              <w:t>Other molecular data</w:t>
            </w:r>
          </w:p>
          <w:p w14:paraId="4DCA1898" w14:textId="5BF26282" w:rsidR="0090381E" w:rsidRPr="00391EB0" w:rsidRDefault="0090381E" w:rsidP="002640D5">
            <w:pPr>
              <w:spacing w:after="0" w:line="240" w:lineRule="auto"/>
              <w:rPr>
                <w:rFonts w:ascii="Calibri" w:hAnsi="Calibri" w:cs="Calibri"/>
                <w:sz w:val="16"/>
                <w:szCs w:val="16"/>
              </w:rPr>
            </w:pPr>
            <w:bookmarkStart w:id="4" w:name="_Hlk74820308"/>
            <w:r w:rsidRPr="00391EB0">
              <w:rPr>
                <w:rFonts w:ascii="Calibri" w:hAnsi="Calibri" w:cs="Calibri"/>
                <w:i/>
                <w:sz w:val="16"/>
                <w:szCs w:val="16"/>
              </w:rPr>
              <w:t>ALK</w:t>
            </w:r>
            <w:r w:rsidRPr="00391EB0">
              <w:rPr>
                <w:rFonts w:ascii="Calibri" w:hAnsi="Calibri" w:cs="Calibri"/>
                <w:sz w:val="16"/>
                <w:szCs w:val="16"/>
              </w:rPr>
              <w:t xml:space="preserve"> rearrangements occur in a small subset of lung cancer patients, typically never or light smokers with pulmonary adenocarcinoma, and are associated with response to ALK inhibitors.</w:t>
            </w:r>
            <w:r w:rsidRPr="00391EB0">
              <w:rPr>
                <w:rFonts w:ascii="Calibri" w:hAnsi="Calibri" w:cs="Calibri"/>
                <w:sz w:val="16"/>
                <w:szCs w:val="16"/>
              </w:rPr>
              <w:fldChar w:fldCharType="begin">
                <w:fldData xml:space="preserve">PEVuZE5vdGU+PENpdGU+PEF1dGhvcj5TaGF3PC9BdXRob3I+PFllYXI+MjAwOTwvWWVhcj48UmVj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</w:fldData>
              </w:fldChar>
            </w:r>
            <w:r w:rsidRPr="00391EB0">
              <w:rPr>
                <w:rFonts w:ascii="Calibri" w:hAnsi="Calibri" w:cs="Calibri"/>
                <w:sz w:val="16"/>
                <w:szCs w:val="16"/>
              </w:rPr>
              <w:instrText xml:space="preserve"> ADDIN EN.CITE </w:instrText>
            </w:r>
            <w:r w:rsidRPr="00391EB0">
              <w:rPr>
                <w:rFonts w:ascii="Calibri" w:hAnsi="Calibri" w:cs="Calibri"/>
                <w:sz w:val="16"/>
                <w:szCs w:val="16"/>
              </w:rPr>
              <w:fldChar w:fldCharType="begin">
                <w:fldData xml:space="preserve">PEVuZE5vdGU+PENpdGU+PEF1dGhvcj5TaGF3PC9BdXRob3I+PFllYXI+MjAwOTwvWWVhcj48UmVj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</w:fldData>
              </w:fldChar>
            </w:r>
            <w:r w:rsidRPr="00391EB0">
              <w:rPr>
                <w:rFonts w:ascii="Calibri" w:hAnsi="Calibri" w:cs="Calibri"/>
                <w:sz w:val="16"/>
                <w:szCs w:val="16"/>
              </w:rPr>
              <w:instrText xml:space="preserve"> ADDIN EN.CITE.DATA </w:instrText>
            </w:r>
            <w:r w:rsidRPr="00391EB0">
              <w:rPr>
                <w:rFonts w:ascii="Calibri" w:hAnsi="Calibri" w:cs="Calibri"/>
                <w:sz w:val="16"/>
                <w:szCs w:val="16"/>
              </w:rPr>
            </w:r>
            <w:r w:rsidRPr="00391EB0">
              <w:rPr>
                <w:rFonts w:ascii="Calibri" w:hAnsi="Calibri" w:cs="Calibri"/>
                <w:sz w:val="16"/>
                <w:szCs w:val="16"/>
              </w:rPr>
              <w:fldChar w:fldCharType="end"/>
            </w:r>
            <w:r w:rsidRPr="00391EB0">
              <w:rPr>
                <w:rFonts w:ascii="Calibri" w:hAnsi="Calibri" w:cs="Calibri"/>
                <w:sz w:val="16"/>
                <w:szCs w:val="16"/>
              </w:rPr>
            </w:r>
            <w:r w:rsidRPr="00391EB0">
              <w:rPr>
                <w:rFonts w:ascii="Calibri" w:hAnsi="Calibri" w:cs="Calibri"/>
                <w:sz w:val="16"/>
                <w:szCs w:val="16"/>
              </w:rPr>
              <w:fldChar w:fldCharType="separate"/>
            </w:r>
            <w:r w:rsidRPr="00391EB0">
              <w:rPr>
                <w:rFonts w:ascii="Calibri" w:hAnsi="Calibri" w:cs="Calibri"/>
                <w:noProof/>
                <w:sz w:val="16"/>
                <w:szCs w:val="16"/>
                <w:vertAlign w:val="superscript"/>
              </w:rPr>
              <w:t>11</w:t>
            </w:r>
            <w:r w:rsidRPr="00391EB0">
              <w:rPr>
                <w:rFonts w:ascii="Calibri" w:hAnsi="Calibri" w:cs="Calibri"/>
                <w:sz w:val="16"/>
                <w:szCs w:val="16"/>
              </w:rPr>
              <w:fldChar w:fldCharType="end"/>
            </w:r>
            <w:r w:rsidRPr="00391EB0">
              <w:rPr>
                <w:rFonts w:ascii="Calibri" w:hAnsi="Calibri" w:cs="Calibri"/>
                <w:sz w:val="16"/>
                <w:szCs w:val="16"/>
                <w:vertAlign w:val="superscript"/>
              </w:rPr>
              <w:t>,</w:t>
            </w:r>
            <w:bookmarkEnd w:id="4"/>
            <w:r w:rsidRPr="00391EB0">
              <w:rPr>
                <w:rFonts w:ascii="Calibri" w:hAnsi="Calibri" w:cs="Calibri"/>
                <w:sz w:val="16"/>
                <w:szCs w:val="16"/>
              </w:rPr>
              <w:fldChar w:fldCharType="begin">
                <w:fldData xml:space="preserve">PEVuZE5vdGU+PENpdGU+PEF1dGhvcj5Ld2FrPC9BdXRob3I+PFllYXI+MjAxMDwvWWVhcj48UmVj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</w:fldData>
              </w:fldChar>
            </w:r>
            <w:r w:rsidRPr="00391EB0">
              <w:rPr>
                <w:rFonts w:ascii="Calibri" w:hAnsi="Calibri" w:cs="Calibri"/>
                <w:sz w:val="16"/>
                <w:szCs w:val="16"/>
              </w:rPr>
              <w:instrText xml:space="preserve"> ADDIN EN.CITE </w:instrText>
            </w:r>
            <w:r w:rsidRPr="00391EB0">
              <w:rPr>
                <w:rFonts w:ascii="Calibri" w:hAnsi="Calibri" w:cs="Calibri"/>
                <w:sz w:val="16"/>
                <w:szCs w:val="16"/>
              </w:rPr>
              <w:fldChar w:fldCharType="begin">
                <w:fldData xml:space="preserve">PEVuZE5vdGU+PENpdGU+PEF1dGhvcj5Ld2FrPC9BdXRob3I+PFllYXI+MjAxMDwvWWVhcj48UmVj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</w:fldData>
              </w:fldChar>
            </w:r>
            <w:r w:rsidRPr="00391EB0">
              <w:rPr>
                <w:rFonts w:ascii="Calibri" w:hAnsi="Calibri" w:cs="Calibri"/>
                <w:sz w:val="16"/>
                <w:szCs w:val="16"/>
              </w:rPr>
              <w:instrText xml:space="preserve"> ADDIN EN.CITE.DATA </w:instrText>
            </w:r>
            <w:r w:rsidRPr="00391EB0">
              <w:rPr>
                <w:rFonts w:ascii="Calibri" w:hAnsi="Calibri" w:cs="Calibri"/>
                <w:sz w:val="16"/>
                <w:szCs w:val="16"/>
              </w:rPr>
            </w:r>
            <w:r w:rsidRPr="00391EB0">
              <w:rPr>
                <w:rFonts w:ascii="Calibri" w:hAnsi="Calibri" w:cs="Calibri"/>
                <w:sz w:val="16"/>
                <w:szCs w:val="16"/>
              </w:rPr>
              <w:fldChar w:fldCharType="end"/>
            </w:r>
            <w:r w:rsidRPr="00391EB0">
              <w:rPr>
                <w:rFonts w:ascii="Calibri" w:hAnsi="Calibri" w:cs="Calibri"/>
                <w:sz w:val="16"/>
                <w:szCs w:val="16"/>
              </w:rPr>
            </w:r>
            <w:r w:rsidRPr="00391EB0">
              <w:rPr>
                <w:rFonts w:ascii="Calibri" w:hAnsi="Calibri" w:cs="Calibri"/>
                <w:sz w:val="16"/>
                <w:szCs w:val="16"/>
              </w:rPr>
              <w:fldChar w:fldCharType="separate"/>
            </w:r>
            <w:r w:rsidRPr="00391EB0">
              <w:rPr>
                <w:rFonts w:ascii="Calibri" w:hAnsi="Calibri" w:cs="Calibri"/>
                <w:noProof/>
                <w:sz w:val="16"/>
                <w:szCs w:val="16"/>
                <w:vertAlign w:val="superscript"/>
              </w:rPr>
              <w:t>12-14</w:t>
            </w:r>
            <w:r w:rsidRPr="00391EB0">
              <w:rPr>
                <w:rFonts w:ascii="Calibri" w:hAnsi="Calibri" w:cs="Calibri"/>
                <w:sz w:val="16"/>
                <w:szCs w:val="16"/>
              </w:rPr>
              <w:fldChar w:fldCharType="end"/>
            </w:r>
            <w:r w:rsidRPr="00391EB0">
              <w:rPr>
                <w:rFonts w:ascii="Calibri" w:hAnsi="Calibri" w:cs="Calibri"/>
                <w:sz w:val="16"/>
                <w:szCs w:val="16"/>
              </w:rPr>
              <w:t xml:space="preserve"> </w:t>
            </w:r>
            <w:r w:rsidRPr="00391EB0">
              <w:rPr>
                <w:rFonts w:ascii="Calibri" w:hAnsi="Calibri" w:cs="Calibri"/>
                <w:i/>
                <w:sz w:val="16"/>
                <w:szCs w:val="16"/>
              </w:rPr>
              <w:t xml:space="preserve">ALK </w:t>
            </w:r>
            <w:r w:rsidRPr="00391EB0">
              <w:rPr>
                <w:rFonts w:ascii="Calibri" w:hAnsi="Calibri" w:cs="Calibri"/>
                <w:sz w:val="16"/>
                <w:szCs w:val="16"/>
              </w:rPr>
              <w:t xml:space="preserve">rearrangements are nearly always mutually exclusive of </w:t>
            </w:r>
            <w:r w:rsidRPr="008944D9">
              <w:rPr>
                <w:rFonts w:ascii="Calibri" w:hAnsi="Calibri" w:cs="Calibri"/>
                <w:i/>
                <w:iCs/>
                <w:sz w:val="16"/>
                <w:szCs w:val="16"/>
              </w:rPr>
              <w:t>EGFR</w:t>
            </w:r>
            <w:r w:rsidRPr="00391EB0">
              <w:rPr>
                <w:rFonts w:ascii="Calibri" w:hAnsi="Calibri" w:cs="Calibri"/>
                <w:sz w:val="16"/>
                <w:szCs w:val="16"/>
              </w:rPr>
              <w:t xml:space="preserve"> and</w:t>
            </w:r>
            <w:r w:rsidRPr="008944D9">
              <w:rPr>
                <w:rFonts w:ascii="Calibri" w:hAnsi="Calibri" w:cs="Calibri"/>
                <w:i/>
                <w:iCs/>
                <w:sz w:val="16"/>
                <w:szCs w:val="16"/>
              </w:rPr>
              <w:t xml:space="preserve"> KRAS</w:t>
            </w:r>
            <w:r w:rsidRPr="00391EB0">
              <w:rPr>
                <w:rFonts w:ascii="Calibri" w:hAnsi="Calibri" w:cs="Calibri"/>
                <w:sz w:val="16"/>
                <w:szCs w:val="16"/>
              </w:rPr>
              <w:t xml:space="preserve"> mutations.</w:t>
            </w:r>
            <w:r w:rsidRPr="00391EB0">
              <w:rPr>
                <w:rFonts w:ascii="Calibri" w:hAnsi="Calibri" w:cs="Calibri"/>
                <w:sz w:val="16"/>
                <w:szCs w:val="16"/>
              </w:rPr>
              <w:fldChar w:fldCharType="begin">
                <w:fldData xml:space="preserve">PEVuZE5vdGU+PENpdGU+PEF1dGhvcj5Tb2RhPC9BdXRob3I+PFllYXI+MjAwNzwvWWVhcj48UmVj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</w:fldData>
              </w:fldChar>
            </w:r>
            <w:r w:rsidRPr="00391EB0">
              <w:rPr>
                <w:rFonts w:ascii="Calibri" w:hAnsi="Calibri" w:cs="Calibri"/>
                <w:sz w:val="16"/>
                <w:szCs w:val="16"/>
              </w:rPr>
              <w:instrText xml:space="preserve"> ADDIN EN.CITE </w:instrText>
            </w:r>
            <w:r w:rsidRPr="00391EB0">
              <w:rPr>
                <w:rFonts w:ascii="Calibri" w:hAnsi="Calibri" w:cs="Calibri"/>
                <w:sz w:val="16"/>
                <w:szCs w:val="16"/>
              </w:rPr>
              <w:fldChar w:fldCharType="begin">
                <w:fldData xml:space="preserve">PEVuZE5vdGU+PENpdGU+PEF1dGhvcj5Tb2RhPC9BdXRob3I+PFllYXI+MjAwNzwvWWVhcj48UmVj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</w:fldData>
              </w:fldChar>
            </w:r>
            <w:r w:rsidRPr="00391EB0">
              <w:rPr>
                <w:rFonts w:ascii="Calibri" w:hAnsi="Calibri" w:cs="Calibri"/>
                <w:sz w:val="16"/>
                <w:szCs w:val="16"/>
              </w:rPr>
              <w:instrText xml:space="preserve"> ADDIN EN.CITE.DATA </w:instrText>
            </w:r>
            <w:r w:rsidRPr="00391EB0">
              <w:rPr>
                <w:rFonts w:ascii="Calibri" w:hAnsi="Calibri" w:cs="Calibri"/>
                <w:sz w:val="16"/>
                <w:szCs w:val="16"/>
              </w:rPr>
            </w:r>
            <w:r w:rsidRPr="00391EB0">
              <w:rPr>
                <w:rFonts w:ascii="Calibri" w:hAnsi="Calibri" w:cs="Calibri"/>
                <w:sz w:val="16"/>
                <w:szCs w:val="16"/>
              </w:rPr>
              <w:fldChar w:fldCharType="end"/>
            </w:r>
            <w:r w:rsidRPr="00391EB0">
              <w:rPr>
                <w:rFonts w:ascii="Calibri" w:hAnsi="Calibri" w:cs="Calibri"/>
                <w:sz w:val="16"/>
                <w:szCs w:val="16"/>
              </w:rPr>
            </w:r>
            <w:r w:rsidRPr="00391EB0">
              <w:rPr>
                <w:rFonts w:ascii="Calibri" w:hAnsi="Calibri" w:cs="Calibri"/>
                <w:sz w:val="16"/>
                <w:szCs w:val="16"/>
              </w:rPr>
              <w:fldChar w:fldCharType="separate"/>
            </w:r>
            <w:r w:rsidRPr="00391EB0">
              <w:rPr>
                <w:rFonts w:ascii="Calibri" w:hAnsi="Calibri" w:cs="Calibri"/>
                <w:noProof/>
                <w:sz w:val="16"/>
                <w:szCs w:val="16"/>
                <w:vertAlign w:val="superscript"/>
              </w:rPr>
              <w:t>15</w:t>
            </w:r>
            <w:r w:rsidRPr="00391EB0">
              <w:rPr>
                <w:rFonts w:ascii="Calibri" w:hAnsi="Calibri" w:cs="Calibri"/>
                <w:sz w:val="16"/>
                <w:szCs w:val="16"/>
              </w:rPr>
              <w:fldChar w:fldCharType="end"/>
            </w:r>
            <w:r w:rsidRPr="00391EB0">
              <w:rPr>
                <w:rFonts w:ascii="Calibri" w:hAnsi="Calibri" w:cs="Calibri"/>
                <w:sz w:val="16"/>
                <w:szCs w:val="16"/>
              </w:rPr>
              <w:t xml:space="preserve"> Although ALK D5F3 IHC can be used alone to determine patient eligibility for treatment, a common practice is to screen cases with IHC. According to the updated IASLC/CAP/AMP guidelines,</w:t>
            </w:r>
            <w:hyperlink w:anchor="_ENREF_50" w:tooltip="Lindeman, 2018 #3661" w:history="1">
              <w:r w:rsidRPr="00391EB0">
                <w:rPr>
                  <w:rFonts w:ascii="Calibri" w:hAnsi="Calibri" w:cs="Calibri"/>
                  <w:noProof/>
                  <w:sz w:val="16"/>
                  <w:szCs w:val="16"/>
                  <w:vertAlign w:val="superscript"/>
                </w:rPr>
                <w:t>50</w:t>
              </w:r>
            </w:hyperlink>
            <w:r w:rsidRPr="00391EB0">
              <w:rPr>
                <w:rFonts w:ascii="Calibri" w:hAnsi="Calibri" w:cs="Calibri"/>
                <w:sz w:val="16"/>
                <w:szCs w:val="16"/>
              </w:rPr>
              <w:t xml:space="preserve"> IHC is now considered equivalent alternative to FISH </w:t>
            </w:r>
            <w:r w:rsidRPr="00067362">
              <w:rPr>
                <w:rFonts w:ascii="Calibri" w:hAnsi="Calibri" w:cs="Calibri"/>
                <w:i/>
                <w:iCs/>
                <w:sz w:val="16"/>
                <w:szCs w:val="16"/>
              </w:rPr>
              <w:t>ALK</w:t>
            </w:r>
            <w:r w:rsidRPr="00391EB0">
              <w:rPr>
                <w:rFonts w:ascii="Calibri" w:hAnsi="Calibri" w:cs="Calibri"/>
                <w:sz w:val="16"/>
                <w:szCs w:val="16"/>
              </w:rPr>
              <w:t xml:space="preserve"> testing. Similar to</w:t>
            </w:r>
            <w:r w:rsidRPr="00391EB0">
              <w:rPr>
                <w:rFonts w:ascii="Calibri" w:hAnsi="Calibri" w:cs="Calibri"/>
                <w:i/>
                <w:sz w:val="16"/>
                <w:szCs w:val="16"/>
              </w:rPr>
              <w:t xml:space="preserve"> ALK</w:t>
            </w:r>
            <w:r w:rsidRPr="00391EB0">
              <w:rPr>
                <w:rFonts w:ascii="Calibri" w:hAnsi="Calibri" w:cs="Calibri"/>
                <w:sz w:val="16"/>
                <w:szCs w:val="16"/>
              </w:rPr>
              <w:t xml:space="preserve"> rearrangements, c-ros oncogene 1 (</w:t>
            </w:r>
            <w:r w:rsidRPr="00391EB0">
              <w:rPr>
                <w:rFonts w:ascii="Calibri" w:hAnsi="Calibri" w:cs="Calibri"/>
                <w:i/>
                <w:sz w:val="16"/>
                <w:szCs w:val="16"/>
              </w:rPr>
              <w:t>ROS1</w:t>
            </w:r>
            <w:r w:rsidRPr="00391EB0">
              <w:rPr>
                <w:rFonts w:ascii="Calibri" w:hAnsi="Calibri" w:cs="Calibri"/>
                <w:sz w:val="16"/>
                <w:szCs w:val="16"/>
              </w:rPr>
              <w:t>) rearrangements have been identified in a small subset of patients and also show response to ROS1 inhibitors.</w:t>
            </w:r>
            <w:r w:rsidRPr="00391EB0">
              <w:rPr>
                <w:rFonts w:ascii="Calibri" w:hAnsi="Calibri" w:cs="Calibri"/>
                <w:sz w:val="16"/>
                <w:szCs w:val="16"/>
              </w:rPr>
              <w:fldChar w:fldCharType="begin">
                <w:fldData xml:space="preserve">PEVuZE5vdGU+PENpdGU+PEF1dGhvcj5TaGF3PC9BdXRob3I+PFllYXI+MjAxNDwvWWVhcj48UmVj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</w:fldData>
              </w:fldChar>
            </w:r>
            <w:r w:rsidRPr="00391EB0">
              <w:rPr>
                <w:rFonts w:ascii="Calibri" w:hAnsi="Calibri" w:cs="Calibri"/>
                <w:sz w:val="16"/>
                <w:szCs w:val="16"/>
              </w:rPr>
              <w:instrText xml:space="preserve"> ADDIN EN.CITE </w:instrText>
            </w:r>
            <w:r w:rsidRPr="00391EB0">
              <w:rPr>
                <w:rFonts w:ascii="Calibri" w:hAnsi="Calibri" w:cs="Calibri"/>
                <w:sz w:val="16"/>
                <w:szCs w:val="16"/>
              </w:rPr>
              <w:fldChar w:fldCharType="begin">
                <w:fldData xml:space="preserve">PEVuZE5vdGU+PENpdGU+PEF1dGhvcj5TaGF3PC9BdXRob3I+PFllYXI+MjAxNDwvWWVhcj48UmVj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</w:fldData>
              </w:fldChar>
            </w:r>
            <w:r w:rsidRPr="00391EB0">
              <w:rPr>
                <w:rFonts w:ascii="Calibri" w:hAnsi="Calibri" w:cs="Calibri"/>
                <w:sz w:val="16"/>
                <w:szCs w:val="16"/>
              </w:rPr>
              <w:instrText xml:space="preserve"> ADDIN EN.CITE.DATA </w:instrText>
            </w:r>
            <w:r w:rsidRPr="00391EB0">
              <w:rPr>
                <w:rFonts w:ascii="Calibri" w:hAnsi="Calibri" w:cs="Calibri"/>
                <w:sz w:val="16"/>
                <w:szCs w:val="16"/>
              </w:rPr>
            </w:r>
            <w:r w:rsidRPr="00391EB0">
              <w:rPr>
                <w:rFonts w:ascii="Calibri" w:hAnsi="Calibri" w:cs="Calibri"/>
                <w:sz w:val="16"/>
                <w:szCs w:val="16"/>
              </w:rPr>
              <w:fldChar w:fldCharType="end"/>
            </w:r>
            <w:r w:rsidRPr="00391EB0">
              <w:rPr>
                <w:rFonts w:ascii="Calibri" w:hAnsi="Calibri" w:cs="Calibri"/>
                <w:sz w:val="16"/>
                <w:szCs w:val="16"/>
              </w:rPr>
            </w:r>
            <w:r w:rsidRPr="00391EB0">
              <w:rPr>
                <w:rFonts w:ascii="Calibri" w:hAnsi="Calibri" w:cs="Calibri"/>
                <w:sz w:val="16"/>
                <w:szCs w:val="16"/>
              </w:rPr>
              <w:fldChar w:fldCharType="separate"/>
            </w:r>
            <w:r w:rsidRPr="00391EB0">
              <w:rPr>
                <w:rFonts w:ascii="Calibri" w:hAnsi="Calibri" w:cs="Calibri"/>
                <w:noProof/>
                <w:sz w:val="16"/>
                <w:szCs w:val="16"/>
                <w:vertAlign w:val="superscript"/>
              </w:rPr>
              <w:t>16</w:t>
            </w:r>
            <w:r w:rsidRPr="00391EB0">
              <w:rPr>
                <w:rFonts w:ascii="Calibri" w:hAnsi="Calibri" w:cs="Calibri"/>
                <w:sz w:val="16"/>
                <w:szCs w:val="16"/>
              </w:rPr>
              <w:fldChar w:fldCharType="end"/>
            </w:r>
            <w:r w:rsidRPr="00391EB0">
              <w:rPr>
                <w:rFonts w:ascii="Calibri" w:hAnsi="Calibri" w:cs="Calibri"/>
                <w:sz w:val="16"/>
                <w:szCs w:val="16"/>
              </w:rPr>
              <w:t xml:space="preserve"> A positive result by ROS1 IHC needs to be confirmed with molecular testing, as false positive IHC results are common.</w:t>
            </w:r>
          </w:p>
          <w:p w14:paraId="621FADA3" w14:textId="77777777" w:rsidR="0088704C" w:rsidRPr="00391EB0" w:rsidRDefault="0088704C" w:rsidP="005D0667">
            <w:pPr>
              <w:spacing w:after="0" w:line="240" w:lineRule="auto"/>
              <w:ind w:left="342" w:hanging="342"/>
              <w:rPr>
                <w:rFonts w:ascii="Calibri" w:hAnsi="Calibri" w:cs="Calibri"/>
                <w:sz w:val="16"/>
                <w:szCs w:val="16"/>
              </w:rPr>
            </w:pPr>
          </w:p>
          <w:p w14:paraId="5D1E4EA4" w14:textId="77777777" w:rsidR="0090381E" w:rsidRPr="00391EB0" w:rsidRDefault="0090381E" w:rsidP="002640D5">
            <w:pPr>
              <w:spacing w:after="0" w:line="240" w:lineRule="auto"/>
              <w:rPr>
                <w:rFonts w:ascii="Calibri" w:hAnsi="Calibri"/>
                <w:sz w:val="16"/>
                <w:szCs w:val="16"/>
              </w:rPr>
            </w:pPr>
            <w:r w:rsidRPr="00391EB0">
              <w:rPr>
                <w:rFonts w:ascii="Calibri" w:hAnsi="Calibri"/>
                <w:sz w:val="16"/>
                <w:szCs w:val="16"/>
              </w:rPr>
              <w:t xml:space="preserve">Expression of PD-L1 protein by IHC is also required in early, locally advanced, and advanced stage NSCLC of squamous or non-squamous histopathology.  </w:t>
            </w:r>
          </w:p>
          <w:p w14:paraId="423A9B67" w14:textId="77777777" w:rsidR="0090381E" w:rsidRPr="00391EB0" w:rsidRDefault="0090381E" w:rsidP="005D0667">
            <w:pPr>
              <w:spacing w:after="0" w:line="240" w:lineRule="auto"/>
              <w:ind w:left="342" w:hanging="342"/>
              <w:rPr>
                <w:rFonts w:ascii="Calibri" w:hAnsi="Calibri"/>
                <w:sz w:val="16"/>
                <w:szCs w:val="16"/>
              </w:rPr>
            </w:pPr>
          </w:p>
          <w:p w14:paraId="6EBBD818" w14:textId="77777777" w:rsidR="0090381E" w:rsidRPr="005D0667" w:rsidRDefault="0090381E" w:rsidP="005D0667">
            <w:pPr>
              <w:spacing w:after="0" w:line="240" w:lineRule="auto"/>
              <w:ind w:left="342" w:hanging="342"/>
              <w:rPr>
                <w:b/>
                <w:bCs/>
                <w:sz w:val="16"/>
                <w:szCs w:val="16"/>
              </w:rPr>
            </w:pPr>
            <w:r w:rsidRPr="005D0667">
              <w:rPr>
                <w:b/>
                <w:bCs/>
                <w:sz w:val="16"/>
                <w:szCs w:val="16"/>
              </w:rPr>
              <w:t>References</w:t>
            </w:r>
          </w:p>
          <w:p w14:paraId="2E4624DC" w14:textId="77777777" w:rsidR="0090381E" w:rsidRPr="00391EB0" w:rsidRDefault="0090381E" w:rsidP="005D0667">
            <w:pPr>
              <w:spacing w:after="0" w:line="240" w:lineRule="auto"/>
              <w:ind w:left="342" w:hanging="342"/>
              <w:rPr>
                <w:sz w:val="16"/>
                <w:szCs w:val="16"/>
              </w:rPr>
            </w:pPr>
            <w:r w:rsidRPr="00391EB0">
              <w:rPr>
                <w:noProof/>
                <w:sz w:val="16"/>
                <w:szCs w:val="16"/>
              </w:rPr>
              <w:fldChar w:fldCharType="begin"/>
            </w:r>
            <w:r w:rsidRPr="00391EB0">
              <w:rPr>
                <w:sz w:val="16"/>
                <w:szCs w:val="16"/>
              </w:rPr>
              <w:instrText xml:space="preserve"> ADDIN EN.REFLIST </w:instrText>
            </w:r>
            <w:r w:rsidRPr="00391EB0">
              <w:rPr>
                <w:noProof/>
                <w:sz w:val="16"/>
                <w:szCs w:val="16"/>
              </w:rPr>
              <w:fldChar w:fldCharType="separate"/>
            </w:r>
            <w:r w:rsidRPr="00391EB0">
              <w:rPr>
                <w:sz w:val="16"/>
                <w:szCs w:val="16"/>
              </w:rPr>
              <w:t>1</w:t>
            </w:r>
            <w:r w:rsidRPr="00391EB0">
              <w:rPr>
                <w:sz w:val="16"/>
                <w:szCs w:val="16"/>
              </w:rPr>
              <w:tab/>
              <w:t>Edge SE, Byrd DR, Compton CC, Fritz AG, Greene FL and Trotti A (eds) (2010).</w:t>
            </w:r>
            <w:r w:rsidRPr="00391EB0">
              <w:rPr>
                <w:i/>
                <w:sz w:val="16"/>
                <w:szCs w:val="16"/>
              </w:rPr>
              <w:t xml:space="preserve"> AJCC Cancer Staging Manual 7th ed.</w:t>
            </w:r>
            <w:r w:rsidRPr="00391EB0">
              <w:rPr>
                <w:sz w:val="16"/>
                <w:szCs w:val="16"/>
              </w:rPr>
              <w:t>, New York, NY. Springer.</w:t>
            </w:r>
          </w:p>
          <w:p w14:paraId="4013EBAE" w14:textId="77777777" w:rsidR="0090381E" w:rsidRPr="00391EB0" w:rsidRDefault="0090381E" w:rsidP="005D0667">
            <w:pPr>
              <w:spacing w:after="0" w:line="240" w:lineRule="auto"/>
              <w:ind w:left="342" w:hanging="342"/>
              <w:rPr>
                <w:sz w:val="16"/>
                <w:szCs w:val="16"/>
              </w:rPr>
            </w:pPr>
            <w:r w:rsidRPr="00391EB0">
              <w:rPr>
                <w:sz w:val="16"/>
                <w:szCs w:val="16"/>
              </w:rPr>
              <w:t>2</w:t>
            </w:r>
            <w:r w:rsidRPr="00391EB0">
              <w:rPr>
                <w:sz w:val="16"/>
                <w:szCs w:val="16"/>
              </w:rPr>
              <w:tab/>
              <w:t xml:space="preserve">Wu YL, Tsuboi M, He J, John T, Grohe C, Majem M, Goldman JW, Laktionov K, Kim SW, Kato T, Vu HV, Lu S, Lee KY, Akewanlop C, Yu CJ, de Marinis F, Bonanno L, Domine M, Shepherd FA, Zeng L, Hodge R, Atasoy A, Rukazenkov Y and Herbst RS (2020). Osimertinib in Resected EGFR-Mutated Non-Small-Cell Lung Cancer. </w:t>
            </w:r>
            <w:r w:rsidRPr="00391EB0">
              <w:rPr>
                <w:i/>
                <w:sz w:val="16"/>
                <w:szCs w:val="16"/>
              </w:rPr>
              <w:t>N Engl J Med</w:t>
            </w:r>
            <w:r w:rsidRPr="00391EB0">
              <w:rPr>
                <w:sz w:val="16"/>
                <w:szCs w:val="16"/>
              </w:rPr>
              <w:t xml:space="preserve"> 383(18):1711-1723.</w:t>
            </w:r>
          </w:p>
          <w:p w14:paraId="1527E711" w14:textId="77777777" w:rsidR="0090381E" w:rsidRPr="00391EB0" w:rsidRDefault="0090381E" w:rsidP="005D0667">
            <w:pPr>
              <w:spacing w:after="0" w:line="240" w:lineRule="auto"/>
              <w:ind w:left="342" w:hanging="342"/>
              <w:rPr>
                <w:sz w:val="16"/>
                <w:szCs w:val="16"/>
              </w:rPr>
            </w:pPr>
            <w:r w:rsidRPr="00391EB0">
              <w:rPr>
                <w:sz w:val="16"/>
                <w:szCs w:val="16"/>
              </w:rPr>
              <w:t>3</w:t>
            </w:r>
            <w:r w:rsidRPr="00391EB0">
              <w:rPr>
                <w:sz w:val="16"/>
                <w:szCs w:val="16"/>
              </w:rPr>
              <w:tab/>
              <w:t xml:space="preserve">Lindeman NI, Cagle PT, Aisner DL, Arcila ME, Beasley MB, Bernicker EH, Colasacco C, Dacic S, Hirsch FR, Kerr K, Kwiatkowski DJ, Ladanyi M, Nowak JA, Sholl L, Temple-Smolkin R, Solomon B, Souter LH, Thunnissen E, Tsao MS, Ventura CB, Wynes MW and Yatabe Y (2018). Updated Molecular Testing Guideline for the Selection of Lung Cancer Patients for Treatment With Targeted Tyrosine Kinase Inhibitors: Guideline From the College of American Pathologists, the International Association for the Study of Lung Cancer, and the Association for Molecular Pathology. </w:t>
            </w:r>
            <w:r w:rsidRPr="00391EB0">
              <w:rPr>
                <w:i/>
                <w:sz w:val="16"/>
                <w:szCs w:val="16"/>
              </w:rPr>
              <w:t>J Mol Diagn</w:t>
            </w:r>
            <w:r w:rsidRPr="00391EB0">
              <w:rPr>
                <w:sz w:val="16"/>
                <w:szCs w:val="16"/>
              </w:rPr>
              <w:t xml:space="preserve"> 20(2):129-159.</w:t>
            </w:r>
          </w:p>
          <w:p w14:paraId="1E87333B" w14:textId="77777777" w:rsidR="0090381E" w:rsidRPr="00391EB0" w:rsidRDefault="0090381E" w:rsidP="005D0667">
            <w:pPr>
              <w:spacing w:after="0" w:line="240" w:lineRule="auto"/>
              <w:ind w:left="342" w:hanging="342"/>
              <w:rPr>
                <w:sz w:val="16"/>
                <w:szCs w:val="16"/>
              </w:rPr>
            </w:pPr>
            <w:r w:rsidRPr="00391EB0">
              <w:rPr>
                <w:sz w:val="16"/>
                <w:szCs w:val="16"/>
              </w:rPr>
              <w:t>4</w:t>
            </w:r>
            <w:r w:rsidRPr="00391EB0">
              <w:rPr>
                <w:sz w:val="16"/>
                <w:szCs w:val="16"/>
              </w:rPr>
              <w:tab/>
              <w:t xml:space="preserve">Dingemans AC, Früh M, Ardizzoni A, Besse B, Faivre-Finn C, Hendriks LE, Lantuejoul S, Peters S, Reguart N, Rudin CM, De Ruysscher D, Van Schil PE, Vansteenkiste J and Reck M (2021). Small-cell lung cancer: ESMO Clinical Practice Guidelines for diagnosis, treatment and follow-up. </w:t>
            </w:r>
            <w:r w:rsidRPr="00391EB0">
              <w:rPr>
                <w:i/>
                <w:sz w:val="16"/>
                <w:szCs w:val="16"/>
              </w:rPr>
              <w:t>Ann Oncol</w:t>
            </w:r>
            <w:r w:rsidRPr="00391EB0">
              <w:rPr>
                <w:sz w:val="16"/>
                <w:szCs w:val="16"/>
              </w:rPr>
              <w:t xml:space="preserve"> 32(7):839-853.</w:t>
            </w:r>
          </w:p>
          <w:p w14:paraId="7AC2C403" w14:textId="77777777" w:rsidR="0090381E" w:rsidRPr="00391EB0" w:rsidRDefault="0090381E" w:rsidP="005D0667">
            <w:pPr>
              <w:spacing w:after="0" w:line="240" w:lineRule="auto"/>
              <w:ind w:left="342" w:hanging="342"/>
              <w:rPr>
                <w:sz w:val="16"/>
                <w:szCs w:val="16"/>
              </w:rPr>
            </w:pPr>
            <w:r w:rsidRPr="00391EB0">
              <w:rPr>
                <w:sz w:val="16"/>
                <w:szCs w:val="16"/>
              </w:rPr>
              <w:t>5</w:t>
            </w:r>
            <w:r w:rsidRPr="00391EB0">
              <w:rPr>
                <w:sz w:val="16"/>
                <w:szCs w:val="16"/>
              </w:rPr>
              <w:tab/>
              <w:t xml:space="preserve">Wu YL, Planchard D, Lu S, Sun H, Yamamoto N, Kim DW, Tan DSW, Yang JC, Azrif M, Mitsudomi T, Park K, Soo RA, Chang JWC, Alip A, Peters S and Douillard JY (2019). Pan-Asian adapted Clinical Practice Guidelines for the management of patients with metastatic non-small-cell lung cancer: a CSCO-ESMO initiative endorsed by JSMO, KSMO, MOS, SSO and TOS. </w:t>
            </w:r>
            <w:r w:rsidRPr="00391EB0">
              <w:rPr>
                <w:i/>
                <w:sz w:val="16"/>
                <w:szCs w:val="16"/>
              </w:rPr>
              <w:t>Ann Oncol</w:t>
            </w:r>
            <w:r w:rsidRPr="00391EB0">
              <w:rPr>
                <w:sz w:val="16"/>
                <w:szCs w:val="16"/>
              </w:rPr>
              <w:t xml:space="preserve"> 30(2):171-210.</w:t>
            </w:r>
          </w:p>
          <w:p w14:paraId="4F99337D" w14:textId="77777777" w:rsidR="00606C37" w:rsidRDefault="00606C37" w:rsidP="005D0667">
            <w:pPr>
              <w:spacing w:after="0" w:line="240" w:lineRule="auto"/>
              <w:ind w:left="342" w:hanging="342"/>
              <w:rPr>
                <w:sz w:val="16"/>
                <w:szCs w:val="16"/>
              </w:rPr>
            </w:pPr>
          </w:p>
          <w:p w14:paraId="5001ADDD" w14:textId="77777777" w:rsidR="00606C37" w:rsidRDefault="00606C37" w:rsidP="005D0667">
            <w:pPr>
              <w:spacing w:after="0" w:line="240" w:lineRule="auto"/>
              <w:ind w:left="342" w:hanging="342"/>
              <w:rPr>
                <w:sz w:val="16"/>
                <w:szCs w:val="16"/>
              </w:rPr>
            </w:pPr>
          </w:p>
          <w:p w14:paraId="5548759D" w14:textId="435932E1" w:rsidR="0090381E" w:rsidRPr="00391EB0" w:rsidRDefault="0090381E" w:rsidP="005D0667">
            <w:pPr>
              <w:spacing w:after="0" w:line="240" w:lineRule="auto"/>
              <w:ind w:left="342" w:hanging="342"/>
              <w:rPr>
                <w:sz w:val="16"/>
                <w:szCs w:val="16"/>
              </w:rPr>
            </w:pPr>
            <w:r w:rsidRPr="00391EB0">
              <w:rPr>
                <w:sz w:val="16"/>
                <w:szCs w:val="16"/>
              </w:rPr>
              <w:lastRenderedPageBreak/>
              <w:t>6</w:t>
            </w:r>
            <w:r w:rsidRPr="00391EB0">
              <w:rPr>
                <w:sz w:val="16"/>
                <w:szCs w:val="16"/>
              </w:rPr>
              <w:tab/>
              <w:t xml:space="preserve">Hanna NH, Robinson AG, Temin S, Baker S, Jr., Brahmer JR, Ellis PM, Gaspar LE, Haddad RY, Hesketh PJ, Jain D, Jaiyesimi I, Johnson DH, Leighl NB, Moffitt PR, Phillips T, Riely GJ, Rosell R, Schiller JH, Schneider BJ, Singh N, Spigel DR, Tashbar J and Masters G (2021). Therapy for Stage IV Non-Small-Cell Lung Cancer With Driver Alterations: ASCO and OH (CCO) Joint Guideline Update. </w:t>
            </w:r>
            <w:r w:rsidRPr="00391EB0">
              <w:rPr>
                <w:i/>
                <w:sz w:val="16"/>
                <w:szCs w:val="16"/>
              </w:rPr>
              <w:t>J Clin Oncol</w:t>
            </w:r>
            <w:r w:rsidRPr="00391EB0">
              <w:rPr>
                <w:sz w:val="16"/>
                <w:szCs w:val="16"/>
              </w:rPr>
              <w:t xml:space="preserve"> 39(9):1040-1091.</w:t>
            </w:r>
          </w:p>
          <w:p w14:paraId="1E4030A9" w14:textId="77777777" w:rsidR="0090381E" w:rsidRPr="00391EB0" w:rsidRDefault="0090381E" w:rsidP="005D0667">
            <w:pPr>
              <w:spacing w:after="0" w:line="240" w:lineRule="auto"/>
              <w:ind w:left="342" w:hanging="342"/>
              <w:rPr>
                <w:sz w:val="16"/>
                <w:szCs w:val="16"/>
              </w:rPr>
            </w:pPr>
            <w:r w:rsidRPr="00391EB0">
              <w:rPr>
                <w:sz w:val="16"/>
                <w:szCs w:val="16"/>
              </w:rPr>
              <w:t>7</w:t>
            </w:r>
            <w:r w:rsidRPr="00391EB0">
              <w:rPr>
                <w:sz w:val="16"/>
                <w:szCs w:val="16"/>
              </w:rPr>
              <w:tab/>
              <w:t xml:space="preserve">Azzoli CG, Baker S, Jr., Temin S, Pao W, Aliff T, Brahmer J, Johnson DH, Laskin JL, Masters G, Milton D, Nordquist L, Pfister DG, Piantadosi S, Schiller JH, Smith R, Smith TJ, Strawn JR, Trent D and Giaccone G (2009). American Society of Clinical Oncology Clinical Practice Guideline update on chemotherapy for stage IV non-small-cell lung cancer. </w:t>
            </w:r>
            <w:r w:rsidRPr="00391EB0">
              <w:rPr>
                <w:i/>
                <w:sz w:val="16"/>
                <w:szCs w:val="16"/>
              </w:rPr>
              <w:t>J Clin Oncol</w:t>
            </w:r>
            <w:r w:rsidRPr="00391EB0">
              <w:rPr>
                <w:sz w:val="16"/>
                <w:szCs w:val="16"/>
              </w:rPr>
              <w:t xml:space="preserve"> 27(36):6251-6266.</w:t>
            </w:r>
          </w:p>
          <w:p w14:paraId="11E5ED1C" w14:textId="77777777" w:rsidR="0090381E" w:rsidRPr="00391EB0" w:rsidRDefault="0090381E" w:rsidP="005D0667">
            <w:pPr>
              <w:spacing w:after="0" w:line="240" w:lineRule="auto"/>
              <w:ind w:left="342" w:hanging="342"/>
              <w:rPr>
                <w:sz w:val="16"/>
                <w:szCs w:val="16"/>
              </w:rPr>
            </w:pPr>
            <w:r w:rsidRPr="00391EB0">
              <w:rPr>
                <w:sz w:val="16"/>
                <w:szCs w:val="16"/>
              </w:rPr>
              <w:t>8</w:t>
            </w:r>
            <w:r w:rsidRPr="00391EB0">
              <w:rPr>
                <w:sz w:val="16"/>
                <w:szCs w:val="16"/>
              </w:rPr>
              <w:tab/>
              <w:t xml:space="preserve">Aisner DL, Sholl LM, Berry LD, Rossi MR, Chen H, Fujimoto J, Moreira AL, Ramalingam SS, Villaruz LC, Otterson GA, Haura E, Politi K, Glisson B, Cetnar J, Garon EB, Schiller J, Waqar SN, Sequist LV, Brahmer J, Shyr Y, Kugler K, Wistuba, II, Johnson BE, Minna JD, Kris MG, Bunn PA and Kwiatkowski DJ (2018). The Impact of Smoking and TP53 Mutations in Lung Adenocarcinoma Patients with Targetable Mutations-The Lung Cancer Mutation Consortium (LCMC2). </w:t>
            </w:r>
            <w:r w:rsidRPr="00391EB0">
              <w:rPr>
                <w:i/>
                <w:sz w:val="16"/>
                <w:szCs w:val="16"/>
              </w:rPr>
              <w:t>Clin Cancer Res</w:t>
            </w:r>
            <w:r w:rsidRPr="00391EB0">
              <w:rPr>
                <w:sz w:val="16"/>
                <w:szCs w:val="16"/>
              </w:rPr>
              <w:t xml:space="preserve"> 24(5):1038-1047.</w:t>
            </w:r>
          </w:p>
          <w:p w14:paraId="746436A1" w14:textId="77777777" w:rsidR="0090381E" w:rsidRPr="00391EB0" w:rsidRDefault="0090381E" w:rsidP="005D0667">
            <w:pPr>
              <w:spacing w:after="0" w:line="240" w:lineRule="auto"/>
              <w:ind w:left="342" w:hanging="342"/>
              <w:rPr>
                <w:sz w:val="16"/>
                <w:szCs w:val="16"/>
              </w:rPr>
            </w:pPr>
            <w:r w:rsidRPr="00391EB0">
              <w:rPr>
                <w:sz w:val="16"/>
                <w:szCs w:val="16"/>
              </w:rPr>
              <w:t>9</w:t>
            </w:r>
            <w:r w:rsidRPr="00391EB0">
              <w:rPr>
                <w:sz w:val="16"/>
                <w:szCs w:val="16"/>
              </w:rPr>
              <w:tab/>
              <w:t xml:space="preserve">Travis WD, Brambilla E, Noguchi M, Nicholson AG, Geisinger KR, Yatabe Y, Beer DG, Powell CA, Riely GJ, Van Schil PE, Garg K, Austin JH, Asamura H, Rusch VW, Hirsch FR, Scagliotti G, Mitsudomi T, Huber RM, Ishikawa Y, Jett J, Sanchez-Cespedes M, Sculier JP, Takahashi T, Tsuboi M, Vansteenkiste J, Wistuba I, Yang PC, Aberle D, Brambilla C, Flieder D, Franklin W, Gazdar A, Gould M, Hasleton P, Henderson D, Johnson B, Johnson D, Kerr K, Kuriyama K, Lee JS, Miller VA, Petersen I, Roggli V, Rosell R, Saijo N, Thunnissen E, Tsao M and Yankelewitz D (2011). International association for the study of lung cancer/american thoracic society/european respiratory society international multidisciplinary classification of lung adenocarcinoma. </w:t>
            </w:r>
            <w:r w:rsidRPr="00391EB0">
              <w:rPr>
                <w:i/>
                <w:sz w:val="16"/>
                <w:szCs w:val="16"/>
              </w:rPr>
              <w:t>J Thorac Oncol</w:t>
            </w:r>
            <w:r w:rsidRPr="00391EB0">
              <w:rPr>
                <w:sz w:val="16"/>
                <w:szCs w:val="16"/>
              </w:rPr>
              <w:t xml:space="preserve"> 6(2):244-285.</w:t>
            </w:r>
          </w:p>
          <w:p w14:paraId="1EF9ABC7" w14:textId="77777777" w:rsidR="0090381E" w:rsidRPr="00391EB0" w:rsidRDefault="0090381E" w:rsidP="005D0667">
            <w:pPr>
              <w:spacing w:after="0" w:line="240" w:lineRule="auto"/>
              <w:ind w:left="342" w:hanging="342"/>
              <w:rPr>
                <w:sz w:val="16"/>
                <w:szCs w:val="16"/>
              </w:rPr>
            </w:pPr>
            <w:r w:rsidRPr="00391EB0">
              <w:rPr>
                <w:sz w:val="16"/>
                <w:szCs w:val="16"/>
              </w:rPr>
              <w:t>10</w:t>
            </w:r>
            <w:r w:rsidRPr="00391EB0">
              <w:rPr>
                <w:sz w:val="16"/>
                <w:szCs w:val="16"/>
              </w:rPr>
              <w:tab/>
              <w:t xml:space="preserve">Cagle PT and Chirieac LR (2012). Advances in treatment of lung cancer with targeted therapy. </w:t>
            </w:r>
            <w:r w:rsidRPr="00391EB0">
              <w:rPr>
                <w:i/>
                <w:sz w:val="16"/>
                <w:szCs w:val="16"/>
              </w:rPr>
              <w:t>Arch Pathol Lab Med</w:t>
            </w:r>
            <w:r w:rsidRPr="00391EB0">
              <w:rPr>
                <w:sz w:val="16"/>
                <w:szCs w:val="16"/>
              </w:rPr>
              <w:t xml:space="preserve"> 136:504-509.</w:t>
            </w:r>
          </w:p>
          <w:p w14:paraId="05307944" w14:textId="77777777" w:rsidR="0090381E" w:rsidRPr="00391EB0" w:rsidRDefault="0090381E" w:rsidP="005D0667">
            <w:pPr>
              <w:spacing w:after="0" w:line="240" w:lineRule="auto"/>
              <w:ind w:left="342" w:hanging="342"/>
              <w:rPr>
                <w:sz w:val="16"/>
                <w:szCs w:val="16"/>
              </w:rPr>
            </w:pPr>
            <w:r w:rsidRPr="00391EB0">
              <w:rPr>
                <w:sz w:val="16"/>
                <w:szCs w:val="16"/>
              </w:rPr>
              <w:t>11</w:t>
            </w:r>
            <w:r w:rsidRPr="00391EB0">
              <w:rPr>
                <w:sz w:val="16"/>
                <w:szCs w:val="16"/>
              </w:rPr>
              <w:tab/>
              <w:t xml:space="preserve">Shaw AT, Yeap BY, Mino-Kenudson M, Digumarthy SR, Costa DB, Heist RS, Solomon B, Stubbs H, Admane S, McDermott U, Settleman J, Kobayashi S, Mark EJ, Rodig SJ, Chirieac LR, Kwak EL, Lynch TJ and Iafrate AJ (2009). Clinical features and outcome of patients with non-small-cell lung cancer who harbor EML4-ALK. </w:t>
            </w:r>
            <w:r w:rsidRPr="00391EB0">
              <w:rPr>
                <w:i/>
                <w:sz w:val="16"/>
                <w:szCs w:val="16"/>
              </w:rPr>
              <w:t>J Clin Oncol</w:t>
            </w:r>
            <w:r w:rsidRPr="00391EB0">
              <w:rPr>
                <w:sz w:val="16"/>
                <w:szCs w:val="16"/>
              </w:rPr>
              <w:t xml:space="preserve"> 27(26):4247-4253.</w:t>
            </w:r>
          </w:p>
          <w:p w14:paraId="7BF6C780" w14:textId="77777777" w:rsidR="0090381E" w:rsidRPr="00391EB0" w:rsidRDefault="0090381E" w:rsidP="005D0667">
            <w:pPr>
              <w:spacing w:after="0" w:line="240" w:lineRule="auto"/>
              <w:ind w:left="342" w:hanging="342"/>
              <w:rPr>
                <w:sz w:val="16"/>
                <w:szCs w:val="16"/>
              </w:rPr>
            </w:pPr>
            <w:r w:rsidRPr="00391EB0">
              <w:rPr>
                <w:sz w:val="16"/>
                <w:szCs w:val="16"/>
              </w:rPr>
              <w:t>12</w:t>
            </w:r>
            <w:r w:rsidRPr="00391EB0">
              <w:rPr>
                <w:sz w:val="16"/>
                <w:szCs w:val="16"/>
              </w:rPr>
              <w:tab/>
              <w:t xml:space="preserve">Kwak EL, Bang YJ, Camidge DR, Shaw AT, Solomon B, Maki RG, Ou SH, Dezube BJ, Jänne PA, Costa DB, Varella-Garcia M, Kim WH, Lynch TJ, Fidias P, Stubbs H, Engelman JA, Sequist LV, Tan W, Gandhi L, Mino-Kenudson M, Wei GC, Shreeve SM, Ratain MJ, Settleman J, Christensen JG, Haber DA, Wilner K, Salgia R, Shapiro GI, Clark JW and Iafrate AJ (2010). Anaplastic lymphoma kinase inhibition in non-small-cell lung cancer. </w:t>
            </w:r>
            <w:r w:rsidRPr="00391EB0">
              <w:rPr>
                <w:i/>
                <w:sz w:val="16"/>
                <w:szCs w:val="16"/>
              </w:rPr>
              <w:t>N Engl J Med</w:t>
            </w:r>
            <w:r w:rsidRPr="00391EB0">
              <w:rPr>
                <w:sz w:val="16"/>
                <w:szCs w:val="16"/>
              </w:rPr>
              <w:t xml:space="preserve"> 363(18):1693-1703.</w:t>
            </w:r>
          </w:p>
          <w:p w14:paraId="3A00CFA8" w14:textId="77777777" w:rsidR="0090381E" w:rsidRPr="00391EB0" w:rsidRDefault="0090381E" w:rsidP="005D0667">
            <w:pPr>
              <w:spacing w:after="0" w:line="240" w:lineRule="auto"/>
              <w:ind w:left="342" w:hanging="342"/>
              <w:rPr>
                <w:sz w:val="16"/>
                <w:szCs w:val="16"/>
              </w:rPr>
            </w:pPr>
            <w:r w:rsidRPr="00391EB0">
              <w:rPr>
                <w:sz w:val="16"/>
                <w:szCs w:val="16"/>
              </w:rPr>
              <w:t>13</w:t>
            </w:r>
            <w:r w:rsidRPr="00391EB0">
              <w:rPr>
                <w:sz w:val="16"/>
                <w:szCs w:val="16"/>
              </w:rPr>
              <w:tab/>
              <w:t xml:space="preserve">Solomon B and Soria JC (2016). The continuum of care for ALK-positive NSCLC: from diagnosis to new treatment options - an overview. </w:t>
            </w:r>
            <w:r w:rsidRPr="00391EB0">
              <w:rPr>
                <w:i/>
                <w:sz w:val="16"/>
                <w:szCs w:val="16"/>
              </w:rPr>
              <w:t>Ann Oncol</w:t>
            </w:r>
            <w:r w:rsidRPr="00391EB0">
              <w:rPr>
                <w:sz w:val="16"/>
                <w:szCs w:val="16"/>
              </w:rPr>
              <w:t xml:space="preserve"> 27 Suppl 3:iii1-iii3.</w:t>
            </w:r>
          </w:p>
          <w:p w14:paraId="31B10DAD" w14:textId="77777777" w:rsidR="0090381E" w:rsidRPr="00391EB0" w:rsidRDefault="0090381E" w:rsidP="005D0667">
            <w:pPr>
              <w:spacing w:after="0" w:line="240" w:lineRule="auto"/>
              <w:ind w:left="342" w:hanging="342"/>
              <w:rPr>
                <w:sz w:val="16"/>
                <w:szCs w:val="16"/>
              </w:rPr>
            </w:pPr>
            <w:r w:rsidRPr="00391EB0">
              <w:rPr>
                <w:sz w:val="16"/>
                <w:szCs w:val="16"/>
              </w:rPr>
              <w:t>14</w:t>
            </w:r>
            <w:r w:rsidRPr="00391EB0">
              <w:rPr>
                <w:sz w:val="16"/>
                <w:szCs w:val="16"/>
              </w:rPr>
              <w:tab/>
              <w:t xml:space="preserve">Golding B, Luu A, Jones R and Viloria-Petit AM (2018). The function and therapeutic targeting of anaplastic lymphoma kinase (ALK) in non-small cell lung cancer (NSCLC). </w:t>
            </w:r>
            <w:r w:rsidRPr="00391EB0">
              <w:rPr>
                <w:i/>
                <w:sz w:val="16"/>
                <w:szCs w:val="16"/>
              </w:rPr>
              <w:t>Mol Cancer</w:t>
            </w:r>
            <w:r w:rsidRPr="00391EB0">
              <w:rPr>
                <w:sz w:val="16"/>
                <w:szCs w:val="16"/>
              </w:rPr>
              <w:t xml:space="preserve"> 17(1):52.</w:t>
            </w:r>
          </w:p>
          <w:p w14:paraId="25464B3E" w14:textId="77777777" w:rsidR="0090381E" w:rsidRPr="00391EB0" w:rsidRDefault="0090381E" w:rsidP="005D0667">
            <w:pPr>
              <w:spacing w:after="0" w:line="240" w:lineRule="auto"/>
              <w:ind w:left="342" w:hanging="342"/>
              <w:rPr>
                <w:sz w:val="16"/>
                <w:szCs w:val="16"/>
              </w:rPr>
            </w:pPr>
            <w:r w:rsidRPr="00391EB0">
              <w:rPr>
                <w:sz w:val="16"/>
                <w:szCs w:val="16"/>
              </w:rPr>
              <w:t>15</w:t>
            </w:r>
            <w:r w:rsidRPr="00391EB0">
              <w:rPr>
                <w:sz w:val="16"/>
                <w:szCs w:val="16"/>
              </w:rPr>
              <w:tab/>
              <w:t xml:space="preserve">Soda M, Choi YL, Enomoto M, Takada S, Yamashita Y, Ishikawa S, Fujiwara S, Watanabe H, Kurashina K, Hatanaka H, Bando M, Ohno S, Ishikawa Y, Aburatani H, Niki T, Sohara Y, Sugiyama Y and Mano H (2007). Identification of the transforming EML4-ALK fusion gene in non-small-cell lung cancer. </w:t>
            </w:r>
            <w:r w:rsidRPr="00391EB0">
              <w:rPr>
                <w:i/>
                <w:sz w:val="16"/>
                <w:szCs w:val="16"/>
              </w:rPr>
              <w:t>Nature</w:t>
            </w:r>
            <w:r w:rsidRPr="00391EB0">
              <w:rPr>
                <w:sz w:val="16"/>
                <w:szCs w:val="16"/>
              </w:rPr>
              <w:t xml:space="preserve"> 448(7153):561-566.</w:t>
            </w:r>
          </w:p>
          <w:p w14:paraId="430DCF4D" w14:textId="65AC347A" w:rsidR="00FA33E2" w:rsidRPr="00391EB0" w:rsidRDefault="0090381E" w:rsidP="005D0667">
            <w:pPr>
              <w:spacing w:after="100" w:line="240" w:lineRule="auto"/>
              <w:ind w:left="340" w:hanging="340"/>
              <w:rPr>
                <w:sz w:val="16"/>
                <w:szCs w:val="16"/>
              </w:rPr>
            </w:pPr>
            <w:r w:rsidRPr="00391EB0">
              <w:rPr>
                <w:sz w:val="16"/>
                <w:szCs w:val="16"/>
              </w:rPr>
              <w:t>16</w:t>
            </w:r>
            <w:r w:rsidRPr="00391EB0">
              <w:rPr>
                <w:sz w:val="16"/>
                <w:szCs w:val="16"/>
              </w:rPr>
              <w:tab/>
              <w:t xml:space="preserve">Shaw AT, Ou SH, Bang YJ, Camidge DR, Solomon BJ, Salgia R, Riely GJ, Varella-Garcia M, Shapiro GI, Costa DB, Doebele RC, Le LP, Zheng Z, Tan W, Stephenson P, Shreeve SM, Tye LM, Christensen JG, Wilner KD, Clark JW and Iafrate AJ (2014). Crizotinib in ROS1-rearranged non-small-cell lung cancer. </w:t>
            </w:r>
            <w:r w:rsidRPr="00391EB0">
              <w:rPr>
                <w:i/>
                <w:sz w:val="16"/>
                <w:szCs w:val="16"/>
              </w:rPr>
              <w:t>N Engl J Med</w:t>
            </w:r>
            <w:r w:rsidRPr="00391EB0">
              <w:rPr>
                <w:sz w:val="16"/>
                <w:szCs w:val="16"/>
              </w:rPr>
              <w:t xml:space="preserve"> 371(21):1963-1971. </w:t>
            </w:r>
            <w:r w:rsidRPr="00391EB0">
              <w:rPr>
                <w:sz w:val="16"/>
                <w:szCs w:val="16"/>
              </w:rPr>
              <w:fldChar w:fldCharType="end"/>
            </w:r>
            <w:r w:rsidR="00FA33E2" w:rsidRPr="00391EB0">
              <w:rPr>
                <w:sz w:val="16"/>
                <w:szCs w:val="16"/>
              </w:rPr>
              <w:fldChar w:fldCharType="end"/>
            </w:r>
          </w:p>
        </w:tc>
        <w:tc>
          <w:tcPr>
            <w:tcW w:w="1701" w:type="dxa"/>
            <w:shd w:val="clear" w:color="auto" w:fill="auto"/>
          </w:tcPr>
          <w:p w14:paraId="03D68522" w14:textId="77777777" w:rsidR="00E516A4" w:rsidRPr="0093373F" w:rsidRDefault="00E516A4" w:rsidP="00E516A4">
            <w:pPr>
              <w:autoSpaceDE w:val="0"/>
              <w:autoSpaceDN w:val="0"/>
              <w:adjustRightInd w:val="0"/>
              <w:spacing w:after="0" w:line="240" w:lineRule="auto"/>
              <w:rPr>
                <w:rFonts w:ascii="Calibri" w:hAnsi="Calibri" w:cs="Calibri"/>
                <w:sz w:val="16"/>
                <w:szCs w:val="16"/>
                <w:vertAlign w:val="superscript"/>
              </w:rPr>
            </w:pPr>
          </w:p>
        </w:tc>
      </w:tr>
      <w:tr w:rsidR="00E516A4" w:rsidRPr="0093373F" w14:paraId="7341CAA8" w14:textId="77777777" w:rsidTr="00606C37">
        <w:trPr>
          <w:cantSplit/>
          <w:trHeight w:val="328"/>
        </w:trPr>
        <w:tc>
          <w:tcPr>
            <w:tcW w:w="866" w:type="dxa"/>
            <w:shd w:val="clear" w:color="auto" w:fill="EEECE1" w:themeFill="background2"/>
          </w:tcPr>
          <w:p w14:paraId="5D7F446E" w14:textId="2708031E" w:rsidR="00E516A4" w:rsidRPr="0093373F" w:rsidRDefault="00E516A4" w:rsidP="00E516A4">
            <w:pPr>
              <w:spacing w:after="0" w:line="240" w:lineRule="auto"/>
              <w:rPr>
                <w:rFonts w:ascii="Calibri" w:hAnsi="Calibri" w:cs="Calibri"/>
                <w:sz w:val="16"/>
                <w:szCs w:val="16"/>
              </w:rPr>
            </w:pPr>
            <w:r>
              <w:rPr>
                <w:rFonts w:ascii="Calibri" w:hAnsi="Calibri" w:cs="Calibri"/>
                <w:sz w:val="16"/>
                <w:szCs w:val="16"/>
              </w:rPr>
              <w:lastRenderedPageBreak/>
              <w:t>Core</w:t>
            </w:r>
          </w:p>
        </w:tc>
        <w:tc>
          <w:tcPr>
            <w:tcW w:w="1843" w:type="dxa"/>
            <w:shd w:val="clear" w:color="auto" w:fill="EEECE1" w:themeFill="background2"/>
          </w:tcPr>
          <w:p w14:paraId="76710DC5" w14:textId="3E087DC7" w:rsidR="00E516A4" w:rsidRPr="0093373F" w:rsidRDefault="00E516A4" w:rsidP="00E516A4">
            <w:pPr>
              <w:spacing w:after="0" w:line="240" w:lineRule="auto"/>
              <w:rPr>
                <w:rFonts w:ascii="Calibri" w:hAnsi="Calibri" w:cs="Calibri"/>
                <w:bCs/>
                <w:sz w:val="16"/>
                <w:szCs w:val="16"/>
              </w:rPr>
            </w:pPr>
            <w:r w:rsidRPr="00DC41BE">
              <w:rPr>
                <w:rFonts w:ascii="Calibri" w:hAnsi="Calibri" w:cs="Calibri"/>
                <w:bCs/>
                <w:sz w:val="16"/>
                <w:szCs w:val="16"/>
              </w:rPr>
              <w:t>HISTOLOGICALLY CONFIRMED DISTANT</w:t>
            </w:r>
            <w:r w:rsidRPr="004032AB">
              <w:rPr>
                <w:rFonts w:ascii="Calibri" w:hAnsi="Calibri" w:cs="Calibri"/>
                <w:bCs/>
                <w:sz w:val="16"/>
                <w:szCs w:val="16"/>
              </w:rPr>
              <w:t xml:space="preserve"> METASTASES</w:t>
            </w:r>
          </w:p>
        </w:tc>
        <w:tc>
          <w:tcPr>
            <w:tcW w:w="2551" w:type="dxa"/>
            <w:shd w:val="clear" w:color="auto" w:fill="auto"/>
          </w:tcPr>
          <w:p w14:paraId="71C7FEE1" w14:textId="4D14F9F3" w:rsidR="00F26C92" w:rsidRDefault="00F26C92" w:rsidP="00E516A4">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F26C92">
              <w:rPr>
                <w:rFonts w:ascii="Calibri" w:hAnsi="Calibri" w:cs="Calibri"/>
                <w:color w:val="221E1F"/>
                <w:sz w:val="16"/>
                <w:szCs w:val="16"/>
              </w:rPr>
              <w:t xml:space="preserve">Cannot be </w:t>
            </w:r>
            <w:proofErr w:type="gramStart"/>
            <w:r w:rsidRPr="00F26C92">
              <w:rPr>
                <w:rFonts w:ascii="Calibri" w:hAnsi="Calibri" w:cs="Calibri"/>
                <w:color w:val="221E1F"/>
                <w:sz w:val="16"/>
                <w:szCs w:val="16"/>
              </w:rPr>
              <w:t>assessed</w:t>
            </w:r>
            <w:proofErr w:type="gramEnd"/>
          </w:p>
          <w:p w14:paraId="1ABB5DF3" w14:textId="5855E1E5" w:rsidR="00E516A4" w:rsidRPr="00CA204D" w:rsidRDefault="00E516A4" w:rsidP="00E516A4">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CA204D">
              <w:rPr>
                <w:rFonts w:ascii="Calibri" w:hAnsi="Calibri" w:cs="Calibri"/>
                <w:color w:val="221E1F"/>
                <w:sz w:val="16"/>
                <w:szCs w:val="16"/>
              </w:rPr>
              <w:t>Not identified</w:t>
            </w:r>
          </w:p>
          <w:p w14:paraId="6A2A284A" w14:textId="210FEE9F" w:rsidR="00E516A4" w:rsidRPr="0093373F" w:rsidRDefault="00E516A4" w:rsidP="00E516A4">
            <w:pPr>
              <w:numPr>
                <w:ilvl w:val="0"/>
                <w:numId w:val="2"/>
              </w:numPr>
              <w:autoSpaceDE w:val="0"/>
              <w:autoSpaceDN w:val="0"/>
              <w:adjustRightInd w:val="0"/>
              <w:spacing w:after="100" w:line="240" w:lineRule="auto"/>
              <w:ind w:left="204" w:hanging="204"/>
              <w:contextualSpacing/>
              <w:rPr>
                <w:rFonts w:ascii="Calibri" w:hAnsi="Calibri" w:cs="Calibri"/>
                <w:b/>
                <w:bCs/>
                <w:sz w:val="16"/>
                <w:szCs w:val="16"/>
              </w:rPr>
            </w:pPr>
            <w:r w:rsidRPr="00CA204D">
              <w:rPr>
                <w:rFonts w:ascii="Calibri" w:hAnsi="Calibri" w:cs="Calibri"/>
                <w:color w:val="221E1F"/>
                <w:sz w:val="16"/>
                <w:szCs w:val="16"/>
              </w:rPr>
              <w:t xml:space="preserve">Present, </w:t>
            </w:r>
            <w:r w:rsidRPr="00CA204D">
              <w:rPr>
                <w:rFonts w:ascii="Calibri" w:hAnsi="Calibri" w:cs="Calibri"/>
                <w:i/>
                <w:iCs/>
                <w:color w:val="221E1F"/>
                <w:sz w:val="16"/>
                <w:szCs w:val="16"/>
              </w:rPr>
              <w:t>specify site(s)</w:t>
            </w:r>
          </w:p>
        </w:tc>
        <w:tc>
          <w:tcPr>
            <w:tcW w:w="8222" w:type="dxa"/>
            <w:shd w:val="clear" w:color="auto" w:fill="auto"/>
          </w:tcPr>
          <w:p w14:paraId="3BAE0F59" w14:textId="77777777" w:rsidR="00D1266F" w:rsidRPr="00D1266F" w:rsidRDefault="00D1266F" w:rsidP="00D1266F">
            <w:pPr>
              <w:pStyle w:val="Heading1"/>
              <w:spacing w:before="0" w:after="120" w:line="240" w:lineRule="auto"/>
              <w:rPr>
                <w:rFonts w:ascii="Calibri" w:hAnsi="Calibri" w:cs="Calibri"/>
                <w:b w:val="0"/>
                <w:bCs w:val="0"/>
                <w:color w:val="auto"/>
                <w:sz w:val="16"/>
                <w:szCs w:val="16"/>
              </w:rPr>
            </w:pPr>
            <w:r w:rsidRPr="00D1266F">
              <w:rPr>
                <w:rFonts w:ascii="Calibri" w:hAnsi="Calibri" w:cs="Calibri"/>
                <w:b w:val="0"/>
                <w:bCs w:val="0"/>
                <w:color w:val="auto"/>
                <w:sz w:val="16"/>
                <w:szCs w:val="16"/>
              </w:rPr>
              <w:t xml:space="preserve">Documentation of known metastatic disease is an important part of the pathology report. If there is evidence in the primary resection specimen of positive metastatic disease such as: </w:t>
            </w:r>
          </w:p>
          <w:p w14:paraId="1F8F99F5" w14:textId="77777777" w:rsidR="00D1266F" w:rsidRPr="00D1266F" w:rsidRDefault="00D1266F" w:rsidP="00D1266F">
            <w:pPr>
              <w:pStyle w:val="Choicenumber-mid"/>
              <w:numPr>
                <w:ilvl w:val="0"/>
                <w:numId w:val="28"/>
              </w:numPr>
              <w:spacing w:after="28" w:line="240" w:lineRule="auto"/>
              <w:ind w:left="785"/>
              <w:rPr>
                <w:rStyle w:val="Bold"/>
                <w:rFonts w:asciiTheme="minorHAnsi" w:hAnsiTheme="minorHAnsi" w:cstheme="minorHAnsi"/>
                <w:b w:val="0"/>
                <w:bCs w:val="0"/>
                <w:sz w:val="16"/>
                <w:szCs w:val="16"/>
              </w:rPr>
            </w:pPr>
            <w:r w:rsidRPr="00D1266F">
              <w:rPr>
                <w:rStyle w:val="Bold"/>
                <w:rFonts w:asciiTheme="minorHAnsi" w:hAnsiTheme="minorHAnsi" w:cstheme="minorHAnsi"/>
                <w:b w:val="0"/>
                <w:bCs w:val="0"/>
                <w:sz w:val="16"/>
                <w:szCs w:val="16"/>
              </w:rPr>
              <w:t>Separate tumour nodules in a contralateral lobe</w:t>
            </w:r>
          </w:p>
          <w:p w14:paraId="63121090" w14:textId="77777777" w:rsidR="00D1266F" w:rsidRPr="00D1266F" w:rsidRDefault="00D1266F" w:rsidP="00D1266F">
            <w:pPr>
              <w:pStyle w:val="Choicenumber-mid"/>
              <w:numPr>
                <w:ilvl w:val="0"/>
                <w:numId w:val="28"/>
              </w:numPr>
              <w:spacing w:after="28" w:line="240" w:lineRule="auto"/>
              <w:ind w:left="785"/>
              <w:rPr>
                <w:rStyle w:val="Bold"/>
                <w:rFonts w:asciiTheme="minorHAnsi" w:hAnsiTheme="minorHAnsi" w:cstheme="minorHAnsi"/>
                <w:b w:val="0"/>
                <w:bCs w:val="0"/>
                <w:sz w:val="16"/>
                <w:szCs w:val="16"/>
              </w:rPr>
            </w:pPr>
            <w:r w:rsidRPr="00D1266F">
              <w:rPr>
                <w:rStyle w:val="Bold"/>
                <w:rFonts w:asciiTheme="minorHAnsi" w:hAnsiTheme="minorHAnsi" w:cstheme="minorHAnsi"/>
                <w:b w:val="0"/>
                <w:bCs w:val="0"/>
                <w:sz w:val="16"/>
                <w:szCs w:val="16"/>
              </w:rPr>
              <w:t>Tumour with pleural or pericardial nodules</w:t>
            </w:r>
          </w:p>
          <w:p w14:paraId="471245DE" w14:textId="77777777" w:rsidR="00D1266F" w:rsidRPr="00D1266F" w:rsidRDefault="00D1266F" w:rsidP="00D1266F">
            <w:pPr>
              <w:pStyle w:val="Choicenumber-mid"/>
              <w:numPr>
                <w:ilvl w:val="0"/>
                <w:numId w:val="28"/>
              </w:numPr>
              <w:spacing w:after="28" w:line="240" w:lineRule="auto"/>
              <w:ind w:left="785"/>
              <w:rPr>
                <w:rStyle w:val="Bold"/>
                <w:rFonts w:ascii="Calibri" w:hAnsi="Calibri" w:cs="Calibri"/>
                <w:b w:val="0"/>
                <w:bCs w:val="0"/>
                <w:color w:val="auto"/>
                <w:sz w:val="16"/>
                <w:szCs w:val="16"/>
              </w:rPr>
            </w:pPr>
            <w:r w:rsidRPr="00D1266F">
              <w:rPr>
                <w:rStyle w:val="Bold"/>
                <w:rFonts w:asciiTheme="minorHAnsi" w:hAnsiTheme="minorHAnsi" w:cstheme="minorHAnsi"/>
                <w:b w:val="0"/>
                <w:bCs w:val="0"/>
                <w:sz w:val="16"/>
                <w:szCs w:val="16"/>
              </w:rPr>
              <w:t>Malignant pleural or pericardial effusion.</w:t>
            </w:r>
          </w:p>
          <w:p w14:paraId="230F4285" w14:textId="77777777" w:rsidR="00D1266F" w:rsidRPr="00D1266F" w:rsidRDefault="00D1266F" w:rsidP="00D1266F">
            <w:pPr>
              <w:pStyle w:val="Choicenumber-mid"/>
              <w:spacing w:after="0" w:line="240" w:lineRule="auto"/>
              <w:ind w:left="785" w:firstLine="0"/>
              <w:rPr>
                <w:rFonts w:ascii="Calibri" w:hAnsi="Calibri" w:cs="Calibri"/>
                <w:color w:val="auto"/>
                <w:sz w:val="16"/>
                <w:szCs w:val="16"/>
              </w:rPr>
            </w:pPr>
          </w:p>
          <w:p w14:paraId="6E58841C" w14:textId="61FC1B24" w:rsidR="00E516A4" w:rsidRPr="00D1266F" w:rsidRDefault="00D1266F" w:rsidP="00D1266F">
            <w:pPr>
              <w:pStyle w:val="Heading1"/>
              <w:spacing w:before="0" w:after="100" w:line="240" w:lineRule="auto"/>
              <w:rPr>
                <w:rFonts w:cs="Calibri"/>
                <w:b w:val="0"/>
                <w:bCs w:val="0"/>
                <w:sz w:val="16"/>
                <w:szCs w:val="16"/>
              </w:rPr>
            </w:pPr>
            <w:r w:rsidRPr="00D1266F">
              <w:rPr>
                <w:rFonts w:ascii="Calibri" w:hAnsi="Calibri" w:cs="Calibri"/>
                <w:b w:val="0"/>
                <w:bCs w:val="0"/>
                <w:color w:val="auto"/>
                <w:sz w:val="16"/>
                <w:szCs w:val="16"/>
              </w:rPr>
              <w:t>Such information should be recorded as ‘at least M1a’ with as much detail as is available, including the site and reference to any relevant prior surgical pathology or cytopathology specimens.</w:t>
            </w:r>
            <w:r>
              <w:rPr>
                <w:rFonts w:ascii="Calibri" w:hAnsi="Calibri" w:cs="Calibri"/>
                <w:b w:val="0"/>
                <w:bCs w:val="0"/>
                <w:color w:val="auto"/>
                <w:sz w:val="16"/>
                <w:szCs w:val="16"/>
              </w:rPr>
              <w:t xml:space="preserve"> </w:t>
            </w:r>
          </w:p>
        </w:tc>
        <w:tc>
          <w:tcPr>
            <w:tcW w:w="1701" w:type="dxa"/>
            <w:shd w:val="clear" w:color="auto" w:fill="auto"/>
          </w:tcPr>
          <w:p w14:paraId="54D10F38" w14:textId="77777777" w:rsidR="00E516A4" w:rsidRPr="0093373F" w:rsidRDefault="00E516A4" w:rsidP="00E516A4">
            <w:pPr>
              <w:autoSpaceDE w:val="0"/>
              <w:autoSpaceDN w:val="0"/>
              <w:adjustRightInd w:val="0"/>
              <w:spacing w:after="0" w:line="240" w:lineRule="auto"/>
              <w:rPr>
                <w:rFonts w:ascii="Calibri" w:hAnsi="Calibri" w:cs="Calibri"/>
                <w:sz w:val="16"/>
                <w:szCs w:val="16"/>
                <w:vertAlign w:val="superscript"/>
              </w:rPr>
            </w:pPr>
          </w:p>
        </w:tc>
      </w:tr>
      <w:tr w:rsidR="00E516A4" w:rsidRPr="0093373F" w14:paraId="04143CA5" w14:textId="77777777" w:rsidTr="00F0433B">
        <w:trPr>
          <w:trHeight w:val="328"/>
        </w:trPr>
        <w:tc>
          <w:tcPr>
            <w:tcW w:w="866" w:type="dxa"/>
            <w:shd w:val="clear" w:color="auto" w:fill="EEECE1" w:themeFill="background2"/>
          </w:tcPr>
          <w:p w14:paraId="6E109D7D" w14:textId="4533AFCD" w:rsidR="00E516A4" w:rsidRDefault="00E516A4" w:rsidP="00E516A4">
            <w:pPr>
              <w:spacing w:after="0" w:line="240" w:lineRule="auto"/>
              <w:rPr>
                <w:rFonts w:ascii="Calibri" w:hAnsi="Calibri" w:cs="Calibri"/>
                <w:sz w:val="16"/>
                <w:szCs w:val="16"/>
              </w:rPr>
            </w:pPr>
            <w:r>
              <w:rPr>
                <w:rFonts w:ascii="Calibri" w:hAnsi="Calibri" w:cs="Calibri"/>
                <w:sz w:val="16"/>
                <w:szCs w:val="16"/>
              </w:rPr>
              <w:t>Core</w:t>
            </w:r>
          </w:p>
        </w:tc>
        <w:tc>
          <w:tcPr>
            <w:tcW w:w="1843" w:type="dxa"/>
            <w:shd w:val="clear" w:color="auto" w:fill="EEECE1" w:themeFill="background2"/>
          </w:tcPr>
          <w:p w14:paraId="21C93FE6" w14:textId="77777777" w:rsidR="00E516A4" w:rsidRDefault="00E516A4" w:rsidP="00E516A4">
            <w:pPr>
              <w:spacing w:after="0" w:line="240" w:lineRule="auto"/>
              <w:rPr>
                <w:rFonts w:ascii="Calibri" w:hAnsi="Calibri" w:cs="Calibri"/>
                <w:bCs/>
                <w:sz w:val="16"/>
                <w:szCs w:val="16"/>
              </w:rPr>
            </w:pPr>
            <w:r w:rsidRPr="00C81FA5">
              <w:rPr>
                <w:rFonts w:ascii="Calibri" w:hAnsi="Calibri" w:cs="Calibri"/>
                <w:bCs/>
                <w:sz w:val="16"/>
                <w:szCs w:val="16"/>
              </w:rPr>
              <w:t>PATHOLOGICAL STAGING</w:t>
            </w:r>
          </w:p>
          <w:p w14:paraId="40A52B2E" w14:textId="4C14D417" w:rsidR="00E516A4" w:rsidRPr="00FB60BF" w:rsidRDefault="00E516A4" w:rsidP="00E516A4">
            <w:pPr>
              <w:autoSpaceDE w:val="0"/>
              <w:autoSpaceDN w:val="0"/>
              <w:adjustRightInd w:val="0"/>
              <w:spacing w:after="0" w:line="240" w:lineRule="auto"/>
              <w:rPr>
                <w:rFonts w:cstheme="minorHAnsi"/>
                <w:sz w:val="16"/>
                <w:szCs w:val="16"/>
              </w:rPr>
            </w:pPr>
            <w:r w:rsidRPr="00FB60BF">
              <w:rPr>
                <w:rFonts w:cstheme="minorHAnsi"/>
                <w:sz w:val="16"/>
                <w:szCs w:val="16"/>
              </w:rPr>
              <w:t>(UICC TNM 8</w:t>
            </w:r>
            <w:r w:rsidRPr="00FB60BF">
              <w:rPr>
                <w:rFonts w:cstheme="minorHAnsi"/>
                <w:sz w:val="16"/>
                <w:szCs w:val="16"/>
                <w:vertAlign w:val="superscript"/>
              </w:rPr>
              <w:t>th</w:t>
            </w:r>
            <w:r w:rsidRPr="00FB60BF">
              <w:rPr>
                <w:rFonts w:cstheme="minorHAnsi"/>
                <w:sz w:val="16"/>
                <w:szCs w:val="16"/>
              </w:rPr>
              <w:t xml:space="preserve"> </w:t>
            </w:r>
            <w:proofErr w:type="gramStart"/>
            <w:r w:rsidRPr="00FB60BF">
              <w:rPr>
                <w:rFonts w:cstheme="minorHAnsi"/>
                <w:sz w:val="16"/>
                <w:szCs w:val="16"/>
              </w:rPr>
              <w:t>edition)</w:t>
            </w:r>
            <w:r w:rsidR="006E1796">
              <w:rPr>
                <w:rFonts w:cstheme="minorHAnsi"/>
                <w:sz w:val="18"/>
                <w:szCs w:val="18"/>
                <w:vertAlign w:val="superscript"/>
              </w:rPr>
              <w:t>b</w:t>
            </w:r>
            <w:proofErr w:type="gramEnd"/>
          </w:p>
          <w:p w14:paraId="0E76ADFD" w14:textId="3A4C7249" w:rsidR="00E516A4" w:rsidRPr="004032AB" w:rsidRDefault="00E516A4" w:rsidP="00E516A4">
            <w:pPr>
              <w:spacing w:after="0" w:line="240" w:lineRule="auto"/>
              <w:rPr>
                <w:rFonts w:ascii="Calibri" w:hAnsi="Calibri" w:cs="Calibri"/>
                <w:bCs/>
                <w:sz w:val="16"/>
                <w:szCs w:val="16"/>
              </w:rPr>
            </w:pPr>
          </w:p>
        </w:tc>
        <w:tc>
          <w:tcPr>
            <w:tcW w:w="2551" w:type="dxa"/>
            <w:shd w:val="clear" w:color="auto" w:fill="auto"/>
          </w:tcPr>
          <w:p w14:paraId="00B9BB6F" w14:textId="182AA0CF" w:rsidR="00E516A4" w:rsidRPr="006270D6" w:rsidRDefault="00E516A4" w:rsidP="006270D6">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6270D6">
              <w:rPr>
                <w:rFonts w:ascii="Calibri" w:hAnsi="Calibri" w:cs="Calibri"/>
                <w:color w:val="221E1F"/>
                <w:sz w:val="16"/>
                <w:szCs w:val="16"/>
              </w:rPr>
              <w:t>TNM Descriptors (only if applicable) (select all that apply)</w:t>
            </w:r>
          </w:p>
          <w:p w14:paraId="70585009" w14:textId="479C5F76" w:rsidR="00E516A4" w:rsidRPr="006270D6" w:rsidRDefault="00E516A4" w:rsidP="006270D6">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6270D6">
              <w:rPr>
                <w:rFonts w:ascii="Calibri" w:hAnsi="Calibri" w:cs="Calibri"/>
                <w:color w:val="221E1F"/>
                <w:sz w:val="16"/>
                <w:szCs w:val="16"/>
              </w:rPr>
              <w:t xml:space="preserve">m - </w:t>
            </w:r>
            <w:r w:rsidR="00ED2ABE" w:rsidRPr="006270D6">
              <w:rPr>
                <w:rFonts w:ascii="Calibri" w:hAnsi="Calibri" w:cs="Calibri"/>
                <w:color w:val="221E1F"/>
                <w:sz w:val="16"/>
                <w:szCs w:val="16"/>
              </w:rPr>
              <w:t>multiple primary tumours at a single site</w:t>
            </w:r>
          </w:p>
          <w:p w14:paraId="388C503F" w14:textId="77777777" w:rsidR="000D4B06" w:rsidRPr="006270D6" w:rsidRDefault="00E516A4" w:rsidP="006270D6">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6270D6">
              <w:rPr>
                <w:rFonts w:ascii="Calibri" w:hAnsi="Calibri" w:cs="Calibri"/>
                <w:color w:val="221E1F"/>
                <w:sz w:val="16"/>
                <w:szCs w:val="16"/>
              </w:rPr>
              <w:t xml:space="preserve">r - </w:t>
            </w:r>
            <w:r w:rsidR="000D4B06" w:rsidRPr="006270D6">
              <w:rPr>
                <w:rFonts w:ascii="Calibri" w:hAnsi="Calibri" w:cs="Calibri"/>
                <w:color w:val="221E1F"/>
                <w:sz w:val="16"/>
                <w:szCs w:val="16"/>
              </w:rPr>
              <w:t xml:space="preserve">recurrent tumours after a </w:t>
            </w:r>
            <w:proofErr w:type="gramStart"/>
            <w:r w:rsidR="000D4B06" w:rsidRPr="006270D6">
              <w:rPr>
                <w:rFonts w:ascii="Calibri" w:hAnsi="Calibri" w:cs="Calibri"/>
                <w:color w:val="221E1F"/>
                <w:sz w:val="16"/>
                <w:szCs w:val="16"/>
              </w:rPr>
              <w:t>disease free</w:t>
            </w:r>
            <w:proofErr w:type="gramEnd"/>
            <w:r w:rsidR="000D4B06" w:rsidRPr="006270D6">
              <w:rPr>
                <w:rFonts w:ascii="Calibri" w:hAnsi="Calibri" w:cs="Calibri"/>
                <w:color w:val="221E1F"/>
                <w:sz w:val="16"/>
                <w:szCs w:val="16"/>
              </w:rPr>
              <w:t xml:space="preserve"> period</w:t>
            </w:r>
          </w:p>
          <w:p w14:paraId="4FA78EC4" w14:textId="77777777" w:rsidR="00473F09" w:rsidRPr="006270D6" w:rsidRDefault="00E516A4" w:rsidP="006270D6">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6270D6">
              <w:rPr>
                <w:rFonts w:ascii="Calibri" w:hAnsi="Calibri" w:cs="Calibri"/>
                <w:color w:val="221E1F"/>
                <w:sz w:val="16"/>
                <w:szCs w:val="16"/>
              </w:rPr>
              <w:t xml:space="preserve">y - classification is </w:t>
            </w:r>
            <w:r w:rsidR="000D4B06" w:rsidRPr="006270D6">
              <w:rPr>
                <w:rFonts w:ascii="Calibri" w:hAnsi="Calibri" w:cs="Calibri"/>
                <w:color w:val="221E1F"/>
                <w:sz w:val="16"/>
                <w:szCs w:val="16"/>
              </w:rPr>
              <w:t>classification is performed during or following</w:t>
            </w:r>
          </w:p>
          <w:p w14:paraId="23DE2122" w14:textId="10029F57" w:rsidR="000D4B06" w:rsidRPr="006270D6" w:rsidRDefault="000D4B06" w:rsidP="00957005">
            <w:pPr>
              <w:autoSpaceDE w:val="0"/>
              <w:autoSpaceDN w:val="0"/>
              <w:adjustRightInd w:val="0"/>
              <w:spacing w:after="100" w:line="240" w:lineRule="auto"/>
              <w:ind w:left="204"/>
              <w:contextualSpacing/>
              <w:rPr>
                <w:rFonts w:ascii="Calibri" w:hAnsi="Calibri" w:cs="Calibri"/>
                <w:color w:val="221E1F"/>
                <w:sz w:val="16"/>
                <w:szCs w:val="16"/>
              </w:rPr>
            </w:pPr>
            <w:r w:rsidRPr="006270D6">
              <w:rPr>
                <w:rFonts w:ascii="Calibri" w:hAnsi="Calibri" w:cs="Calibri"/>
                <w:color w:val="221E1F"/>
                <w:sz w:val="16"/>
                <w:szCs w:val="16"/>
              </w:rPr>
              <w:t>multimodality treatment</w:t>
            </w:r>
          </w:p>
          <w:p w14:paraId="575ABEB7" w14:textId="77777777" w:rsidR="000D4B06" w:rsidRPr="006270D6" w:rsidRDefault="000D4B06" w:rsidP="00957005">
            <w:pPr>
              <w:autoSpaceDE w:val="0"/>
              <w:autoSpaceDN w:val="0"/>
              <w:adjustRightInd w:val="0"/>
              <w:spacing w:after="100" w:line="240" w:lineRule="auto"/>
              <w:contextualSpacing/>
              <w:rPr>
                <w:rFonts w:ascii="Calibri" w:hAnsi="Calibri" w:cs="Calibri"/>
                <w:color w:val="221E1F"/>
                <w:sz w:val="16"/>
                <w:szCs w:val="16"/>
              </w:rPr>
            </w:pPr>
          </w:p>
          <w:p w14:paraId="4280BB7C" w14:textId="5FA1A599" w:rsidR="00E516A4" w:rsidRPr="00957005" w:rsidRDefault="00E516A4" w:rsidP="00957005">
            <w:pPr>
              <w:autoSpaceDE w:val="0"/>
              <w:autoSpaceDN w:val="0"/>
              <w:adjustRightInd w:val="0"/>
              <w:spacing w:after="100" w:line="240" w:lineRule="auto"/>
              <w:contextualSpacing/>
              <w:rPr>
                <w:rFonts w:ascii="Calibri" w:hAnsi="Calibri" w:cs="Calibri"/>
                <w:b/>
                <w:bCs/>
                <w:color w:val="221E1F"/>
                <w:sz w:val="16"/>
                <w:szCs w:val="16"/>
              </w:rPr>
            </w:pPr>
            <w:r w:rsidRPr="00957005">
              <w:rPr>
                <w:rFonts w:ascii="Calibri" w:hAnsi="Calibri" w:cs="Calibri"/>
                <w:b/>
                <w:bCs/>
                <w:color w:val="221E1F"/>
                <w:sz w:val="16"/>
                <w:szCs w:val="16"/>
              </w:rPr>
              <w:t>Primary tumour (</w:t>
            </w:r>
            <w:proofErr w:type="spellStart"/>
            <w:r w:rsidRPr="00957005">
              <w:rPr>
                <w:rFonts w:ascii="Calibri" w:hAnsi="Calibri" w:cs="Calibri"/>
                <w:b/>
                <w:bCs/>
                <w:color w:val="221E1F"/>
                <w:sz w:val="16"/>
                <w:szCs w:val="16"/>
              </w:rPr>
              <w:t>pT</w:t>
            </w:r>
            <w:proofErr w:type="spellEnd"/>
            <w:r w:rsidRPr="00957005">
              <w:rPr>
                <w:rFonts w:ascii="Calibri" w:hAnsi="Calibri" w:cs="Calibri"/>
                <w:b/>
                <w:bCs/>
                <w:color w:val="221E1F"/>
                <w:sz w:val="16"/>
                <w:szCs w:val="16"/>
              </w:rPr>
              <w:t>)</w:t>
            </w:r>
          </w:p>
          <w:p w14:paraId="4BBA6BA8" w14:textId="58C72CE4" w:rsidR="00514AAC" w:rsidRPr="00514AAC" w:rsidRDefault="00514AAC" w:rsidP="00296D3A">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proofErr w:type="spellStart"/>
            <w:r w:rsidRPr="00514AAC">
              <w:rPr>
                <w:rFonts w:ascii="Calibri" w:hAnsi="Calibri" w:cs="Calibri"/>
                <w:color w:val="221E1F"/>
                <w:sz w:val="16"/>
                <w:szCs w:val="16"/>
              </w:rPr>
              <w:t>TX</w:t>
            </w:r>
            <w:r w:rsidRPr="00514AAC">
              <w:rPr>
                <w:rFonts w:ascii="Calibri" w:hAnsi="Calibri" w:cs="Calibri"/>
                <w:color w:val="221E1F"/>
                <w:sz w:val="18"/>
                <w:szCs w:val="18"/>
                <w:vertAlign w:val="superscript"/>
              </w:rPr>
              <w:t>c</w:t>
            </w:r>
            <w:proofErr w:type="spellEnd"/>
            <w:r w:rsidRPr="00514AAC">
              <w:rPr>
                <w:rFonts w:ascii="Calibri" w:hAnsi="Calibri" w:cs="Calibri"/>
                <w:color w:val="221E1F"/>
                <w:sz w:val="18"/>
                <w:szCs w:val="18"/>
                <w:vertAlign w:val="superscript"/>
              </w:rPr>
              <w:t xml:space="preserve"> </w:t>
            </w:r>
            <w:r w:rsidRPr="00514AAC">
              <w:rPr>
                <w:rFonts w:ascii="Calibri" w:hAnsi="Calibri" w:cs="Calibri"/>
                <w:color w:val="221E1F"/>
                <w:sz w:val="16"/>
                <w:szCs w:val="16"/>
              </w:rPr>
              <w:t>Primary tumour cannot be assessed, or tumour proven</w:t>
            </w:r>
            <w:r w:rsidR="00296D3A">
              <w:rPr>
                <w:rFonts w:ascii="Calibri" w:hAnsi="Calibri" w:cs="Calibri"/>
                <w:color w:val="221E1F"/>
                <w:sz w:val="16"/>
                <w:szCs w:val="16"/>
              </w:rPr>
              <w:t xml:space="preserve"> </w:t>
            </w:r>
            <w:r w:rsidRPr="00514AAC">
              <w:rPr>
                <w:rFonts w:ascii="Calibri" w:hAnsi="Calibri" w:cs="Calibri"/>
                <w:color w:val="221E1F"/>
                <w:sz w:val="16"/>
                <w:szCs w:val="16"/>
              </w:rPr>
              <w:t>by the presence of malignant cells in sputum or</w:t>
            </w:r>
            <w:r w:rsidR="00296D3A" w:rsidRPr="00296D3A">
              <w:rPr>
                <w:rFonts w:ascii="Calibri" w:hAnsi="Calibri" w:cs="Calibri"/>
                <w:color w:val="221E1F"/>
                <w:sz w:val="16"/>
                <w:szCs w:val="16"/>
              </w:rPr>
              <w:t xml:space="preserve"> </w:t>
            </w:r>
            <w:r w:rsidRPr="00514AAC">
              <w:rPr>
                <w:rFonts w:ascii="Calibri" w:hAnsi="Calibri" w:cs="Calibri"/>
                <w:color w:val="221E1F"/>
                <w:sz w:val="16"/>
                <w:szCs w:val="16"/>
              </w:rPr>
              <w:t>bronchial washings but not visualised by imaging or</w:t>
            </w:r>
          </w:p>
          <w:p w14:paraId="49C0F6F4" w14:textId="77777777" w:rsidR="00514AAC" w:rsidRPr="00514AAC" w:rsidRDefault="00514AAC" w:rsidP="00296D3A">
            <w:pPr>
              <w:autoSpaceDE w:val="0"/>
              <w:autoSpaceDN w:val="0"/>
              <w:adjustRightInd w:val="0"/>
              <w:spacing w:after="100" w:line="240" w:lineRule="auto"/>
              <w:ind w:left="204"/>
              <w:contextualSpacing/>
              <w:rPr>
                <w:rFonts w:ascii="Calibri" w:hAnsi="Calibri" w:cs="Calibri"/>
                <w:color w:val="221E1F"/>
                <w:sz w:val="16"/>
                <w:szCs w:val="16"/>
              </w:rPr>
            </w:pPr>
            <w:r w:rsidRPr="00514AAC">
              <w:rPr>
                <w:rFonts w:ascii="Calibri" w:hAnsi="Calibri" w:cs="Calibri"/>
                <w:color w:val="221E1F"/>
                <w:sz w:val="16"/>
                <w:szCs w:val="16"/>
              </w:rPr>
              <w:t>bronchoscopy</w:t>
            </w:r>
          </w:p>
          <w:p w14:paraId="0ACED033" w14:textId="24FC1BB0" w:rsidR="00514AAC" w:rsidRPr="00514AAC" w:rsidRDefault="00514AAC" w:rsidP="006270D6">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514AAC">
              <w:rPr>
                <w:rFonts w:ascii="Calibri" w:hAnsi="Calibri" w:cs="Calibri"/>
                <w:color w:val="221E1F"/>
                <w:sz w:val="16"/>
                <w:szCs w:val="16"/>
              </w:rPr>
              <w:t xml:space="preserve">T0 No evidence of primary </w:t>
            </w:r>
            <w:r w:rsidR="007B101B">
              <w:rPr>
                <w:rFonts w:ascii="Calibri" w:hAnsi="Calibri" w:cs="Calibri"/>
                <w:color w:val="221E1F"/>
                <w:sz w:val="16"/>
                <w:szCs w:val="16"/>
              </w:rPr>
              <w:t>t</w:t>
            </w:r>
            <w:r w:rsidRPr="00514AAC">
              <w:rPr>
                <w:rFonts w:ascii="Calibri" w:hAnsi="Calibri" w:cs="Calibri"/>
                <w:color w:val="221E1F"/>
                <w:sz w:val="16"/>
                <w:szCs w:val="16"/>
              </w:rPr>
              <w:t>umour</w:t>
            </w:r>
          </w:p>
          <w:p w14:paraId="3B15FB09" w14:textId="77777777" w:rsidR="00514AAC" w:rsidRPr="00514AAC" w:rsidRDefault="00514AAC" w:rsidP="00296D3A">
            <w:pPr>
              <w:numPr>
                <w:ilvl w:val="0"/>
                <w:numId w:val="2"/>
              </w:numPr>
              <w:autoSpaceDE w:val="0"/>
              <w:autoSpaceDN w:val="0"/>
              <w:adjustRightInd w:val="0"/>
              <w:spacing w:after="100" w:line="240" w:lineRule="auto"/>
              <w:ind w:left="341" w:hanging="204"/>
              <w:contextualSpacing/>
              <w:rPr>
                <w:rFonts w:ascii="Calibri" w:hAnsi="Calibri" w:cs="Calibri"/>
                <w:color w:val="221E1F"/>
                <w:sz w:val="16"/>
                <w:szCs w:val="16"/>
              </w:rPr>
            </w:pPr>
            <w:r w:rsidRPr="00514AAC">
              <w:rPr>
                <w:rFonts w:ascii="Calibri" w:hAnsi="Calibri" w:cs="Calibri"/>
                <w:color w:val="221E1F"/>
                <w:sz w:val="16"/>
                <w:szCs w:val="16"/>
              </w:rPr>
              <w:t xml:space="preserve">Tis Carcinoma in </w:t>
            </w:r>
            <w:proofErr w:type="spellStart"/>
            <w:r w:rsidRPr="00514AAC">
              <w:rPr>
                <w:rFonts w:ascii="Calibri" w:hAnsi="Calibri" w:cs="Calibri"/>
                <w:color w:val="221E1F"/>
                <w:sz w:val="16"/>
                <w:szCs w:val="16"/>
              </w:rPr>
              <w:t>situ</w:t>
            </w:r>
            <w:r w:rsidRPr="00514AAC">
              <w:rPr>
                <w:rFonts w:ascii="Calibri" w:hAnsi="Calibri" w:cs="Calibri"/>
                <w:color w:val="221E1F"/>
                <w:sz w:val="18"/>
                <w:szCs w:val="18"/>
                <w:vertAlign w:val="superscript"/>
              </w:rPr>
              <w:t>d</w:t>
            </w:r>
            <w:proofErr w:type="spellEnd"/>
          </w:p>
          <w:p w14:paraId="554C5F2F" w14:textId="77777777" w:rsidR="00514AAC" w:rsidRPr="00514AAC" w:rsidRDefault="00514AAC" w:rsidP="006270D6">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514AAC">
              <w:rPr>
                <w:rFonts w:ascii="Calibri" w:hAnsi="Calibri" w:cs="Calibri"/>
                <w:color w:val="221E1F"/>
                <w:sz w:val="16"/>
                <w:szCs w:val="16"/>
              </w:rPr>
              <w:t xml:space="preserve">T1 Tumour 3 cm or less in greatest dimension, </w:t>
            </w:r>
            <w:proofErr w:type="gramStart"/>
            <w:r w:rsidRPr="00514AAC">
              <w:rPr>
                <w:rFonts w:ascii="Calibri" w:hAnsi="Calibri" w:cs="Calibri"/>
                <w:color w:val="221E1F"/>
                <w:sz w:val="16"/>
                <w:szCs w:val="16"/>
              </w:rPr>
              <w:t>surrounded</w:t>
            </w:r>
            <w:proofErr w:type="gramEnd"/>
          </w:p>
          <w:p w14:paraId="3FE8841A" w14:textId="77777777" w:rsidR="00FE6F26" w:rsidRDefault="00514AAC" w:rsidP="00FE6F26">
            <w:pPr>
              <w:autoSpaceDE w:val="0"/>
              <w:autoSpaceDN w:val="0"/>
              <w:adjustRightInd w:val="0"/>
              <w:spacing w:after="100" w:line="240" w:lineRule="auto"/>
              <w:ind w:left="204"/>
              <w:contextualSpacing/>
              <w:rPr>
                <w:rFonts w:ascii="Calibri" w:hAnsi="Calibri" w:cs="Calibri"/>
                <w:color w:val="221E1F"/>
                <w:sz w:val="16"/>
                <w:szCs w:val="16"/>
              </w:rPr>
            </w:pPr>
            <w:r w:rsidRPr="00514AAC">
              <w:rPr>
                <w:rFonts w:ascii="Calibri" w:hAnsi="Calibri" w:cs="Calibri"/>
                <w:color w:val="221E1F"/>
                <w:sz w:val="16"/>
                <w:szCs w:val="16"/>
              </w:rPr>
              <w:t>by lung or visceral pleura,</w:t>
            </w:r>
          </w:p>
          <w:p w14:paraId="59C4CE63" w14:textId="1C6CDE9C" w:rsidR="00514AAC" w:rsidRPr="00514AAC" w:rsidRDefault="00514AAC" w:rsidP="00FE6F26">
            <w:pPr>
              <w:autoSpaceDE w:val="0"/>
              <w:autoSpaceDN w:val="0"/>
              <w:adjustRightInd w:val="0"/>
              <w:spacing w:after="100" w:line="240" w:lineRule="auto"/>
              <w:ind w:left="204"/>
              <w:contextualSpacing/>
              <w:rPr>
                <w:rFonts w:ascii="Calibri" w:hAnsi="Calibri" w:cs="Calibri"/>
                <w:color w:val="221E1F"/>
                <w:sz w:val="16"/>
                <w:szCs w:val="16"/>
              </w:rPr>
            </w:pPr>
            <w:r w:rsidRPr="00514AAC">
              <w:rPr>
                <w:rFonts w:ascii="Calibri" w:hAnsi="Calibri" w:cs="Calibri"/>
                <w:color w:val="221E1F"/>
                <w:sz w:val="16"/>
                <w:szCs w:val="16"/>
              </w:rPr>
              <w:t xml:space="preserve">without </w:t>
            </w:r>
            <w:proofErr w:type="spellStart"/>
            <w:r w:rsidRPr="00514AAC">
              <w:rPr>
                <w:rFonts w:ascii="Calibri" w:hAnsi="Calibri" w:cs="Calibri"/>
                <w:color w:val="221E1F"/>
                <w:sz w:val="16"/>
                <w:szCs w:val="16"/>
              </w:rPr>
              <w:t>bronchoscopic</w:t>
            </w:r>
            <w:proofErr w:type="spellEnd"/>
            <w:r w:rsidR="007B101B">
              <w:rPr>
                <w:rFonts w:ascii="Calibri" w:hAnsi="Calibri" w:cs="Calibri"/>
                <w:color w:val="221E1F"/>
                <w:sz w:val="16"/>
                <w:szCs w:val="16"/>
              </w:rPr>
              <w:t xml:space="preserve"> </w:t>
            </w:r>
            <w:r w:rsidRPr="00514AAC">
              <w:rPr>
                <w:rFonts w:ascii="Calibri" w:hAnsi="Calibri" w:cs="Calibri"/>
                <w:color w:val="221E1F"/>
                <w:sz w:val="16"/>
                <w:szCs w:val="16"/>
              </w:rPr>
              <w:t>evidence of invasion more proximal than the lobar</w:t>
            </w:r>
            <w:r w:rsidR="007B101B">
              <w:rPr>
                <w:rFonts w:ascii="Calibri" w:hAnsi="Calibri" w:cs="Calibri"/>
                <w:color w:val="221E1F"/>
                <w:sz w:val="16"/>
                <w:szCs w:val="16"/>
              </w:rPr>
              <w:t xml:space="preserve"> </w:t>
            </w:r>
            <w:r w:rsidRPr="00514AAC">
              <w:rPr>
                <w:rFonts w:ascii="Calibri" w:hAnsi="Calibri" w:cs="Calibri"/>
                <w:color w:val="221E1F"/>
                <w:sz w:val="16"/>
                <w:szCs w:val="16"/>
              </w:rPr>
              <w:t xml:space="preserve">bronchus (i.e., not in the main </w:t>
            </w:r>
            <w:proofErr w:type="gramStart"/>
            <w:r w:rsidRPr="00514AAC">
              <w:rPr>
                <w:rFonts w:ascii="Calibri" w:hAnsi="Calibri" w:cs="Calibri"/>
                <w:color w:val="221E1F"/>
                <w:sz w:val="16"/>
                <w:szCs w:val="16"/>
              </w:rPr>
              <w:t>bronchus)</w:t>
            </w:r>
            <w:r w:rsidRPr="00514AAC">
              <w:rPr>
                <w:rFonts w:ascii="Calibri" w:hAnsi="Calibri" w:cs="Calibri"/>
                <w:color w:val="221E1F"/>
                <w:sz w:val="18"/>
                <w:szCs w:val="18"/>
                <w:vertAlign w:val="superscript"/>
              </w:rPr>
              <w:t>e</w:t>
            </w:r>
            <w:proofErr w:type="gramEnd"/>
          </w:p>
          <w:p w14:paraId="6E2E9BE8" w14:textId="77777777" w:rsidR="00514AAC" w:rsidRPr="00514AAC" w:rsidRDefault="00514AAC" w:rsidP="007D1DE5">
            <w:pPr>
              <w:numPr>
                <w:ilvl w:val="0"/>
                <w:numId w:val="2"/>
              </w:numPr>
              <w:autoSpaceDE w:val="0"/>
              <w:autoSpaceDN w:val="0"/>
              <w:adjustRightInd w:val="0"/>
              <w:spacing w:after="100" w:line="240" w:lineRule="auto"/>
              <w:ind w:left="341" w:hanging="204"/>
              <w:contextualSpacing/>
              <w:rPr>
                <w:rFonts w:ascii="Calibri" w:hAnsi="Calibri" w:cs="Calibri"/>
                <w:color w:val="221E1F"/>
                <w:sz w:val="16"/>
                <w:szCs w:val="16"/>
              </w:rPr>
            </w:pPr>
            <w:r w:rsidRPr="00514AAC">
              <w:rPr>
                <w:rFonts w:ascii="Calibri" w:hAnsi="Calibri" w:cs="Calibri"/>
                <w:color w:val="221E1F"/>
                <w:sz w:val="16"/>
                <w:szCs w:val="16"/>
              </w:rPr>
              <w:t xml:space="preserve">T1mi Minimally invasive </w:t>
            </w:r>
            <w:proofErr w:type="spellStart"/>
            <w:r w:rsidRPr="00514AAC">
              <w:rPr>
                <w:rFonts w:ascii="Calibri" w:hAnsi="Calibri" w:cs="Calibri"/>
                <w:color w:val="221E1F"/>
                <w:sz w:val="16"/>
                <w:szCs w:val="16"/>
              </w:rPr>
              <w:t>adenocarcinoma</w:t>
            </w:r>
            <w:r w:rsidRPr="00514AAC">
              <w:rPr>
                <w:rFonts w:ascii="Calibri" w:hAnsi="Calibri" w:cs="Calibri"/>
                <w:color w:val="221E1F"/>
                <w:sz w:val="18"/>
                <w:szCs w:val="18"/>
                <w:vertAlign w:val="superscript"/>
              </w:rPr>
              <w:t>f</w:t>
            </w:r>
            <w:proofErr w:type="spellEnd"/>
          </w:p>
          <w:p w14:paraId="0D1FFB5C" w14:textId="77777777" w:rsidR="00514AAC" w:rsidRPr="00514AAC" w:rsidRDefault="00514AAC" w:rsidP="007D1DE5">
            <w:pPr>
              <w:numPr>
                <w:ilvl w:val="0"/>
                <w:numId w:val="2"/>
              </w:numPr>
              <w:autoSpaceDE w:val="0"/>
              <w:autoSpaceDN w:val="0"/>
              <w:adjustRightInd w:val="0"/>
              <w:spacing w:after="100" w:line="240" w:lineRule="auto"/>
              <w:ind w:left="341" w:hanging="204"/>
              <w:contextualSpacing/>
              <w:rPr>
                <w:rFonts w:ascii="Calibri" w:hAnsi="Calibri" w:cs="Calibri"/>
                <w:color w:val="221E1F"/>
                <w:sz w:val="16"/>
                <w:szCs w:val="16"/>
              </w:rPr>
            </w:pPr>
            <w:r w:rsidRPr="00514AAC">
              <w:rPr>
                <w:rFonts w:ascii="Calibri" w:hAnsi="Calibri" w:cs="Calibri"/>
                <w:color w:val="221E1F"/>
                <w:sz w:val="16"/>
                <w:szCs w:val="16"/>
              </w:rPr>
              <w:t xml:space="preserve">T1a Tumour 1 cm or less in greatest </w:t>
            </w:r>
            <w:proofErr w:type="spellStart"/>
            <w:r w:rsidRPr="00514AAC">
              <w:rPr>
                <w:rFonts w:ascii="Calibri" w:hAnsi="Calibri" w:cs="Calibri"/>
                <w:color w:val="221E1F"/>
                <w:sz w:val="16"/>
                <w:szCs w:val="16"/>
              </w:rPr>
              <w:t>dimension</w:t>
            </w:r>
            <w:r w:rsidRPr="00514AAC">
              <w:rPr>
                <w:rFonts w:ascii="Calibri" w:hAnsi="Calibri" w:cs="Calibri"/>
                <w:color w:val="221E1F"/>
                <w:sz w:val="18"/>
                <w:szCs w:val="18"/>
                <w:vertAlign w:val="superscript"/>
              </w:rPr>
              <w:t>e</w:t>
            </w:r>
            <w:proofErr w:type="spellEnd"/>
          </w:p>
          <w:p w14:paraId="1EFAB770" w14:textId="77777777" w:rsidR="00514AAC" w:rsidRPr="00514AAC" w:rsidRDefault="00514AAC" w:rsidP="007D1DE5">
            <w:pPr>
              <w:numPr>
                <w:ilvl w:val="0"/>
                <w:numId w:val="2"/>
              </w:numPr>
              <w:autoSpaceDE w:val="0"/>
              <w:autoSpaceDN w:val="0"/>
              <w:adjustRightInd w:val="0"/>
              <w:spacing w:after="100" w:line="240" w:lineRule="auto"/>
              <w:ind w:left="341" w:hanging="204"/>
              <w:contextualSpacing/>
              <w:rPr>
                <w:rFonts w:ascii="Calibri" w:hAnsi="Calibri" w:cs="Calibri"/>
                <w:color w:val="221E1F"/>
                <w:sz w:val="16"/>
                <w:szCs w:val="16"/>
              </w:rPr>
            </w:pPr>
            <w:r w:rsidRPr="00514AAC">
              <w:rPr>
                <w:rFonts w:ascii="Calibri" w:hAnsi="Calibri" w:cs="Calibri"/>
                <w:color w:val="221E1F"/>
                <w:sz w:val="16"/>
                <w:szCs w:val="16"/>
              </w:rPr>
              <w:t>T1b Tumour more than 1 cm but not more than 2 cm in</w:t>
            </w:r>
          </w:p>
          <w:p w14:paraId="135C1450" w14:textId="77777777" w:rsidR="00514AAC" w:rsidRPr="00514AAC" w:rsidRDefault="00514AAC" w:rsidP="004C57EE">
            <w:pPr>
              <w:autoSpaceDE w:val="0"/>
              <w:autoSpaceDN w:val="0"/>
              <w:adjustRightInd w:val="0"/>
              <w:spacing w:after="100" w:line="240" w:lineRule="auto"/>
              <w:ind w:left="341"/>
              <w:contextualSpacing/>
              <w:rPr>
                <w:rFonts w:ascii="Calibri" w:hAnsi="Calibri" w:cs="Calibri"/>
                <w:color w:val="221E1F"/>
                <w:sz w:val="16"/>
                <w:szCs w:val="16"/>
              </w:rPr>
            </w:pPr>
            <w:r w:rsidRPr="00514AAC">
              <w:rPr>
                <w:rFonts w:ascii="Calibri" w:hAnsi="Calibri" w:cs="Calibri"/>
                <w:color w:val="221E1F"/>
                <w:sz w:val="16"/>
                <w:szCs w:val="16"/>
              </w:rPr>
              <w:t xml:space="preserve">greatest </w:t>
            </w:r>
            <w:proofErr w:type="spellStart"/>
            <w:r w:rsidRPr="00514AAC">
              <w:rPr>
                <w:rFonts w:ascii="Calibri" w:hAnsi="Calibri" w:cs="Calibri"/>
                <w:color w:val="221E1F"/>
                <w:sz w:val="16"/>
                <w:szCs w:val="16"/>
              </w:rPr>
              <w:t>dimension</w:t>
            </w:r>
            <w:r w:rsidRPr="00514AAC">
              <w:rPr>
                <w:rFonts w:ascii="Calibri" w:hAnsi="Calibri" w:cs="Calibri"/>
                <w:color w:val="221E1F"/>
                <w:sz w:val="18"/>
                <w:szCs w:val="18"/>
                <w:vertAlign w:val="superscript"/>
              </w:rPr>
              <w:t>e</w:t>
            </w:r>
            <w:proofErr w:type="spellEnd"/>
          </w:p>
          <w:p w14:paraId="4E84059F" w14:textId="77777777" w:rsidR="00514AAC" w:rsidRPr="00514AAC" w:rsidRDefault="00514AAC" w:rsidP="007D1DE5">
            <w:pPr>
              <w:numPr>
                <w:ilvl w:val="0"/>
                <w:numId w:val="2"/>
              </w:numPr>
              <w:autoSpaceDE w:val="0"/>
              <w:autoSpaceDN w:val="0"/>
              <w:adjustRightInd w:val="0"/>
              <w:spacing w:after="100" w:line="240" w:lineRule="auto"/>
              <w:ind w:left="341" w:hanging="204"/>
              <w:contextualSpacing/>
              <w:rPr>
                <w:rFonts w:ascii="Calibri" w:hAnsi="Calibri" w:cs="Calibri"/>
                <w:color w:val="221E1F"/>
                <w:sz w:val="16"/>
                <w:szCs w:val="16"/>
              </w:rPr>
            </w:pPr>
            <w:r w:rsidRPr="00514AAC">
              <w:rPr>
                <w:rFonts w:ascii="Calibri" w:hAnsi="Calibri" w:cs="Calibri"/>
                <w:color w:val="221E1F"/>
                <w:sz w:val="16"/>
                <w:szCs w:val="16"/>
              </w:rPr>
              <w:lastRenderedPageBreak/>
              <w:t>T1c Tumour more than 2 cm but not more than 3 cm in</w:t>
            </w:r>
          </w:p>
          <w:p w14:paraId="39D88652" w14:textId="77777777" w:rsidR="00514AAC" w:rsidRPr="00514AAC" w:rsidRDefault="00514AAC" w:rsidP="004C57EE">
            <w:pPr>
              <w:autoSpaceDE w:val="0"/>
              <w:autoSpaceDN w:val="0"/>
              <w:adjustRightInd w:val="0"/>
              <w:spacing w:after="100" w:line="240" w:lineRule="auto"/>
              <w:ind w:left="341"/>
              <w:contextualSpacing/>
              <w:rPr>
                <w:rFonts w:ascii="Calibri" w:hAnsi="Calibri" w:cs="Calibri"/>
                <w:color w:val="221E1F"/>
                <w:sz w:val="16"/>
                <w:szCs w:val="16"/>
              </w:rPr>
            </w:pPr>
            <w:r w:rsidRPr="00514AAC">
              <w:rPr>
                <w:rFonts w:ascii="Calibri" w:hAnsi="Calibri" w:cs="Calibri"/>
                <w:color w:val="221E1F"/>
                <w:sz w:val="16"/>
                <w:szCs w:val="16"/>
              </w:rPr>
              <w:t xml:space="preserve">greatest </w:t>
            </w:r>
            <w:proofErr w:type="spellStart"/>
            <w:r w:rsidRPr="00514AAC">
              <w:rPr>
                <w:rFonts w:ascii="Calibri" w:hAnsi="Calibri" w:cs="Calibri"/>
                <w:color w:val="221E1F"/>
                <w:sz w:val="16"/>
                <w:szCs w:val="16"/>
              </w:rPr>
              <w:t>dimension</w:t>
            </w:r>
            <w:r w:rsidRPr="00514AAC">
              <w:rPr>
                <w:rFonts w:ascii="Calibri" w:hAnsi="Calibri" w:cs="Calibri"/>
                <w:color w:val="221E1F"/>
                <w:sz w:val="18"/>
                <w:szCs w:val="18"/>
                <w:vertAlign w:val="superscript"/>
              </w:rPr>
              <w:t>e</w:t>
            </w:r>
            <w:proofErr w:type="spellEnd"/>
          </w:p>
          <w:p w14:paraId="6B824086" w14:textId="349D03A7" w:rsidR="00514AAC" w:rsidRPr="00514AAC" w:rsidRDefault="00514AAC" w:rsidP="004C57EE">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514AAC">
              <w:rPr>
                <w:rFonts w:ascii="Calibri" w:hAnsi="Calibri" w:cs="Calibri"/>
                <w:color w:val="221E1F"/>
                <w:sz w:val="16"/>
                <w:szCs w:val="16"/>
              </w:rPr>
              <w:t>T2 Tumour more than 3 cm but not more than 5 cm; or</w:t>
            </w:r>
            <w:r w:rsidR="004C57EE">
              <w:rPr>
                <w:rFonts w:ascii="Calibri" w:hAnsi="Calibri" w:cs="Calibri"/>
                <w:color w:val="221E1F"/>
                <w:sz w:val="16"/>
                <w:szCs w:val="16"/>
              </w:rPr>
              <w:t xml:space="preserve"> </w:t>
            </w:r>
            <w:r w:rsidRPr="00514AAC">
              <w:rPr>
                <w:rFonts w:ascii="Calibri" w:hAnsi="Calibri" w:cs="Calibri"/>
                <w:color w:val="221E1F"/>
                <w:sz w:val="16"/>
                <w:szCs w:val="16"/>
              </w:rPr>
              <w:t xml:space="preserve">tumour with any of the following </w:t>
            </w:r>
            <w:proofErr w:type="spellStart"/>
            <w:proofErr w:type="gramStart"/>
            <w:r w:rsidRPr="00514AAC">
              <w:rPr>
                <w:rFonts w:ascii="Calibri" w:hAnsi="Calibri" w:cs="Calibri"/>
                <w:color w:val="221E1F"/>
                <w:sz w:val="16"/>
                <w:szCs w:val="16"/>
              </w:rPr>
              <w:t>features:</w:t>
            </w:r>
            <w:r w:rsidRPr="00514AAC">
              <w:rPr>
                <w:rFonts w:ascii="Calibri" w:hAnsi="Calibri" w:cs="Calibri"/>
                <w:color w:val="221E1F"/>
                <w:sz w:val="18"/>
                <w:szCs w:val="18"/>
                <w:vertAlign w:val="superscript"/>
              </w:rPr>
              <w:t>g</w:t>
            </w:r>
            <w:proofErr w:type="spellEnd"/>
            <w:proofErr w:type="gramEnd"/>
          </w:p>
          <w:p w14:paraId="7EF2497D" w14:textId="77777777" w:rsidR="00514AAC" w:rsidRPr="00514AAC" w:rsidRDefault="00514AAC" w:rsidP="004C57EE">
            <w:pPr>
              <w:autoSpaceDE w:val="0"/>
              <w:autoSpaceDN w:val="0"/>
              <w:adjustRightInd w:val="0"/>
              <w:spacing w:after="100" w:line="240" w:lineRule="auto"/>
              <w:ind w:left="204"/>
              <w:contextualSpacing/>
              <w:rPr>
                <w:rFonts w:ascii="Calibri" w:hAnsi="Calibri" w:cs="Calibri"/>
                <w:color w:val="221E1F"/>
                <w:sz w:val="16"/>
                <w:szCs w:val="16"/>
              </w:rPr>
            </w:pPr>
            <w:r w:rsidRPr="00514AAC">
              <w:rPr>
                <w:rFonts w:ascii="Calibri" w:hAnsi="Calibri" w:cs="Calibri"/>
                <w:color w:val="221E1F"/>
                <w:sz w:val="16"/>
                <w:szCs w:val="16"/>
              </w:rPr>
              <w:t>• Involves main bronchus regardless of distance to the</w:t>
            </w:r>
          </w:p>
          <w:p w14:paraId="2FFA4782" w14:textId="77777777" w:rsidR="00514AAC" w:rsidRPr="00514AAC" w:rsidRDefault="00514AAC" w:rsidP="004C57EE">
            <w:pPr>
              <w:autoSpaceDE w:val="0"/>
              <w:autoSpaceDN w:val="0"/>
              <w:adjustRightInd w:val="0"/>
              <w:spacing w:after="100" w:line="240" w:lineRule="auto"/>
              <w:ind w:left="204"/>
              <w:contextualSpacing/>
              <w:rPr>
                <w:rFonts w:ascii="Calibri" w:hAnsi="Calibri" w:cs="Calibri"/>
                <w:color w:val="221E1F"/>
                <w:sz w:val="16"/>
                <w:szCs w:val="16"/>
              </w:rPr>
            </w:pPr>
            <w:r w:rsidRPr="00514AAC">
              <w:rPr>
                <w:rFonts w:ascii="Calibri" w:hAnsi="Calibri" w:cs="Calibri"/>
                <w:color w:val="221E1F"/>
                <w:sz w:val="16"/>
                <w:szCs w:val="16"/>
              </w:rPr>
              <w:t>carina, but without involvement of the carina</w:t>
            </w:r>
          </w:p>
          <w:p w14:paraId="2F960CE3" w14:textId="77777777" w:rsidR="00514AAC" w:rsidRPr="00514AAC" w:rsidRDefault="00514AAC" w:rsidP="004C57EE">
            <w:pPr>
              <w:autoSpaceDE w:val="0"/>
              <w:autoSpaceDN w:val="0"/>
              <w:adjustRightInd w:val="0"/>
              <w:spacing w:after="100" w:line="240" w:lineRule="auto"/>
              <w:ind w:left="204"/>
              <w:contextualSpacing/>
              <w:rPr>
                <w:rFonts w:ascii="Calibri" w:hAnsi="Calibri" w:cs="Calibri"/>
                <w:color w:val="221E1F"/>
                <w:sz w:val="16"/>
                <w:szCs w:val="16"/>
              </w:rPr>
            </w:pPr>
            <w:r w:rsidRPr="00514AAC">
              <w:rPr>
                <w:rFonts w:ascii="Calibri" w:hAnsi="Calibri" w:cs="Calibri"/>
                <w:color w:val="221E1F"/>
                <w:sz w:val="16"/>
                <w:szCs w:val="16"/>
              </w:rPr>
              <w:t>• Invades visceral pleura</w:t>
            </w:r>
          </w:p>
          <w:p w14:paraId="7ADBF005" w14:textId="15390567" w:rsidR="00514AAC" w:rsidRPr="00514AAC" w:rsidRDefault="00514AAC" w:rsidP="00BC0869">
            <w:pPr>
              <w:autoSpaceDE w:val="0"/>
              <w:autoSpaceDN w:val="0"/>
              <w:adjustRightInd w:val="0"/>
              <w:spacing w:after="100" w:line="240" w:lineRule="auto"/>
              <w:ind w:left="204"/>
              <w:contextualSpacing/>
              <w:rPr>
                <w:rFonts w:ascii="Calibri" w:hAnsi="Calibri" w:cs="Calibri"/>
                <w:color w:val="221E1F"/>
                <w:sz w:val="16"/>
                <w:szCs w:val="16"/>
              </w:rPr>
            </w:pPr>
            <w:r w:rsidRPr="00514AAC">
              <w:rPr>
                <w:rFonts w:ascii="Calibri" w:hAnsi="Calibri" w:cs="Calibri"/>
                <w:color w:val="221E1F"/>
                <w:sz w:val="16"/>
                <w:szCs w:val="16"/>
              </w:rPr>
              <w:t>• Associated with atelectasis or obstructive</w:t>
            </w:r>
            <w:r w:rsidR="00BC0869">
              <w:rPr>
                <w:rFonts w:ascii="Calibri" w:hAnsi="Calibri" w:cs="Calibri"/>
                <w:color w:val="221E1F"/>
                <w:sz w:val="16"/>
                <w:szCs w:val="16"/>
              </w:rPr>
              <w:t xml:space="preserve"> </w:t>
            </w:r>
            <w:r w:rsidRPr="00514AAC">
              <w:rPr>
                <w:rFonts w:ascii="Calibri" w:hAnsi="Calibri" w:cs="Calibri"/>
                <w:color w:val="221E1F"/>
                <w:sz w:val="16"/>
                <w:szCs w:val="16"/>
              </w:rPr>
              <w:t>pneumonitis that extends to the hilar region ither</w:t>
            </w:r>
            <w:r w:rsidR="00BC0869">
              <w:rPr>
                <w:rFonts w:ascii="Calibri" w:hAnsi="Calibri" w:cs="Calibri"/>
                <w:color w:val="221E1F"/>
                <w:sz w:val="16"/>
                <w:szCs w:val="16"/>
              </w:rPr>
              <w:t xml:space="preserve"> </w:t>
            </w:r>
            <w:r w:rsidRPr="00514AAC">
              <w:rPr>
                <w:rFonts w:ascii="Calibri" w:hAnsi="Calibri" w:cs="Calibri"/>
                <w:color w:val="221E1F"/>
                <w:sz w:val="16"/>
                <w:szCs w:val="16"/>
              </w:rPr>
              <w:t>involving part of or the entire lung</w:t>
            </w:r>
          </w:p>
          <w:p w14:paraId="612F38C4" w14:textId="611EC32E" w:rsidR="00514AAC" w:rsidRPr="00514AAC" w:rsidRDefault="00514AAC" w:rsidP="00BC0869">
            <w:pPr>
              <w:numPr>
                <w:ilvl w:val="0"/>
                <w:numId w:val="2"/>
              </w:numPr>
              <w:autoSpaceDE w:val="0"/>
              <w:autoSpaceDN w:val="0"/>
              <w:adjustRightInd w:val="0"/>
              <w:spacing w:after="100" w:line="240" w:lineRule="auto"/>
              <w:ind w:left="341" w:hanging="204"/>
              <w:contextualSpacing/>
              <w:rPr>
                <w:rFonts w:ascii="Calibri" w:hAnsi="Calibri" w:cs="Calibri"/>
                <w:color w:val="221E1F"/>
                <w:sz w:val="16"/>
                <w:szCs w:val="16"/>
              </w:rPr>
            </w:pPr>
            <w:r w:rsidRPr="00514AAC">
              <w:rPr>
                <w:rFonts w:ascii="Calibri" w:hAnsi="Calibri" w:cs="Calibri"/>
                <w:color w:val="221E1F"/>
                <w:sz w:val="16"/>
                <w:szCs w:val="16"/>
              </w:rPr>
              <w:t>T2a Tumour more than 3 cm but not more than 4 cm in</w:t>
            </w:r>
            <w:r w:rsidR="00BC0869">
              <w:rPr>
                <w:rFonts w:ascii="Calibri" w:hAnsi="Calibri" w:cs="Calibri"/>
                <w:color w:val="221E1F"/>
                <w:sz w:val="16"/>
                <w:szCs w:val="16"/>
              </w:rPr>
              <w:t xml:space="preserve"> </w:t>
            </w:r>
            <w:r w:rsidRPr="00514AAC">
              <w:rPr>
                <w:rFonts w:ascii="Calibri" w:hAnsi="Calibri" w:cs="Calibri"/>
                <w:color w:val="221E1F"/>
                <w:sz w:val="16"/>
                <w:szCs w:val="16"/>
              </w:rPr>
              <w:t>greatest dimension</w:t>
            </w:r>
          </w:p>
          <w:p w14:paraId="6BA1B23C" w14:textId="77777777" w:rsidR="00514AAC" w:rsidRPr="00514AAC" w:rsidRDefault="00514AAC" w:rsidP="00BC0869">
            <w:pPr>
              <w:numPr>
                <w:ilvl w:val="0"/>
                <w:numId w:val="2"/>
              </w:numPr>
              <w:autoSpaceDE w:val="0"/>
              <w:autoSpaceDN w:val="0"/>
              <w:adjustRightInd w:val="0"/>
              <w:spacing w:after="100" w:line="240" w:lineRule="auto"/>
              <w:ind w:left="341" w:hanging="204"/>
              <w:contextualSpacing/>
              <w:rPr>
                <w:rFonts w:ascii="Calibri" w:hAnsi="Calibri" w:cs="Calibri"/>
                <w:color w:val="221E1F"/>
                <w:sz w:val="16"/>
                <w:szCs w:val="16"/>
              </w:rPr>
            </w:pPr>
            <w:r w:rsidRPr="00514AAC">
              <w:rPr>
                <w:rFonts w:ascii="Calibri" w:hAnsi="Calibri" w:cs="Calibri"/>
                <w:color w:val="221E1F"/>
                <w:sz w:val="16"/>
                <w:szCs w:val="16"/>
              </w:rPr>
              <w:t>T2b Tumour more than 4 cm but not more than 5 cm in</w:t>
            </w:r>
          </w:p>
          <w:p w14:paraId="353F8B61" w14:textId="77777777" w:rsidR="00514AAC" w:rsidRPr="00514AAC" w:rsidRDefault="00514AAC" w:rsidP="00BC0869">
            <w:pPr>
              <w:autoSpaceDE w:val="0"/>
              <w:autoSpaceDN w:val="0"/>
              <w:adjustRightInd w:val="0"/>
              <w:spacing w:after="100" w:line="240" w:lineRule="auto"/>
              <w:ind w:left="341"/>
              <w:contextualSpacing/>
              <w:rPr>
                <w:rFonts w:ascii="Calibri" w:hAnsi="Calibri" w:cs="Calibri"/>
                <w:color w:val="221E1F"/>
                <w:sz w:val="16"/>
                <w:szCs w:val="16"/>
              </w:rPr>
            </w:pPr>
            <w:r w:rsidRPr="00514AAC">
              <w:rPr>
                <w:rFonts w:ascii="Calibri" w:hAnsi="Calibri" w:cs="Calibri"/>
                <w:color w:val="221E1F"/>
                <w:sz w:val="16"/>
                <w:szCs w:val="16"/>
              </w:rPr>
              <w:t>greatest dimension</w:t>
            </w:r>
          </w:p>
          <w:p w14:paraId="552F6805" w14:textId="6C3643BF" w:rsidR="00514AAC" w:rsidRPr="00514AAC" w:rsidRDefault="00514AAC" w:rsidP="00BC0869">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514AAC">
              <w:rPr>
                <w:rFonts w:ascii="Calibri" w:hAnsi="Calibri" w:cs="Calibri"/>
                <w:color w:val="221E1F"/>
                <w:sz w:val="16"/>
                <w:szCs w:val="16"/>
              </w:rPr>
              <w:t>T3 Tumour more than 5 cm but not more than 7 cm in</w:t>
            </w:r>
            <w:r w:rsidR="00BC0869">
              <w:rPr>
                <w:rFonts w:ascii="Calibri" w:hAnsi="Calibri" w:cs="Calibri"/>
                <w:color w:val="221E1F"/>
                <w:sz w:val="16"/>
                <w:szCs w:val="16"/>
              </w:rPr>
              <w:t xml:space="preserve"> </w:t>
            </w:r>
            <w:r w:rsidRPr="00514AAC">
              <w:rPr>
                <w:rFonts w:ascii="Calibri" w:hAnsi="Calibri" w:cs="Calibri"/>
                <w:color w:val="221E1F"/>
                <w:sz w:val="16"/>
                <w:szCs w:val="16"/>
              </w:rPr>
              <w:t>greatest dimension or one that directly invades any of</w:t>
            </w:r>
            <w:r w:rsidR="00BC0869">
              <w:rPr>
                <w:rFonts w:ascii="Calibri" w:hAnsi="Calibri" w:cs="Calibri"/>
                <w:color w:val="221E1F"/>
                <w:sz w:val="16"/>
                <w:szCs w:val="16"/>
              </w:rPr>
              <w:t xml:space="preserve"> </w:t>
            </w:r>
            <w:r w:rsidRPr="00514AAC">
              <w:rPr>
                <w:rFonts w:ascii="Calibri" w:hAnsi="Calibri" w:cs="Calibri"/>
                <w:color w:val="221E1F"/>
                <w:sz w:val="16"/>
                <w:szCs w:val="16"/>
              </w:rPr>
              <w:t>the following: parietal pleura, chest wall (including</w:t>
            </w:r>
            <w:r w:rsidR="00BC0869">
              <w:rPr>
                <w:rFonts w:ascii="Calibri" w:hAnsi="Calibri" w:cs="Calibri"/>
                <w:color w:val="221E1F"/>
                <w:sz w:val="16"/>
                <w:szCs w:val="16"/>
              </w:rPr>
              <w:t xml:space="preserve"> </w:t>
            </w:r>
            <w:r w:rsidRPr="00514AAC">
              <w:rPr>
                <w:rFonts w:ascii="Calibri" w:hAnsi="Calibri" w:cs="Calibri"/>
                <w:color w:val="221E1F"/>
                <w:sz w:val="16"/>
                <w:szCs w:val="16"/>
              </w:rPr>
              <w:t xml:space="preserve">superior sulcus tumours) phrenic nerve, </w:t>
            </w:r>
            <w:proofErr w:type="gramStart"/>
            <w:r w:rsidRPr="00514AAC">
              <w:rPr>
                <w:rFonts w:ascii="Calibri" w:hAnsi="Calibri" w:cs="Calibri"/>
                <w:color w:val="221E1F"/>
                <w:sz w:val="16"/>
                <w:szCs w:val="16"/>
              </w:rPr>
              <w:t>parietal</w:t>
            </w:r>
            <w:proofErr w:type="gramEnd"/>
          </w:p>
          <w:p w14:paraId="16B65DFD" w14:textId="288680D8" w:rsidR="00514AAC" w:rsidRPr="00514AAC" w:rsidRDefault="00514AAC" w:rsidP="00BC0869">
            <w:pPr>
              <w:autoSpaceDE w:val="0"/>
              <w:autoSpaceDN w:val="0"/>
              <w:adjustRightInd w:val="0"/>
              <w:spacing w:after="100" w:line="240" w:lineRule="auto"/>
              <w:ind w:left="204"/>
              <w:contextualSpacing/>
              <w:rPr>
                <w:rFonts w:ascii="Calibri" w:hAnsi="Calibri" w:cs="Calibri"/>
                <w:color w:val="221E1F"/>
                <w:sz w:val="16"/>
                <w:szCs w:val="16"/>
              </w:rPr>
            </w:pPr>
            <w:r w:rsidRPr="00514AAC">
              <w:rPr>
                <w:rFonts w:ascii="Calibri" w:hAnsi="Calibri" w:cs="Calibri"/>
                <w:color w:val="221E1F"/>
                <w:sz w:val="16"/>
                <w:szCs w:val="16"/>
              </w:rPr>
              <w:t>pericardium; or separate</w:t>
            </w:r>
            <w:r w:rsidR="00BC0869">
              <w:rPr>
                <w:rFonts w:ascii="Calibri" w:hAnsi="Calibri" w:cs="Calibri"/>
                <w:color w:val="221E1F"/>
                <w:sz w:val="16"/>
                <w:szCs w:val="16"/>
              </w:rPr>
              <w:t xml:space="preserve"> </w:t>
            </w:r>
            <w:r w:rsidRPr="00514AAC">
              <w:rPr>
                <w:rFonts w:ascii="Calibri" w:hAnsi="Calibri" w:cs="Calibri"/>
                <w:color w:val="221E1F"/>
                <w:sz w:val="16"/>
                <w:szCs w:val="16"/>
              </w:rPr>
              <w:t>tumour nodule(s) in the same</w:t>
            </w:r>
          </w:p>
          <w:p w14:paraId="6D40620A" w14:textId="77777777" w:rsidR="00514AAC" w:rsidRPr="00514AAC" w:rsidRDefault="00514AAC" w:rsidP="00BC0869">
            <w:pPr>
              <w:autoSpaceDE w:val="0"/>
              <w:autoSpaceDN w:val="0"/>
              <w:adjustRightInd w:val="0"/>
              <w:spacing w:after="100" w:line="240" w:lineRule="auto"/>
              <w:ind w:left="204"/>
              <w:contextualSpacing/>
              <w:rPr>
                <w:rFonts w:ascii="Calibri" w:hAnsi="Calibri" w:cs="Calibri"/>
                <w:color w:val="221E1F"/>
                <w:sz w:val="16"/>
                <w:szCs w:val="16"/>
              </w:rPr>
            </w:pPr>
            <w:r w:rsidRPr="00514AAC">
              <w:rPr>
                <w:rFonts w:ascii="Calibri" w:hAnsi="Calibri" w:cs="Calibri"/>
                <w:color w:val="221E1F"/>
                <w:sz w:val="16"/>
                <w:szCs w:val="16"/>
              </w:rPr>
              <w:t>lobe as the primary</w:t>
            </w:r>
          </w:p>
          <w:p w14:paraId="0088EF46" w14:textId="48865398" w:rsidR="00514AAC" w:rsidRPr="00514AAC" w:rsidRDefault="00514AAC" w:rsidP="00BC0869">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514AAC">
              <w:rPr>
                <w:rFonts w:ascii="Calibri" w:hAnsi="Calibri" w:cs="Calibri"/>
                <w:color w:val="221E1F"/>
                <w:sz w:val="16"/>
                <w:szCs w:val="16"/>
              </w:rPr>
              <w:t>T4 Tumour more than 7 cm or of any size that invades</w:t>
            </w:r>
            <w:r w:rsidR="00BC0869">
              <w:rPr>
                <w:rFonts w:ascii="Calibri" w:hAnsi="Calibri" w:cs="Calibri"/>
                <w:color w:val="221E1F"/>
                <w:sz w:val="16"/>
                <w:szCs w:val="16"/>
              </w:rPr>
              <w:t xml:space="preserve"> </w:t>
            </w:r>
            <w:r w:rsidRPr="00514AAC">
              <w:rPr>
                <w:rFonts w:ascii="Calibri" w:hAnsi="Calibri" w:cs="Calibri"/>
                <w:color w:val="221E1F"/>
                <w:sz w:val="16"/>
                <w:szCs w:val="16"/>
              </w:rPr>
              <w:t>any of the following: diaphragm,</w:t>
            </w:r>
            <w:r w:rsidR="00BC0869">
              <w:rPr>
                <w:rFonts w:ascii="Calibri" w:hAnsi="Calibri" w:cs="Calibri"/>
                <w:color w:val="221E1F"/>
                <w:sz w:val="16"/>
                <w:szCs w:val="16"/>
              </w:rPr>
              <w:t xml:space="preserve"> </w:t>
            </w:r>
            <w:r w:rsidRPr="00514AAC">
              <w:rPr>
                <w:rFonts w:ascii="Calibri" w:hAnsi="Calibri" w:cs="Calibri"/>
                <w:color w:val="221E1F"/>
                <w:sz w:val="16"/>
                <w:szCs w:val="16"/>
              </w:rPr>
              <w:t>mediastinum,</w:t>
            </w:r>
            <w:r w:rsidR="00BC0869">
              <w:rPr>
                <w:rFonts w:ascii="Calibri" w:hAnsi="Calibri" w:cs="Calibri"/>
                <w:color w:val="221E1F"/>
                <w:sz w:val="16"/>
                <w:szCs w:val="16"/>
              </w:rPr>
              <w:t xml:space="preserve"> </w:t>
            </w:r>
            <w:r w:rsidRPr="00514AAC">
              <w:rPr>
                <w:rFonts w:ascii="Calibri" w:hAnsi="Calibri" w:cs="Calibri"/>
                <w:color w:val="221E1F"/>
                <w:sz w:val="16"/>
                <w:szCs w:val="16"/>
              </w:rPr>
              <w:t>heart, great vessels, trachea, recurrent laryngeal</w:t>
            </w:r>
            <w:r w:rsidR="00BC0869">
              <w:rPr>
                <w:rFonts w:ascii="Calibri" w:hAnsi="Calibri" w:cs="Calibri"/>
                <w:color w:val="221E1F"/>
                <w:sz w:val="16"/>
                <w:szCs w:val="16"/>
              </w:rPr>
              <w:t xml:space="preserve"> </w:t>
            </w:r>
            <w:r w:rsidRPr="00514AAC">
              <w:rPr>
                <w:rFonts w:ascii="Calibri" w:hAnsi="Calibri" w:cs="Calibri"/>
                <w:color w:val="221E1F"/>
                <w:sz w:val="16"/>
                <w:szCs w:val="16"/>
              </w:rPr>
              <w:t xml:space="preserve">nerve, oesophagus, vertebral body, carina; </w:t>
            </w:r>
            <w:proofErr w:type="gramStart"/>
            <w:r w:rsidRPr="00514AAC">
              <w:rPr>
                <w:rFonts w:ascii="Calibri" w:hAnsi="Calibri" w:cs="Calibri"/>
                <w:color w:val="221E1F"/>
                <w:sz w:val="16"/>
                <w:szCs w:val="16"/>
              </w:rPr>
              <w:t>separate</w:t>
            </w:r>
            <w:proofErr w:type="gramEnd"/>
          </w:p>
          <w:p w14:paraId="27A9D8C9" w14:textId="08093F91" w:rsidR="00E516A4" w:rsidRPr="006270D6" w:rsidRDefault="00514AAC" w:rsidP="00BC0869">
            <w:pPr>
              <w:autoSpaceDE w:val="0"/>
              <w:autoSpaceDN w:val="0"/>
              <w:adjustRightInd w:val="0"/>
              <w:spacing w:after="100" w:line="240" w:lineRule="auto"/>
              <w:ind w:left="204"/>
              <w:contextualSpacing/>
              <w:rPr>
                <w:rFonts w:ascii="Calibri" w:hAnsi="Calibri" w:cs="Calibri"/>
                <w:color w:val="221E1F"/>
                <w:sz w:val="16"/>
                <w:szCs w:val="16"/>
              </w:rPr>
            </w:pPr>
            <w:r w:rsidRPr="00514AAC">
              <w:rPr>
                <w:rFonts w:ascii="Calibri" w:hAnsi="Calibri" w:cs="Calibri"/>
                <w:color w:val="221E1F"/>
                <w:sz w:val="16"/>
                <w:szCs w:val="16"/>
              </w:rPr>
              <w:t>tumour nodule(s) in a different ipsilateral lobe to that</w:t>
            </w:r>
            <w:r w:rsidR="00BC0869">
              <w:rPr>
                <w:rFonts w:ascii="Calibri" w:hAnsi="Calibri" w:cs="Calibri"/>
                <w:color w:val="221E1F"/>
                <w:sz w:val="16"/>
                <w:szCs w:val="16"/>
              </w:rPr>
              <w:t xml:space="preserve"> </w:t>
            </w:r>
            <w:r w:rsidRPr="006270D6">
              <w:rPr>
                <w:rFonts w:ascii="Calibri" w:hAnsi="Calibri" w:cs="Calibri"/>
                <w:color w:val="221E1F"/>
                <w:sz w:val="16"/>
                <w:szCs w:val="16"/>
              </w:rPr>
              <w:t>of the primary</w:t>
            </w:r>
          </w:p>
          <w:p w14:paraId="0E189229" w14:textId="77777777" w:rsidR="00514AAC" w:rsidRPr="006270D6" w:rsidRDefault="00514AAC" w:rsidP="00BC0869">
            <w:pPr>
              <w:autoSpaceDE w:val="0"/>
              <w:autoSpaceDN w:val="0"/>
              <w:adjustRightInd w:val="0"/>
              <w:spacing w:after="100" w:line="240" w:lineRule="auto"/>
              <w:ind w:left="204"/>
              <w:contextualSpacing/>
              <w:rPr>
                <w:rFonts w:ascii="Calibri" w:hAnsi="Calibri" w:cs="Calibri"/>
                <w:color w:val="221E1F"/>
                <w:sz w:val="16"/>
                <w:szCs w:val="16"/>
              </w:rPr>
            </w:pPr>
          </w:p>
          <w:p w14:paraId="71C36615" w14:textId="77777777" w:rsidR="00606C37" w:rsidRDefault="00606C37" w:rsidP="006270D6">
            <w:pPr>
              <w:autoSpaceDE w:val="0"/>
              <w:autoSpaceDN w:val="0"/>
              <w:adjustRightInd w:val="0"/>
              <w:spacing w:after="100" w:line="240" w:lineRule="auto"/>
              <w:contextualSpacing/>
              <w:rPr>
                <w:rFonts w:ascii="Calibri" w:hAnsi="Calibri" w:cs="Calibri"/>
                <w:b/>
                <w:bCs/>
                <w:color w:val="221E1F"/>
                <w:sz w:val="16"/>
                <w:szCs w:val="16"/>
              </w:rPr>
            </w:pPr>
          </w:p>
          <w:p w14:paraId="7D9D384D" w14:textId="6B77E61A" w:rsidR="00E516A4" w:rsidRPr="006270D6" w:rsidRDefault="00E516A4" w:rsidP="006270D6">
            <w:pPr>
              <w:autoSpaceDE w:val="0"/>
              <w:autoSpaceDN w:val="0"/>
              <w:adjustRightInd w:val="0"/>
              <w:spacing w:after="100" w:line="240" w:lineRule="auto"/>
              <w:contextualSpacing/>
              <w:rPr>
                <w:rFonts w:ascii="Calibri" w:hAnsi="Calibri" w:cs="Calibri"/>
                <w:b/>
                <w:bCs/>
                <w:color w:val="221E1F"/>
                <w:sz w:val="16"/>
                <w:szCs w:val="16"/>
              </w:rPr>
            </w:pPr>
            <w:r w:rsidRPr="006270D6">
              <w:rPr>
                <w:rFonts w:ascii="Calibri" w:hAnsi="Calibri" w:cs="Calibri"/>
                <w:b/>
                <w:bCs/>
                <w:color w:val="221E1F"/>
                <w:sz w:val="16"/>
                <w:szCs w:val="16"/>
              </w:rPr>
              <w:lastRenderedPageBreak/>
              <w:t>Regional lymph nodes (</w:t>
            </w:r>
            <w:proofErr w:type="spellStart"/>
            <w:r w:rsidRPr="006270D6">
              <w:rPr>
                <w:rFonts w:ascii="Calibri" w:hAnsi="Calibri" w:cs="Calibri"/>
                <w:b/>
                <w:bCs/>
                <w:color w:val="221E1F"/>
                <w:sz w:val="16"/>
                <w:szCs w:val="16"/>
              </w:rPr>
              <w:t>pN</w:t>
            </w:r>
            <w:proofErr w:type="spellEnd"/>
            <w:r w:rsidRPr="006270D6">
              <w:rPr>
                <w:rFonts w:ascii="Calibri" w:hAnsi="Calibri" w:cs="Calibri"/>
                <w:b/>
                <w:bCs/>
                <w:color w:val="221E1F"/>
                <w:sz w:val="16"/>
                <w:szCs w:val="16"/>
              </w:rPr>
              <w:t>)</w:t>
            </w:r>
          </w:p>
          <w:p w14:paraId="375705E3" w14:textId="77777777" w:rsidR="00B2058B" w:rsidRPr="00B2058B" w:rsidRDefault="00B2058B" w:rsidP="006270D6">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proofErr w:type="spellStart"/>
            <w:r w:rsidRPr="00B2058B">
              <w:rPr>
                <w:rFonts w:ascii="Calibri" w:hAnsi="Calibri" w:cs="Calibri"/>
                <w:color w:val="221E1F"/>
                <w:sz w:val="16"/>
                <w:szCs w:val="16"/>
              </w:rPr>
              <w:t>NX</w:t>
            </w:r>
            <w:r w:rsidRPr="00B2058B">
              <w:rPr>
                <w:rFonts w:ascii="Calibri" w:hAnsi="Calibri" w:cs="Calibri"/>
                <w:color w:val="221E1F"/>
                <w:sz w:val="18"/>
                <w:szCs w:val="18"/>
                <w:vertAlign w:val="superscript"/>
              </w:rPr>
              <w:t>c</w:t>
            </w:r>
            <w:proofErr w:type="spellEnd"/>
            <w:r w:rsidRPr="00B2058B">
              <w:rPr>
                <w:rFonts w:ascii="Calibri" w:hAnsi="Calibri" w:cs="Calibri"/>
                <w:color w:val="221E1F"/>
                <w:sz w:val="16"/>
                <w:szCs w:val="16"/>
              </w:rPr>
              <w:t xml:space="preserve"> Regional lymph nodes cannot be </w:t>
            </w:r>
            <w:proofErr w:type="gramStart"/>
            <w:r w:rsidRPr="00B2058B">
              <w:rPr>
                <w:rFonts w:ascii="Calibri" w:hAnsi="Calibri" w:cs="Calibri"/>
                <w:color w:val="221E1F"/>
                <w:sz w:val="16"/>
                <w:szCs w:val="16"/>
              </w:rPr>
              <w:t>assessed</w:t>
            </w:r>
            <w:proofErr w:type="gramEnd"/>
          </w:p>
          <w:p w14:paraId="2089A63D" w14:textId="77777777" w:rsidR="00B2058B" w:rsidRPr="00B2058B" w:rsidRDefault="00B2058B" w:rsidP="006270D6">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B2058B">
              <w:rPr>
                <w:rFonts w:ascii="Calibri" w:hAnsi="Calibri" w:cs="Calibri"/>
                <w:color w:val="221E1F"/>
                <w:sz w:val="16"/>
                <w:szCs w:val="16"/>
              </w:rPr>
              <w:t>N0 No regional lymph node metastasis</w:t>
            </w:r>
          </w:p>
          <w:p w14:paraId="5BBB44A8" w14:textId="77777777" w:rsidR="00B2058B" w:rsidRPr="00B2058B" w:rsidRDefault="00B2058B" w:rsidP="006270D6">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B2058B">
              <w:rPr>
                <w:rFonts w:ascii="Calibri" w:hAnsi="Calibri" w:cs="Calibri"/>
                <w:color w:val="221E1F"/>
                <w:sz w:val="16"/>
                <w:szCs w:val="16"/>
              </w:rPr>
              <w:t xml:space="preserve">N1 Metastasis in ipsilateral </w:t>
            </w:r>
            <w:proofErr w:type="spellStart"/>
            <w:r w:rsidRPr="00B2058B">
              <w:rPr>
                <w:rFonts w:ascii="Calibri" w:hAnsi="Calibri" w:cs="Calibri"/>
                <w:color w:val="221E1F"/>
                <w:sz w:val="16"/>
                <w:szCs w:val="16"/>
              </w:rPr>
              <w:t>peribronchial</w:t>
            </w:r>
            <w:proofErr w:type="spellEnd"/>
            <w:r w:rsidRPr="00B2058B">
              <w:rPr>
                <w:rFonts w:ascii="Calibri" w:hAnsi="Calibri" w:cs="Calibri"/>
                <w:color w:val="221E1F"/>
                <w:sz w:val="16"/>
                <w:szCs w:val="16"/>
              </w:rPr>
              <w:t xml:space="preserve"> and/or ipsilateral</w:t>
            </w:r>
          </w:p>
          <w:p w14:paraId="3A45BA59" w14:textId="77777777" w:rsidR="00B2058B" w:rsidRPr="00B2058B" w:rsidRDefault="00B2058B" w:rsidP="00D64E94">
            <w:pPr>
              <w:autoSpaceDE w:val="0"/>
              <w:autoSpaceDN w:val="0"/>
              <w:adjustRightInd w:val="0"/>
              <w:spacing w:after="100" w:line="240" w:lineRule="auto"/>
              <w:ind w:left="204"/>
              <w:contextualSpacing/>
              <w:rPr>
                <w:rFonts w:ascii="Calibri" w:hAnsi="Calibri" w:cs="Calibri"/>
                <w:color w:val="221E1F"/>
                <w:sz w:val="16"/>
                <w:szCs w:val="16"/>
              </w:rPr>
            </w:pPr>
            <w:r w:rsidRPr="00B2058B">
              <w:rPr>
                <w:rFonts w:ascii="Calibri" w:hAnsi="Calibri" w:cs="Calibri"/>
                <w:color w:val="221E1F"/>
                <w:sz w:val="16"/>
                <w:szCs w:val="16"/>
              </w:rPr>
              <w:t xml:space="preserve">hilar lymph nodes and intrapulmonary nodes, </w:t>
            </w:r>
            <w:proofErr w:type="gramStart"/>
            <w:r w:rsidRPr="00B2058B">
              <w:rPr>
                <w:rFonts w:ascii="Calibri" w:hAnsi="Calibri" w:cs="Calibri"/>
                <w:color w:val="221E1F"/>
                <w:sz w:val="16"/>
                <w:szCs w:val="16"/>
              </w:rPr>
              <w:t>including</w:t>
            </w:r>
            <w:proofErr w:type="gramEnd"/>
          </w:p>
          <w:p w14:paraId="200AAF97" w14:textId="77777777" w:rsidR="00B2058B" w:rsidRPr="00B2058B" w:rsidRDefault="00B2058B" w:rsidP="00D64E94">
            <w:pPr>
              <w:autoSpaceDE w:val="0"/>
              <w:autoSpaceDN w:val="0"/>
              <w:adjustRightInd w:val="0"/>
              <w:spacing w:after="100" w:line="240" w:lineRule="auto"/>
              <w:ind w:left="204"/>
              <w:contextualSpacing/>
              <w:rPr>
                <w:rFonts w:ascii="Calibri" w:hAnsi="Calibri" w:cs="Calibri"/>
                <w:color w:val="221E1F"/>
                <w:sz w:val="16"/>
                <w:szCs w:val="16"/>
              </w:rPr>
            </w:pPr>
            <w:r w:rsidRPr="00B2058B">
              <w:rPr>
                <w:rFonts w:ascii="Calibri" w:hAnsi="Calibri" w:cs="Calibri"/>
                <w:color w:val="221E1F"/>
                <w:sz w:val="16"/>
                <w:szCs w:val="16"/>
              </w:rPr>
              <w:t>involvement by direct extension</w:t>
            </w:r>
          </w:p>
          <w:p w14:paraId="54FF03BA" w14:textId="77777777" w:rsidR="00B2058B" w:rsidRPr="00B2058B" w:rsidRDefault="00B2058B" w:rsidP="006270D6">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B2058B">
              <w:rPr>
                <w:rFonts w:ascii="Calibri" w:hAnsi="Calibri" w:cs="Calibri"/>
                <w:color w:val="221E1F"/>
                <w:sz w:val="16"/>
                <w:szCs w:val="16"/>
              </w:rPr>
              <w:t>N2 Metastasis in ipsilateral mediastinal and/or subcarinal</w:t>
            </w:r>
          </w:p>
          <w:p w14:paraId="563EE889" w14:textId="77777777" w:rsidR="00B2058B" w:rsidRPr="00B2058B" w:rsidRDefault="00B2058B" w:rsidP="00D64E94">
            <w:pPr>
              <w:autoSpaceDE w:val="0"/>
              <w:autoSpaceDN w:val="0"/>
              <w:adjustRightInd w:val="0"/>
              <w:spacing w:after="100" w:line="240" w:lineRule="auto"/>
              <w:ind w:left="204"/>
              <w:contextualSpacing/>
              <w:rPr>
                <w:rFonts w:ascii="Calibri" w:hAnsi="Calibri" w:cs="Calibri"/>
                <w:color w:val="221E1F"/>
                <w:sz w:val="16"/>
                <w:szCs w:val="16"/>
              </w:rPr>
            </w:pPr>
            <w:r w:rsidRPr="00B2058B">
              <w:rPr>
                <w:rFonts w:ascii="Calibri" w:hAnsi="Calibri" w:cs="Calibri"/>
                <w:color w:val="221E1F"/>
                <w:sz w:val="16"/>
                <w:szCs w:val="16"/>
              </w:rPr>
              <w:t>lymph node(s)</w:t>
            </w:r>
          </w:p>
          <w:p w14:paraId="347ACD72" w14:textId="11DD5381" w:rsidR="00B2058B" w:rsidRPr="00D64E94" w:rsidRDefault="00B2058B" w:rsidP="00D64E94">
            <w:pPr>
              <w:numPr>
                <w:ilvl w:val="0"/>
                <w:numId w:val="2"/>
              </w:numPr>
              <w:autoSpaceDE w:val="0"/>
              <w:autoSpaceDN w:val="0"/>
              <w:adjustRightInd w:val="0"/>
              <w:spacing w:after="100" w:line="240" w:lineRule="auto"/>
              <w:ind w:left="204" w:hanging="204"/>
              <w:contextualSpacing/>
              <w:rPr>
                <w:rFonts w:ascii="Calibri" w:hAnsi="Calibri" w:cs="Calibri"/>
                <w:color w:val="221E1F"/>
                <w:sz w:val="16"/>
                <w:szCs w:val="16"/>
              </w:rPr>
            </w:pPr>
            <w:r w:rsidRPr="00B2058B">
              <w:rPr>
                <w:rFonts w:ascii="Calibri" w:hAnsi="Calibri" w:cs="Calibri"/>
                <w:color w:val="221E1F"/>
                <w:sz w:val="16"/>
                <w:szCs w:val="16"/>
              </w:rPr>
              <w:t>N3 Metastasis in contralateral mediastinal, contralateral</w:t>
            </w:r>
            <w:r w:rsidR="00D64E94">
              <w:rPr>
                <w:rFonts w:ascii="Calibri" w:hAnsi="Calibri" w:cs="Calibri"/>
                <w:color w:val="221E1F"/>
                <w:sz w:val="16"/>
                <w:szCs w:val="16"/>
              </w:rPr>
              <w:t xml:space="preserve"> </w:t>
            </w:r>
            <w:r w:rsidRPr="00B2058B">
              <w:rPr>
                <w:rFonts w:ascii="Calibri" w:hAnsi="Calibri" w:cs="Calibri"/>
                <w:color w:val="221E1F"/>
                <w:sz w:val="16"/>
                <w:szCs w:val="16"/>
              </w:rPr>
              <w:t xml:space="preserve">hilar, </w:t>
            </w:r>
            <w:proofErr w:type="gramStart"/>
            <w:r w:rsidRPr="00B2058B">
              <w:rPr>
                <w:rFonts w:ascii="Calibri" w:hAnsi="Calibri" w:cs="Calibri"/>
                <w:color w:val="221E1F"/>
                <w:sz w:val="16"/>
                <w:szCs w:val="16"/>
              </w:rPr>
              <w:t>ipsilateral</w:t>
            </w:r>
            <w:proofErr w:type="gramEnd"/>
            <w:r w:rsidRPr="00B2058B">
              <w:rPr>
                <w:rFonts w:ascii="Calibri" w:hAnsi="Calibri" w:cs="Calibri"/>
                <w:color w:val="221E1F"/>
                <w:sz w:val="16"/>
                <w:szCs w:val="16"/>
              </w:rPr>
              <w:t xml:space="preserve"> or contralateral</w:t>
            </w:r>
            <w:r w:rsidR="00D64E94">
              <w:rPr>
                <w:rFonts w:ascii="Calibri" w:hAnsi="Calibri" w:cs="Calibri"/>
                <w:color w:val="221E1F"/>
                <w:sz w:val="16"/>
                <w:szCs w:val="16"/>
              </w:rPr>
              <w:t xml:space="preserve"> </w:t>
            </w:r>
            <w:r w:rsidRPr="00B2058B">
              <w:rPr>
                <w:rFonts w:ascii="Calibri" w:hAnsi="Calibri" w:cs="Calibri"/>
                <w:color w:val="221E1F"/>
                <w:sz w:val="16"/>
                <w:szCs w:val="16"/>
              </w:rPr>
              <w:t>scalene, or</w:t>
            </w:r>
            <w:r w:rsidRPr="00D64E94">
              <w:rPr>
                <w:rFonts w:ascii="Calibri" w:hAnsi="Calibri" w:cs="Calibri"/>
                <w:color w:val="221E1F"/>
                <w:sz w:val="16"/>
                <w:szCs w:val="16"/>
              </w:rPr>
              <w:t xml:space="preserve"> supraclavicular lymph node(s)</w:t>
            </w:r>
          </w:p>
          <w:p w14:paraId="79FD73D6" w14:textId="16A8F5AC" w:rsidR="00E516A4" w:rsidRPr="006270D6" w:rsidRDefault="00E516A4" w:rsidP="008141C0">
            <w:pPr>
              <w:autoSpaceDE w:val="0"/>
              <w:autoSpaceDN w:val="0"/>
              <w:adjustRightInd w:val="0"/>
              <w:spacing w:after="100" w:line="240" w:lineRule="auto"/>
              <w:contextualSpacing/>
              <w:rPr>
                <w:rFonts w:ascii="Calibri" w:hAnsi="Calibri" w:cs="Calibri"/>
                <w:color w:val="221E1F"/>
                <w:sz w:val="16"/>
                <w:szCs w:val="16"/>
              </w:rPr>
            </w:pPr>
          </w:p>
        </w:tc>
        <w:tc>
          <w:tcPr>
            <w:tcW w:w="8222" w:type="dxa"/>
            <w:shd w:val="clear" w:color="auto" w:fill="auto"/>
          </w:tcPr>
          <w:p w14:paraId="055B36A7" w14:textId="1687B520" w:rsidR="009A0891" w:rsidRPr="009A0891" w:rsidRDefault="009A0891" w:rsidP="009A0891">
            <w:pPr>
              <w:keepNext/>
              <w:keepLines/>
              <w:spacing w:after="0" w:line="240" w:lineRule="auto"/>
              <w:outlineLvl w:val="0"/>
              <w:rPr>
                <w:rFonts w:ascii="Calibri" w:eastAsia="Times New Roman" w:hAnsi="Calibri" w:cs="Calibri"/>
                <w:b/>
                <w:bCs/>
                <w:sz w:val="16"/>
                <w:szCs w:val="16"/>
                <w:lang w:eastAsia="en-AU"/>
              </w:rPr>
            </w:pPr>
            <w:r w:rsidRPr="009A0891">
              <w:rPr>
                <w:rFonts w:ascii="Calibri" w:eastAsia="Times New Roman" w:hAnsi="Calibri" w:cs="Calibri"/>
                <w:sz w:val="16"/>
                <w:szCs w:val="16"/>
                <w:lang w:eastAsia="en-AU"/>
              </w:rPr>
              <w:lastRenderedPageBreak/>
              <w:t xml:space="preserve">The pathological primary tumour (T) and regional lymph node (N) categories are considered core elements in </w:t>
            </w:r>
            <w:r w:rsidR="004677F9">
              <w:rPr>
                <w:rFonts w:ascii="Calibri" w:eastAsia="Times New Roman" w:hAnsi="Calibri" w:cs="Calibri"/>
                <w:sz w:val="16"/>
                <w:szCs w:val="16"/>
                <w:lang w:eastAsia="en-AU"/>
              </w:rPr>
              <w:t xml:space="preserve">ICCR </w:t>
            </w:r>
            <w:r w:rsidRPr="009A0891">
              <w:rPr>
                <w:rFonts w:ascii="Calibri" w:eastAsia="Times New Roman" w:hAnsi="Calibri" w:cs="Calibri"/>
                <w:sz w:val="16"/>
                <w:szCs w:val="16"/>
                <w:lang w:eastAsia="en-AU"/>
              </w:rPr>
              <w:t>datasets. Staging data should be assessed according to the 8</w:t>
            </w:r>
            <w:r w:rsidRPr="009A0891">
              <w:rPr>
                <w:rFonts w:ascii="Calibri" w:eastAsia="Times New Roman" w:hAnsi="Calibri" w:cs="Calibri"/>
                <w:sz w:val="16"/>
                <w:szCs w:val="16"/>
                <w:vertAlign w:val="superscript"/>
                <w:lang w:eastAsia="en-AU"/>
              </w:rPr>
              <w:t>th</w:t>
            </w:r>
            <w:r w:rsidRPr="009A0891">
              <w:rPr>
                <w:rFonts w:ascii="Calibri" w:eastAsia="Times New Roman" w:hAnsi="Calibri" w:cs="Calibri"/>
                <w:sz w:val="16"/>
                <w:szCs w:val="16"/>
                <w:lang w:eastAsia="en-AU"/>
              </w:rPr>
              <w:t xml:space="preserve"> edition of the </w:t>
            </w:r>
            <w:r w:rsidRPr="009A0891">
              <w:rPr>
                <w:rFonts w:ascii="Calibri" w:eastAsia="Times New Roman" w:hAnsi="Calibri" w:cs="Calibri"/>
                <w:sz w:val="16"/>
                <w:szCs w:val="16"/>
                <w:shd w:val="clear" w:color="auto" w:fill="FCFBFB"/>
                <w:lang w:eastAsia="en-AU"/>
              </w:rPr>
              <w:t>UICC</w:t>
            </w:r>
            <w:r w:rsidRPr="009A0891">
              <w:rPr>
                <w:rFonts w:ascii="Calibri" w:eastAsia="Times New Roman" w:hAnsi="Calibri" w:cs="Calibri"/>
                <w:b/>
                <w:bCs/>
                <w:sz w:val="16"/>
                <w:szCs w:val="16"/>
                <w:lang w:eastAsia="en-AU"/>
              </w:rPr>
              <w:fldChar w:fldCharType="begin"/>
            </w:r>
            <w:r w:rsidRPr="009A0891">
              <w:rPr>
                <w:rFonts w:ascii="Calibri" w:eastAsia="Times New Roman" w:hAnsi="Calibri" w:cs="Calibri"/>
                <w:b/>
                <w:bCs/>
                <w:sz w:val="16"/>
                <w:szCs w:val="16"/>
                <w:lang w:eastAsia="en-AU"/>
              </w:rPr>
              <w:instrText xml:space="preserve"> ADDIN EN.CITE &lt;EndNote&gt;&lt;Cite&gt;&lt;Author&gt;Brierley JD&lt;/Author&gt;&lt;Year&gt;2016&lt;/Year&gt;&lt;RecNum&gt;2446&lt;/RecNum&gt;&lt;DisplayText&gt;&lt;style face="superscript"&gt;1&lt;/style&gt;&lt;/DisplayText&gt;&lt;record&gt;&lt;rec-number&gt;2446&lt;/rec-number&gt;&lt;foreign-keys&gt;&lt;key app="EN" db-id="20defpxt3as20tew5zepsdts5xe2att2e2va" timestamp="1490677906"&gt;2446&lt;/key&gt;&lt;/foreign-keys&gt;&lt;ref-type name="Edited Book"&gt;28&lt;/ref-type&gt;&lt;contributors&gt;&lt;authors&gt;&lt;author&gt;Brierley JD, &lt;/author&gt;&lt;author&gt;Gospodarowicz MK, &lt;/author&gt;&lt;author&gt;Wittekind C,&lt;/author&gt;&lt;/authors&gt;&lt;secondary-authors&gt;&lt;author&gt;International Union against Cancer&lt;/author&gt;&lt;/secondary-authors&gt;&lt;/contributors&gt;&lt;titles&gt;&lt;title&gt;TNM Classification of Malignant Tumours, 8th Edition&lt;/title&gt;&lt;/titles&gt;&lt;dates&gt;&lt;year&gt;2016&lt;/year&gt;&lt;/dates&gt;&lt;publisher&gt;Wiley, USA&lt;/publisher&gt;&lt;urls&gt;&lt;/urls&gt;&lt;/record&gt;&lt;/Cite&gt;&lt;/EndNote&gt;</w:instrText>
            </w:r>
            <w:r w:rsidRPr="009A0891">
              <w:rPr>
                <w:rFonts w:ascii="Calibri" w:eastAsia="Times New Roman" w:hAnsi="Calibri" w:cs="Calibri"/>
                <w:b/>
                <w:bCs/>
                <w:sz w:val="16"/>
                <w:szCs w:val="16"/>
                <w:lang w:eastAsia="en-AU"/>
              </w:rPr>
              <w:fldChar w:fldCharType="separate"/>
            </w:r>
            <w:r w:rsidRPr="009A0891">
              <w:rPr>
                <w:rFonts w:ascii="Calibri" w:eastAsia="Times New Roman" w:hAnsi="Calibri" w:cs="Calibri"/>
                <w:noProof/>
                <w:sz w:val="16"/>
                <w:szCs w:val="16"/>
                <w:vertAlign w:val="superscript"/>
                <w:lang w:eastAsia="en-AU"/>
              </w:rPr>
              <w:t>1</w:t>
            </w:r>
            <w:r w:rsidRPr="009A0891">
              <w:rPr>
                <w:rFonts w:ascii="Calibri" w:eastAsia="Times New Roman" w:hAnsi="Calibri" w:cs="Calibri"/>
                <w:b/>
                <w:bCs/>
                <w:sz w:val="16"/>
                <w:szCs w:val="16"/>
                <w:lang w:eastAsia="en-AU"/>
              </w:rPr>
              <w:fldChar w:fldCharType="end"/>
            </w:r>
            <w:r w:rsidRPr="009A0891">
              <w:rPr>
                <w:rFonts w:ascii="Calibri" w:eastAsia="Times New Roman" w:hAnsi="Calibri" w:cs="Calibri"/>
                <w:sz w:val="16"/>
                <w:szCs w:val="16"/>
                <w:lang w:eastAsia="en-AU"/>
              </w:rPr>
              <w:t xml:space="preserve"> and </w:t>
            </w:r>
            <w:r w:rsidRPr="009A0891">
              <w:rPr>
                <w:rFonts w:ascii="Calibri" w:eastAsia="Times New Roman" w:hAnsi="Calibri" w:cs="Calibri"/>
                <w:sz w:val="16"/>
                <w:szCs w:val="16"/>
                <w:shd w:val="clear" w:color="auto" w:fill="FCFBFB"/>
                <w:lang w:eastAsia="en-AU"/>
              </w:rPr>
              <w:t>AJCC</w:t>
            </w:r>
            <w:r w:rsidRPr="009A0891">
              <w:rPr>
                <w:rFonts w:ascii="Calibri" w:eastAsia="Times New Roman" w:hAnsi="Calibri" w:cs="Calibri"/>
                <w:b/>
                <w:bCs/>
                <w:sz w:val="16"/>
                <w:szCs w:val="16"/>
                <w:lang w:eastAsia="en-AU"/>
              </w:rPr>
              <w:fldChar w:fldCharType="begin"/>
            </w:r>
            <w:r w:rsidRPr="009A0891">
              <w:rPr>
                <w:rFonts w:ascii="Calibri" w:eastAsia="Times New Roman" w:hAnsi="Calibri" w:cs="Calibri"/>
                <w:b/>
                <w:bCs/>
                <w:sz w:val="16"/>
                <w:szCs w:val="16"/>
                <w:lang w:eastAsia="en-AU"/>
              </w:rPr>
              <w:instrText xml:space="preserve"> ADDIN EN.CITE &lt;EndNote&gt;&lt;Cite&gt;&lt;Author&gt;Amin MB&lt;/Author&gt;&lt;Year&gt;2017&lt;/Year&gt;&lt;RecNum&gt;2447&lt;/RecNum&gt;&lt;DisplayText&gt;&lt;style face="superscript"&gt;2&lt;/style&gt;&lt;/DisplayText&gt;&lt;record&gt;&lt;rec-number&gt;2447&lt;/rec-number&gt;&lt;foreign-keys&gt;&lt;key app="EN" db-id="20defpxt3as20tew5zepsdts5xe2att2e2va" timestamp="1495769935"&gt;2447&lt;/key&gt;&lt;/foreign-keys&gt;&lt;ref-type name="Edited Book"&gt;28&lt;/ref-type&gt;&lt;contributors&gt;&lt;authors&gt;&lt;author&gt;Amin MB, &lt;/author&gt;&lt;author&gt;Edge SB, &lt;/author&gt;&lt;author&gt;Greene FL,&lt;/author&gt;&lt;author&gt;Byrd DR, &lt;/author&gt;&lt;author&gt;Brookland RK,&lt;/author&gt;&lt;author&gt;Washington MK, &lt;/author&gt;&lt;author&gt;Gershenwald JE, &lt;/author&gt;&lt;author&gt;Compton CC, &lt;/author&gt;&lt;author&gt;Hess KR, &lt;/author&gt;&lt;author&gt;Sullivan DC, &lt;/author&gt;&lt;author&gt;Jessup JM, &lt;/author&gt;&lt;author&gt;Brierley JD, &lt;/author&gt;&lt;author&gt;Gaspar LE, &lt;/author&gt;&lt;author&gt;Schilsky RL, &lt;/author&gt;&lt;author&gt;Balch CM, &lt;/author&gt;&lt;author&gt;Winchester DP, &lt;/author&gt;&lt;author&gt;Asare EA, &lt;/author&gt;&lt;author&gt;Madera M, &lt;/author&gt;&lt;author&gt;Gress DM,&lt;/author&gt;&lt;author&gt;Meyer LR,&lt;/author&gt;&lt;/authors&gt;&lt;/contributors&gt;&lt;titles&gt;&lt;title&gt;AJCC Cancer Staging Manual. 8th ed.&lt;/title&gt;&lt;/titles&gt;&lt;dates&gt;&lt;year&gt;2017&lt;/year&gt;&lt;/dates&gt;&lt;pub-location&gt;New York&lt;/pub-location&gt;&lt;publisher&gt;Springer&lt;/publisher&gt;&lt;urls&gt;&lt;/urls&gt;&lt;/record&gt;&lt;/Cite&gt;&lt;/EndNote&gt;</w:instrText>
            </w:r>
            <w:r w:rsidRPr="009A0891">
              <w:rPr>
                <w:rFonts w:ascii="Calibri" w:eastAsia="Times New Roman" w:hAnsi="Calibri" w:cs="Calibri"/>
                <w:b/>
                <w:bCs/>
                <w:sz w:val="16"/>
                <w:szCs w:val="16"/>
                <w:lang w:eastAsia="en-AU"/>
              </w:rPr>
              <w:fldChar w:fldCharType="separate"/>
            </w:r>
            <w:r w:rsidRPr="009A0891">
              <w:rPr>
                <w:rFonts w:ascii="Calibri" w:eastAsia="Times New Roman" w:hAnsi="Calibri" w:cs="Calibri"/>
                <w:noProof/>
                <w:sz w:val="16"/>
                <w:szCs w:val="16"/>
                <w:vertAlign w:val="superscript"/>
                <w:lang w:eastAsia="en-AU"/>
              </w:rPr>
              <w:t>2</w:t>
            </w:r>
            <w:r w:rsidRPr="009A0891">
              <w:rPr>
                <w:rFonts w:ascii="Calibri" w:eastAsia="Times New Roman" w:hAnsi="Calibri" w:cs="Calibri"/>
                <w:b/>
                <w:bCs/>
                <w:sz w:val="16"/>
                <w:szCs w:val="16"/>
                <w:lang w:eastAsia="en-AU"/>
              </w:rPr>
              <w:fldChar w:fldCharType="end"/>
            </w:r>
            <w:r w:rsidRPr="009A0891">
              <w:rPr>
                <w:rFonts w:ascii="Calibri" w:eastAsia="Times New Roman" w:hAnsi="Calibri" w:cs="Calibri"/>
                <w:sz w:val="16"/>
                <w:szCs w:val="16"/>
                <w:shd w:val="clear" w:color="auto" w:fill="FCFBFB"/>
                <w:lang w:eastAsia="en-AU"/>
              </w:rPr>
              <w:t xml:space="preserve"> Staging M</w:t>
            </w:r>
            <w:r w:rsidRPr="009A0891">
              <w:rPr>
                <w:rFonts w:ascii="Calibri" w:eastAsia="Times New Roman" w:hAnsi="Calibri" w:cs="Calibri"/>
                <w:sz w:val="16"/>
                <w:szCs w:val="16"/>
                <w:lang w:eastAsia="en-AU"/>
              </w:rPr>
              <w:t xml:space="preserve">anuals. </w:t>
            </w:r>
          </w:p>
          <w:p w14:paraId="174C6A47" w14:textId="77777777" w:rsidR="009A0891" w:rsidRPr="009A0891" w:rsidRDefault="009A0891" w:rsidP="009A0891">
            <w:pPr>
              <w:spacing w:after="0" w:line="240" w:lineRule="auto"/>
              <w:rPr>
                <w:rFonts w:ascii="Calibri" w:eastAsia="Times New Roman" w:hAnsi="Calibri" w:cs="Calibri"/>
                <w:sz w:val="16"/>
                <w:szCs w:val="16"/>
                <w:lang w:val="x-none" w:eastAsia="x-none"/>
              </w:rPr>
            </w:pPr>
          </w:p>
          <w:p w14:paraId="6995F5D0" w14:textId="77777777" w:rsidR="009A0891" w:rsidRPr="009A0891" w:rsidRDefault="009A0891" w:rsidP="009A0891">
            <w:pPr>
              <w:keepNext/>
              <w:keepLines/>
              <w:spacing w:after="0" w:line="240" w:lineRule="auto"/>
              <w:outlineLvl w:val="0"/>
              <w:rPr>
                <w:rFonts w:ascii="Calibri" w:eastAsia="Times New Roman" w:hAnsi="Calibri" w:cs="Times New Roman"/>
                <w:sz w:val="16"/>
                <w:szCs w:val="16"/>
                <w:lang w:eastAsia="en-AU"/>
              </w:rPr>
            </w:pPr>
            <w:r w:rsidRPr="009A0891">
              <w:rPr>
                <w:rFonts w:ascii="Calibri" w:eastAsia="Times New Roman" w:hAnsi="Calibri" w:cs="Calibri"/>
                <w:sz w:val="16"/>
                <w:szCs w:val="16"/>
                <w:lang w:eastAsia="en-AU"/>
              </w:rPr>
              <w:t>The reference document TNM Supplement: A commentary on uniform use, 5th Edition (C Wittekind et al. editors) may be of assistance when staging.</w:t>
            </w:r>
            <w:r w:rsidRPr="009A0891">
              <w:rPr>
                <w:rFonts w:ascii="Calibri" w:eastAsia="Times New Roman" w:hAnsi="Calibri" w:cs="Calibri"/>
                <w:b/>
                <w:sz w:val="16"/>
                <w:szCs w:val="16"/>
                <w:lang w:eastAsia="en-AU"/>
              </w:rPr>
              <w:fldChar w:fldCharType="begin"/>
            </w:r>
            <w:r w:rsidRPr="009A0891">
              <w:rPr>
                <w:rFonts w:ascii="Calibri" w:eastAsia="Times New Roman" w:hAnsi="Calibri" w:cs="Calibri"/>
                <w:b/>
                <w:sz w:val="16"/>
                <w:szCs w:val="16"/>
                <w:lang w:eastAsia="en-AU"/>
              </w:rPr>
              <w:instrText xml:space="preserve"> ADDIN EN.CITE &lt;EndNote&gt;&lt;Cite&gt;&lt;Author&gt;Wittekind C&lt;/Author&gt;&lt;Year&gt;2019&lt;/Year&gt;&lt;RecNum&gt;3708&lt;/RecNum&gt;&lt;DisplayText&gt;&lt;style face="superscript"&gt;3&lt;/style&gt;&lt;/DisplayText&gt;&lt;record&gt;&lt;rec-number&gt;3708&lt;/rec-number&gt;&lt;foreign-keys&gt;&lt;key app="EN" db-id="20defpxt3as20tew5zepsdts5xe2att2e2va" timestamp="1628485144"&gt;3708&lt;/key&gt;&lt;/foreign-keys&gt;&lt;ref-type name="Edited Book"&gt;28&lt;/ref-type&gt;&lt;contributors&gt;&lt;authors&gt;&lt;author&gt;Wittekind C, &lt;/author&gt;&lt;author&gt;Brierley JD, &lt;/author&gt;&lt;author&gt;van Eycken AL, &lt;/author&gt;&lt;author&gt;van Eycken E,&lt;/author&gt;&lt;/authors&gt;&lt;/contributors&gt;&lt;titles&gt;&lt;title&gt;TNM Supplement: A Commentary on Uniform Use, 5th Edition &lt;/title&gt;&lt;/titles&gt;&lt;dates&gt;&lt;year&gt;2019&lt;/year&gt;&lt;/dates&gt;&lt;pub-location&gt;USA&lt;/pub-location&gt;&lt;publisher&gt;Wiley&lt;/publisher&gt;&lt;urls&gt;&lt;/urls&gt;&lt;/record&gt;&lt;/Cite&gt;&lt;/EndNote&gt;</w:instrText>
            </w:r>
            <w:r w:rsidRPr="009A0891">
              <w:rPr>
                <w:rFonts w:ascii="Calibri" w:eastAsia="Times New Roman" w:hAnsi="Calibri" w:cs="Calibri"/>
                <w:b/>
                <w:sz w:val="16"/>
                <w:szCs w:val="16"/>
                <w:lang w:eastAsia="en-AU"/>
              </w:rPr>
              <w:fldChar w:fldCharType="separate"/>
            </w:r>
            <w:r w:rsidRPr="009A0891">
              <w:rPr>
                <w:rFonts w:ascii="Calibri" w:eastAsia="Times New Roman" w:hAnsi="Calibri" w:cs="Calibri"/>
                <w:noProof/>
                <w:sz w:val="16"/>
                <w:szCs w:val="16"/>
                <w:vertAlign w:val="superscript"/>
                <w:lang w:eastAsia="en-AU"/>
              </w:rPr>
              <w:t>3</w:t>
            </w:r>
            <w:r w:rsidRPr="009A0891">
              <w:rPr>
                <w:rFonts w:ascii="Calibri" w:eastAsia="Times New Roman" w:hAnsi="Calibri" w:cs="Calibri"/>
                <w:b/>
                <w:sz w:val="16"/>
                <w:szCs w:val="16"/>
                <w:lang w:eastAsia="en-AU"/>
              </w:rPr>
              <w:fldChar w:fldCharType="end"/>
            </w:r>
            <w:r w:rsidRPr="009A0891">
              <w:rPr>
                <w:rFonts w:ascii="Calibri" w:eastAsia="Times New Roman" w:hAnsi="Calibri" w:cs="Times New Roman"/>
                <w:sz w:val="16"/>
                <w:szCs w:val="16"/>
                <w:lang w:eastAsia="en-AU"/>
              </w:rPr>
              <w:t xml:space="preserve"> </w:t>
            </w:r>
          </w:p>
          <w:p w14:paraId="702AAD64" w14:textId="77777777" w:rsidR="009A0891" w:rsidRPr="009A0891" w:rsidRDefault="009A0891" w:rsidP="009A0891">
            <w:pPr>
              <w:spacing w:after="0" w:line="240" w:lineRule="auto"/>
              <w:rPr>
                <w:rFonts w:ascii="Calibri" w:eastAsia="Times New Roman" w:hAnsi="Calibri" w:cs="Calibri"/>
                <w:sz w:val="16"/>
                <w:szCs w:val="16"/>
                <w:lang w:eastAsia="en-AU"/>
              </w:rPr>
            </w:pPr>
          </w:p>
          <w:p w14:paraId="304ABF34" w14:textId="77777777" w:rsidR="009A0891" w:rsidRPr="009A0891" w:rsidRDefault="009A0891" w:rsidP="009A0891">
            <w:pPr>
              <w:spacing w:after="0" w:line="240" w:lineRule="auto"/>
              <w:rPr>
                <w:rFonts w:ascii="Calibri" w:eastAsia="Times New Roman" w:hAnsi="Calibri" w:cs="Calibri"/>
                <w:b/>
                <w:bCs/>
                <w:sz w:val="16"/>
                <w:szCs w:val="16"/>
                <w:lang w:eastAsia="en-AU"/>
              </w:rPr>
            </w:pPr>
            <w:r w:rsidRPr="009A0891">
              <w:rPr>
                <w:rFonts w:ascii="Calibri" w:eastAsia="Times New Roman" w:hAnsi="Calibri" w:cs="Calibri"/>
                <w:b/>
                <w:bCs/>
                <w:sz w:val="16"/>
                <w:szCs w:val="16"/>
                <w:lang w:eastAsia="en-AU"/>
              </w:rPr>
              <w:t>References</w:t>
            </w:r>
          </w:p>
          <w:p w14:paraId="1ABF391C" w14:textId="77777777" w:rsidR="009A0891" w:rsidRPr="009A0891" w:rsidRDefault="009A0891" w:rsidP="009A0891">
            <w:pPr>
              <w:spacing w:after="0" w:line="240" w:lineRule="auto"/>
              <w:ind w:left="342" w:hanging="342"/>
              <w:rPr>
                <w:rFonts w:ascii="Calibri" w:eastAsia="Times New Roman" w:hAnsi="Calibri" w:cs="Calibri"/>
                <w:noProof/>
                <w:sz w:val="16"/>
                <w:szCs w:val="16"/>
                <w:lang w:eastAsia="en-AU"/>
              </w:rPr>
            </w:pPr>
            <w:r w:rsidRPr="009A0891">
              <w:rPr>
                <w:rFonts w:ascii="Calibri" w:eastAsia="Times New Roman" w:hAnsi="Calibri" w:cs="Calibri"/>
                <w:noProof/>
                <w:sz w:val="16"/>
                <w:szCs w:val="16"/>
                <w:lang w:eastAsia="en-AU"/>
              </w:rPr>
              <w:fldChar w:fldCharType="begin"/>
            </w:r>
            <w:r w:rsidRPr="009A0891">
              <w:rPr>
                <w:rFonts w:ascii="Calibri" w:eastAsia="Times New Roman" w:hAnsi="Calibri" w:cs="Calibri"/>
                <w:noProof/>
                <w:sz w:val="16"/>
                <w:szCs w:val="16"/>
                <w:lang w:eastAsia="en-AU"/>
              </w:rPr>
              <w:instrText xml:space="preserve"> ADDIN EN.REFLIST </w:instrText>
            </w:r>
            <w:r w:rsidRPr="009A0891">
              <w:rPr>
                <w:rFonts w:ascii="Calibri" w:eastAsia="Times New Roman" w:hAnsi="Calibri" w:cs="Calibri"/>
                <w:noProof/>
                <w:sz w:val="16"/>
                <w:szCs w:val="16"/>
                <w:lang w:eastAsia="en-AU"/>
              </w:rPr>
              <w:fldChar w:fldCharType="separate"/>
            </w:r>
            <w:r w:rsidRPr="009A0891">
              <w:rPr>
                <w:rFonts w:ascii="Calibri" w:eastAsia="Times New Roman" w:hAnsi="Calibri" w:cs="Calibri"/>
                <w:noProof/>
                <w:sz w:val="16"/>
                <w:szCs w:val="16"/>
                <w:lang w:eastAsia="en-AU"/>
              </w:rPr>
              <w:t>1</w:t>
            </w:r>
            <w:r w:rsidRPr="009A0891">
              <w:rPr>
                <w:rFonts w:ascii="Calibri" w:eastAsia="Times New Roman" w:hAnsi="Calibri" w:cs="Calibri"/>
                <w:noProof/>
                <w:sz w:val="16"/>
                <w:szCs w:val="16"/>
                <w:lang w:eastAsia="en-AU"/>
              </w:rPr>
              <w:tab/>
              <w:t>Brierley JD, Gospodarowicz MK and Wittekind C (eds) (2016).</w:t>
            </w:r>
            <w:r w:rsidRPr="009A0891">
              <w:rPr>
                <w:rFonts w:ascii="Calibri" w:eastAsia="Times New Roman" w:hAnsi="Calibri" w:cs="Calibri"/>
                <w:i/>
                <w:noProof/>
                <w:sz w:val="16"/>
                <w:szCs w:val="16"/>
                <w:lang w:eastAsia="en-AU"/>
              </w:rPr>
              <w:t xml:space="preserve"> TNM Classification of Malignant Tumours, 8th Edition</w:t>
            </w:r>
            <w:r w:rsidRPr="009A0891">
              <w:rPr>
                <w:rFonts w:ascii="Calibri" w:eastAsia="Times New Roman" w:hAnsi="Calibri" w:cs="Calibri"/>
                <w:noProof/>
                <w:sz w:val="16"/>
                <w:szCs w:val="16"/>
                <w:lang w:eastAsia="en-AU"/>
              </w:rPr>
              <w:t>, Wiley, USA.</w:t>
            </w:r>
          </w:p>
          <w:p w14:paraId="2A67F6F9" w14:textId="77777777" w:rsidR="009A0891" w:rsidRPr="009A0891" w:rsidRDefault="009A0891" w:rsidP="009A0891">
            <w:pPr>
              <w:spacing w:after="0" w:line="240" w:lineRule="auto"/>
              <w:ind w:left="342" w:hanging="342"/>
              <w:rPr>
                <w:rFonts w:ascii="Calibri" w:eastAsia="Times New Roman" w:hAnsi="Calibri" w:cs="Calibri"/>
                <w:noProof/>
                <w:sz w:val="16"/>
                <w:szCs w:val="16"/>
                <w:lang w:eastAsia="en-AU"/>
              </w:rPr>
            </w:pPr>
            <w:r w:rsidRPr="009A0891">
              <w:rPr>
                <w:rFonts w:ascii="Calibri" w:eastAsia="Times New Roman" w:hAnsi="Calibri" w:cs="Calibri"/>
                <w:noProof/>
                <w:sz w:val="16"/>
                <w:szCs w:val="16"/>
                <w:lang w:eastAsia="en-AU"/>
              </w:rPr>
              <w:t>2</w:t>
            </w:r>
            <w:r w:rsidRPr="009A0891">
              <w:rPr>
                <w:rFonts w:ascii="Calibri" w:eastAsia="Times New Roman" w:hAnsi="Calibri" w:cs="Calibri"/>
                <w:noProof/>
                <w:sz w:val="16"/>
                <w:szCs w:val="16"/>
                <w:lang w:eastAsia="en-AU"/>
              </w:rPr>
              <w:tab/>
              <w:t>Amin MB, Edge SB, Greene FL, Byrd DR, Brookland RK, Washington MK, Gershenwald JE, Compton CC, Hess KR, Sullivan DC, Jessup JM, Brierley JD, Gaspar LE, Schilsky RL, Balch CM, Winchester DP, Asare EA, Madera M, Gress DM and Meyer LR (eds) (2017).</w:t>
            </w:r>
            <w:r w:rsidRPr="009A0891">
              <w:rPr>
                <w:rFonts w:ascii="Calibri" w:eastAsia="Times New Roman" w:hAnsi="Calibri" w:cs="Calibri"/>
                <w:i/>
                <w:noProof/>
                <w:sz w:val="16"/>
                <w:szCs w:val="16"/>
                <w:lang w:eastAsia="en-AU"/>
              </w:rPr>
              <w:t xml:space="preserve"> AJCC Cancer Staging Manual. 8th ed.</w:t>
            </w:r>
            <w:r w:rsidRPr="009A0891">
              <w:rPr>
                <w:rFonts w:ascii="Calibri" w:eastAsia="Times New Roman" w:hAnsi="Calibri" w:cs="Calibri"/>
                <w:noProof/>
                <w:sz w:val="16"/>
                <w:szCs w:val="16"/>
                <w:lang w:eastAsia="en-AU"/>
              </w:rPr>
              <w:t>, Springer, New York.</w:t>
            </w:r>
          </w:p>
          <w:p w14:paraId="0286F769" w14:textId="77777777" w:rsidR="009A0891" w:rsidRPr="009A0891" w:rsidRDefault="009A0891" w:rsidP="009A0891">
            <w:pPr>
              <w:spacing w:after="0" w:line="240" w:lineRule="auto"/>
              <w:ind w:left="342" w:hanging="342"/>
              <w:rPr>
                <w:rFonts w:ascii="Calibri" w:eastAsia="Times New Roman" w:hAnsi="Calibri" w:cs="Calibri"/>
                <w:noProof/>
                <w:sz w:val="16"/>
                <w:szCs w:val="16"/>
                <w:lang w:eastAsia="en-AU"/>
              </w:rPr>
            </w:pPr>
            <w:r w:rsidRPr="009A0891">
              <w:rPr>
                <w:rFonts w:ascii="Calibri" w:eastAsia="Times New Roman" w:hAnsi="Calibri" w:cs="Calibri"/>
                <w:noProof/>
                <w:sz w:val="16"/>
                <w:szCs w:val="16"/>
                <w:lang w:eastAsia="en-AU"/>
              </w:rPr>
              <w:t>3</w:t>
            </w:r>
            <w:r w:rsidRPr="009A0891">
              <w:rPr>
                <w:rFonts w:ascii="Calibri" w:eastAsia="Times New Roman" w:hAnsi="Calibri" w:cs="Calibri"/>
                <w:noProof/>
                <w:sz w:val="16"/>
                <w:szCs w:val="16"/>
                <w:lang w:eastAsia="en-AU"/>
              </w:rPr>
              <w:tab/>
              <w:t>Wittekind C, Brierley JD, van Eycken AL and van Eycken E (eds) (2019).</w:t>
            </w:r>
            <w:r w:rsidRPr="009A0891">
              <w:rPr>
                <w:rFonts w:ascii="Calibri" w:eastAsia="Times New Roman" w:hAnsi="Calibri" w:cs="Calibri"/>
                <w:i/>
                <w:noProof/>
                <w:sz w:val="16"/>
                <w:szCs w:val="16"/>
                <w:lang w:eastAsia="en-AU"/>
              </w:rPr>
              <w:t xml:space="preserve"> TNM Supplement: A Commentary on Uniform Use, 5th Edition </w:t>
            </w:r>
            <w:r w:rsidRPr="009A0891">
              <w:rPr>
                <w:rFonts w:ascii="Calibri" w:eastAsia="Times New Roman" w:hAnsi="Calibri" w:cs="Calibri"/>
                <w:noProof/>
                <w:sz w:val="16"/>
                <w:szCs w:val="16"/>
                <w:lang w:eastAsia="en-AU"/>
              </w:rPr>
              <w:t>Wiley, USA.</w:t>
            </w:r>
          </w:p>
          <w:p w14:paraId="0ECE1EA3" w14:textId="77777777" w:rsidR="009A0891" w:rsidRPr="009A0891" w:rsidRDefault="009A0891" w:rsidP="009A0891">
            <w:pPr>
              <w:spacing w:after="0" w:line="240" w:lineRule="auto"/>
              <w:ind w:left="342" w:hanging="342"/>
              <w:rPr>
                <w:rFonts w:ascii="Calibri" w:eastAsia="Times New Roman" w:hAnsi="Calibri" w:cs="Calibri"/>
                <w:noProof/>
                <w:sz w:val="16"/>
                <w:szCs w:val="16"/>
                <w:lang w:eastAsia="en-AU"/>
              </w:rPr>
            </w:pPr>
          </w:p>
          <w:p w14:paraId="0B51CA0A" w14:textId="1479FC22" w:rsidR="00E516A4" w:rsidRPr="009A0891" w:rsidRDefault="009A0891" w:rsidP="009A0891">
            <w:pPr>
              <w:spacing w:after="0" w:line="240" w:lineRule="auto"/>
              <w:ind w:left="342" w:hanging="342"/>
              <w:rPr>
                <w:rFonts w:cstheme="minorHAnsi"/>
                <w:sz w:val="16"/>
                <w:szCs w:val="16"/>
                <w:lang w:eastAsia="en-AU"/>
              </w:rPr>
            </w:pPr>
            <w:r w:rsidRPr="009A0891">
              <w:rPr>
                <w:rFonts w:ascii="Calibri" w:eastAsia="Times New Roman" w:hAnsi="Calibri" w:cs="Calibri"/>
                <w:sz w:val="16"/>
                <w:szCs w:val="16"/>
                <w:lang w:eastAsia="en-AU"/>
              </w:rPr>
              <w:fldChar w:fldCharType="end"/>
            </w:r>
          </w:p>
        </w:tc>
        <w:tc>
          <w:tcPr>
            <w:tcW w:w="1701" w:type="dxa"/>
            <w:shd w:val="clear" w:color="auto" w:fill="auto"/>
          </w:tcPr>
          <w:p w14:paraId="4B6CF031" w14:textId="77777777" w:rsidR="00E516A4" w:rsidRDefault="00E516A4" w:rsidP="00EF54B7">
            <w:pPr>
              <w:autoSpaceDE w:val="0"/>
              <w:autoSpaceDN w:val="0"/>
              <w:adjustRightInd w:val="0"/>
              <w:spacing w:after="120" w:line="240" w:lineRule="auto"/>
              <w:rPr>
                <w:rFonts w:ascii="Calibri" w:hAnsi="Calibri" w:cs="Calibri"/>
                <w:sz w:val="16"/>
                <w:szCs w:val="16"/>
              </w:rPr>
            </w:pPr>
            <w:r w:rsidRPr="009F0BC4">
              <w:rPr>
                <w:rFonts w:ascii="Calibri" w:hAnsi="Calibri" w:cs="Calibri"/>
                <w:sz w:val="16"/>
                <w:szCs w:val="16"/>
              </w:rPr>
              <w:t>Note that permission to publish the TNM cancer staging tables may be needed in your implementation. It is advisable to check</w:t>
            </w:r>
            <w:r>
              <w:rPr>
                <w:rFonts w:ascii="Calibri" w:hAnsi="Calibri" w:cs="Calibri"/>
                <w:sz w:val="16"/>
                <w:szCs w:val="16"/>
              </w:rPr>
              <w:t>.</w:t>
            </w:r>
          </w:p>
          <w:p w14:paraId="1193E888" w14:textId="77777777" w:rsidR="006E1796" w:rsidRPr="006E1796" w:rsidRDefault="006E1796" w:rsidP="00D64E94">
            <w:pPr>
              <w:autoSpaceDE w:val="0"/>
              <w:autoSpaceDN w:val="0"/>
              <w:adjustRightInd w:val="0"/>
              <w:spacing w:after="0" w:line="240" w:lineRule="auto"/>
              <w:rPr>
                <w:rFonts w:ascii="Calibri" w:hAnsi="Calibri" w:cs="Calibri"/>
                <w:sz w:val="16"/>
                <w:szCs w:val="16"/>
              </w:rPr>
            </w:pPr>
            <w:r w:rsidRPr="00D64E94">
              <w:rPr>
                <w:rFonts w:ascii="Calibri" w:hAnsi="Calibri" w:cs="Calibri"/>
                <w:sz w:val="18"/>
                <w:szCs w:val="18"/>
                <w:vertAlign w:val="superscript"/>
              </w:rPr>
              <w:t>b</w:t>
            </w:r>
            <w:r w:rsidRPr="006E1796">
              <w:rPr>
                <w:rFonts w:ascii="Calibri" w:hAnsi="Calibri" w:cs="Calibri"/>
                <w:sz w:val="16"/>
                <w:szCs w:val="16"/>
              </w:rPr>
              <w:t xml:space="preserve"> Reproduced with permission. Source: UICC TNM Classification of</w:t>
            </w:r>
          </w:p>
          <w:p w14:paraId="724C6532" w14:textId="77777777" w:rsidR="006E1796" w:rsidRPr="006E1796" w:rsidRDefault="006E1796" w:rsidP="00D64E94">
            <w:pPr>
              <w:autoSpaceDE w:val="0"/>
              <w:autoSpaceDN w:val="0"/>
              <w:adjustRightInd w:val="0"/>
              <w:spacing w:after="0" w:line="240" w:lineRule="auto"/>
              <w:rPr>
                <w:rFonts w:ascii="Calibri" w:hAnsi="Calibri" w:cs="Calibri"/>
                <w:sz w:val="16"/>
                <w:szCs w:val="16"/>
              </w:rPr>
            </w:pPr>
            <w:r w:rsidRPr="006E1796">
              <w:rPr>
                <w:rFonts w:ascii="Calibri" w:hAnsi="Calibri" w:cs="Calibri"/>
                <w:sz w:val="16"/>
                <w:szCs w:val="16"/>
              </w:rPr>
              <w:t>Malignant Tumours, 8th Edition, eds by James D. Brierley, Mary K.</w:t>
            </w:r>
          </w:p>
          <w:p w14:paraId="77D32D6A" w14:textId="77777777" w:rsidR="006E1796" w:rsidRPr="006E1796" w:rsidRDefault="006E1796" w:rsidP="00D64E94">
            <w:pPr>
              <w:autoSpaceDE w:val="0"/>
              <w:autoSpaceDN w:val="0"/>
              <w:adjustRightInd w:val="0"/>
              <w:spacing w:after="0" w:line="240" w:lineRule="auto"/>
              <w:rPr>
                <w:rFonts w:ascii="Calibri" w:hAnsi="Calibri" w:cs="Calibri"/>
                <w:sz w:val="16"/>
                <w:szCs w:val="16"/>
              </w:rPr>
            </w:pPr>
            <w:proofErr w:type="spellStart"/>
            <w:r w:rsidRPr="006E1796">
              <w:rPr>
                <w:rFonts w:ascii="Calibri" w:hAnsi="Calibri" w:cs="Calibri"/>
                <w:sz w:val="16"/>
                <w:szCs w:val="16"/>
              </w:rPr>
              <w:t>Gospodarowicz</w:t>
            </w:r>
            <w:proofErr w:type="spellEnd"/>
            <w:r w:rsidRPr="006E1796">
              <w:rPr>
                <w:rFonts w:ascii="Calibri" w:hAnsi="Calibri" w:cs="Calibri"/>
                <w:sz w:val="16"/>
                <w:szCs w:val="16"/>
              </w:rPr>
              <w:t>, Christian Wittekind. 2016, Publisher Wiley</w:t>
            </w:r>
          </w:p>
          <w:p w14:paraId="248E185E" w14:textId="7B823E41" w:rsidR="006E1796" w:rsidRDefault="006E1796" w:rsidP="00EF54B7">
            <w:pPr>
              <w:autoSpaceDE w:val="0"/>
              <w:autoSpaceDN w:val="0"/>
              <w:adjustRightInd w:val="0"/>
              <w:spacing w:after="120" w:line="240" w:lineRule="auto"/>
              <w:rPr>
                <w:rFonts w:ascii="Calibri" w:hAnsi="Calibri" w:cs="Calibri"/>
                <w:sz w:val="16"/>
                <w:szCs w:val="16"/>
              </w:rPr>
            </w:pPr>
            <w:r w:rsidRPr="006E1796">
              <w:rPr>
                <w:rFonts w:ascii="Calibri" w:hAnsi="Calibri" w:cs="Calibri"/>
                <w:sz w:val="16"/>
                <w:szCs w:val="16"/>
              </w:rPr>
              <w:t>(</w:t>
            </w:r>
            <w:proofErr w:type="gramStart"/>
            <w:r w:rsidRPr="006E1796">
              <w:rPr>
                <w:rFonts w:ascii="Calibri" w:hAnsi="Calibri" w:cs="Calibri"/>
                <w:sz w:val="16"/>
                <w:szCs w:val="16"/>
              </w:rPr>
              <w:t>incorporating</w:t>
            </w:r>
            <w:proofErr w:type="gramEnd"/>
            <w:r w:rsidRPr="006E1796">
              <w:rPr>
                <w:rFonts w:ascii="Calibri" w:hAnsi="Calibri" w:cs="Calibri"/>
                <w:sz w:val="16"/>
                <w:szCs w:val="16"/>
              </w:rPr>
              <w:t xml:space="preserve"> any errata published up until 25th January 2022).</w:t>
            </w:r>
          </w:p>
          <w:p w14:paraId="639EE2B2" w14:textId="77777777" w:rsidR="006E1796" w:rsidRDefault="00EF54B7" w:rsidP="00EF54B7">
            <w:pPr>
              <w:autoSpaceDE w:val="0"/>
              <w:autoSpaceDN w:val="0"/>
              <w:adjustRightInd w:val="0"/>
              <w:spacing w:after="120" w:line="240" w:lineRule="auto"/>
              <w:rPr>
                <w:rFonts w:ascii="Calibri" w:hAnsi="Calibri" w:cs="Calibri"/>
                <w:sz w:val="16"/>
                <w:szCs w:val="16"/>
              </w:rPr>
            </w:pPr>
            <w:r w:rsidRPr="00D64E94">
              <w:rPr>
                <w:rFonts w:ascii="Calibri" w:hAnsi="Calibri" w:cs="Calibri"/>
                <w:sz w:val="18"/>
                <w:szCs w:val="18"/>
                <w:vertAlign w:val="superscript"/>
              </w:rPr>
              <w:t>c</w:t>
            </w:r>
            <w:r w:rsidRPr="00EF54B7">
              <w:rPr>
                <w:rFonts w:ascii="Calibri" w:hAnsi="Calibri" w:cs="Calibri"/>
                <w:sz w:val="16"/>
                <w:szCs w:val="16"/>
              </w:rPr>
              <w:t xml:space="preserve"> TX and NX should be used only if </w:t>
            </w:r>
            <w:proofErr w:type="gramStart"/>
            <w:r w:rsidRPr="00EF54B7">
              <w:rPr>
                <w:rFonts w:ascii="Calibri" w:hAnsi="Calibri" w:cs="Calibri"/>
                <w:sz w:val="16"/>
                <w:szCs w:val="16"/>
              </w:rPr>
              <w:t>absolutely necessary</w:t>
            </w:r>
            <w:proofErr w:type="gramEnd"/>
            <w:r>
              <w:rPr>
                <w:rFonts w:ascii="Calibri" w:hAnsi="Calibri" w:cs="Calibri"/>
                <w:sz w:val="16"/>
                <w:szCs w:val="16"/>
              </w:rPr>
              <w:t>.</w:t>
            </w:r>
          </w:p>
          <w:p w14:paraId="2780D613" w14:textId="77777777" w:rsidR="00EF54B7" w:rsidRDefault="00EF54B7" w:rsidP="00EF54B7">
            <w:pPr>
              <w:autoSpaceDE w:val="0"/>
              <w:autoSpaceDN w:val="0"/>
              <w:adjustRightInd w:val="0"/>
              <w:spacing w:after="120" w:line="240" w:lineRule="auto"/>
              <w:rPr>
                <w:rFonts w:ascii="Calibri" w:hAnsi="Calibri" w:cs="Calibri"/>
                <w:sz w:val="16"/>
                <w:szCs w:val="16"/>
              </w:rPr>
            </w:pPr>
            <w:r w:rsidRPr="00D64E94">
              <w:rPr>
                <w:rFonts w:ascii="Calibri" w:hAnsi="Calibri" w:cs="Calibri"/>
                <w:sz w:val="18"/>
                <w:szCs w:val="18"/>
                <w:vertAlign w:val="superscript"/>
              </w:rPr>
              <w:t>d</w:t>
            </w:r>
            <w:r w:rsidRPr="00EF54B7">
              <w:rPr>
                <w:rFonts w:ascii="Calibri" w:hAnsi="Calibri" w:cs="Calibri"/>
                <w:sz w:val="16"/>
                <w:szCs w:val="16"/>
              </w:rPr>
              <w:t xml:space="preserve"> Tis includes adenocarcinoma in situ and squamous carcinoma in situ.</w:t>
            </w:r>
          </w:p>
          <w:p w14:paraId="6B668326" w14:textId="77777777" w:rsidR="00EF54B7" w:rsidRPr="00EF54B7" w:rsidRDefault="00EF54B7" w:rsidP="00D64E94">
            <w:pPr>
              <w:autoSpaceDE w:val="0"/>
              <w:autoSpaceDN w:val="0"/>
              <w:adjustRightInd w:val="0"/>
              <w:spacing w:after="0" w:line="240" w:lineRule="auto"/>
              <w:rPr>
                <w:rFonts w:ascii="Calibri" w:hAnsi="Calibri" w:cs="Calibri"/>
                <w:sz w:val="16"/>
                <w:szCs w:val="16"/>
              </w:rPr>
            </w:pPr>
            <w:r w:rsidRPr="00D64E94">
              <w:rPr>
                <w:rFonts w:ascii="Calibri" w:hAnsi="Calibri" w:cs="Calibri"/>
                <w:sz w:val="18"/>
                <w:szCs w:val="18"/>
                <w:vertAlign w:val="superscript"/>
              </w:rPr>
              <w:t>e</w:t>
            </w:r>
            <w:r w:rsidRPr="00EF54B7">
              <w:rPr>
                <w:rFonts w:ascii="Calibri" w:hAnsi="Calibri" w:cs="Calibri"/>
                <w:sz w:val="16"/>
                <w:szCs w:val="16"/>
              </w:rPr>
              <w:t xml:space="preserve"> </w:t>
            </w:r>
            <w:proofErr w:type="gramStart"/>
            <w:r w:rsidRPr="00EF54B7">
              <w:rPr>
                <w:rFonts w:ascii="Calibri" w:hAnsi="Calibri" w:cs="Calibri"/>
                <w:sz w:val="16"/>
                <w:szCs w:val="16"/>
              </w:rPr>
              <w:t>The</w:t>
            </w:r>
            <w:proofErr w:type="gramEnd"/>
            <w:r w:rsidRPr="00EF54B7">
              <w:rPr>
                <w:rFonts w:ascii="Calibri" w:hAnsi="Calibri" w:cs="Calibri"/>
                <w:sz w:val="16"/>
                <w:szCs w:val="16"/>
              </w:rPr>
              <w:t xml:space="preserve"> uncommon superficial spreading tumour of any size with its invasive</w:t>
            </w:r>
          </w:p>
          <w:p w14:paraId="75A00D18" w14:textId="62715AC9" w:rsidR="00EF54B7" w:rsidRPr="00EF54B7" w:rsidRDefault="00EF54B7" w:rsidP="00D64E94">
            <w:pPr>
              <w:autoSpaceDE w:val="0"/>
              <w:autoSpaceDN w:val="0"/>
              <w:adjustRightInd w:val="0"/>
              <w:spacing w:after="0" w:line="240" w:lineRule="auto"/>
              <w:rPr>
                <w:rFonts w:ascii="Calibri" w:hAnsi="Calibri" w:cs="Calibri"/>
                <w:sz w:val="16"/>
                <w:szCs w:val="16"/>
              </w:rPr>
            </w:pPr>
            <w:r w:rsidRPr="00EF54B7">
              <w:rPr>
                <w:rFonts w:ascii="Calibri" w:hAnsi="Calibri" w:cs="Calibri"/>
                <w:sz w:val="16"/>
                <w:szCs w:val="16"/>
              </w:rPr>
              <w:lastRenderedPageBreak/>
              <w:t>component limited to the bronchial wall, which may extend proximal to</w:t>
            </w:r>
            <w:r w:rsidR="00D64E94">
              <w:rPr>
                <w:rFonts w:ascii="Calibri" w:hAnsi="Calibri" w:cs="Calibri"/>
                <w:sz w:val="16"/>
                <w:szCs w:val="16"/>
              </w:rPr>
              <w:t xml:space="preserve"> </w:t>
            </w:r>
            <w:r w:rsidRPr="00EF54B7">
              <w:rPr>
                <w:rFonts w:ascii="Calibri" w:hAnsi="Calibri" w:cs="Calibri"/>
                <w:sz w:val="16"/>
                <w:szCs w:val="16"/>
              </w:rPr>
              <w:t>the main bronchus, is also classified as T1a.</w:t>
            </w:r>
          </w:p>
          <w:p w14:paraId="182353A6" w14:textId="77777777" w:rsidR="00EF54B7" w:rsidRPr="00EF54B7" w:rsidRDefault="00EF54B7" w:rsidP="00D64E94">
            <w:pPr>
              <w:autoSpaceDE w:val="0"/>
              <w:autoSpaceDN w:val="0"/>
              <w:adjustRightInd w:val="0"/>
              <w:spacing w:after="0" w:line="240" w:lineRule="auto"/>
              <w:rPr>
                <w:rFonts w:ascii="Calibri" w:hAnsi="Calibri" w:cs="Calibri"/>
                <w:sz w:val="16"/>
                <w:szCs w:val="16"/>
              </w:rPr>
            </w:pPr>
            <w:r w:rsidRPr="00D64E94">
              <w:rPr>
                <w:rFonts w:ascii="Calibri" w:hAnsi="Calibri" w:cs="Calibri"/>
                <w:sz w:val="18"/>
                <w:szCs w:val="18"/>
                <w:vertAlign w:val="superscript"/>
              </w:rPr>
              <w:t xml:space="preserve">f </w:t>
            </w:r>
            <w:r w:rsidRPr="00EF54B7">
              <w:rPr>
                <w:rFonts w:ascii="Calibri" w:hAnsi="Calibri" w:cs="Calibri"/>
                <w:sz w:val="16"/>
                <w:szCs w:val="16"/>
              </w:rPr>
              <w:t>Solitary adenocarcinoma (not more than 3 cm in greatest dimension),</w:t>
            </w:r>
          </w:p>
          <w:p w14:paraId="00785E67" w14:textId="5AE4A93C" w:rsidR="00EF54B7" w:rsidRPr="00EF54B7" w:rsidRDefault="00EF54B7" w:rsidP="00EF54B7">
            <w:pPr>
              <w:autoSpaceDE w:val="0"/>
              <w:autoSpaceDN w:val="0"/>
              <w:adjustRightInd w:val="0"/>
              <w:spacing w:after="120" w:line="240" w:lineRule="auto"/>
              <w:rPr>
                <w:rFonts w:ascii="Calibri" w:hAnsi="Calibri" w:cs="Calibri"/>
                <w:sz w:val="16"/>
                <w:szCs w:val="16"/>
              </w:rPr>
            </w:pPr>
            <w:r w:rsidRPr="00EF54B7">
              <w:rPr>
                <w:rFonts w:ascii="Calibri" w:hAnsi="Calibri" w:cs="Calibri"/>
                <w:sz w:val="16"/>
                <w:szCs w:val="16"/>
              </w:rPr>
              <w:t>with a predominantly lepidic pattern and not more than 5 mm invasion</w:t>
            </w:r>
            <w:r w:rsidR="00BC2C19">
              <w:rPr>
                <w:rFonts w:ascii="Calibri" w:hAnsi="Calibri" w:cs="Calibri"/>
                <w:sz w:val="16"/>
                <w:szCs w:val="16"/>
              </w:rPr>
              <w:t xml:space="preserve"> </w:t>
            </w:r>
            <w:r w:rsidRPr="00EF54B7">
              <w:rPr>
                <w:rFonts w:ascii="Calibri" w:hAnsi="Calibri" w:cs="Calibri"/>
                <w:sz w:val="16"/>
                <w:szCs w:val="16"/>
              </w:rPr>
              <w:t>in greatest dimension in any one focus.</w:t>
            </w:r>
          </w:p>
          <w:p w14:paraId="5BC08752" w14:textId="6D2BD83F" w:rsidR="00EF54B7" w:rsidRPr="00192ACF" w:rsidRDefault="00EF54B7" w:rsidP="00BC2C19">
            <w:pPr>
              <w:autoSpaceDE w:val="0"/>
              <w:autoSpaceDN w:val="0"/>
              <w:adjustRightInd w:val="0"/>
              <w:spacing w:after="120" w:line="240" w:lineRule="auto"/>
              <w:rPr>
                <w:rFonts w:ascii="Calibri" w:hAnsi="Calibri" w:cs="Calibri"/>
                <w:sz w:val="16"/>
                <w:szCs w:val="16"/>
              </w:rPr>
            </w:pPr>
            <w:r w:rsidRPr="00BC2C19">
              <w:rPr>
                <w:rFonts w:ascii="Calibri" w:hAnsi="Calibri" w:cs="Calibri"/>
                <w:sz w:val="18"/>
                <w:szCs w:val="18"/>
                <w:vertAlign w:val="superscript"/>
              </w:rPr>
              <w:t>g</w:t>
            </w:r>
            <w:r w:rsidRPr="00EF54B7">
              <w:rPr>
                <w:rFonts w:ascii="Calibri" w:hAnsi="Calibri" w:cs="Calibri"/>
                <w:sz w:val="16"/>
                <w:szCs w:val="16"/>
              </w:rPr>
              <w:t xml:space="preserve"> T2 tumours with these features are classified T2a if 4 cm or less, or if</w:t>
            </w:r>
            <w:r w:rsidR="00BC2C19">
              <w:rPr>
                <w:rFonts w:ascii="Calibri" w:hAnsi="Calibri" w:cs="Calibri"/>
                <w:sz w:val="16"/>
                <w:szCs w:val="16"/>
              </w:rPr>
              <w:t xml:space="preserve"> </w:t>
            </w:r>
            <w:r w:rsidRPr="00EF54B7">
              <w:rPr>
                <w:rFonts w:ascii="Calibri" w:hAnsi="Calibri" w:cs="Calibri"/>
                <w:sz w:val="16"/>
                <w:szCs w:val="16"/>
              </w:rPr>
              <w:t>size cannot be determined and T2b if greater than 4 cm but not larger</w:t>
            </w:r>
            <w:r w:rsidR="00BC2C19">
              <w:rPr>
                <w:rFonts w:ascii="Calibri" w:hAnsi="Calibri" w:cs="Calibri"/>
                <w:sz w:val="16"/>
                <w:szCs w:val="16"/>
              </w:rPr>
              <w:t xml:space="preserve"> </w:t>
            </w:r>
            <w:r w:rsidRPr="00EF54B7">
              <w:rPr>
                <w:rFonts w:ascii="Calibri" w:hAnsi="Calibri" w:cs="Calibri"/>
                <w:sz w:val="16"/>
                <w:szCs w:val="16"/>
              </w:rPr>
              <w:t>than 5 cm.</w:t>
            </w:r>
          </w:p>
        </w:tc>
      </w:tr>
    </w:tbl>
    <w:p w14:paraId="0AB82340" w14:textId="124D3CFA" w:rsidR="009756A8" w:rsidRPr="0093373F" w:rsidRDefault="009756A8">
      <w:pPr>
        <w:rPr>
          <w:rFonts w:ascii="Calibri" w:hAnsi="Calibri" w:cs="Calibri"/>
          <w:b/>
          <w:sz w:val="16"/>
          <w:szCs w:val="16"/>
          <w:u w:val="single"/>
        </w:rPr>
      </w:pPr>
    </w:p>
    <w:p w14:paraId="38290CA0" w14:textId="19D62CBF" w:rsidR="005F70F6" w:rsidRDefault="005F70F6">
      <w:pPr>
        <w:rPr>
          <w:b/>
          <w:sz w:val="20"/>
          <w:szCs w:val="20"/>
          <w:u w:val="single"/>
        </w:rPr>
      </w:pPr>
    </w:p>
    <w:p w14:paraId="6E35B78D" w14:textId="77777777" w:rsidR="000F412D" w:rsidRDefault="000F412D">
      <w:pPr>
        <w:rPr>
          <w:b/>
          <w:sz w:val="20"/>
          <w:szCs w:val="20"/>
          <w:u w:val="single"/>
        </w:rPr>
      </w:pPr>
      <w:r>
        <w:rPr>
          <w:b/>
          <w:sz w:val="20"/>
          <w:szCs w:val="20"/>
          <w:u w:val="single"/>
        </w:rPr>
        <w:br w:type="page"/>
      </w:r>
    </w:p>
    <w:p w14:paraId="5A10712E" w14:textId="073D4FE5" w:rsidR="00AD7E00" w:rsidRDefault="004A708A" w:rsidP="0084724E">
      <w:pPr>
        <w:spacing w:line="240" w:lineRule="auto"/>
        <w:rPr>
          <w:b/>
          <w:sz w:val="20"/>
          <w:szCs w:val="20"/>
          <w:u w:val="single"/>
        </w:rPr>
      </w:pPr>
      <w:r>
        <w:rPr>
          <w:b/>
          <w:sz w:val="20"/>
          <w:szCs w:val="20"/>
          <w:u w:val="single"/>
        </w:rPr>
        <w:lastRenderedPageBreak/>
        <w:t>Table</w:t>
      </w:r>
    </w:p>
    <w:p w14:paraId="6DDA7573" w14:textId="77777777" w:rsidR="00890EDD" w:rsidRPr="00890EDD" w:rsidRDefault="00890EDD" w:rsidP="00890EDD">
      <w:pPr>
        <w:autoSpaceDE w:val="0"/>
        <w:autoSpaceDN w:val="0"/>
        <w:adjustRightInd w:val="0"/>
        <w:spacing w:after="120" w:line="240" w:lineRule="auto"/>
        <w:rPr>
          <w:rFonts w:eastAsia="Times New Roman" w:cstheme="minorHAnsi"/>
          <w:b/>
          <w:sz w:val="16"/>
          <w:szCs w:val="16"/>
          <w:lang w:eastAsia="en-AU"/>
        </w:rPr>
      </w:pPr>
      <w:r w:rsidRPr="00890EDD">
        <w:rPr>
          <w:rFonts w:eastAsia="Times New Roman" w:cstheme="minorHAnsi"/>
          <w:b/>
          <w:sz w:val="16"/>
          <w:szCs w:val="16"/>
          <w:u w:val="single"/>
          <w:lang w:eastAsia="en-AU"/>
        </w:rPr>
        <w:t>Table 1: World Health Organization classification of tumours of the lung</w:t>
      </w:r>
      <w:r w:rsidRPr="00890EDD">
        <w:rPr>
          <w:rFonts w:eastAsia="Times New Roman" w:cstheme="minorHAnsi"/>
          <w:sz w:val="16"/>
          <w:szCs w:val="16"/>
          <w:lang w:eastAsia="en-AU"/>
        </w:rPr>
        <w:t>.</w:t>
      </w:r>
      <w:r w:rsidRPr="00890EDD">
        <w:rPr>
          <w:rFonts w:eastAsia="Times New Roman" w:cstheme="minorHAnsi"/>
          <w:b/>
          <w:bCs/>
          <w:sz w:val="16"/>
          <w:szCs w:val="16"/>
          <w:lang w:eastAsia="en-AU"/>
        </w:rPr>
        <w:fldChar w:fldCharType="begin"/>
      </w:r>
      <w:r w:rsidRPr="00890EDD">
        <w:rPr>
          <w:rFonts w:eastAsia="Times New Roman" w:cstheme="minorHAnsi"/>
          <w:b/>
          <w:bCs/>
          <w:sz w:val="16"/>
          <w:szCs w:val="16"/>
          <w:lang w:eastAsia="en-AU"/>
        </w:rPr>
        <w:instrText xml:space="preserve"> ADDIN EN.CITE &lt;EndNote&gt;&lt;Cite&gt;&lt;Author&gt;WHO Classification of Tumours Editorial Board&lt;/Author&gt;&lt;Year&gt;2021&lt;/Year&gt;&lt;RecNum&gt;3688&lt;/RecNum&gt;&lt;DisplayText&gt;&lt;style face="superscript"&gt;1&lt;/style&gt;&lt;/DisplayText&gt;&lt;record&gt;&lt;rec-number&gt;3688&lt;/rec-number&gt;&lt;foreign-keys&gt;&lt;key app="EN" db-id="20defpxt3as20tew5zepsdts5xe2att2e2va" timestamp="1620781358"&gt;3688&lt;/key&gt;&lt;/foreign-keys&gt;&lt;ref-type name="Book"&gt;6&lt;/ref-type&gt;&lt;contributors&gt;&lt;authors&gt;&lt;author&gt;WHO Classification of Tumours Editorial Board,&lt;/author&gt;&lt;/authors&gt;&lt;/contributors&gt;&lt;titles&gt;&lt;title&gt;Thoracic Tumours, 5th Edition, Volume 5&lt;/title&gt;&lt;/titles&gt;&lt;dates&gt;&lt;year&gt;2021&lt;/year&gt;&lt;/dates&gt;&lt;pub-location&gt;Lyon&lt;/pub-location&gt;&lt;publisher&gt;IARC Press&lt;/publisher&gt;&lt;urls&gt;&lt;/urls&gt;&lt;/record&gt;&lt;/Cite&gt;&lt;/EndNote&gt;</w:instrText>
      </w:r>
      <w:r w:rsidRPr="00890EDD">
        <w:rPr>
          <w:rFonts w:eastAsia="Times New Roman" w:cstheme="minorHAnsi"/>
          <w:b/>
          <w:bCs/>
          <w:sz w:val="16"/>
          <w:szCs w:val="16"/>
          <w:lang w:eastAsia="en-AU"/>
        </w:rPr>
        <w:fldChar w:fldCharType="separate"/>
      </w:r>
      <w:r w:rsidRPr="00890EDD">
        <w:rPr>
          <w:rFonts w:eastAsia="Times New Roman" w:cstheme="minorHAnsi"/>
          <w:b/>
          <w:bCs/>
          <w:noProof/>
          <w:sz w:val="16"/>
          <w:szCs w:val="16"/>
          <w:vertAlign w:val="superscript"/>
          <w:lang w:eastAsia="en-AU"/>
        </w:rPr>
        <w:t>1</w:t>
      </w:r>
      <w:r w:rsidRPr="00890EDD">
        <w:rPr>
          <w:rFonts w:eastAsia="Times New Roman" w:cstheme="minorHAnsi"/>
          <w:b/>
          <w:bCs/>
          <w:sz w:val="16"/>
          <w:szCs w:val="16"/>
          <w:lang w:eastAsia="en-AU"/>
        </w:rPr>
        <w:fldChar w:fldCharType="end"/>
      </w:r>
      <w:r w:rsidRPr="00890EDD">
        <w:rPr>
          <w:rFonts w:eastAsia="Calibri" w:cstheme="minorHAnsi"/>
          <w:b/>
          <w:bCs/>
          <w:sz w:val="16"/>
          <w:szCs w:val="16"/>
          <w:vertAlign w:val="superscript"/>
          <w:lang w:eastAsia="en-AU"/>
        </w:rPr>
        <w:t xml:space="preserve"> a</w:t>
      </w:r>
    </w:p>
    <w:tbl>
      <w:tblPr>
        <w:tblStyle w:val="TableGrid11"/>
        <w:tblW w:w="8500" w:type="dxa"/>
        <w:tblLook w:val="04A0" w:firstRow="1" w:lastRow="0" w:firstColumn="1" w:lastColumn="0" w:noHBand="0" w:noVBand="1"/>
      </w:tblPr>
      <w:tblGrid>
        <w:gridCol w:w="6799"/>
        <w:gridCol w:w="1701"/>
      </w:tblGrid>
      <w:tr w:rsidR="00890EDD" w:rsidRPr="00890EDD" w14:paraId="4EA2FEB9" w14:textId="77777777" w:rsidTr="00C0639F">
        <w:trPr>
          <w:tblHeader/>
        </w:trPr>
        <w:tc>
          <w:tcPr>
            <w:tcW w:w="6799" w:type="dxa"/>
          </w:tcPr>
          <w:p w14:paraId="70D8A30D" w14:textId="77777777" w:rsidR="00890EDD" w:rsidRPr="00890EDD" w:rsidRDefault="00890EDD" w:rsidP="00890EDD">
            <w:pPr>
              <w:rPr>
                <w:rFonts w:asciiTheme="minorHAnsi" w:hAnsiTheme="minorHAnsi" w:cstheme="minorHAnsi"/>
                <w:b/>
                <w:bCs/>
                <w:sz w:val="16"/>
                <w:szCs w:val="16"/>
                <w:lang w:eastAsia="en-AU"/>
              </w:rPr>
            </w:pPr>
            <w:r w:rsidRPr="00890EDD">
              <w:rPr>
                <w:rFonts w:asciiTheme="minorHAnsi" w:hAnsiTheme="minorHAnsi" w:cstheme="minorHAnsi"/>
                <w:b/>
                <w:bCs/>
                <w:sz w:val="16"/>
                <w:szCs w:val="16"/>
                <w:lang w:eastAsia="en-AU"/>
              </w:rPr>
              <w:t>Descriptor</w:t>
            </w:r>
          </w:p>
        </w:tc>
        <w:tc>
          <w:tcPr>
            <w:tcW w:w="1701" w:type="dxa"/>
          </w:tcPr>
          <w:p w14:paraId="41F427AD" w14:textId="77777777" w:rsidR="00890EDD" w:rsidRPr="00890EDD" w:rsidRDefault="00890EDD" w:rsidP="00890EDD">
            <w:pPr>
              <w:rPr>
                <w:rFonts w:asciiTheme="minorHAnsi" w:hAnsiTheme="minorHAnsi" w:cstheme="minorHAnsi"/>
                <w:b/>
                <w:bCs/>
                <w:sz w:val="16"/>
                <w:szCs w:val="16"/>
                <w:lang w:eastAsia="en-AU"/>
              </w:rPr>
            </w:pPr>
            <w:r w:rsidRPr="00890EDD">
              <w:rPr>
                <w:rFonts w:asciiTheme="minorHAnsi" w:hAnsiTheme="minorHAnsi" w:cstheme="minorHAnsi"/>
                <w:b/>
                <w:bCs/>
                <w:sz w:val="16"/>
                <w:szCs w:val="16"/>
                <w:lang w:eastAsia="en-AU"/>
              </w:rPr>
              <w:t xml:space="preserve">ICD-O </w:t>
            </w:r>
            <w:proofErr w:type="spellStart"/>
            <w:r w:rsidRPr="00890EDD">
              <w:rPr>
                <w:rFonts w:asciiTheme="minorHAnsi" w:hAnsiTheme="minorHAnsi" w:cstheme="minorHAnsi"/>
                <w:b/>
                <w:bCs/>
                <w:sz w:val="16"/>
                <w:szCs w:val="16"/>
                <w:lang w:eastAsia="en-AU"/>
              </w:rPr>
              <w:t>codes</w:t>
            </w:r>
            <w:r w:rsidRPr="00890EDD">
              <w:rPr>
                <w:rFonts w:asciiTheme="minorHAnsi" w:hAnsiTheme="minorHAnsi" w:cstheme="minorHAnsi"/>
                <w:b/>
                <w:bCs/>
                <w:sz w:val="16"/>
                <w:szCs w:val="16"/>
                <w:vertAlign w:val="superscript"/>
                <w:lang w:eastAsia="en-AU"/>
              </w:rPr>
              <w:t>b</w:t>
            </w:r>
            <w:proofErr w:type="spellEnd"/>
          </w:p>
        </w:tc>
      </w:tr>
      <w:tr w:rsidR="00890EDD" w:rsidRPr="00890EDD" w14:paraId="5E1BF751" w14:textId="77777777" w:rsidTr="00C0639F">
        <w:tc>
          <w:tcPr>
            <w:tcW w:w="6799" w:type="dxa"/>
          </w:tcPr>
          <w:p w14:paraId="5E12E81B" w14:textId="77777777" w:rsidR="00890EDD" w:rsidRPr="00890EDD" w:rsidRDefault="00890EDD" w:rsidP="00890EDD">
            <w:pPr>
              <w:rPr>
                <w:rFonts w:asciiTheme="minorHAnsi" w:hAnsiTheme="minorHAnsi" w:cstheme="minorHAnsi"/>
                <w:b/>
                <w:bCs/>
                <w:sz w:val="16"/>
                <w:szCs w:val="16"/>
                <w:u w:val="single"/>
                <w:lang w:eastAsia="en-AU"/>
              </w:rPr>
            </w:pPr>
            <w:r w:rsidRPr="00890EDD">
              <w:rPr>
                <w:rFonts w:asciiTheme="minorHAnsi" w:hAnsiTheme="minorHAnsi" w:cstheme="minorHAnsi"/>
                <w:b/>
                <w:bCs/>
                <w:sz w:val="16"/>
                <w:szCs w:val="16"/>
                <w:u w:val="single"/>
                <w:lang w:eastAsia="en-AU"/>
              </w:rPr>
              <w:t xml:space="preserve">Epithelial tumours </w:t>
            </w:r>
          </w:p>
        </w:tc>
        <w:tc>
          <w:tcPr>
            <w:tcW w:w="1701" w:type="dxa"/>
          </w:tcPr>
          <w:p w14:paraId="165F390A" w14:textId="77777777" w:rsidR="00890EDD" w:rsidRPr="00890EDD" w:rsidRDefault="00890EDD" w:rsidP="00890EDD">
            <w:pPr>
              <w:rPr>
                <w:rFonts w:asciiTheme="minorHAnsi" w:hAnsiTheme="minorHAnsi" w:cstheme="minorHAnsi"/>
                <w:b/>
                <w:bCs/>
                <w:caps/>
                <w:sz w:val="16"/>
                <w:szCs w:val="16"/>
                <w:lang w:eastAsia="en-AU"/>
              </w:rPr>
            </w:pPr>
          </w:p>
        </w:tc>
      </w:tr>
      <w:tr w:rsidR="00890EDD" w:rsidRPr="00890EDD" w14:paraId="36A63D4F" w14:textId="77777777" w:rsidTr="00C0639F">
        <w:tc>
          <w:tcPr>
            <w:tcW w:w="6799" w:type="dxa"/>
          </w:tcPr>
          <w:p w14:paraId="71EBD196" w14:textId="77777777" w:rsidR="00890EDD" w:rsidRPr="00890EDD" w:rsidRDefault="00890EDD" w:rsidP="00890EDD">
            <w:pPr>
              <w:rPr>
                <w:rFonts w:asciiTheme="minorHAnsi" w:hAnsiTheme="minorHAnsi" w:cstheme="minorHAnsi"/>
                <w:b/>
                <w:bCs/>
                <w:color w:val="A6A6A6"/>
                <w:sz w:val="16"/>
                <w:szCs w:val="16"/>
                <w:lang w:eastAsia="en-AU"/>
              </w:rPr>
            </w:pPr>
            <w:proofErr w:type="spellStart"/>
            <w:r w:rsidRPr="00890EDD">
              <w:rPr>
                <w:rFonts w:asciiTheme="minorHAnsi" w:hAnsiTheme="minorHAnsi" w:cstheme="minorHAnsi"/>
                <w:b/>
                <w:bCs/>
                <w:color w:val="A6A6A6"/>
                <w:sz w:val="16"/>
                <w:szCs w:val="16"/>
                <w:lang w:eastAsia="en-AU"/>
              </w:rPr>
              <w:t>Papillomas</w:t>
            </w:r>
            <w:proofErr w:type="spellEnd"/>
            <w:r w:rsidRPr="00890EDD">
              <w:rPr>
                <w:rFonts w:asciiTheme="minorHAnsi" w:hAnsiTheme="minorHAnsi" w:cstheme="minorHAnsi"/>
                <w:b/>
                <w:bCs/>
                <w:color w:val="A6A6A6"/>
                <w:sz w:val="16"/>
                <w:szCs w:val="16"/>
                <w:lang w:eastAsia="en-AU"/>
              </w:rPr>
              <w:t xml:space="preserve"> </w:t>
            </w:r>
          </w:p>
        </w:tc>
        <w:tc>
          <w:tcPr>
            <w:tcW w:w="1701" w:type="dxa"/>
          </w:tcPr>
          <w:p w14:paraId="7ED46EA9"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776A3C39" w14:textId="77777777" w:rsidTr="00C0639F">
        <w:tc>
          <w:tcPr>
            <w:tcW w:w="6799" w:type="dxa"/>
          </w:tcPr>
          <w:p w14:paraId="228AD98A"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 xml:space="preserve">Squamous cell papilloma, NOS </w:t>
            </w:r>
          </w:p>
        </w:tc>
        <w:tc>
          <w:tcPr>
            <w:tcW w:w="1701" w:type="dxa"/>
          </w:tcPr>
          <w:p w14:paraId="43C854CE"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8052/0</w:t>
            </w:r>
          </w:p>
        </w:tc>
      </w:tr>
      <w:tr w:rsidR="00890EDD" w:rsidRPr="00890EDD" w14:paraId="3574B1C3" w14:textId="77777777" w:rsidTr="00C0639F">
        <w:tc>
          <w:tcPr>
            <w:tcW w:w="6799" w:type="dxa"/>
          </w:tcPr>
          <w:p w14:paraId="41954B4C"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 xml:space="preserve">Squamous cell papilloma, inverted </w:t>
            </w:r>
          </w:p>
        </w:tc>
        <w:tc>
          <w:tcPr>
            <w:tcW w:w="1701" w:type="dxa"/>
          </w:tcPr>
          <w:p w14:paraId="17766E5D"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8053/0</w:t>
            </w:r>
          </w:p>
        </w:tc>
      </w:tr>
      <w:tr w:rsidR="00890EDD" w:rsidRPr="00890EDD" w14:paraId="25E40437" w14:textId="77777777" w:rsidTr="00C0639F">
        <w:tc>
          <w:tcPr>
            <w:tcW w:w="6799" w:type="dxa"/>
          </w:tcPr>
          <w:p w14:paraId="58D466B9"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 xml:space="preserve">Glandular papilloma </w:t>
            </w:r>
          </w:p>
        </w:tc>
        <w:tc>
          <w:tcPr>
            <w:tcW w:w="1701" w:type="dxa"/>
          </w:tcPr>
          <w:p w14:paraId="67759BB9"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8260/0</w:t>
            </w:r>
          </w:p>
        </w:tc>
      </w:tr>
      <w:tr w:rsidR="00890EDD" w:rsidRPr="00890EDD" w14:paraId="5C0CE24B" w14:textId="77777777" w:rsidTr="00C0639F">
        <w:tc>
          <w:tcPr>
            <w:tcW w:w="6799" w:type="dxa"/>
          </w:tcPr>
          <w:p w14:paraId="37827D0F"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 xml:space="preserve">Mixed squamous cell and glandular papilloma </w:t>
            </w:r>
          </w:p>
        </w:tc>
        <w:tc>
          <w:tcPr>
            <w:tcW w:w="1701" w:type="dxa"/>
          </w:tcPr>
          <w:p w14:paraId="2404827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8560/0</w:t>
            </w:r>
          </w:p>
        </w:tc>
      </w:tr>
      <w:tr w:rsidR="00890EDD" w:rsidRPr="00890EDD" w14:paraId="43F02200" w14:textId="77777777" w:rsidTr="00C0639F">
        <w:tc>
          <w:tcPr>
            <w:tcW w:w="6799" w:type="dxa"/>
          </w:tcPr>
          <w:p w14:paraId="75524EC1" w14:textId="77777777" w:rsidR="00890EDD" w:rsidRPr="00890EDD" w:rsidRDefault="00890EDD" w:rsidP="00890EDD">
            <w:pPr>
              <w:rPr>
                <w:rFonts w:asciiTheme="minorHAnsi" w:hAnsiTheme="minorHAnsi" w:cstheme="minorHAnsi"/>
                <w:color w:val="A6A6A6"/>
                <w:sz w:val="16"/>
                <w:szCs w:val="16"/>
                <w:lang w:eastAsia="en-AU"/>
              </w:rPr>
            </w:pPr>
          </w:p>
        </w:tc>
        <w:tc>
          <w:tcPr>
            <w:tcW w:w="1701" w:type="dxa"/>
          </w:tcPr>
          <w:p w14:paraId="71A43773" w14:textId="77777777" w:rsidR="00890EDD" w:rsidRPr="00890EDD" w:rsidRDefault="00890EDD" w:rsidP="00890EDD">
            <w:pPr>
              <w:rPr>
                <w:rFonts w:asciiTheme="minorHAnsi" w:hAnsiTheme="minorHAnsi" w:cstheme="minorHAnsi"/>
                <w:sz w:val="16"/>
                <w:szCs w:val="16"/>
                <w:lang w:eastAsia="en-AU"/>
              </w:rPr>
            </w:pPr>
          </w:p>
        </w:tc>
      </w:tr>
      <w:tr w:rsidR="00890EDD" w:rsidRPr="00890EDD" w14:paraId="3C8217C5" w14:textId="77777777" w:rsidTr="00C0639F">
        <w:tc>
          <w:tcPr>
            <w:tcW w:w="6799" w:type="dxa"/>
          </w:tcPr>
          <w:p w14:paraId="6E553124" w14:textId="77777777" w:rsidR="00890EDD" w:rsidRPr="00890EDD" w:rsidRDefault="00890EDD" w:rsidP="00890EDD">
            <w:pPr>
              <w:rPr>
                <w:rFonts w:asciiTheme="minorHAnsi" w:hAnsiTheme="minorHAnsi" w:cstheme="minorHAnsi"/>
                <w:b/>
                <w:bCs/>
                <w:color w:val="A6A6A6"/>
                <w:sz w:val="16"/>
                <w:szCs w:val="16"/>
                <w:lang w:eastAsia="en-AU"/>
              </w:rPr>
            </w:pPr>
            <w:r w:rsidRPr="00890EDD">
              <w:rPr>
                <w:rFonts w:asciiTheme="minorHAnsi" w:hAnsiTheme="minorHAnsi" w:cstheme="minorHAnsi"/>
                <w:b/>
                <w:bCs/>
                <w:color w:val="A6A6A6"/>
                <w:sz w:val="16"/>
                <w:szCs w:val="16"/>
                <w:lang w:eastAsia="en-AU"/>
              </w:rPr>
              <w:t xml:space="preserve">Adenomas </w:t>
            </w:r>
          </w:p>
        </w:tc>
        <w:tc>
          <w:tcPr>
            <w:tcW w:w="1701" w:type="dxa"/>
          </w:tcPr>
          <w:p w14:paraId="554B156F"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3FA80ED2" w14:textId="77777777" w:rsidTr="00C0639F">
        <w:tc>
          <w:tcPr>
            <w:tcW w:w="6799" w:type="dxa"/>
          </w:tcPr>
          <w:p w14:paraId="65D6AF3D"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 xml:space="preserve">Sclerosing </w:t>
            </w:r>
            <w:proofErr w:type="spellStart"/>
            <w:r w:rsidRPr="00890EDD">
              <w:rPr>
                <w:rFonts w:asciiTheme="minorHAnsi" w:hAnsiTheme="minorHAnsi" w:cstheme="minorHAnsi"/>
                <w:color w:val="A6A6A6"/>
                <w:sz w:val="16"/>
                <w:szCs w:val="16"/>
                <w:lang w:eastAsia="en-AU"/>
              </w:rPr>
              <w:t>pneumocytoma</w:t>
            </w:r>
            <w:proofErr w:type="spellEnd"/>
            <w:r w:rsidRPr="00890EDD">
              <w:rPr>
                <w:rFonts w:asciiTheme="minorHAnsi" w:hAnsiTheme="minorHAnsi" w:cstheme="minorHAnsi"/>
                <w:color w:val="A6A6A6"/>
                <w:sz w:val="16"/>
                <w:szCs w:val="16"/>
                <w:lang w:eastAsia="en-AU"/>
              </w:rPr>
              <w:t xml:space="preserve"> </w:t>
            </w:r>
          </w:p>
        </w:tc>
        <w:tc>
          <w:tcPr>
            <w:tcW w:w="1701" w:type="dxa"/>
          </w:tcPr>
          <w:p w14:paraId="780DACB8"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8832/0</w:t>
            </w:r>
          </w:p>
        </w:tc>
      </w:tr>
      <w:tr w:rsidR="00890EDD" w:rsidRPr="00890EDD" w14:paraId="4D35F63A" w14:textId="77777777" w:rsidTr="00C0639F">
        <w:tc>
          <w:tcPr>
            <w:tcW w:w="6799" w:type="dxa"/>
          </w:tcPr>
          <w:p w14:paraId="2D4D716C"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 xml:space="preserve">Alveolar adenoma </w:t>
            </w:r>
          </w:p>
        </w:tc>
        <w:tc>
          <w:tcPr>
            <w:tcW w:w="1701" w:type="dxa"/>
          </w:tcPr>
          <w:p w14:paraId="0F04FBA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8251/0</w:t>
            </w:r>
          </w:p>
        </w:tc>
      </w:tr>
      <w:tr w:rsidR="00890EDD" w:rsidRPr="00890EDD" w14:paraId="5F73FFF4" w14:textId="77777777" w:rsidTr="00C0639F">
        <w:tc>
          <w:tcPr>
            <w:tcW w:w="6799" w:type="dxa"/>
          </w:tcPr>
          <w:p w14:paraId="2A33E564"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Papillary adenoma</w:t>
            </w:r>
            <w:r w:rsidRPr="00890EDD">
              <w:rPr>
                <w:rFonts w:asciiTheme="minorHAnsi" w:hAnsiTheme="minorHAnsi" w:cstheme="minorHAnsi"/>
                <w:color w:val="A6A6A6"/>
                <w:sz w:val="16"/>
                <w:szCs w:val="16"/>
                <w:lang w:eastAsia="en-AU"/>
              </w:rPr>
              <w:tab/>
              <w:t xml:space="preserve"> </w:t>
            </w:r>
          </w:p>
        </w:tc>
        <w:tc>
          <w:tcPr>
            <w:tcW w:w="1701" w:type="dxa"/>
          </w:tcPr>
          <w:p w14:paraId="23F3EA66"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8260/0</w:t>
            </w:r>
          </w:p>
        </w:tc>
      </w:tr>
      <w:tr w:rsidR="00890EDD" w:rsidRPr="00890EDD" w14:paraId="3B0D681C" w14:textId="77777777" w:rsidTr="00C0639F">
        <w:tc>
          <w:tcPr>
            <w:tcW w:w="6799" w:type="dxa"/>
          </w:tcPr>
          <w:p w14:paraId="002F16A0"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 xml:space="preserve">Bronchiolar adenoma/ciliated </w:t>
            </w:r>
            <w:proofErr w:type="spellStart"/>
            <w:r w:rsidRPr="00890EDD">
              <w:rPr>
                <w:rFonts w:asciiTheme="minorHAnsi" w:hAnsiTheme="minorHAnsi" w:cstheme="minorHAnsi"/>
                <w:color w:val="A6A6A6"/>
                <w:sz w:val="16"/>
                <w:szCs w:val="16"/>
                <w:lang w:eastAsia="en-AU"/>
              </w:rPr>
              <w:t>muconodular</w:t>
            </w:r>
            <w:proofErr w:type="spellEnd"/>
            <w:r w:rsidRPr="00890EDD">
              <w:rPr>
                <w:rFonts w:asciiTheme="minorHAnsi" w:hAnsiTheme="minorHAnsi" w:cstheme="minorHAnsi"/>
                <w:color w:val="A6A6A6"/>
                <w:sz w:val="16"/>
                <w:szCs w:val="16"/>
                <w:lang w:eastAsia="en-AU"/>
              </w:rPr>
              <w:t xml:space="preserve"> papillary tumour†</w:t>
            </w:r>
          </w:p>
        </w:tc>
        <w:tc>
          <w:tcPr>
            <w:tcW w:w="1701" w:type="dxa"/>
          </w:tcPr>
          <w:p w14:paraId="2983A994"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8140/0</w:t>
            </w:r>
          </w:p>
        </w:tc>
      </w:tr>
      <w:tr w:rsidR="00890EDD" w:rsidRPr="00890EDD" w14:paraId="30F71178" w14:textId="77777777" w:rsidTr="00C0639F">
        <w:tc>
          <w:tcPr>
            <w:tcW w:w="6799" w:type="dxa"/>
          </w:tcPr>
          <w:p w14:paraId="0C5FDE21"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 xml:space="preserve">Mucinous cystadenoma </w:t>
            </w:r>
          </w:p>
        </w:tc>
        <w:tc>
          <w:tcPr>
            <w:tcW w:w="1701" w:type="dxa"/>
          </w:tcPr>
          <w:p w14:paraId="54D9574D"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8470/0</w:t>
            </w:r>
          </w:p>
        </w:tc>
      </w:tr>
      <w:tr w:rsidR="00890EDD" w:rsidRPr="00890EDD" w14:paraId="3CBCB827" w14:textId="77777777" w:rsidTr="00C0639F">
        <w:tc>
          <w:tcPr>
            <w:tcW w:w="6799" w:type="dxa"/>
          </w:tcPr>
          <w:p w14:paraId="11660309"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 xml:space="preserve">Mucous gland adenoma </w:t>
            </w:r>
          </w:p>
        </w:tc>
        <w:tc>
          <w:tcPr>
            <w:tcW w:w="1701" w:type="dxa"/>
          </w:tcPr>
          <w:p w14:paraId="118F2CF7"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8480/0</w:t>
            </w:r>
          </w:p>
        </w:tc>
      </w:tr>
      <w:tr w:rsidR="00890EDD" w:rsidRPr="00890EDD" w14:paraId="7C39D104" w14:textId="77777777" w:rsidTr="00C0639F">
        <w:tc>
          <w:tcPr>
            <w:tcW w:w="6799" w:type="dxa"/>
          </w:tcPr>
          <w:p w14:paraId="2EF18164" w14:textId="77777777" w:rsidR="00890EDD" w:rsidRPr="00890EDD" w:rsidRDefault="00890EDD" w:rsidP="00890EDD">
            <w:pPr>
              <w:rPr>
                <w:rFonts w:asciiTheme="minorHAnsi" w:hAnsiTheme="minorHAnsi" w:cstheme="minorHAnsi"/>
                <w:color w:val="A6A6A6"/>
                <w:sz w:val="16"/>
                <w:szCs w:val="16"/>
                <w:lang w:eastAsia="en-AU"/>
              </w:rPr>
            </w:pPr>
          </w:p>
        </w:tc>
        <w:tc>
          <w:tcPr>
            <w:tcW w:w="1701" w:type="dxa"/>
          </w:tcPr>
          <w:p w14:paraId="01FDAF46" w14:textId="77777777" w:rsidR="00890EDD" w:rsidRPr="00890EDD" w:rsidRDefault="00890EDD" w:rsidP="00890EDD">
            <w:pPr>
              <w:rPr>
                <w:rFonts w:asciiTheme="minorHAnsi" w:hAnsiTheme="minorHAnsi" w:cstheme="minorHAnsi"/>
                <w:sz w:val="16"/>
                <w:szCs w:val="16"/>
                <w:lang w:eastAsia="en-AU"/>
              </w:rPr>
            </w:pPr>
          </w:p>
        </w:tc>
      </w:tr>
      <w:tr w:rsidR="00890EDD" w:rsidRPr="00890EDD" w14:paraId="01309AEB" w14:textId="77777777" w:rsidTr="00C0639F">
        <w:tc>
          <w:tcPr>
            <w:tcW w:w="6799" w:type="dxa"/>
          </w:tcPr>
          <w:p w14:paraId="51147653" w14:textId="77777777" w:rsidR="00890EDD" w:rsidRPr="00890EDD" w:rsidRDefault="00890EDD" w:rsidP="00890EDD">
            <w:pPr>
              <w:rPr>
                <w:rFonts w:asciiTheme="minorHAnsi" w:hAnsiTheme="minorHAnsi" w:cstheme="minorHAnsi"/>
                <w:b/>
                <w:bCs/>
                <w:color w:val="A6A6A6"/>
                <w:sz w:val="16"/>
                <w:szCs w:val="16"/>
                <w:lang w:eastAsia="en-AU"/>
              </w:rPr>
            </w:pPr>
            <w:r w:rsidRPr="00890EDD">
              <w:rPr>
                <w:rFonts w:asciiTheme="minorHAnsi" w:hAnsiTheme="minorHAnsi" w:cstheme="minorHAnsi"/>
                <w:b/>
                <w:bCs/>
                <w:color w:val="A6A6A6"/>
                <w:sz w:val="16"/>
                <w:szCs w:val="16"/>
                <w:lang w:eastAsia="en-AU"/>
              </w:rPr>
              <w:t xml:space="preserve">Precursor glandular lesions </w:t>
            </w:r>
          </w:p>
        </w:tc>
        <w:tc>
          <w:tcPr>
            <w:tcW w:w="1701" w:type="dxa"/>
          </w:tcPr>
          <w:p w14:paraId="190C1FE7"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7A3D56AD" w14:textId="77777777" w:rsidTr="00C0639F">
        <w:tc>
          <w:tcPr>
            <w:tcW w:w="6799" w:type="dxa"/>
          </w:tcPr>
          <w:p w14:paraId="40B3CD1D"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 xml:space="preserve">Atypical adenomatous hyperplasia </w:t>
            </w:r>
          </w:p>
        </w:tc>
        <w:tc>
          <w:tcPr>
            <w:tcW w:w="1701" w:type="dxa"/>
          </w:tcPr>
          <w:p w14:paraId="4CD09DAA"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8250/0</w:t>
            </w:r>
          </w:p>
        </w:tc>
      </w:tr>
      <w:tr w:rsidR="00890EDD" w:rsidRPr="00890EDD" w14:paraId="2348B271" w14:textId="77777777" w:rsidTr="00C0639F">
        <w:tc>
          <w:tcPr>
            <w:tcW w:w="6799" w:type="dxa"/>
          </w:tcPr>
          <w:p w14:paraId="1E331579" w14:textId="77777777" w:rsidR="00890EDD" w:rsidRPr="00890EDD" w:rsidRDefault="00890EDD" w:rsidP="00890EDD">
            <w:pPr>
              <w:rPr>
                <w:rFonts w:asciiTheme="minorHAnsi" w:hAnsiTheme="minorHAnsi" w:cstheme="minorHAnsi"/>
                <w:color w:val="A6A6A6"/>
                <w:sz w:val="16"/>
                <w:szCs w:val="16"/>
                <w:lang w:eastAsia="en-AU"/>
              </w:rPr>
            </w:pPr>
          </w:p>
        </w:tc>
        <w:tc>
          <w:tcPr>
            <w:tcW w:w="1701" w:type="dxa"/>
          </w:tcPr>
          <w:p w14:paraId="28CB88B8" w14:textId="77777777" w:rsidR="00890EDD" w:rsidRPr="00890EDD" w:rsidRDefault="00890EDD" w:rsidP="00890EDD">
            <w:pPr>
              <w:rPr>
                <w:rFonts w:asciiTheme="minorHAnsi" w:hAnsiTheme="minorHAnsi" w:cstheme="minorHAnsi"/>
                <w:sz w:val="16"/>
                <w:szCs w:val="16"/>
                <w:lang w:eastAsia="en-AU"/>
              </w:rPr>
            </w:pPr>
          </w:p>
        </w:tc>
      </w:tr>
      <w:tr w:rsidR="00890EDD" w:rsidRPr="00890EDD" w14:paraId="09C3EE5C" w14:textId="77777777" w:rsidTr="00C0639F">
        <w:tc>
          <w:tcPr>
            <w:tcW w:w="6799" w:type="dxa"/>
          </w:tcPr>
          <w:p w14:paraId="36F26A59" w14:textId="77777777" w:rsidR="00890EDD" w:rsidRPr="00890EDD" w:rsidRDefault="00890EDD" w:rsidP="00890EDD">
            <w:pPr>
              <w:rPr>
                <w:rFonts w:asciiTheme="minorHAnsi" w:hAnsiTheme="minorHAnsi" w:cstheme="minorHAnsi"/>
                <w:i/>
                <w:iCs/>
                <w:sz w:val="16"/>
                <w:szCs w:val="16"/>
                <w:lang w:eastAsia="en-AU"/>
              </w:rPr>
            </w:pPr>
            <w:r w:rsidRPr="00890EDD">
              <w:rPr>
                <w:rFonts w:asciiTheme="minorHAnsi" w:hAnsiTheme="minorHAnsi" w:cstheme="minorHAnsi"/>
                <w:i/>
                <w:iCs/>
                <w:sz w:val="16"/>
                <w:szCs w:val="16"/>
                <w:lang w:eastAsia="en-AU"/>
              </w:rPr>
              <w:t>Adenocarcinoma in situ</w:t>
            </w:r>
          </w:p>
        </w:tc>
        <w:tc>
          <w:tcPr>
            <w:tcW w:w="1701" w:type="dxa"/>
          </w:tcPr>
          <w:p w14:paraId="0CE6B53F" w14:textId="77777777" w:rsidR="00890EDD" w:rsidRPr="00890EDD" w:rsidRDefault="00890EDD" w:rsidP="00890EDD">
            <w:pPr>
              <w:rPr>
                <w:rFonts w:asciiTheme="minorHAnsi" w:hAnsiTheme="minorHAnsi" w:cstheme="minorHAnsi"/>
                <w:i/>
                <w:iCs/>
                <w:sz w:val="16"/>
                <w:szCs w:val="16"/>
                <w:lang w:eastAsia="en-AU"/>
              </w:rPr>
            </w:pPr>
          </w:p>
        </w:tc>
      </w:tr>
      <w:tr w:rsidR="00890EDD" w:rsidRPr="00890EDD" w14:paraId="059DF6C1" w14:textId="77777777" w:rsidTr="00C0639F">
        <w:tc>
          <w:tcPr>
            <w:tcW w:w="6799" w:type="dxa"/>
          </w:tcPr>
          <w:p w14:paraId="3C9BE2F0" w14:textId="77777777" w:rsidR="00890EDD" w:rsidRPr="00890EDD" w:rsidRDefault="00890EDD" w:rsidP="00890EDD">
            <w:pPr>
              <w:rPr>
                <w:rFonts w:asciiTheme="minorHAnsi" w:hAnsiTheme="minorHAnsi" w:cstheme="minorHAnsi"/>
                <w:sz w:val="16"/>
                <w:szCs w:val="16"/>
                <w:lang w:val="it-IT" w:eastAsia="en-AU"/>
              </w:rPr>
            </w:pPr>
            <w:r w:rsidRPr="00890EDD">
              <w:rPr>
                <w:rFonts w:asciiTheme="minorHAnsi" w:hAnsiTheme="minorHAnsi" w:cstheme="minorHAnsi"/>
                <w:sz w:val="16"/>
                <w:szCs w:val="16"/>
                <w:lang w:val="it-IT" w:eastAsia="en-AU"/>
              </w:rPr>
              <w:tab/>
              <w:t xml:space="preserve">Adenocarcinoma in situ, non-mucinous </w:t>
            </w:r>
          </w:p>
        </w:tc>
        <w:tc>
          <w:tcPr>
            <w:tcW w:w="1701" w:type="dxa"/>
          </w:tcPr>
          <w:p w14:paraId="435DEEC6"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8250/2 </w:t>
            </w:r>
            <w:r w:rsidRPr="00890EDD">
              <w:rPr>
                <w:rFonts w:asciiTheme="minorHAnsi" w:hAnsiTheme="minorHAnsi" w:cstheme="minorHAnsi"/>
                <w:sz w:val="16"/>
                <w:szCs w:val="16"/>
                <w:lang w:eastAsia="en-AU"/>
              </w:rPr>
              <w:tab/>
            </w:r>
          </w:p>
        </w:tc>
      </w:tr>
      <w:tr w:rsidR="00890EDD" w:rsidRPr="00890EDD" w14:paraId="415B10DD" w14:textId="77777777" w:rsidTr="00C0639F">
        <w:tc>
          <w:tcPr>
            <w:tcW w:w="6799" w:type="dxa"/>
          </w:tcPr>
          <w:p w14:paraId="180FEEE8"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 xml:space="preserve">Adenocarcinoma in situ, mucinous </w:t>
            </w:r>
          </w:p>
        </w:tc>
        <w:tc>
          <w:tcPr>
            <w:tcW w:w="1701" w:type="dxa"/>
          </w:tcPr>
          <w:p w14:paraId="364CF4E0"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8253/2 </w:t>
            </w:r>
            <w:r w:rsidRPr="00890EDD">
              <w:rPr>
                <w:rFonts w:asciiTheme="minorHAnsi" w:hAnsiTheme="minorHAnsi" w:cstheme="minorHAnsi"/>
                <w:sz w:val="16"/>
                <w:szCs w:val="16"/>
                <w:lang w:eastAsia="en-AU"/>
              </w:rPr>
              <w:tab/>
            </w:r>
          </w:p>
        </w:tc>
      </w:tr>
      <w:tr w:rsidR="00890EDD" w:rsidRPr="00890EDD" w14:paraId="27BB6423" w14:textId="77777777" w:rsidTr="00C0639F">
        <w:tc>
          <w:tcPr>
            <w:tcW w:w="6799" w:type="dxa"/>
          </w:tcPr>
          <w:p w14:paraId="5DA2BFCE" w14:textId="77777777" w:rsidR="00890EDD" w:rsidRPr="00890EDD" w:rsidRDefault="00890EDD" w:rsidP="00890EDD">
            <w:pPr>
              <w:rPr>
                <w:rFonts w:asciiTheme="minorHAnsi" w:hAnsiTheme="minorHAnsi" w:cstheme="minorHAnsi"/>
                <w:b/>
                <w:bCs/>
                <w:sz w:val="16"/>
                <w:szCs w:val="16"/>
                <w:lang w:eastAsia="en-AU"/>
              </w:rPr>
            </w:pPr>
          </w:p>
        </w:tc>
        <w:tc>
          <w:tcPr>
            <w:tcW w:w="1701" w:type="dxa"/>
          </w:tcPr>
          <w:p w14:paraId="47A533A7"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596FB803" w14:textId="77777777" w:rsidTr="00C0639F">
        <w:tc>
          <w:tcPr>
            <w:tcW w:w="6799" w:type="dxa"/>
          </w:tcPr>
          <w:p w14:paraId="5AFD5DB7" w14:textId="77777777" w:rsidR="00890EDD" w:rsidRPr="00890EDD" w:rsidRDefault="00890EDD" w:rsidP="00890EDD">
            <w:pPr>
              <w:rPr>
                <w:rFonts w:asciiTheme="minorHAnsi" w:hAnsiTheme="minorHAnsi" w:cstheme="minorHAnsi"/>
                <w:b/>
                <w:bCs/>
                <w:sz w:val="16"/>
                <w:szCs w:val="16"/>
                <w:lang w:eastAsia="en-AU"/>
              </w:rPr>
            </w:pPr>
            <w:r w:rsidRPr="00890EDD">
              <w:rPr>
                <w:rFonts w:asciiTheme="minorHAnsi" w:hAnsiTheme="minorHAnsi" w:cstheme="minorHAnsi"/>
                <w:b/>
                <w:bCs/>
                <w:sz w:val="16"/>
                <w:szCs w:val="16"/>
                <w:lang w:eastAsia="en-AU"/>
              </w:rPr>
              <w:t>Adenocarcinomas</w:t>
            </w:r>
          </w:p>
        </w:tc>
        <w:tc>
          <w:tcPr>
            <w:tcW w:w="1701" w:type="dxa"/>
          </w:tcPr>
          <w:p w14:paraId="45012EDD"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0D1DFCFE" w14:textId="77777777" w:rsidTr="00C0639F">
        <w:tc>
          <w:tcPr>
            <w:tcW w:w="6799" w:type="dxa"/>
          </w:tcPr>
          <w:p w14:paraId="2DF3423A" w14:textId="77777777" w:rsidR="00890EDD" w:rsidRPr="00890EDD" w:rsidRDefault="00890EDD" w:rsidP="00890EDD">
            <w:pPr>
              <w:rPr>
                <w:rFonts w:asciiTheme="minorHAnsi" w:hAnsiTheme="minorHAnsi" w:cstheme="minorHAnsi"/>
                <w:b/>
                <w:bCs/>
                <w:i/>
                <w:iCs/>
                <w:sz w:val="16"/>
                <w:szCs w:val="16"/>
                <w:lang w:eastAsia="en-AU"/>
              </w:rPr>
            </w:pPr>
            <w:r w:rsidRPr="00890EDD">
              <w:rPr>
                <w:rFonts w:asciiTheme="minorHAnsi" w:hAnsiTheme="minorHAnsi" w:cstheme="minorHAnsi"/>
                <w:i/>
                <w:iCs/>
                <w:sz w:val="16"/>
                <w:szCs w:val="16"/>
                <w:lang w:eastAsia="en-AU"/>
              </w:rPr>
              <w:t>Minimally invasive adenocarcinoma</w:t>
            </w:r>
          </w:p>
        </w:tc>
        <w:tc>
          <w:tcPr>
            <w:tcW w:w="1701" w:type="dxa"/>
          </w:tcPr>
          <w:p w14:paraId="68407D90" w14:textId="77777777" w:rsidR="00890EDD" w:rsidRPr="00890EDD" w:rsidRDefault="00890EDD" w:rsidP="00890EDD">
            <w:pPr>
              <w:rPr>
                <w:rFonts w:asciiTheme="minorHAnsi" w:hAnsiTheme="minorHAnsi" w:cstheme="minorHAnsi"/>
                <w:i/>
                <w:iCs/>
                <w:sz w:val="16"/>
                <w:szCs w:val="16"/>
                <w:lang w:eastAsia="en-AU"/>
              </w:rPr>
            </w:pPr>
          </w:p>
        </w:tc>
      </w:tr>
      <w:tr w:rsidR="00890EDD" w:rsidRPr="00890EDD" w14:paraId="12881DC3" w14:textId="77777777" w:rsidTr="00C0639F">
        <w:tc>
          <w:tcPr>
            <w:tcW w:w="6799" w:type="dxa"/>
          </w:tcPr>
          <w:p w14:paraId="527F6388" w14:textId="77777777" w:rsidR="00890EDD" w:rsidRPr="00890EDD" w:rsidRDefault="00890EDD" w:rsidP="00890EDD">
            <w:pPr>
              <w:rPr>
                <w:rFonts w:asciiTheme="minorHAnsi" w:hAnsiTheme="minorHAnsi" w:cstheme="minorHAnsi"/>
                <w:sz w:val="16"/>
                <w:szCs w:val="16"/>
                <w:lang w:val="it-IT" w:eastAsia="en-AU"/>
              </w:rPr>
            </w:pPr>
            <w:r w:rsidRPr="00890EDD">
              <w:rPr>
                <w:rFonts w:asciiTheme="minorHAnsi" w:hAnsiTheme="minorHAnsi" w:cstheme="minorHAnsi"/>
                <w:sz w:val="16"/>
                <w:szCs w:val="16"/>
                <w:lang w:val="it-IT" w:eastAsia="en-AU"/>
              </w:rPr>
              <w:tab/>
              <w:t xml:space="preserve">Minimally invasive adenocarcinoma, non-mucinous </w:t>
            </w:r>
          </w:p>
        </w:tc>
        <w:tc>
          <w:tcPr>
            <w:tcW w:w="1701" w:type="dxa"/>
          </w:tcPr>
          <w:p w14:paraId="7C1A2847"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8256/3</w:t>
            </w:r>
          </w:p>
        </w:tc>
      </w:tr>
      <w:tr w:rsidR="00890EDD" w:rsidRPr="00890EDD" w14:paraId="480532F2" w14:textId="77777777" w:rsidTr="00C0639F">
        <w:tc>
          <w:tcPr>
            <w:tcW w:w="6799" w:type="dxa"/>
          </w:tcPr>
          <w:p w14:paraId="0AEA7FF5"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 xml:space="preserve">Minimally invasive adenocarcinoma, mucinous </w:t>
            </w:r>
          </w:p>
        </w:tc>
        <w:tc>
          <w:tcPr>
            <w:tcW w:w="1701" w:type="dxa"/>
          </w:tcPr>
          <w:p w14:paraId="613BA3BB"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8257/3</w:t>
            </w:r>
          </w:p>
        </w:tc>
      </w:tr>
      <w:tr w:rsidR="00890EDD" w:rsidRPr="00890EDD" w14:paraId="1D5929B6" w14:textId="77777777" w:rsidTr="00C0639F">
        <w:tc>
          <w:tcPr>
            <w:tcW w:w="6799" w:type="dxa"/>
          </w:tcPr>
          <w:p w14:paraId="0A804AFB" w14:textId="77777777" w:rsidR="00890EDD" w:rsidRPr="00890EDD" w:rsidRDefault="00890EDD" w:rsidP="00890EDD">
            <w:pPr>
              <w:rPr>
                <w:rFonts w:asciiTheme="minorHAnsi" w:hAnsiTheme="minorHAnsi" w:cstheme="minorHAnsi"/>
                <w:i/>
                <w:iCs/>
                <w:sz w:val="16"/>
                <w:szCs w:val="16"/>
                <w:lang w:eastAsia="en-AU"/>
              </w:rPr>
            </w:pPr>
            <w:r w:rsidRPr="00890EDD">
              <w:rPr>
                <w:rFonts w:asciiTheme="minorHAnsi" w:hAnsiTheme="minorHAnsi" w:cstheme="minorHAnsi"/>
                <w:i/>
                <w:iCs/>
                <w:sz w:val="16"/>
                <w:szCs w:val="16"/>
                <w:lang w:eastAsia="en-AU"/>
              </w:rPr>
              <w:t>Invasive non-mucinous adenocarcinoma</w:t>
            </w:r>
          </w:p>
        </w:tc>
        <w:tc>
          <w:tcPr>
            <w:tcW w:w="1701" w:type="dxa"/>
          </w:tcPr>
          <w:p w14:paraId="76C92339" w14:textId="77777777" w:rsidR="00890EDD" w:rsidRPr="00890EDD" w:rsidRDefault="00890EDD" w:rsidP="00890EDD">
            <w:pPr>
              <w:rPr>
                <w:rFonts w:asciiTheme="minorHAnsi" w:hAnsiTheme="minorHAnsi" w:cstheme="minorHAnsi"/>
                <w:i/>
                <w:iCs/>
                <w:sz w:val="16"/>
                <w:szCs w:val="16"/>
                <w:lang w:eastAsia="en-AU"/>
              </w:rPr>
            </w:pPr>
          </w:p>
        </w:tc>
      </w:tr>
      <w:tr w:rsidR="00890EDD" w:rsidRPr="00890EDD" w14:paraId="3A2B5BA9" w14:textId="77777777" w:rsidTr="00C0639F">
        <w:tc>
          <w:tcPr>
            <w:tcW w:w="6799" w:type="dxa"/>
          </w:tcPr>
          <w:p w14:paraId="00A1E318" w14:textId="77777777" w:rsidR="00890EDD" w:rsidRPr="00890EDD" w:rsidRDefault="00890EDD" w:rsidP="00890EDD">
            <w:pPr>
              <w:rPr>
                <w:rFonts w:asciiTheme="minorHAnsi" w:hAnsiTheme="minorHAnsi" w:cstheme="minorHAnsi"/>
                <w:i/>
                <w:iCs/>
                <w:sz w:val="16"/>
                <w:szCs w:val="16"/>
                <w:lang w:eastAsia="en-AU"/>
              </w:rPr>
            </w:pPr>
            <w:r w:rsidRPr="00890EDD">
              <w:rPr>
                <w:rFonts w:asciiTheme="minorHAnsi" w:hAnsiTheme="minorHAnsi" w:cstheme="minorHAnsi"/>
                <w:sz w:val="16"/>
                <w:szCs w:val="16"/>
                <w:lang w:eastAsia="en-AU"/>
              </w:rPr>
              <w:tab/>
              <w:t>Lepidic adenocarcinoma</w:t>
            </w:r>
          </w:p>
        </w:tc>
        <w:tc>
          <w:tcPr>
            <w:tcW w:w="1701" w:type="dxa"/>
          </w:tcPr>
          <w:p w14:paraId="5D91B72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8250/3</w:t>
            </w:r>
            <w:r w:rsidRPr="00890EDD">
              <w:rPr>
                <w:rFonts w:asciiTheme="minorHAnsi" w:hAnsiTheme="minorHAnsi" w:cstheme="minorHAnsi"/>
                <w:sz w:val="16"/>
                <w:szCs w:val="16"/>
                <w:lang w:eastAsia="en-AU"/>
              </w:rPr>
              <w:tab/>
            </w:r>
          </w:p>
        </w:tc>
      </w:tr>
      <w:tr w:rsidR="00890EDD" w:rsidRPr="00890EDD" w14:paraId="160B9F62" w14:textId="77777777" w:rsidTr="00C0639F">
        <w:tc>
          <w:tcPr>
            <w:tcW w:w="6799" w:type="dxa"/>
          </w:tcPr>
          <w:p w14:paraId="2C682C33" w14:textId="77777777" w:rsidR="00890EDD" w:rsidRPr="00890EDD" w:rsidRDefault="00890EDD" w:rsidP="00890EDD">
            <w:pPr>
              <w:rPr>
                <w:rFonts w:asciiTheme="minorHAnsi" w:hAnsiTheme="minorHAnsi" w:cstheme="minorHAnsi"/>
                <w:i/>
                <w:iCs/>
                <w:sz w:val="16"/>
                <w:szCs w:val="16"/>
                <w:lang w:eastAsia="en-AU"/>
              </w:rPr>
            </w:pPr>
            <w:r w:rsidRPr="00890EDD">
              <w:rPr>
                <w:rFonts w:asciiTheme="minorHAnsi" w:hAnsiTheme="minorHAnsi" w:cstheme="minorHAnsi"/>
                <w:sz w:val="16"/>
                <w:szCs w:val="16"/>
                <w:lang w:eastAsia="en-AU"/>
              </w:rPr>
              <w:tab/>
              <w:t>Acinar adenocarcinoma</w:t>
            </w:r>
          </w:p>
        </w:tc>
        <w:tc>
          <w:tcPr>
            <w:tcW w:w="1701" w:type="dxa"/>
          </w:tcPr>
          <w:p w14:paraId="33747725"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8551/3 </w:t>
            </w:r>
            <w:r w:rsidRPr="00890EDD">
              <w:rPr>
                <w:rFonts w:asciiTheme="minorHAnsi" w:hAnsiTheme="minorHAnsi" w:cstheme="minorHAnsi"/>
                <w:sz w:val="16"/>
                <w:szCs w:val="16"/>
                <w:lang w:eastAsia="en-AU"/>
              </w:rPr>
              <w:tab/>
            </w:r>
          </w:p>
        </w:tc>
      </w:tr>
      <w:tr w:rsidR="00890EDD" w:rsidRPr="00890EDD" w14:paraId="2D63DA93" w14:textId="77777777" w:rsidTr="00C0639F">
        <w:tc>
          <w:tcPr>
            <w:tcW w:w="6799" w:type="dxa"/>
          </w:tcPr>
          <w:p w14:paraId="56EE3D6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Papillary adenocarcinoma</w:t>
            </w:r>
          </w:p>
        </w:tc>
        <w:tc>
          <w:tcPr>
            <w:tcW w:w="1701" w:type="dxa"/>
          </w:tcPr>
          <w:p w14:paraId="0CB596B8"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8260/3</w:t>
            </w:r>
            <w:r w:rsidRPr="00890EDD">
              <w:rPr>
                <w:rFonts w:asciiTheme="minorHAnsi" w:hAnsiTheme="minorHAnsi" w:cstheme="minorHAnsi"/>
                <w:sz w:val="16"/>
                <w:szCs w:val="16"/>
                <w:lang w:eastAsia="en-AU"/>
              </w:rPr>
              <w:tab/>
            </w:r>
          </w:p>
        </w:tc>
      </w:tr>
      <w:tr w:rsidR="00890EDD" w:rsidRPr="00890EDD" w14:paraId="259F2D93" w14:textId="77777777" w:rsidTr="00C0639F">
        <w:tc>
          <w:tcPr>
            <w:tcW w:w="6799" w:type="dxa"/>
          </w:tcPr>
          <w:p w14:paraId="6AC5090D"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Micropapillary adenocarcinoma</w:t>
            </w:r>
          </w:p>
        </w:tc>
        <w:tc>
          <w:tcPr>
            <w:tcW w:w="1701" w:type="dxa"/>
          </w:tcPr>
          <w:p w14:paraId="23F914C9"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8265/3 </w:t>
            </w:r>
            <w:r w:rsidRPr="00890EDD">
              <w:rPr>
                <w:rFonts w:asciiTheme="minorHAnsi" w:hAnsiTheme="minorHAnsi" w:cstheme="minorHAnsi"/>
                <w:sz w:val="16"/>
                <w:szCs w:val="16"/>
                <w:lang w:eastAsia="en-AU"/>
              </w:rPr>
              <w:tab/>
            </w:r>
          </w:p>
        </w:tc>
      </w:tr>
      <w:tr w:rsidR="00890EDD" w:rsidRPr="00890EDD" w14:paraId="52596288" w14:textId="77777777" w:rsidTr="00C0639F">
        <w:tc>
          <w:tcPr>
            <w:tcW w:w="6799" w:type="dxa"/>
          </w:tcPr>
          <w:p w14:paraId="66A42FF9"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Solid adenocarcinoma</w:t>
            </w:r>
          </w:p>
        </w:tc>
        <w:tc>
          <w:tcPr>
            <w:tcW w:w="1701" w:type="dxa"/>
          </w:tcPr>
          <w:p w14:paraId="43D15FEA"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8230/3 </w:t>
            </w:r>
            <w:r w:rsidRPr="00890EDD">
              <w:rPr>
                <w:rFonts w:asciiTheme="minorHAnsi" w:hAnsiTheme="minorHAnsi" w:cstheme="minorHAnsi"/>
                <w:sz w:val="16"/>
                <w:szCs w:val="16"/>
                <w:lang w:eastAsia="en-AU"/>
              </w:rPr>
              <w:tab/>
            </w:r>
          </w:p>
        </w:tc>
      </w:tr>
      <w:tr w:rsidR="00890EDD" w:rsidRPr="00890EDD" w14:paraId="13959A39" w14:textId="77777777" w:rsidTr="00C0639F">
        <w:tc>
          <w:tcPr>
            <w:tcW w:w="6799" w:type="dxa"/>
          </w:tcPr>
          <w:p w14:paraId="4A25E308"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Invasive mucinous adenocarcinoma</w:t>
            </w:r>
          </w:p>
        </w:tc>
        <w:tc>
          <w:tcPr>
            <w:tcW w:w="1701" w:type="dxa"/>
          </w:tcPr>
          <w:p w14:paraId="2A838BC4"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8253/3</w:t>
            </w:r>
          </w:p>
        </w:tc>
      </w:tr>
      <w:tr w:rsidR="00890EDD" w:rsidRPr="00890EDD" w14:paraId="444EBB30" w14:textId="77777777" w:rsidTr="00C0639F">
        <w:tc>
          <w:tcPr>
            <w:tcW w:w="6799" w:type="dxa"/>
          </w:tcPr>
          <w:p w14:paraId="6D4A4323"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Mixed invasive mucinous and non-mucinous adenocarcinoma</w:t>
            </w:r>
          </w:p>
        </w:tc>
        <w:tc>
          <w:tcPr>
            <w:tcW w:w="1701" w:type="dxa"/>
          </w:tcPr>
          <w:p w14:paraId="54FE8C07"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8254/3</w:t>
            </w:r>
          </w:p>
        </w:tc>
      </w:tr>
      <w:tr w:rsidR="00890EDD" w:rsidRPr="00890EDD" w14:paraId="45BB840C" w14:textId="77777777" w:rsidTr="00C0639F">
        <w:tc>
          <w:tcPr>
            <w:tcW w:w="6799" w:type="dxa"/>
          </w:tcPr>
          <w:p w14:paraId="1B7007B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Colloid adenocarcinoma </w:t>
            </w:r>
          </w:p>
        </w:tc>
        <w:tc>
          <w:tcPr>
            <w:tcW w:w="1701" w:type="dxa"/>
          </w:tcPr>
          <w:p w14:paraId="33E3D05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8480/3</w:t>
            </w:r>
          </w:p>
        </w:tc>
      </w:tr>
      <w:tr w:rsidR="00890EDD" w:rsidRPr="00890EDD" w14:paraId="429594FD" w14:textId="77777777" w:rsidTr="00C0639F">
        <w:tc>
          <w:tcPr>
            <w:tcW w:w="6799" w:type="dxa"/>
          </w:tcPr>
          <w:p w14:paraId="45C5AB48" w14:textId="77777777" w:rsidR="00890EDD" w:rsidRPr="00890EDD" w:rsidRDefault="00890EDD" w:rsidP="00890EDD">
            <w:pPr>
              <w:rPr>
                <w:rFonts w:asciiTheme="minorHAnsi" w:hAnsiTheme="minorHAnsi" w:cstheme="minorHAnsi"/>
                <w:sz w:val="16"/>
                <w:szCs w:val="16"/>
                <w:lang w:eastAsia="en-AU"/>
              </w:rPr>
            </w:pPr>
            <w:proofErr w:type="spellStart"/>
            <w:r w:rsidRPr="00890EDD">
              <w:rPr>
                <w:rFonts w:asciiTheme="minorHAnsi" w:hAnsiTheme="minorHAnsi" w:cstheme="minorHAnsi"/>
                <w:sz w:val="16"/>
                <w:szCs w:val="16"/>
                <w:lang w:eastAsia="en-AU"/>
              </w:rPr>
              <w:t>Fetal</w:t>
            </w:r>
            <w:proofErr w:type="spellEnd"/>
            <w:r w:rsidRPr="00890EDD">
              <w:rPr>
                <w:rFonts w:asciiTheme="minorHAnsi" w:hAnsiTheme="minorHAnsi" w:cstheme="minorHAnsi"/>
                <w:sz w:val="16"/>
                <w:szCs w:val="16"/>
                <w:lang w:eastAsia="en-AU"/>
              </w:rPr>
              <w:t xml:space="preserve"> adenocarcinoma </w:t>
            </w:r>
          </w:p>
        </w:tc>
        <w:tc>
          <w:tcPr>
            <w:tcW w:w="1701" w:type="dxa"/>
          </w:tcPr>
          <w:p w14:paraId="4B48CAB6"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8333/3</w:t>
            </w:r>
          </w:p>
        </w:tc>
      </w:tr>
      <w:tr w:rsidR="00890EDD" w:rsidRPr="00890EDD" w14:paraId="4F46C0F6" w14:textId="77777777" w:rsidTr="00C0639F">
        <w:tc>
          <w:tcPr>
            <w:tcW w:w="6799" w:type="dxa"/>
          </w:tcPr>
          <w:p w14:paraId="7F8184D3"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Adenocarcinoma, </w:t>
            </w:r>
            <w:proofErr w:type="gramStart"/>
            <w:r w:rsidRPr="00890EDD">
              <w:rPr>
                <w:rFonts w:asciiTheme="minorHAnsi" w:hAnsiTheme="minorHAnsi" w:cstheme="minorHAnsi"/>
                <w:sz w:val="16"/>
                <w:szCs w:val="16"/>
                <w:lang w:eastAsia="en-AU"/>
              </w:rPr>
              <w:t>enteric-type</w:t>
            </w:r>
            <w:proofErr w:type="gramEnd"/>
          </w:p>
        </w:tc>
        <w:tc>
          <w:tcPr>
            <w:tcW w:w="1701" w:type="dxa"/>
          </w:tcPr>
          <w:p w14:paraId="26D18778"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8144/3</w:t>
            </w:r>
          </w:p>
        </w:tc>
      </w:tr>
      <w:tr w:rsidR="00890EDD" w:rsidRPr="00890EDD" w14:paraId="082FC09C" w14:textId="77777777" w:rsidTr="00C0639F">
        <w:tc>
          <w:tcPr>
            <w:tcW w:w="6799" w:type="dxa"/>
          </w:tcPr>
          <w:p w14:paraId="68658A50"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Adenocarcinoma, NOS</w:t>
            </w:r>
          </w:p>
        </w:tc>
        <w:tc>
          <w:tcPr>
            <w:tcW w:w="1701" w:type="dxa"/>
          </w:tcPr>
          <w:p w14:paraId="1A77FCF3"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8140/3</w:t>
            </w:r>
          </w:p>
        </w:tc>
      </w:tr>
      <w:tr w:rsidR="00890EDD" w:rsidRPr="00890EDD" w14:paraId="1FB8E237" w14:textId="77777777" w:rsidTr="00C0639F">
        <w:tc>
          <w:tcPr>
            <w:tcW w:w="6799" w:type="dxa"/>
          </w:tcPr>
          <w:p w14:paraId="2AFCDB58" w14:textId="77777777" w:rsidR="00890EDD" w:rsidRPr="00890EDD" w:rsidRDefault="00890EDD" w:rsidP="00890EDD">
            <w:pPr>
              <w:rPr>
                <w:rFonts w:asciiTheme="minorHAnsi" w:hAnsiTheme="minorHAnsi" w:cstheme="minorHAnsi"/>
                <w:b/>
                <w:bCs/>
                <w:sz w:val="16"/>
                <w:szCs w:val="16"/>
                <w:lang w:eastAsia="en-AU"/>
              </w:rPr>
            </w:pPr>
          </w:p>
        </w:tc>
        <w:tc>
          <w:tcPr>
            <w:tcW w:w="1701" w:type="dxa"/>
          </w:tcPr>
          <w:p w14:paraId="41777B10"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53655B34" w14:textId="77777777" w:rsidTr="00C0639F">
        <w:tc>
          <w:tcPr>
            <w:tcW w:w="6799" w:type="dxa"/>
          </w:tcPr>
          <w:p w14:paraId="12CB23D0" w14:textId="77777777" w:rsidR="00890EDD" w:rsidRPr="00890EDD" w:rsidRDefault="00890EDD" w:rsidP="00890EDD">
            <w:pPr>
              <w:rPr>
                <w:rFonts w:asciiTheme="minorHAnsi" w:hAnsiTheme="minorHAnsi" w:cstheme="minorHAnsi"/>
                <w:b/>
                <w:bCs/>
                <w:sz w:val="16"/>
                <w:szCs w:val="16"/>
                <w:lang w:eastAsia="en-AU"/>
              </w:rPr>
            </w:pPr>
            <w:r w:rsidRPr="00890EDD">
              <w:rPr>
                <w:rFonts w:asciiTheme="minorHAnsi" w:hAnsiTheme="minorHAnsi" w:cstheme="minorHAnsi"/>
                <w:b/>
                <w:bCs/>
                <w:sz w:val="16"/>
                <w:szCs w:val="16"/>
                <w:lang w:eastAsia="en-AU"/>
              </w:rPr>
              <w:t xml:space="preserve">Squamous precursor lesions </w:t>
            </w:r>
          </w:p>
        </w:tc>
        <w:tc>
          <w:tcPr>
            <w:tcW w:w="1701" w:type="dxa"/>
          </w:tcPr>
          <w:p w14:paraId="16298F26"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48186CEA" w14:textId="77777777" w:rsidTr="00C0639F">
        <w:tc>
          <w:tcPr>
            <w:tcW w:w="6799" w:type="dxa"/>
          </w:tcPr>
          <w:p w14:paraId="7268AEC8"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Squamous cell carcinoma in situ </w:t>
            </w:r>
          </w:p>
        </w:tc>
        <w:tc>
          <w:tcPr>
            <w:tcW w:w="1701" w:type="dxa"/>
          </w:tcPr>
          <w:p w14:paraId="35062724"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8070/2</w:t>
            </w:r>
          </w:p>
        </w:tc>
      </w:tr>
      <w:tr w:rsidR="00890EDD" w:rsidRPr="00890EDD" w14:paraId="26046D61" w14:textId="77777777" w:rsidTr="00C0639F">
        <w:tc>
          <w:tcPr>
            <w:tcW w:w="6799" w:type="dxa"/>
          </w:tcPr>
          <w:p w14:paraId="6C1728DE"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Mild squamous dysplasia </w:t>
            </w:r>
          </w:p>
        </w:tc>
        <w:tc>
          <w:tcPr>
            <w:tcW w:w="1701" w:type="dxa"/>
          </w:tcPr>
          <w:p w14:paraId="4F87C103"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8077/0</w:t>
            </w:r>
          </w:p>
        </w:tc>
      </w:tr>
      <w:tr w:rsidR="00890EDD" w:rsidRPr="00890EDD" w14:paraId="15E5A694" w14:textId="77777777" w:rsidTr="00C0639F">
        <w:tc>
          <w:tcPr>
            <w:tcW w:w="6799" w:type="dxa"/>
          </w:tcPr>
          <w:p w14:paraId="12E4DB30"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lastRenderedPageBreak/>
              <w:t xml:space="preserve">Moderate squamous dysplasia </w:t>
            </w:r>
          </w:p>
        </w:tc>
        <w:tc>
          <w:tcPr>
            <w:tcW w:w="1701" w:type="dxa"/>
          </w:tcPr>
          <w:p w14:paraId="70B975B5"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8077/2</w:t>
            </w:r>
          </w:p>
        </w:tc>
      </w:tr>
      <w:tr w:rsidR="00890EDD" w:rsidRPr="00890EDD" w14:paraId="23401B60" w14:textId="77777777" w:rsidTr="00C0639F">
        <w:tc>
          <w:tcPr>
            <w:tcW w:w="6799" w:type="dxa"/>
          </w:tcPr>
          <w:p w14:paraId="26343F2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Severe squamous dysplasia </w:t>
            </w:r>
          </w:p>
        </w:tc>
        <w:tc>
          <w:tcPr>
            <w:tcW w:w="1701" w:type="dxa"/>
          </w:tcPr>
          <w:p w14:paraId="3D6693C7"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8077/2</w:t>
            </w:r>
          </w:p>
        </w:tc>
      </w:tr>
      <w:tr w:rsidR="00890EDD" w:rsidRPr="00890EDD" w14:paraId="5D30A1A4" w14:textId="77777777" w:rsidTr="00C0639F">
        <w:tc>
          <w:tcPr>
            <w:tcW w:w="6799" w:type="dxa"/>
          </w:tcPr>
          <w:p w14:paraId="6D6702CC" w14:textId="77777777" w:rsidR="00890EDD" w:rsidRPr="00890EDD" w:rsidRDefault="00890EDD" w:rsidP="00890EDD">
            <w:pPr>
              <w:rPr>
                <w:rFonts w:asciiTheme="minorHAnsi" w:hAnsiTheme="minorHAnsi" w:cstheme="minorHAnsi"/>
                <w:sz w:val="16"/>
                <w:szCs w:val="16"/>
                <w:lang w:eastAsia="en-AU"/>
              </w:rPr>
            </w:pPr>
          </w:p>
        </w:tc>
        <w:tc>
          <w:tcPr>
            <w:tcW w:w="1701" w:type="dxa"/>
          </w:tcPr>
          <w:p w14:paraId="23E32C8B" w14:textId="77777777" w:rsidR="00890EDD" w:rsidRPr="00890EDD" w:rsidRDefault="00890EDD" w:rsidP="00890EDD">
            <w:pPr>
              <w:rPr>
                <w:rFonts w:asciiTheme="minorHAnsi" w:hAnsiTheme="minorHAnsi" w:cstheme="minorHAnsi"/>
                <w:sz w:val="16"/>
                <w:szCs w:val="16"/>
                <w:lang w:eastAsia="en-AU"/>
              </w:rPr>
            </w:pPr>
          </w:p>
        </w:tc>
      </w:tr>
      <w:tr w:rsidR="00890EDD" w:rsidRPr="00890EDD" w14:paraId="1B8167C3" w14:textId="77777777" w:rsidTr="00C0639F">
        <w:tc>
          <w:tcPr>
            <w:tcW w:w="6799" w:type="dxa"/>
          </w:tcPr>
          <w:p w14:paraId="2DB605EB" w14:textId="77777777" w:rsidR="00890EDD" w:rsidRPr="00890EDD" w:rsidRDefault="00890EDD" w:rsidP="00890EDD">
            <w:pPr>
              <w:rPr>
                <w:rFonts w:asciiTheme="minorHAnsi" w:hAnsiTheme="minorHAnsi" w:cstheme="minorHAnsi"/>
                <w:b/>
                <w:bCs/>
                <w:sz w:val="16"/>
                <w:szCs w:val="16"/>
                <w:lang w:eastAsia="en-AU"/>
              </w:rPr>
            </w:pPr>
            <w:r w:rsidRPr="00890EDD">
              <w:rPr>
                <w:rFonts w:asciiTheme="minorHAnsi" w:hAnsiTheme="minorHAnsi" w:cstheme="minorHAnsi"/>
                <w:b/>
                <w:bCs/>
                <w:sz w:val="16"/>
                <w:szCs w:val="16"/>
                <w:lang w:eastAsia="en-AU"/>
              </w:rPr>
              <w:t xml:space="preserve">Squamous cell carcinomas </w:t>
            </w:r>
          </w:p>
        </w:tc>
        <w:tc>
          <w:tcPr>
            <w:tcW w:w="1701" w:type="dxa"/>
          </w:tcPr>
          <w:p w14:paraId="3B0DCD15"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114078BB" w14:textId="77777777" w:rsidTr="00C0639F">
        <w:tc>
          <w:tcPr>
            <w:tcW w:w="6799" w:type="dxa"/>
          </w:tcPr>
          <w:p w14:paraId="4E76621B"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Squamous cell carcinoma, NOS </w:t>
            </w:r>
          </w:p>
        </w:tc>
        <w:tc>
          <w:tcPr>
            <w:tcW w:w="1701" w:type="dxa"/>
          </w:tcPr>
          <w:p w14:paraId="2E9E7D7A"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8070/3</w:t>
            </w:r>
          </w:p>
        </w:tc>
      </w:tr>
      <w:tr w:rsidR="00890EDD" w:rsidRPr="00890EDD" w14:paraId="0C9DE999" w14:textId="77777777" w:rsidTr="00C0639F">
        <w:tc>
          <w:tcPr>
            <w:tcW w:w="6799" w:type="dxa"/>
          </w:tcPr>
          <w:p w14:paraId="7164556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               Squamous cell carcinoma, keratinizing </w:t>
            </w:r>
          </w:p>
        </w:tc>
        <w:tc>
          <w:tcPr>
            <w:tcW w:w="1701" w:type="dxa"/>
          </w:tcPr>
          <w:p w14:paraId="312C53F7"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8071/3   </w:t>
            </w:r>
          </w:p>
        </w:tc>
      </w:tr>
      <w:tr w:rsidR="00890EDD" w:rsidRPr="00890EDD" w14:paraId="01DA9976" w14:textId="77777777" w:rsidTr="00C0639F">
        <w:tc>
          <w:tcPr>
            <w:tcW w:w="6799" w:type="dxa"/>
          </w:tcPr>
          <w:p w14:paraId="21175545"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               Squamous cell carcinoma, non-keratinizing </w:t>
            </w:r>
          </w:p>
        </w:tc>
        <w:tc>
          <w:tcPr>
            <w:tcW w:w="1701" w:type="dxa"/>
          </w:tcPr>
          <w:p w14:paraId="172F04DF"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8072/3 </w:t>
            </w:r>
          </w:p>
        </w:tc>
      </w:tr>
      <w:tr w:rsidR="00890EDD" w:rsidRPr="00890EDD" w14:paraId="6DA3F9E6" w14:textId="77777777" w:rsidTr="00C0639F">
        <w:tc>
          <w:tcPr>
            <w:tcW w:w="6799" w:type="dxa"/>
          </w:tcPr>
          <w:p w14:paraId="3A3DEB0E"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 xml:space="preserve">Basaloid squamous cell carcinoma </w:t>
            </w:r>
          </w:p>
        </w:tc>
        <w:tc>
          <w:tcPr>
            <w:tcW w:w="1701" w:type="dxa"/>
          </w:tcPr>
          <w:p w14:paraId="746F51D9"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8083/3 </w:t>
            </w:r>
            <w:r w:rsidRPr="00890EDD">
              <w:rPr>
                <w:rFonts w:asciiTheme="minorHAnsi" w:hAnsiTheme="minorHAnsi" w:cstheme="minorHAnsi"/>
                <w:sz w:val="16"/>
                <w:szCs w:val="16"/>
                <w:lang w:eastAsia="en-AU"/>
              </w:rPr>
              <w:tab/>
            </w:r>
          </w:p>
        </w:tc>
      </w:tr>
      <w:tr w:rsidR="00890EDD" w:rsidRPr="00890EDD" w14:paraId="5332C2F0" w14:textId="77777777" w:rsidTr="00C0639F">
        <w:tc>
          <w:tcPr>
            <w:tcW w:w="6799" w:type="dxa"/>
          </w:tcPr>
          <w:p w14:paraId="46B6E75D"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Lymphoepithelial carcinoma </w:t>
            </w:r>
          </w:p>
        </w:tc>
        <w:tc>
          <w:tcPr>
            <w:tcW w:w="1701" w:type="dxa"/>
          </w:tcPr>
          <w:p w14:paraId="71D6A988"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8082/3</w:t>
            </w:r>
          </w:p>
        </w:tc>
      </w:tr>
      <w:tr w:rsidR="00890EDD" w:rsidRPr="00890EDD" w14:paraId="5EDA767E" w14:textId="77777777" w:rsidTr="00C0639F">
        <w:tc>
          <w:tcPr>
            <w:tcW w:w="6799" w:type="dxa"/>
          </w:tcPr>
          <w:p w14:paraId="5D6D46D4" w14:textId="77777777" w:rsidR="00890EDD" w:rsidRPr="00890EDD" w:rsidRDefault="00890EDD" w:rsidP="00890EDD">
            <w:pPr>
              <w:rPr>
                <w:rFonts w:asciiTheme="minorHAnsi" w:hAnsiTheme="minorHAnsi" w:cstheme="minorHAnsi"/>
                <w:sz w:val="16"/>
                <w:szCs w:val="16"/>
                <w:lang w:eastAsia="en-AU"/>
              </w:rPr>
            </w:pPr>
          </w:p>
        </w:tc>
        <w:tc>
          <w:tcPr>
            <w:tcW w:w="1701" w:type="dxa"/>
          </w:tcPr>
          <w:p w14:paraId="44432475" w14:textId="77777777" w:rsidR="00890EDD" w:rsidRPr="00890EDD" w:rsidRDefault="00890EDD" w:rsidP="00890EDD">
            <w:pPr>
              <w:rPr>
                <w:rFonts w:asciiTheme="minorHAnsi" w:hAnsiTheme="minorHAnsi" w:cstheme="minorHAnsi"/>
                <w:sz w:val="16"/>
                <w:szCs w:val="16"/>
                <w:lang w:eastAsia="en-AU"/>
              </w:rPr>
            </w:pPr>
          </w:p>
        </w:tc>
      </w:tr>
      <w:tr w:rsidR="00890EDD" w:rsidRPr="00890EDD" w14:paraId="0E06EBCD" w14:textId="77777777" w:rsidTr="00C0639F">
        <w:tc>
          <w:tcPr>
            <w:tcW w:w="6799" w:type="dxa"/>
          </w:tcPr>
          <w:p w14:paraId="7E009F61" w14:textId="77777777" w:rsidR="00890EDD" w:rsidRPr="00890EDD" w:rsidRDefault="00890EDD" w:rsidP="00890EDD">
            <w:pPr>
              <w:rPr>
                <w:rFonts w:asciiTheme="minorHAnsi" w:hAnsiTheme="minorHAnsi" w:cstheme="minorHAnsi"/>
                <w:b/>
                <w:bCs/>
                <w:sz w:val="16"/>
                <w:szCs w:val="16"/>
                <w:lang w:eastAsia="en-AU"/>
              </w:rPr>
            </w:pPr>
            <w:r w:rsidRPr="00890EDD">
              <w:rPr>
                <w:rFonts w:asciiTheme="minorHAnsi" w:hAnsiTheme="minorHAnsi" w:cstheme="minorHAnsi"/>
                <w:b/>
                <w:bCs/>
                <w:sz w:val="16"/>
                <w:szCs w:val="16"/>
                <w:lang w:eastAsia="en-AU"/>
              </w:rPr>
              <w:t xml:space="preserve">Large cell carcinomas </w:t>
            </w:r>
          </w:p>
        </w:tc>
        <w:tc>
          <w:tcPr>
            <w:tcW w:w="1701" w:type="dxa"/>
          </w:tcPr>
          <w:p w14:paraId="78EF43BF"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72C4513D" w14:textId="77777777" w:rsidTr="00C0639F">
        <w:tc>
          <w:tcPr>
            <w:tcW w:w="6799" w:type="dxa"/>
          </w:tcPr>
          <w:p w14:paraId="3A90E33A"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Large cell carcinoma</w:t>
            </w:r>
          </w:p>
        </w:tc>
        <w:tc>
          <w:tcPr>
            <w:tcW w:w="1701" w:type="dxa"/>
          </w:tcPr>
          <w:p w14:paraId="6369F40C"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8012/3</w:t>
            </w:r>
          </w:p>
        </w:tc>
      </w:tr>
      <w:tr w:rsidR="00890EDD" w:rsidRPr="00890EDD" w14:paraId="3008F9BC" w14:textId="77777777" w:rsidTr="00C0639F">
        <w:tc>
          <w:tcPr>
            <w:tcW w:w="6799" w:type="dxa"/>
          </w:tcPr>
          <w:p w14:paraId="706D8C0A" w14:textId="77777777" w:rsidR="00890EDD" w:rsidRPr="00890EDD" w:rsidRDefault="00890EDD" w:rsidP="00890EDD">
            <w:pPr>
              <w:rPr>
                <w:rFonts w:asciiTheme="minorHAnsi" w:hAnsiTheme="minorHAnsi" w:cstheme="minorHAnsi"/>
                <w:sz w:val="16"/>
                <w:szCs w:val="16"/>
                <w:lang w:eastAsia="en-AU"/>
              </w:rPr>
            </w:pPr>
          </w:p>
        </w:tc>
        <w:tc>
          <w:tcPr>
            <w:tcW w:w="1701" w:type="dxa"/>
          </w:tcPr>
          <w:p w14:paraId="35A257A4" w14:textId="77777777" w:rsidR="00890EDD" w:rsidRPr="00890EDD" w:rsidRDefault="00890EDD" w:rsidP="00890EDD">
            <w:pPr>
              <w:rPr>
                <w:rFonts w:asciiTheme="minorHAnsi" w:hAnsiTheme="minorHAnsi" w:cstheme="minorHAnsi"/>
                <w:sz w:val="16"/>
                <w:szCs w:val="16"/>
                <w:lang w:eastAsia="en-AU"/>
              </w:rPr>
            </w:pPr>
          </w:p>
        </w:tc>
      </w:tr>
      <w:tr w:rsidR="00890EDD" w:rsidRPr="00890EDD" w14:paraId="42B195F3" w14:textId="77777777" w:rsidTr="00C0639F">
        <w:tc>
          <w:tcPr>
            <w:tcW w:w="6799" w:type="dxa"/>
          </w:tcPr>
          <w:p w14:paraId="63615BE4" w14:textId="77777777" w:rsidR="00890EDD" w:rsidRPr="00890EDD" w:rsidRDefault="00890EDD" w:rsidP="00890EDD">
            <w:pPr>
              <w:rPr>
                <w:rFonts w:asciiTheme="minorHAnsi" w:hAnsiTheme="minorHAnsi" w:cstheme="minorHAnsi"/>
                <w:b/>
                <w:bCs/>
                <w:sz w:val="16"/>
                <w:szCs w:val="16"/>
                <w:lang w:eastAsia="en-AU"/>
              </w:rPr>
            </w:pPr>
            <w:proofErr w:type="spellStart"/>
            <w:r w:rsidRPr="00890EDD">
              <w:rPr>
                <w:rFonts w:asciiTheme="minorHAnsi" w:hAnsiTheme="minorHAnsi" w:cstheme="minorHAnsi"/>
                <w:b/>
                <w:bCs/>
                <w:sz w:val="16"/>
                <w:szCs w:val="16"/>
                <w:lang w:eastAsia="en-AU"/>
              </w:rPr>
              <w:t>Adenosquamous</w:t>
            </w:r>
            <w:proofErr w:type="spellEnd"/>
            <w:r w:rsidRPr="00890EDD">
              <w:rPr>
                <w:rFonts w:asciiTheme="minorHAnsi" w:hAnsiTheme="minorHAnsi" w:cstheme="minorHAnsi"/>
                <w:b/>
                <w:bCs/>
                <w:sz w:val="16"/>
                <w:szCs w:val="16"/>
                <w:lang w:eastAsia="en-AU"/>
              </w:rPr>
              <w:t xml:space="preserve"> carcinomas </w:t>
            </w:r>
          </w:p>
        </w:tc>
        <w:tc>
          <w:tcPr>
            <w:tcW w:w="1701" w:type="dxa"/>
          </w:tcPr>
          <w:p w14:paraId="290F1551"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1B3FAC6C" w14:textId="77777777" w:rsidTr="00C0639F">
        <w:tc>
          <w:tcPr>
            <w:tcW w:w="6799" w:type="dxa"/>
          </w:tcPr>
          <w:p w14:paraId="31D256BB" w14:textId="77777777" w:rsidR="00890EDD" w:rsidRPr="00890EDD" w:rsidRDefault="00890EDD" w:rsidP="00890EDD">
            <w:pPr>
              <w:rPr>
                <w:rFonts w:asciiTheme="minorHAnsi" w:hAnsiTheme="minorHAnsi" w:cstheme="minorHAnsi"/>
                <w:sz w:val="16"/>
                <w:szCs w:val="16"/>
                <w:lang w:eastAsia="en-AU"/>
              </w:rPr>
            </w:pPr>
            <w:proofErr w:type="spellStart"/>
            <w:r w:rsidRPr="00890EDD">
              <w:rPr>
                <w:rFonts w:asciiTheme="minorHAnsi" w:hAnsiTheme="minorHAnsi" w:cstheme="minorHAnsi"/>
                <w:sz w:val="16"/>
                <w:szCs w:val="16"/>
                <w:lang w:eastAsia="en-AU"/>
              </w:rPr>
              <w:t>Adenosquamous</w:t>
            </w:r>
            <w:proofErr w:type="spellEnd"/>
            <w:r w:rsidRPr="00890EDD">
              <w:rPr>
                <w:rFonts w:asciiTheme="minorHAnsi" w:hAnsiTheme="minorHAnsi" w:cstheme="minorHAnsi"/>
                <w:sz w:val="16"/>
                <w:szCs w:val="16"/>
                <w:lang w:eastAsia="en-AU"/>
              </w:rPr>
              <w:t xml:space="preserve"> carcinoma</w:t>
            </w:r>
          </w:p>
        </w:tc>
        <w:tc>
          <w:tcPr>
            <w:tcW w:w="1701" w:type="dxa"/>
          </w:tcPr>
          <w:p w14:paraId="6D561A66"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8560/3</w:t>
            </w:r>
          </w:p>
        </w:tc>
      </w:tr>
      <w:tr w:rsidR="00890EDD" w:rsidRPr="00890EDD" w14:paraId="795DD5A1" w14:textId="77777777" w:rsidTr="00C0639F">
        <w:tc>
          <w:tcPr>
            <w:tcW w:w="6799" w:type="dxa"/>
          </w:tcPr>
          <w:p w14:paraId="74C67E54" w14:textId="77777777" w:rsidR="00890EDD" w:rsidRPr="00890EDD" w:rsidRDefault="00890EDD" w:rsidP="00890EDD">
            <w:pPr>
              <w:rPr>
                <w:rFonts w:asciiTheme="minorHAnsi" w:hAnsiTheme="minorHAnsi" w:cstheme="minorHAnsi"/>
                <w:sz w:val="16"/>
                <w:szCs w:val="16"/>
                <w:lang w:eastAsia="en-AU"/>
              </w:rPr>
            </w:pPr>
          </w:p>
        </w:tc>
        <w:tc>
          <w:tcPr>
            <w:tcW w:w="1701" w:type="dxa"/>
          </w:tcPr>
          <w:p w14:paraId="7DE94736" w14:textId="77777777" w:rsidR="00890EDD" w:rsidRPr="00890EDD" w:rsidRDefault="00890EDD" w:rsidP="00890EDD">
            <w:pPr>
              <w:rPr>
                <w:rFonts w:asciiTheme="minorHAnsi" w:hAnsiTheme="minorHAnsi" w:cstheme="minorHAnsi"/>
                <w:sz w:val="16"/>
                <w:szCs w:val="16"/>
                <w:lang w:eastAsia="en-AU"/>
              </w:rPr>
            </w:pPr>
          </w:p>
        </w:tc>
      </w:tr>
      <w:tr w:rsidR="00890EDD" w:rsidRPr="00890EDD" w14:paraId="031EDFC8" w14:textId="77777777" w:rsidTr="00C0639F">
        <w:tc>
          <w:tcPr>
            <w:tcW w:w="6799" w:type="dxa"/>
          </w:tcPr>
          <w:p w14:paraId="1FD97ACD" w14:textId="77777777" w:rsidR="00890EDD" w:rsidRPr="00890EDD" w:rsidRDefault="00890EDD" w:rsidP="00890EDD">
            <w:pPr>
              <w:rPr>
                <w:rFonts w:asciiTheme="minorHAnsi" w:hAnsiTheme="minorHAnsi" w:cstheme="minorHAnsi"/>
                <w:b/>
                <w:bCs/>
                <w:sz w:val="16"/>
                <w:szCs w:val="16"/>
                <w:lang w:eastAsia="en-AU"/>
              </w:rPr>
            </w:pPr>
            <w:proofErr w:type="spellStart"/>
            <w:r w:rsidRPr="00890EDD">
              <w:rPr>
                <w:rFonts w:asciiTheme="minorHAnsi" w:hAnsiTheme="minorHAnsi" w:cstheme="minorHAnsi"/>
                <w:b/>
                <w:bCs/>
                <w:sz w:val="16"/>
                <w:szCs w:val="16"/>
                <w:lang w:eastAsia="en-AU"/>
              </w:rPr>
              <w:t>Sarcomatoid</w:t>
            </w:r>
            <w:proofErr w:type="spellEnd"/>
            <w:r w:rsidRPr="00890EDD">
              <w:rPr>
                <w:rFonts w:asciiTheme="minorHAnsi" w:hAnsiTheme="minorHAnsi" w:cstheme="minorHAnsi"/>
                <w:b/>
                <w:bCs/>
                <w:sz w:val="16"/>
                <w:szCs w:val="16"/>
                <w:lang w:eastAsia="en-AU"/>
              </w:rPr>
              <w:t xml:space="preserve"> carcinomas </w:t>
            </w:r>
          </w:p>
        </w:tc>
        <w:tc>
          <w:tcPr>
            <w:tcW w:w="1701" w:type="dxa"/>
          </w:tcPr>
          <w:p w14:paraId="7548C0F1"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0AB2B8A2" w14:textId="77777777" w:rsidTr="00C0639F">
        <w:tc>
          <w:tcPr>
            <w:tcW w:w="6799" w:type="dxa"/>
          </w:tcPr>
          <w:p w14:paraId="527BA37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Pleomorphic carcinoma </w:t>
            </w:r>
          </w:p>
        </w:tc>
        <w:tc>
          <w:tcPr>
            <w:tcW w:w="1701" w:type="dxa"/>
          </w:tcPr>
          <w:p w14:paraId="6C3A1133"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8022/3</w:t>
            </w:r>
          </w:p>
        </w:tc>
      </w:tr>
      <w:tr w:rsidR="00890EDD" w:rsidRPr="00890EDD" w14:paraId="0FC97854" w14:textId="77777777" w:rsidTr="00C0639F">
        <w:tc>
          <w:tcPr>
            <w:tcW w:w="6799" w:type="dxa"/>
          </w:tcPr>
          <w:p w14:paraId="0561CFEF"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 xml:space="preserve">Giant cell carcinoma </w:t>
            </w:r>
          </w:p>
        </w:tc>
        <w:tc>
          <w:tcPr>
            <w:tcW w:w="1701" w:type="dxa"/>
          </w:tcPr>
          <w:p w14:paraId="1472B654"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8031/3 </w:t>
            </w:r>
            <w:r w:rsidRPr="00890EDD">
              <w:rPr>
                <w:rFonts w:asciiTheme="minorHAnsi" w:hAnsiTheme="minorHAnsi" w:cstheme="minorHAnsi"/>
                <w:sz w:val="16"/>
                <w:szCs w:val="16"/>
                <w:lang w:eastAsia="en-AU"/>
              </w:rPr>
              <w:tab/>
            </w:r>
          </w:p>
        </w:tc>
      </w:tr>
      <w:tr w:rsidR="00890EDD" w:rsidRPr="00890EDD" w14:paraId="6BB0FFC3" w14:textId="77777777" w:rsidTr="00C0639F">
        <w:tc>
          <w:tcPr>
            <w:tcW w:w="6799" w:type="dxa"/>
          </w:tcPr>
          <w:p w14:paraId="3F19F0C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 xml:space="preserve">Spindle cell carcinoma </w:t>
            </w:r>
          </w:p>
        </w:tc>
        <w:tc>
          <w:tcPr>
            <w:tcW w:w="1701" w:type="dxa"/>
          </w:tcPr>
          <w:p w14:paraId="6135E577"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8032/3 </w:t>
            </w:r>
            <w:r w:rsidRPr="00890EDD">
              <w:rPr>
                <w:rFonts w:asciiTheme="minorHAnsi" w:hAnsiTheme="minorHAnsi" w:cstheme="minorHAnsi"/>
                <w:sz w:val="16"/>
                <w:szCs w:val="16"/>
                <w:lang w:eastAsia="en-AU"/>
              </w:rPr>
              <w:tab/>
            </w:r>
          </w:p>
        </w:tc>
      </w:tr>
      <w:tr w:rsidR="00890EDD" w:rsidRPr="00890EDD" w14:paraId="19A11199" w14:textId="77777777" w:rsidTr="00C0639F">
        <w:tc>
          <w:tcPr>
            <w:tcW w:w="6799" w:type="dxa"/>
          </w:tcPr>
          <w:p w14:paraId="0050CD83"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Pulmonary blastoma </w:t>
            </w:r>
          </w:p>
        </w:tc>
        <w:tc>
          <w:tcPr>
            <w:tcW w:w="1701" w:type="dxa"/>
          </w:tcPr>
          <w:p w14:paraId="36E8BCD5"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8972/3</w:t>
            </w:r>
          </w:p>
        </w:tc>
      </w:tr>
      <w:tr w:rsidR="00890EDD" w:rsidRPr="00890EDD" w14:paraId="423B4DB7" w14:textId="77777777" w:rsidTr="00C0639F">
        <w:tc>
          <w:tcPr>
            <w:tcW w:w="6799" w:type="dxa"/>
          </w:tcPr>
          <w:p w14:paraId="532CD0C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Carcinosarcoma</w:t>
            </w:r>
          </w:p>
        </w:tc>
        <w:tc>
          <w:tcPr>
            <w:tcW w:w="1701" w:type="dxa"/>
          </w:tcPr>
          <w:p w14:paraId="79516276"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8980/3</w:t>
            </w:r>
          </w:p>
        </w:tc>
      </w:tr>
      <w:tr w:rsidR="00890EDD" w:rsidRPr="00890EDD" w14:paraId="3F038F6A" w14:textId="77777777" w:rsidTr="00C0639F">
        <w:tc>
          <w:tcPr>
            <w:tcW w:w="6799" w:type="dxa"/>
          </w:tcPr>
          <w:p w14:paraId="78214144" w14:textId="77777777" w:rsidR="00890EDD" w:rsidRPr="00890EDD" w:rsidRDefault="00890EDD" w:rsidP="00890EDD">
            <w:pPr>
              <w:rPr>
                <w:rFonts w:asciiTheme="minorHAnsi" w:hAnsiTheme="minorHAnsi" w:cstheme="minorHAnsi"/>
                <w:sz w:val="16"/>
                <w:szCs w:val="16"/>
                <w:lang w:eastAsia="en-AU"/>
              </w:rPr>
            </w:pPr>
          </w:p>
        </w:tc>
        <w:tc>
          <w:tcPr>
            <w:tcW w:w="1701" w:type="dxa"/>
          </w:tcPr>
          <w:p w14:paraId="2ED1BB1A" w14:textId="77777777" w:rsidR="00890EDD" w:rsidRPr="00890EDD" w:rsidRDefault="00890EDD" w:rsidP="00890EDD">
            <w:pPr>
              <w:rPr>
                <w:rFonts w:asciiTheme="minorHAnsi" w:hAnsiTheme="minorHAnsi" w:cstheme="minorHAnsi"/>
                <w:sz w:val="16"/>
                <w:szCs w:val="16"/>
                <w:lang w:eastAsia="en-AU"/>
              </w:rPr>
            </w:pPr>
          </w:p>
        </w:tc>
      </w:tr>
      <w:tr w:rsidR="00890EDD" w:rsidRPr="00890EDD" w14:paraId="34C2977D" w14:textId="77777777" w:rsidTr="00C0639F">
        <w:tc>
          <w:tcPr>
            <w:tcW w:w="6799" w:type="dxa"/>
          </w:tcPr>
          <w:p w14:paraId="06A1AD7A" w14:textId="77777777" w:rsidR="00890EDD" w:rsidRPr="00890EDD" w:rsidRDefault="00890EDD" w:rsidP="00890EDD">
            <w:pPr>
              <w:rPr>
                <w:rFonts w:asciiTheme="minorHAnsi" w:hAnsiTheme="minorHAnsi" w:cstheme="minorHAnsi"/>
                <w:b/>
                <w:bCs/>
                <w:sz w:val="16"/>
                <w:szCs w:val="16"/>
                <w:lang w:eastAsia="en-AU"/>
              </w:rPr>
            </w:pPr>
            <w:r w:rsidRPr="00890EDD">
              <w:rPr>
                <w:rFonts w:asciiTheme="minorHAnsi" w:hAnsiTheme="minorHAnsi" w:cstheme="minorHAnsi"/>
                <w:b/>
                <w:bCs/>
                <w:sz w:val="16"/>
                <w:szCs w:val="16"/>
                <w:lang w:eastAsia="en-AU"/>
              </w:rPr>
              <w:t>Other epithelial tumours</w:t>
            </w:r>
          </w:p>
        </w:tc>
        <w:tc>
          <w:tcPr>
            <w:tcW w:w="1701" w:type="dxa"/>
          </w:tcPr>
          <w:p w14:paraId="0388DE3E"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73521DBC" w14:textId="77777777" w:rsidTr="00C0639F">
        <w:tc>
          <w:tcPr>
            <w:tcW w:w="6799" w:type="dxa"/>
          </w:tcPr>
          <w:p w14:paraId="283A5B45"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NUT carcinoma </w:t>
            </w:r>
          </w:p>
        </w:tc>
        <w:tc>
          <w:tcPr>
            <w:tcW w:w="1701" w:type="dxa"/>
          </w:tcPr>
          <w:p w14:paraId="61CC3D22"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8023/3</w:t>
            </w:r>
          </w:p>
        </w:tc>
      </w:tr>
      <w:tr w:rsidR="00890EDD" w:rsidRPr="00890EDD" w14:paraId="618BB273" w14:textId="77777777" w:rsidTr="00C0639F">
        <w:tc>
          <w:tcPr>
            <w:tcW w:w="6799" w:type="dxa"/>
          </w:tcPr>
          <w:p w14:paraId="304BB414"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Thoracic SMARCA4-deficient undifferentiated tumour† </w:t>
            </w:r>
          </w:p>
        </w:tc>
        <w:tc>
          <w:tcPr>
            <w:tcW w:w="1701" w:type="dxa"/>
          </w:tcPr>
          <w:p w14:paraId="634823A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8044/3</w:t>
            </w:r>
          </w:p>
        </w:tc>
      </w:tr>
      <w:tr w:rsidR="00890EDD" w:rsidRPr="00890EDD" w14:paraId="2A260549" w14:textId="77777777" w:rsidTr="00C0639F">
        <w:tc>
          <w:tcPr>
            <w:tcW w:w="6799" w:type="dxa"/>
          </w:tcPr>
          <w:p w14:paraId="4749D33F" w14:textId="77777777" w:rsidR="00890EDD" w:rsidRPr="00890EDD" w:rsidRDefault="00890EDD" w:rsidP="00890EDD">
            <w:pPr>
              <w:rPr>
                <w:rFonts w:asciiTheme="minorHAnsi" w:hAnsiTheme="minorHAnsi" w:cstheme="minorHAnsi"/>
                <w:sz w:val="16"/>
                <w:szCs w:val="16"/>
                <w:lang w:eastAsia="en-AU"/>
              </w:rPr>
            </w:pPr>
          </w:p>
        </w:tc>
        <w:tc>
          <w:tcPr>
            <w:tcW w:w="1701" w:type="dxa"/>
          </w:tcPr>
          <w:p w14:paraId="763A002F" w14:textId="77777777" w:rsidR="00890EDD" w:rsidRPr="00890EDD" w:rsidRDefault="00890EDD" w:rsidP="00890EDD">
            <w:pPr>
              <w:rPr>
                <w:rFonts w:asciiTheme="minorHAnsi" w:hAnsiTheme="minorHAnsi" w:cstheme="minorHAnsi"/>
                <w:sz w:val="16"/>
                <w:szCs w:val="16"/>
                <w:lang w:eastAsia="en-AU"/>
              </w:rPr>
            </w:pPr>
          </w:p>
        </w:tc>
      </w:tr>
      <w:tr w:rsidR="00890EDD" w:rsidRPr="00890EDD" w14:paraId="67AD45A7" w14:textId="77777777" w:rsidTr="00C0639F">
        <w:tc>
          <w:tcPr>
            <w:tcW w:w="6799" w:type="dxa"/>
          </w:tcPr>
          <w:p w14:paraId="0FA57EE4" w14:textId="77777777" w:rsidR="00890EDD" w:rsidRPr="00890EDD" w:rsidRDefault="00890EDD" w:rsidP="00890EDD">
            <w:pPr>
              <w:rPr>
                <w:rFonts w:asciiTheme="minorHAnsi" w:hAnsiTheme="minorHAnsi" w:cstheme="minorHAnsi"/>
                <w:b/>
                <w:bCs/>
                <w:sz w:val="16"/>
                <w:szCs w:val="16"/>
                <w:lang w:eastAsia="en-AU"/>
              </w:rPr>
            </w:pPr>
            <w:r w:rsidRPr="00890EDD">
              <w:rPr>
                <w:rFonts w:asciiTheme="minorHAnsi" w:hAnsiTheme="minorHAnsi" w:cstheme="minorHAnsi"/>
                <w:b/>
                <w:bCs/>
                <w:sz w:val="16"/>
                <w:szCs w:val="16"/>
                <w:lang w:eastAsia="en-AU"/>
              </w:rPr>
              <w:t xml:space="preserve">Salivary gland–type tumours </w:t>
            </w:r>
          </w:p>
        </w:tc>
        <w:tc>
          <w:tcPr>
            <w:tcW w:w="1701" w:type="dxa"/>
          </w:tcPr>
          <w:p w14:paraId="5B019B3C"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748108CD" w14:textId="77777777" w:rsidTr="00C0639F">
        <w:tc>
          <w:tcPr>
            <w:tcW w:w="6799" w:type="dxa"/>
          </w:tcPr>
          <w:p w14:paraId="7D561758"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Pleomorphic adenoma </w:t>
            </w:r>
          </w:p>
        </w:tc>
        <w:tc>
          <w:tcPr>
            <w:tcW w:w="1701" w:type="dxa"/>
          </w:tcPr>
          <w:p w14:paraId="6ACA7896"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8940/0</w:t>
            </w:r>
          </w:p>
        </w:tc>
      </w:tr>
      <w:tr w:rsidR="00890EDD" w:rsidRPr="00890EDD" w14:paraId="6EF39812" w14:textId="77777777" w:rsidTr="00C0639F">
        <w:tc>
          <w:tcPr>
            <w:tcW w:w="6799" w:type="dxa"/>
          </w:tcPr>
          <w:p w14:paraId="153B997C"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Adenoid cystic carcinoma </w:t>
            </w:r>
          </w:p>
        </w:tc>
        <w:tc>
          <w:tcPr>
            <w:tcW w:w="1701" w:type="dxa"/>
          </w:tcPr>
          <w:p w14:paraId="2A7BEB03"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8200/3</w:t>
            </w:r>
          </w:p>
        </w:tc>
      </w:tr>
      <w:tr w:rsidR="00890EDD" w:rsidRPr="00890EDD" w14:paraId="526F6163" w14:textId="77777777" w:rsidTr="00C0639F">
        <w:tc>
          <w:tcPr>
            <w:tcW w:w="6799" w:type="dxa"/>
          </w:tcPr>
          <w:p w14:paraId="121DDD68"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Epithelial-myoepithelial carcinoma </w:t>
            </w:r>
          </w:p>
        </w:tc>
        <w:tc>
          <w:tcPr>
            <w:tcW w:w="1701" w:type="dxa"/>
          </w:tcPr>
          <w:p w14:paraId="1EC3A3CB"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8562/3</w:t>
            </w:r>
          </w:p>
        </w:tc>
      </w:tr>
      <w:tr w:rsidR="00890EDD" w:rsidRPr="00890EDD" w14:paraId="161C20EE" w14:textId="77777777" w:rsidTr="00C0639F">
        <w:tc>
          <w:tcPr>
            <w:tcW w:w="6799" w:type="dxa"/>
          </w:tcPr>
          <w:p w14:paraId="15F7E71D"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Mucoepidermoid carcinoma</w:t>
            </w:r>
          </w:p>
        </w:tc>
        <w:tc>
          <w:tcPr>
            <w:tcW w:w="1701" w:type="dxa"/>
          </w:tcPr>
          <w:p w14:paraId="6269F656"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8430/3</w:t>
            </w:r>
          </w:p>
        </w:tc>
      </w:tr>
      <w:tr w:rsidR="00890EDD" w:rsidRPr="00890EDD" w14:paraId="09719AD4" w14:textId="77777777" w:rsidTr="00C0639F">
        <w:tc>
          <w:tcPr>
            <w:tcW w:w="6799" w:type="dxa"/>
          </w:tcPr>
          <w:p w14:paraId="5027FC36"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Hyalinizing clear cell carcinoma†  </w:t>
            </w:r>
          </w:p>
        </w:tc>
        <w:tc>
          <w:tcPr>
            <w:tcW w:w="1701" w:type="dxa"/>
          </w:tcPr>
          <w:p w14:paraId="290394D6"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8310/3</w:t>
            </w:r>
          </w:p>
        </w:tc>
      </w:tr>
      <w:tr w:rsidR="00890EDD" w:rsidRPr="00890EDD" w14:paraId="78CE4957" w14:textId="77777777" w:rsidTr="00C0639F">
        <w:tc>
          <w:tcPr>
            <w:tcW w:w="6799" w:type="dxa"/>
          </w:tcPr>
          <w:p w14:paraId="664D7C9F"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Myoepithelioma </w:t>
            </w:r>
          </w:p>
        </w:tc>
        <w:tc>
          <w:tcPr>
            <w:tcW w:w="1701" w:type="dxa"/>
          </w:tcPr>
          <w:p w14:paraId="45B2D626"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8982/0</w:t>
            </w:r>
          </w:p>
        </w:tc>
      </w:tr>
      <w:tr w:rsidR="00890EDD" w:rsidRPr="00890EDD" w14:paraId="3D9112C1" w14:textId="77777777" w:rsidTr="00C0639F">
        <w:tc>
          <w:tcPr>
            <w:tcW w:w="6799" w:type="dxa"/>
          </w:tcPr>
          <w:p w14:paraId="1CE09122"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Myoepithelial carcinoma </w:t>
            </w:r>
          </w:p>
        </w:tc>
        <w:tc>
          <w:tcPr>
            <w:tcW w:w="1701" w:type="dxa"/>
          </w:tcPr>
          <w:p w14:paraId="6E2C8902"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8982/3</w:t>
            </w:r>
          </w:p>
        </w:tc>
      </w:tr>
      <w:tr w:rsidR="00890EDD" w:rsidRPr="00890EDD" w14:paraId="5002CB43" w14:textId="77777777" w:rsidTr="00C0639F">
        <w:tc>
          <w:tcPr>
            <w:tcW w:w="6799" w:type="dxa"/>
          </w:tcPr>
          <w:p w14:paraId="018947DD" w14:textId="77777777" w:rsidR="00890EDD" w:rsidRPr="00890EDD" w:rsidRDefault="00890EDD" w:rsidP="00890EDD">
            <w:pPr>
              <w:rPr>
                <w:rFonts w:asciiTheme="minorHAnsi" w:hAnsiTheme="minorHAnsi" w:cstheme="minorHAnsi"/>
                <w:sz w:val="16"/>
                <w:szCs w:val="16"/>
                <w:lang w:eastAsia="en-AU"/>
              </w:rPr>
            </w:pPr>
          </w:p>
        </w:tc>
        <w:tc>
          <w:tcPr>
            <w:tcW w:w="1701" w:type="dxa"/>
          </w:tcPr>
          <w:p w14:paraId="0A96A349" w14:textId="77777777" w:rsidR="00890EDD" w:rsidRPr="00890EDD" w:rsidRDefault="00890EDD" w:rsidP="00890EDD">
            <w:pPr>
              <w:rPr>
                <w:rFonts w:asciiTheme="minorHAnsi" w:hAnsiTheme="minorHAnsi" w:cstheme="minorHAnsi"/>
                <w:sz w:val="16"/>
                <w:szCs w:val="16"/>
                <w:lang w:eastAsia="en-AU"/>
              </w:rPr>
            </w:pPr>
          </w:p>
        </w:tc>
      </w:tr>
      <w:tr w:rsidR="00890EDD" w:rsidRPr="00890EDD" w14:paraId="001CFE49" w14:textId="77777777" w:rsidTr="00C0639F">
        <w:tc>
          <w:tcPr>
            <w:tcW w:w="6799" w:type="dxa"/>
          </w:tcPr>
          <w:p w14:paraId="163CA0F9" w14:textId="77777777" w:rsidR="00890EDD" w:rsidRPr="00890EDD" w:rsidRDefault="00890EDD" w:rsidP="00890EDD">
            <w:pPr>
              <w:rPr>
                <w:rFonts w:asciiTheme="minorHAnsi" w:hAnsiTheme="minorHAnsi" w:cstheme="minorHAnsi"/>
                <w:b/>
                <w:bCs/>
                <w:caps/>
                <w:sz w:val="16"/>
                <w:szCs w:val="16"/>
                <w:lang w:eastAsia="en-AU"/>
              </w:rPr>
            </w:pPr>
            <w:r w:rsidRPr="00890EDD">
              <w:rPr>
                <w:rFonts w:asciiTheme="minorHAnsi" w:hAnsiTheme="minorHAnsi" w:cstheme="minorHAnsi"/>
                <w:b/>
                <w:bCs/>
                <w:sz w:val="16"/>
                <w:szCs w:val="16"/>
                <w:u w:val="single"/>
                <w:lang w:eastAsia="en-AU"/>
              </w:rPr>
              <w:t>Lung neuroendocrine neoplasms</w:t>
            </w:r>
            <w:r w:rsidRPr="00890EDD">
              <w:rPr>
                <w:rFonts w:asciiTheme="minorHAnsi" w:hAnsiTheme="minorHAnsi" w:cstheme="minorHAnsi"/>
                <w:b/>
                <w:bCs/>
                <w:caps/>
                <w:sz w:val="16"/>
                <w:szCs w:val="16"/>
                <w:lang w:eastAsia="en-AU"/>
              </w:rPr>
              <w:t xml:space="preserve"> </w:t>
            </w:r>
          </w:p>
        </w:tc>
        <w:tc>
          <w:tcPr>
            <w:tcW w:w="1701" w:type="dxa"/>
          </w:tcPr>
          <w:p w14:paraId="2EF82129" w14:textId="77777777" w:rsidR="00890EDD" w:rsidRPr="00890EDD" w:rsidRDefault="00890EDD" w:rsidP="00890EDD">
            <w:pPr>
              <w:rPr>
                <w:rFonts w:asciiTheme="minorHAnsi" w:hAnsiTheme="minorHAnsi" w:cstheme="minorHAnsi"/>
                <w:b/>
                <w:bCs/>
                <w:caps/>
                <w:sz w:val="16"/>
                <w:szCs w:val="16"/>
                <w:lang w:eastAsia="en-AU"/>
              </w:rPr>
            </w:pPr>
          </w:p>
        </w:tc>
      </w:tr>
      <w:tr w:rsidR="00890EDD" w:rsidRPr="00890EDD" w14:paraId="377FBBA1" w14:textId="77777777" w:rsidTr="00C0639F">
        <w:tc>
          <w:tcPr>
            <w:tcW w:w="6799" w:type="dxa"/>
          </w:tcPr>
          <w:p w14:paraId="7353E892" w14:textId="77777777" w:rsidR="00890EDD" w:rsidRPr="00890EDD" w:rsidRDefault="00890EDD" w:rsidP="00890EDD">
            <w:pPr>
              <w:rPr>
                <w:rFonts w:asciiTheme="minorHAnsi" w:hAnsiTheme="minorHAnsi" w:cstheme="minorHAnsi"/>
                <w:b/>
                <w:bCs/>
                <w:color w:val="A6A6A6"/>
                <w:sz w:val="16"/>
                <w:szCs w:val="16"/>
                <w:lang w:eastAsia="en-AU"/>
              </w:rPr>
            </w:pPr>
            <w:r w:rsidRPr="00890EDD">
              <w:rPr>
                <w:rFonts w:asciiTheme="minorHAnsi" w:hAnsiTheme="minorHAnsi" w:cstheme="minorHAnsi"/>
                <w:b/>
                <w:bCs/>
                <w:color w:val="A6A6A6"/>
                <w:sz w:val="16"/>
                <w:szCs w:val="16"/>
                <w:lang w:eastAsia="en-AU"/>
              </w:rPr>
              <w:t xml:space="preserve">Precursor lesion </w:t>
            </w:r>
          </w:p>
        </w:tc>
        <w:tc>
          <w:tcPr>
            <w:tcW w:w="1701" w:type="dxa"/>
          </w:tcPr>
          <w:p w14:paraId="750E0FC4"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176CC3E2" w14:textId="77777777" w:rsidTr="00C0639F">
        <w:tc>
          <w:tcPr>
            <w:tcW w:w="6799" w:type="dxa"/>
          </w:tcPr>
          <w:p w14:paraId="3A4DD8D8" w14:textId="77777777" w:rsidR="00890EDD" w:rsidRPr="00890EDD" w:rsidRDefault="00890EDD" w:rsidP="00890EDD">
            <w:pPr>
              <w:rPr>
                <w:rFonts w:asciiTheme="minorHAnsi" w:hAnsiTheme="minorHAnsi" w:cstheme="minorHAnsi"/>
                <w:color w:val="A6A6A6"/>
                <w:sz w:val="16"/>
                <w:szCs w:val="16"/>
                <w:lang w:eastAsia="en-AU"/>
              </w:rPr>
            </w:pPr>
            <w:r w:rsidRPr="00890EDD">
              <w:rPr>
                <w:rFonts w:asciiTheme="minorHAnsi" w:hAnsiTheme="minorHAnsi" w:cstheme="minorHAnsi"/>
                <w:color w:val="A6A6A6"/>
                <w:sz w:val="16"/>
                <w:szCs w:val="16"/>
                <w:lang w:eastAsia="en-AU"/>
              </w:rPr>
              <w:t xml:space="preserve">Diffuse idiopathic neuroendocrine cell hyperplasia </w:t>
            </w:r>
          </w:p>
        </w:tc>
        <w:tc>
          <w:tcPr>
            <w:tcW w:w="1701" w:type="dxa"/>
          </w:tcPr>
          <w:p w14:paraId="5784A9A3"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8040/0</w:t>
            </w:r>
          </w:p>
        </w:tc>
      </w:tr>
      <w:tr w:rsidR="00890EDD" w:rsidRPr="00890EDD" w14:paraId="420D285A" w14:textId="77777777" w:rsidTr="00C0639F">
        <w:tc>
          <w:tcPr>
            <w:tcW w:w="6799" w:type="dxa"/>
          </w:tcPr>
          <w:p w14:paraId="42A37DA2" w14:textId="77777777" w:rsidR="00890EDD" w:rsidRPr="00890EDD" w:rsidRDefault="00890EDD" w:rsidP="00890EDD">
            <w:pPr>
              <w:rPr>
                <w:rFonts w:asciiTheme="minorHAnsi" w:hAnsiTheme="minorHAnsi" w:cstheme="minorHAnsi"/>
                <w:sz w:val="16"/>
                <w:szCs w:val="16"/>
                <w:lang w:eastAsia="en-AU"/>
              </w:rPr>
            </w:pPr>
          </w:p>
        </w:tc>
        <w:tc>
          <w:tcPr>
            <w:tcW w:w="1701" w:type="dxa"/>
          </w:tcPr>
          <w:p w14:paraId="1517831A" w14:textId="77777777" w:rsidR="00890EDD" w:rsidRPr="00890EDD" w:rsidRDefault="00890EDD" w:rsidP="00890EDD">
            <w:pPr>
              <w:rPr>
                <w:rFonts w:asciiTheme="minorHAnsi" w:hAnsiTheme="minorHAnsi" w:cstheme="minorHAnsi"/>
                <w:sz w:val="16"/>
                <w:szCs w:val="16"/>
                <w:lang w:eastAsia="en-AU"/>
              </w:rPr>
            </w:pPr>
          </w:p>
        </w:tc>
      </w:tr>
      <w:tr w:rsidR="00890EDD" w:rsidRPr="00890EDD" w14:paraId="3047E6BB" w14:textId="77777777" w:rsidTr="00C0639F">
        <w:tc>
          <w:tcPr>
            <w:tcW w:w="6799" w:type="dxa"/>
          </w:tcPr>
          <w:p w14:paraId="0DD1EF79" w14:textId="77777777" w:rsidR="00890EDD" w:rsidRPr="00890EDD" w:rsidRDefault="00890EDD" w:rsidP="00890EDD">
            <w:pPr>
              <w:rPr>
                <w:rFonts w:asciiTheme="minorHAnsi" w:hAnsiTheme="minorHAnsi" w:cstheme="minorHAnsi"/>
                <w:b/>
                <w:bCs/>
                <w:sz w:val="16"/>
                <w:szCs w:val="16"/>
                <w:lang w:eastAsia="en-AU"/>
              </w:rPr>
            </w:pPr>
            <w:r w:rsidRPr="00890EDD">
              <w:rPr>
                <w:rFonts w:asciiTheme="minorHAnsi" w:hAnsiTheme="minorHAnsi" w:cstheme="minorHAnsi"/>
                <w:b/>
                <w:bCs/>
                <w:sz w:val="16"/>
                <w:szCs w:val="16"/>
                <w:lang w:eastAsia="en-AU"/>
              </w:rPr>
              <w:t xml:space="preserve">Neuroendocrine tumours </w:t>
            </w:r>
          </w:p>
        </w:tc>
        <w:tc>
          <w:tcPr>
            <w:tcW w:w="1701" w:type="dxa"/>
          </w:tcPr>
          <w:p w14:paraId="49DCA237"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3C78A6B1" w14:textId="77777777" w:rsidTr="00C0639F">
        <w:tc>
          <w:tcPr>
            <w:tcW w:w="6799" w:type="dxa"/>
          </w:tcPr>
          <w:p w14:paraId="516B6A1A"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Carcinoid tumour, NOS/neuroendocrine tumour, NOS </w:t>
            </w:r>
          </w:p>
        </w:tc>
        <w:tc>
          <w:tcPr>
            <w:tcW w:w="1701" w:type="dxa"/>
          </w:tcPr>
          <w:p w14:paraId="20D23CF1"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8240/3</w:t>
            </w:r>
          </w:p>
        </w:tc>
      </w:tr>
      <w:tr w:rsidR="00890EDD" w:rsidRPr="00890EDD" w14:paraId="296F2F0C" w14:textId="77777777" w:rsidTr="00C0639F">
        <w:tc>
          <w:tcPr>
            <w:tcW w:w="6799" w:type="dxa"/>
          </w:tcPr>
          <w:p w14:paraId="7B9FB687"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 xml:space="preserve">Typical carcinoid/neuroendocrine tumour, grade 1 </w:t>
            </w:r>
          </w:p>
        </w:tc>
        <w:tc>
          <w:tcPr>
            <w:tcW w:w="1701" w:type="dxa"/>
          </w:tcPr>
          <w:p w14:paraId="392A5E44"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8240/3 </w:t>
            </w:r>
            <w:r w:rsidRPr="00890EDD">
              <w:rPr>
                <w:rFonts w:asciiTheme="minorHAnsi" w:hAnsiTheme="minorHAnsi" w:cstheme="minorHAnsi"/>
                <w:sz w:val="16"/>
                <w:szCs w:val="16"/>
                <w:lang w:eastAsia="en-AU"/>
              </w:rPr>
              <w:tab/>
            </w:r>
          </w:p>
        </w:tc>
      </w:tr>
      <w:tr w:rsidR="00890EDD" w:rsidRPr="00890EDD" w14:paraId="47E08242" w14:textId="77777777" w:rsidTr="00C0639F">
        <w:tc>
          <w:tcPr>
            <w:tcW w:w="6799" w:type="dxa"/>
          </w:tcPr>
          <w:p w14:paraId="296C98C2"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 xml:space="preserve">Atypical carcinoid/neuroendocrine tumour, grade 2  </w:t>
            </w:r>
          </w:p>
        </w:tc>
        <w:tc>
          <w:tcPr>
            <w:tcW w:w="1701" w:type="dxa"/>
          </w:tcPr>
          <w:p w14:paraId="462D0332"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8249/3 </w:t>
            </w:r>
            <w:r w:rsidRPr="00890EDD">
              <w:rPr>
                <w:rFonts w:asciiTheme="minorHAnsi" w:hAnsiTheme="minorHAnsi" w:cstheme="minorHAnsi"/>
                <w:sz w:val="16"/>
                <w:szCs w:val="16"/>
                <w:lang w:eastAsia="en-AU"/>
              </w:rPr>
              <w:tab/>
            </w:r>
          </w:p>
        </w:tc>
      </w:tr>
      <w:tr w:rsidR="00890EDD" w:rsidRPr="00890EDD" w14:paraId="6DB7B2BA" w14:textId="77777777" w:rsidTr="00C0639F">
        <w:tc>
          <w:tcPr>
            <w:tcW w:w="6799" w:type="dxa"/>
          </w:tcPr>
          <w:p w14:paraId="0AF209CD" w14:textId="77777777" w:rsidR="00890EDD" w:rsidRPr="00890EDD" w:rsidRDefault="00890EDD" w:rsidP="00890EDD">
            <w:pPr>
              <w:rPr>
                <w:rFonts w:asciiTheme="minorHAnsi" w:hAnsiTheme="minorHAnsi" w:cstheme="minorHAnsi"/>
                <w:b/>
                <w:bCs/>
                <w:sz w:val="16"/>
                <w:szCs w:val="16"/>
                <w:lang w:eastAsia="en-AU"/>
              </w:rPr>
            </w:pPr>
            <w:r w:rsidRPr="00890EDD">
              <w:rPr>
                <w:rFonts w:asciiTheme="minorHAnsi" w:hAnsiTheme="minorHAnsi" w:cstheme="minorHAnsi"/>
                <w:b/>
                <w:bCs/>
                <w:sz w:val="16"/>
                <w:szCs w:val="16"/>
                <w:lang w:eastAsia="en-AU"/>
              </w:rPr>
              <w:t xml:space="preserve">Neuroendocrine carcinomas </w:t>
            </w:r>
          </w:p>
        </w:tc>
        <w:tc>
          <w:tcPr>
            <w:tcW w:w="1701" w:type="dxa"/>
          </w:tcPr>
          <w:p w14:paraId="026EBF90" w14:textId="77777777" w:rsidR="00890EDD" w:rsidRPr="00890EDD" w:rsidRDefault="00890EDD" w:rsidP="00890EDD">
            <w:pPr>
              <w:rPr>
                <w:rFonts w:asciiTheme="minorHAnsi" w:hAnsiTheme="minorHAnsi" w:cstheme="minorHAnsi"/>
                <w:b/>
                <w:bCs/>
                <w:sz w:val="16"/>
                <w:szCs w:val="16"/>
                <w:lang w:eastAsia="en-AU"/>
              </w:rPr>
            </w:pPr>
          </w:p>
        </w:tc>
      </w:tr>
      <w:tr w:rsidR="00890EDD" w:rsidRPr="00890EDD" w14:paraId="15BDEF36" w14:textId="77777777" w:rsidTr="00C0639F">
        <w:tc>
          <w:tcPr>
            <w:tcW w:w="6799" w:type="dxa"/>
          </w:tcPr>
          <w:p w14:paraId="3B508B59"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Small cell carcinoma </w:t>
            </w:r>
          </w:p>
        </w:tc>
        <w:tc>
          <w:tcPr>
            <w:tcW w:w="1701" w:type="dxa"/>
          </w:tcPr>
          <w:p w14:paraId="1BFEB6F7"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8041/3</w:t>
            </w:r>
          </w:p>
        </w:tc>
      </w:tr>
      <w:tr w:rsidR="00890EDD" w:rsidRPr="00890EDD" w14:paraId="409383FF" w14:textId="77777777" w:rsidTr="00C0639F">
        <w:tc>
          <w:tcPr>
            <w:tcW w:w="6799" w:type="dxa"/>
          </w:tcPr>
          <w:p w14:paraId="328E970D"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lastRenderedPageBreak/>
              <w:tab/>
              <w:t xml:space="preserve">Combined small cell carcinoma </w:t>
            </w:r>
          </w:p>
        </w:tc>
        <w:tc>
          <w:tcPr>
            <w:tcW w:w="1701" w:type="dxa"/>
          </w:tcPr>
          <w:p w14:paraId="23459C8D"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8045/3</w:t>
            </w:r>
          </w:p>
        </w:tc>
      </w:tr>
      <w:tr w:rsidR="00890EDD" w:rsidRPr="00890EDD" w14:paraId="5E416017" w14:textId="77777777" w:rsidTr="00C0639F">
        <w:tc>
          <w:tcPr>
            <w:tcW w:w="6799" w:type="dxa"/>
          </w:tcPr>
          <w:p w14:paraId="763B9F02"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Large cell neuroendocrine carcinoma </w:t>
            </w:r>
          </w:p>
        </w:tc>
        <w:tc>
          <w:tcPr>
            <w:tcW w:w="1701" w:type="dxa"/>
          </w:tcPr>
          <w:p w14:paraId="684FF39B"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8013/3</w:t>
            </w:r>
          </w:p>
        </w:tc>
      </w:tr>
      <w:tr w:rsidR="00890EDD" w:rsidRPr="00890EDD" w14:paraId="7EA860B9" w14:textId="77777777" w:rsidTr="00C0639F">
        <w:tc>
          <w:tcPr>
            <w:tcW w:w="6799" w:type="dxa"/>
          </w:tcPr>
          <w:p w14:paraId="0D1049F2"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ab/>
              <w:t xml:space="preserve">Combined large cell neuroendocrine carcinoma </w:t>
            </w:r>
          </w:p>
        </w:tc>
        <w:tc>
          <w:tcPr>
            <w:tcW w:w="1701" w:type="dxa"/>
          </w:tcPr>
          <w:p w14:paraId="44F1787E" w14:textId="77777777" w:rsidR="00890EDD" w:rsidRPr="00890EDD" w:rsidRDefault="00890EDD" w:rsidP="00890EDD">
            <w:pPr>
              <w:rPr>
                <w:rFonts w:asciiTheme="minorHAnsi" w:hAnsiTheme="minorHAnsi" w:cstheme="minorHAnsi"/>
                <w:sz w:val="16"/>
                <w:szCs w:val="16"/>
                <w:lang w:eastAsia="en-AU"/>
              </w:rPr>
            </w:pPr>
            <w:r w:rsidRPr="00890EDD">
              <w:rPr>
                <w:rFonts w:asciiTheme="minorHAnsi" w:hAnsiTheme="minorHAnsi" w:cstheme="minorHAnsi"/>
                <w:sz w:val="16"/>
                <w:szCs w:val="16"/>
                <w:lang w:eastAsia="en-AU"/>
              </w:rPr>
              <w:t xml:space="preserve">8013/3 </w:t>
            </w:r>
            <w:r w:rsidRPr="00890EDD">
              <w:rPr>
                <w:rFonts w:asciiTheme="minorHAnsi" w:hAnsiTheme="minorHAnsi" w:cstheme="minorHAnsi"/>
                <w:sz w:val="16"/>
                <w:szCs w:val="16"/>
                <w:lang w:eastAsia="en-AU"/>
              </w:rPr>
              <w:tab/>
            </w:r>
          </w:p>
        </w:tc>
      </w:tr>
    </w:tbl>
    <w:p w14:paraId="1C938914" w14:textId="77777777" w:rsidR="00890EDD" w:rsidRPr="00890EDD" w:rsidRDefault="00890EDD" w:rsidP="00890EDD">
      <w:pPr>
        <w:spacing w:before="120" w:after="0" w:line="240" w:lineRule="auto"/>
        <w:rPr>
          <w:rFonts w:eastAsia="Times New Roman" w:cstheme="minorHAnsi"/>
          <w:sz w:val="16"/>
          <w:szCs w:val="16"/>
          <w:lang w:eastAsia="en-AU"/>
        </w:rPr>
      </w:pPr>
      <w:proofErr w:type="spellStart"/>
      <w:r w:rsidRPr="00890EDD">
        <w:rPr>
          <w:rFonts w:eastAsia="Times New Roman" w:cstheme="minorHAnsi"/>
          <w:sz w:val="16"/>
          <w:szCs w:val="16"/>
          <w:vertAlign w:val="superscript"/>
          <w:lang w:eastAsia="en-AU"/>
        </w:rPr>
        <w:t>a</w:t>
      </w:r>
      <w:proofErr w:type="spellEnd"/>
      <w:r w:rsidRPr="00890EDD">
        <w:rPr>
          <w:rFonts w:eastAsia="Times New Roman" w:cstheme="minorHAnsi"/>
          <w:sz w:val="16"/>
          <w:szCs w:val="16"/>
          <w:lang w:eastAsia="en-AU"/>
        </w:rPr>
        <w:t xml:space="preserve"> This dataset is intended for the pathology reporting of malignant epithelial tumours. Benign tumours are listed in grey in Table 1 but use of this dataset for benign tumours would be at the discretion of the pathologist. Not all core elements will be applicable in the setting of benign tumours, e.g., TNM staging.  </w:t>
      </w:r>
    </w:p>
    <w:p w14:paraId="62FE7F15" w14:textId="77777777" w:rsidR="00890EDD" w:rsidRPr="00890EDD" w:rsidRDefault="00890EDD" w:rsidP="00890EDD">
      <w:pPr>
        <w:spacing w:after="0" w:line="240" w:lineRule="auto"/>
        <w:rPr>
          <w:rFonts w:eastAsia="Times New Roman" w:cstheme="minorHAnsi"/>
          <w:sz w:val="16"/>
          <w:szCs w:val="16"/>
          <w:lang w:eastAsia="en-AU"/>
        </w:rPr>
      </w:pPr>
      <w:r w:rsidRPr="00890EDD">
        <w:rPr>
          <w:rFonts w:eastAsia="Times New Roman" w:cstheme="minorHAnsi"/>
          <w:sz w:val="16"/>
          <w:szCs w:val="16"/>
          <w:vertAlign w:val="superscript"/>
          <w:lang w:eastAsia="en-AU"/>
        </w:rPr>
        <w:t xml:space="preserve">b </w:t>
      </w:r>
      <w:r w:rsidRPr="00890EDD">
        <w:rPr>
          <w:rFonts w:eastAsia="Times New Roman" w:cstheme="minorHAnsi"/>
          <w:sz w:val="16"/>
          <w:szCs w:val="16"/>
          <w:lang w:eastAsia="en-AU"/>
        </w:rPr>
        <w:t>These morphology codes are from the International Classification of Diseases for Oncology, third edition, second revision (ICD-O-3.2).</w:t>
      </w:r>
      <w:r w:rsidRPr="00890EDD">
        <w:rPr>
          <w:rFonts w:eastAsia="Times New Roman" w:cstheme="minorHAnsi"/>
          <w:sz w:val="16"/>
          <w:szCs w:val="16"/>
          <w:lang w:eastAsia="en-AU"/>
        </w:rPr>
        <w:fldChar w:fldCharType="begin"/>
      </w:r>
      <w:r w:rsidRPr="00890EDD">
        <w:rPr>
          <w:rFonts w:eastAsia="Times New Roman" w:cstheme="minorHAnsi"/>
          <w:sz w:val="16"/>
          <w:szCs w:val="16"/>
          <w:lang w:eastAsia="en-AU"/>
        </w:rPr>
        <w:instrText xml:space="preserve"> ADDIN EN.CITE &lt;EndNote&gt;&lt;Cite&gt;&lt;Author&gt;Fritz A&lt;/Author&gt;&lt;Year&gt;2020&lt;/Year&gt;&lt;RecNum&gt;752&lt;/RecNum&gt;&lt;DisplayText&gt;&lt;style face="superscript"&gt;3&lt;/style&gt;&lt;/DisplayText&gt;&lt;record&gt;&lt;rec-number&gt;752&lt;/rec-number&gt;&lt;foreign-keys&gt;&lt;key app="EN" db-id="20defpxt3as20tew5zepsdts5xe2att2e2va" timestamp="1289258969"&gt;752&lt;/key&gt;&lt;/foreign-keys&gt;&lt;ref-type name="Edited Book"&gt;28&lt;/ref-type&gt;&lt;contributors&gt;&lt;authors&gt;&lt;author&gt;Fritz A, &lt;/author&gt;&lt;author&gt;Percy C, &lt;/author&gt;&lt;author&gt;Jack A, &lt;/author&gt;&lt;author&gt;Shanmurgaratnam K, &lt;/author&gt;&lt;author&gt;Lobin L, &lt;/author&gt;&lt;author&gt;Parkin DM, &lt;/author&gt;&lt;author&gt;Whelan S,&lt;/author&gt;&lt;/authors&gt;&lt;/contributors&gt;&lt;titles&gt;&lt;title&gt;International Classification of Diseases for Oncology. Third edition, Second revision ICD-O-3.2. Available from: http://www.iacr.com.fr/index.php?option=com_content&amp;amp;view=category&amp;amp;layout=blog&amp;amp;id=100&amp;amp;Itemid=577 (Accessed 16th June 2021).&lt;/title&gt;&lt;/titles&gt;&lt;dates&gt;&lt;year&gt;2020&lt;/year&gt;&lt;/dates&gt;&lt;urls&gt;&lt;/urls&gt;&lt;/record&gt;&lt;/Cite&gt;&lt;/EndNote&gt;</w:instrText>
      </w:r>
      <w:r w:rsidRPr="00890EDD">
        <w:rPr>
          <w:rFonts w:eastAsia="Times New Roman" w:cstheme="minorHAnsi"/>
          <w:sz w:val="16"/>
          <w:szCs w:val="16"/>
          <w:lang w:eastAsia="en-AU"/>
        </w:rPr>
        <w:fldChar w:fldCharType="separate"/>
      </w:r>
      <w:r w:rsidRPr="00890EDD">
        <w:rPr>
          <w:rFonts w:eastAsia="Times New Roman" w:cstheme="minorHAnsi"/>
          <w:noProof/>
          <w:sz w:val="16"/>
          <w:szCs w:val="16"/>
          <w:vertAlign w:val="superscript"/>
          <w:lang w:eastAsia="en-AU"/>
        </w:rPr>
        <w:t>3</w:t>
      </w:r>
      <w:r w:rsidRPr="00890EDD">
        <w:rPr>
          <w:rFonts w:eastAsia="Times New Roman" w:cstheme="minorHAnsi"/>
          <w:sz w:val="16"/>
          <w:szCs w:val="16"/>
          <w:lang w:eastAsia="en-AU"/>
        </w:rPr>
        <w:fldChar w:fldCharType="end"/>
      </w:r>
      <w:r w:rsidRPr="00890EDD">
        <w:rPr>
          <w:rFonts w:eastAsia="Times New Roman" w:cstheme="minorHAnsi"/>
          <w:sz w:val="16"/>
          <w:szCs w:val="16"/>
          <w:lang w:eastAsia="en-AU"/>
        </w:rPr>
        <w:t xml:space="preserve"> Behaviour is coded /0 for benign tumours; /1 for unspecified, borderline, or uncertain behaviour; /2 for carcinoma in situ and grade III intraepithelial neoplasia; /3 for malignant tumours, primary site; and /6 for malignant tumours, metastatic site. Behaviour code /6 is not generally used by cancer registries. This classification is modified from the previous WHO classification, </w:t>
      </w:r>
      <w:proofErr w:type="gramStart"/>
      <w:r w:rsidRPr="00890EDD">
        <w:rPr>
          <w:rFonts w:eastAsia="Times New Roman" w:cstheme="minorHAnsi"/>
          <w:sz w:val="16"/>
          <w:szCs w:val="16"/>
          <w:lang w:eastAsia="en-AU"/>
        </w:rPr>
        <w:t>taking into account</w:t>
      </w:r>
      <w:proofErr w:type="gramEnd"/>
      <w:r w:rsidRPr="00890EDD">
        <w:rPr>
          <w:rFonts w:eastAsia="Times New Roman" w:cstheme="minorHAnsi"/>
          <w:sz w:val="16"/>
          <w:szCs w:val="16"/>
          <w:lang w:eastAsia="en-AU"/>
        </w:rPr>
        <w:t xml:space="preserve"> changes in the understanding of these lesions. Subtype labels are indented. </w:t>
      </w:r>
    </w:p>
    <w:p w14:paraId="585E3905" w14:textId="77777777" w:rsidR="00890EDD" w:rsidRPr="00890EDD" w:rsidRDefault="00890EDD" w:rsidP="00890EDD">
      <w:pPr>
        <w:spacing w:after="0" w:line="240" w:lineRule="auto"/>
        <w:rPr>
          <w:rFonts w:eastAsia="Times New Roman" w:cstheme="minorHAnsi"/>
          <w:sz w:val="16"/>
          <w:szCs w:val="16"/>
          <w:lang w:eastAsia="en-AU"/>
        </w:rPr>
      </w:pPr>
      <w:r w:rsidRPr="00890EDD">
        <w:rPr>
          <w:rFonts w:eastAsia="Times New Roman" w:cstheme="minorHAnsi"/>
          <w:sz w:val="16"/>
          <w:szCs w:val="16"/>
          <w:lang w:eastAsia="en-AU"/>
        </w:rPr>
        <w:t>† Labels marked with a dagger constitute a change in terminology of a previous code.</w:t>
      </w:r>
    </w:p>
    <w:p w14:paraId="31BE6057" w14:textId="77777777" w:rsidR="00890EDD" w:rsidRPr="00890EDD" w:rsidRDefault="00890EDD" w:rsidP="00890EDD">
      <w:pPr>
        <w:spacing w:before="120" w:after="0" w:line="240" w:lineRule="auto"/>
        <w:rPr>
          <w:rFonts w:eastAsia="Times New Roman" w:cstheme="minorHAnsi"/>
          <w:sz w:val="16"/>
          <w:szCs w:val="16"/>
          <w:lang w:eastAsia="en-AU"/>
        </w:rPr>
      </w:pPr>
      <w:r w:rsidRPr="00890EDD">
        <w:rPr>
          <w:rFonts w:eastAsia="Times New Roman" w:cstheme="minorHAnsi"/>
          <w:sz w:val="16"/>
          <w:szCs w:val="16"/>
          <w:lang w:eastAsia="en-AU"/>
        </w:rPr>
        <w:t>© World Health Organization/International Agency for Research on Cancer. Reproduced with permission.</w:t>
      </w:r>
    </w:p>
    <w:p w14:paraId="6F82B62E" w14:textId="77777777" w:rsidR="00890EDD" w:rsidRPr="00890EDD" w:rsidRDefault="00890EDD" w:rsidP="00890EDD">
      <w:pPr>
        <w:spacing w:after="0" w:line="240" w:lineRule="auto"/>
        <w:rPr>
          <w:rFonts w:eastAsia="Times New Roman" w:cstheme="minorHAnsi"/>
          <w:sz w:val="16"/>
          <w:szCs w:val="16"/>
          <w:lang w:eastAsia="en-AU"/>
        </w:rPr>
      </w:pPr>
    </w:p>
    <w:p w14:paraId="3B29F4CF" w14:textId="77777777" w:rsidR="00890EDD" w:rsidRPr="00890EDD" w:rsidRDefault="00890EDD" w:rsidP="00890EDD">
      <w:pPr>
        <w:spacing w:after="0" w:line="240" w:lineRule="auto"/>
        <w:rPr>
          <w:rFonts w:eastAsia="Times New Roman" w:cstheme="minorHAnsi"/>
          <w:b/>
          <w:bCs/>
          <w:sz w:val="16"/>
          <w:szCs w:val="16"/>
          <w:lang w:eastAsia="en-AU"/>
        </w:rPr>
      </w:pPr>
      <w:commentRangeStart w:id="5"/>
      <w:commentRangeStart w:id="6"/>
      <w:r w:rsidRPr="00890EDD">
        <w:rPr>
          <w:rFonts w:eastAsia="Times New Roman" w:cstheme="minorHAnsi"/>
          <w:b/>
          <w:bCs/>
          <w:sz w:val="16"/>
          <w:szCs w:val="16"/>
          <w:lang w:eastAsia="en-AU"/>
        </w:rPr>
        <w:t>References</w:t>
      </w:r>
      <w:commentRangeEnd w:id="5"/>
      <w:r w:rsidR="00F141F0">
        <w:rPr>
          <w:rStyle w:val="CommentReference"/>
        </w:rPr>
        <w:commentReference w:id="5"/>
      </w:r>
      <w:commentRangeEnd w:id="6"/>
      <w:r w:rsidR="008C5ED2">
        <w:rPr>
          <w:rStyle w:val="CommentReference"/>
        </w:rPr>
        <w:commentReference w:id="6"/>
      </w:r>
    </w:p>
    <w:p w14:paraId="770A3E58" w14:textId="77777777" w:rsidR="00890EDD" w:rsidRPr="00890EDD" w:rsidRDefault="00890EDD" w:rsidP="00A12EEA">
      <w:pPr>
        <w:spacing w:after="0" w:line="240" w:lineRule="auto"/>
        <w:ind w:left="426" w:hanging="426"/>
        <w:rPr>
          <w:rFonts w:eastAsia="Times New Roman" w:cstheme="minorHAnsi"/>
          <w:noProof/>
          <w:sz w:val="16"/>
          <w:szCs w:val="16"/>
          <w:lang w:eastAsia="en-AU"/>
        </w:rPr>
      </w:pPr>
      <w:r w:rsidRPr="00890EDD">
        <w:rPr>
          <w:rFonts w:eastAsia="Times New Roman" w:cstheme="minorHAnsi"/>
          <w:noProof/>
          <w:sz w:val="16"/>
          <w:szCs w:val="16"/>
          <w:lang w:eastAsia="en-AU"/>
        </w:rPr>
        <w:fldChar w:fldCharType="begin"/>
      </w:r>
      <w:r w:rsidRPr="00890EDD">
        <w:rPr>
          <w:rFonts w:eastAsia="Times New Roman" w:cstheme="minorHAnsi"/>
          <w:noProof/>
          <w:sz w:val="16"/>
          <w:szCs w:val="16"/>
          <w:lang w:eastAsia="en-AU"/>
        </w:rPr>
        <w:instrText xml:space="preserve"> ADDIN EN.REFLIST </w:instrText>
      </w:r>
      <w:r w:rsidRPr="00890EDD">
        <w:rPr>
          <w:rFonts w:eastAsia="Times New Roman" w:cstheme="minorHAnsi"/>
          <w:noProof/>
          <w:sz w:val="16"/>
          <w:szCs w:val="16"/>
          <w:lang w:eastAsia="en-AU"/>
        </w:rPr>
        <w:fldChar w:fldCharType="separate"/>
      </w:r>
      <w:r w:rsidRPr="00890EDD">
        <w:rPr>
          <w:rFonts w:eastAsia="Times New Roman" w:cstheme="minorHAnsi"/>
          <w:noProof/>
          <w:sz w:val="16"/>
          <w:szCs w:val="16"/>
          <w:lang w:eastAsia="en-AU"/>
        </w:rPr>
        <w:t>1</w:t>
      </w:r>
      <w:r w:rsidRPr="00890EDD">
        <w:rPr>
          <w:rFonts w:eastAsia="Times New Roman" w:cstheme="minorHAnsi"/>
          <w:noProof/>
          <w:sz w:val="16"/>
          <w:szCs w:val="16"/>
          <w:lang w:eastAsia="en-AU"/>
        </w:rPr>
        <w:tab/>
        <w:t xml:space="preserve">WHO Classification of Tumours Editorial Board (2021). </w:t>
      </w:r>
      <w:r w:rsidRPr="00890EDD">
        <w:rPr>
          <w:rFonts w:eastAsia="Times New Roman" w:cstheme="minorHAnsi"/>
          <w:i/>
          <w:noProof/>
          <w:sz w:val="16"/>
          <w:szCs w:val="16"/>
          <w:lang w:eastAsia="en-AU"/>
        </w:rPr>
        <w:t>Thoracic Tumours, 5th Edition, Volume 5</w:t>
      </w:r>
      <w:r w:rsidRPr="00890EDD">
        <w:rPr>
          <w:rFonts w:eastAsia="Times New Roman" w:cstheme="minorHAnsi"/>
          <w:noProof/>
          <w:sz w:val="16"/>
          <w:szCs w:val="16"/>
          <w:lang w:eastAsia="en-AU"/>
        </w:rPr>
        <w:t>. IARC Press, Lyon.</w:t>
      </w:r>
    </w:p>
    <w:p w14:paraId="4FFEB5FD" w14:textId="243890D7" w:rsidR="00890EDD" w:rsidRPr="00890EDD" w:rsidRDefault="00890EDD" w:rsidP="00A12EEA">
      <w:pPr>
        <w:spacing w:after="120" w:line="240" w:lineRule="auto"/>
        <w:ind w:left="426" w:hanging="426"/>
        <w:rPr>
          <w:rFonts w:eastAsia="Times New Roman" w:cstheme="minorHAnsi"/>
          <w:b/>
          <w:bCs/>
          <w:sz w:val="16"/>
          <w:szCs w:val="16"/>
          <w:lang w:eastAsia="en-GB"/>
        </w:rPr>
      </w:pPr>
      <w:r w:rsidRPr="00890EDD">
        <w:rPr>
          <w:rFonts w:eastAsia="Times New Roman" w:cstheme="minorHAnsi"/>
          <w:sz w:val="16"/>
          <w:szCs w:val="16"/>
          <w:lang w:eastAsia="en-AU"/>
        </w:rPr>
        <w:t>3</w:t>
      </w:r>
      <w:r w:rsidRPr="00890EDD">
        <w:rPr>
          <w:rFonts w:eastAsia="Times New Roman" w:cstheme="minorHAnsi"/>
          <w:sz w:val="16"/>
          <w:szCs w:val="16"/>
          <w:lang w:eastAsia="en-AU"/>
        </w:rPr>
        <w:tab/>
        <w:t>Fritz A, Percy C, Jack A, Shanmurgaratnam K, Lobin L, Parkin DM and Whelan S (eds) (2020).</w:t>
      </w:r>
      <w:r w:rsidRPr="00890EDD">
        <w:rPr>
          <w:rFonts w:eastAsia="Times New Roman" w:cstheme="minorHAnsi"/>
          <w:i/>
          <w:sz w:val="16"/>
          <w:szCs w:val="16"/>
          <w:lang w:eastAsia="en-AU"/>
        </w:rPr>
        <w:t xml:space="preserve"> International Classification of Diseases for Oncology. Third edition, Second revision ICD-O-3.2. </w:t>
      </w:r>
      <w:r w:rsidRPr="00890EDD">
        <w:rPr>
          <w:rFonts w:eastAsia="Times New Roman" w:cstheme="minorHAnsi"/>
          <w:iCs/>
          <w:sz w:val="16"/>
          <w:szCs w:val="16"/>
          <w:lang w:eastAsia="en-AU"/>
        </w:rPr>
        <w:t xml:space="preserve">Available from: http://www.iacr.com.fr/index.php?option=com_content&amp;view=category&amp;layout=blog&amp;id=100&amp;Itemid=577 (Accessed 16th June 2021). </w:t>
      </w:r>
      <w:r w:rsidRPr="00890EDD">
        <w:rPr>
          <w:rFonts w:eastAsia="Times New Roman" w:cstheme="minorHAnsi"/>
          <w:sz w:val="16"/>
          <w:szCs w:val="16"/>
          <w:lang w:eastAsia="en-AU"/>
        </w:rPr>
        <w:fldChar w:fldCharType="end"/>
      </w:r>
    </w:p>
    <w:sectPr w:rsidR="00890EDD" w:rsidRPr="00890EDD" w:rsidSect="00CE5A50">
      <w:headerReference w:type="default" r:id="rId13"/>
      <w:footerReference w:type="default" r:id="rId14"/>
      <w:pgSz w:w="16838" w:h="11906" w:orient="landscape"/>
      <w:pgMar w:top="851" w:right="678" w:bottom="1276" w:left="709" w:header="426"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Fleur Webster" w:date="2023-06-13T15:05:00Z" w:initials="FW">
    <w:p w14:paraId="5EAF19C4" w14:textId="77777777" w:rsidR="00F141F0" w:rsidRDefault="00F141F0" w:rsidP="0034496C">
      <w:pPr>
        <w:pStyle w:val="CommentText"/>
      </w:pPr>
      <w:r>
        <w:rPr>
          <w:rStyle w:val="CommentReference"/>
        </w:rPr>
        <w:annotationRef/>
      </w:r>
      <w:r>
        <w:t>So where is ref 2?</w:t>
      </w:r>
    </w:p>
  </w:comment>
  <w:comment w:id="6" w:author="Gina Green" w:date="2023-06-14T10:13:00Z" w:initials="GG">
    <w:p w14:paraId="4897F7F8" w14:textId="77777777" w:rsidR="001633DE" w:rsidRDefault="008C5ED2">
      <w:pPr>
        <w:pStyle w:val="CommentText"/>
      </w:pPr>
      <w:r>
        <w:rPr>
          <w:rStyle w:val="CommentReference"/>
        </w:rPr>
        <w:annotationRef/>
      </w:r>
      <w:r w:rsidR="001633DE">
        <w:t xml:space="preserve">So we populate the word guide based off the individual hyperlink notes  and cut and paste each  note in to the   above format. So when there are tables and figure  etc we have a comment  saying see below for table figure etc and then copy the table figure here and include the associated  references that are  for the table/figure. </w:t>
      </w:r>
    </w:p>
    <w:p w14:paraId="60838E1C" w14:textId="77777777" w:rsidR="001633DE" w:rsidRDefault="001633DE" w:rsidP="0028506E">
      <w:pPr>
        <w:pStyle w:val="CommentText"/>
      </w:pPr>
      <w:r>
        <w:t xml:space="preserve">So ref 2 in the hyperlink note </w:t>
      </w:r>
      <w:r>
        <w:rPr>
          <w:color w:val="000000"/>
        </w:rPr>
        <w:t>HISTOLOGICAL TUMOUR TYPE</w:t>
      </w:r>
      <w:r>
        <w:t xml:space="preserve">  is  related to the notes section not the table  therefore not included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F19C4" w15:done="0"/>
  <w15:commentEx w15:paraId="60838E1C" w15:paraIdParent="5EAF19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3042F" w16cex:dateUtc="2023-06-13T05:05:00Z"/>
  <w16cex:commentExtensible w16cex:durableId="28341149" w16cex:dateUtc="2023-06-14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F19C4" w16cid:durableId="2833042F"/>
  <w16cid:commentId w16cid:paraId="60838E1C" w16cid:durableId="283411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1DEC" w14:textId="77777777" w:rsidR="00260C88" w:rsidRDefault="00260C88" w:rsidP="008F654B">
      <w:pPr>
        <w:spacing w:after="0" w:line="240" w:lineRule="auto"/>
      </w:pPr>
      <w:r>
        <w:separator/>
      </w:r>
    </w:p>
  </w:endnote>
  <w:endnote w:type="continuationSeparator" w:id="0">
    <w:p w14:paraId="51EFD735" w14:textId="77777777" w:rsidR="00260C88" w:rsidRDefault="00260C88" w:rsidP="008F6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F7DB" w14:textId="77777777" w:rsidR="00CE5A50" w:rsidRDefault="00CE5A50" w:rsidP="002D543F">
    <w:pPr>
      <w:pStyle w:val="Footer"/>
      <w:rPr>
        <w:bCs/>
        <w:sz w:val="20"/>
        <w:szCs w:val="20"/>
      </w:rPr>
    </w:pPr>
  </w:p>
  <w:p w14:paraId="7C940EDC" w14:textId="1CF28170" w:rsidR="00CE5A50" w:rsidRPr="00DA6402" w:rsidRDefault="00CE5A50" w:rsidP="00592C56">
    <w:pPr>
      <w:pStyle w:val="Footer"/>
      <w:spacing w:after="80"/>
      <w:jc w:val="center"/>
      <w:rPr>
        <w:bCs/>
        <w:sz w:val="18"/>
        <w:szCs w:val="18"/>
      </w:rPr>
    </w:pPr>
    <w:r w:rsidRPr="00DA6402">
      <w:rPr>
        <w:bCs/>
        <w:sz w:val="18"/>
        <w:szCs w:val="18"/>
      </w:rPr>
      <w:t xml:space="preserve">Use of this dataset is only permitted subject to the details described at: </w:t>
    </w:r>
    <w:hyperlink r:id="rId1" w:history="1">
      <w:r w:rsidRPr="00DA6402">
        <w:rPr>
          <w:rStyle w:val="Hyperlink"/>
          <w:bCs/>
          <w:sz w:val="18"/>
          <w:szCs w:val="18"/>
          <w:u w:val="none"/>
        </w:rPr>
        <w:t>Disclaimer - International Collaboration on Cancer Reporting (iccr-cancer.org)</w:t>
      </w:r>
    </w:hyperlink>
  </w:p>
  <w:p w14:paraId="420EBDE5" w14:textId="0A9651B9" w:rsidR="001E4817" w:rsidRPr="00DA6402" w:rsidRDefault="001E4817" w:rsidP="002D543F">
    <w:pPr>
      <w:pStyle w:val="Footer"/>
      <w:rPr>
        <w:b/>
        <w:bCs/>
        <w:i/>
        <w:sz w:val="18"/>
        <w:szCs w:val="18"/>
      </w:rPr>
    </w:pPr>
    <w:r w:rsidRPr="00DA6402">
      <w:rPr>
        <w:bCs/>
        <w:sz w:val="18"/>
        <w:szCs w:val="18"/>
      </w:rPr>
      <w:t xml:space="preserve">Version </w:t>
    </w:r>
    <w:r w:rsidR="00CD1F73">
      <w:rPr>
        <w:bCs/>
        <w:sz w:val="18"/>
        <w:szCs w:val="18"/>
      </w:rPr>
      <w:t>4.0</w:t>
    </w:r>
    <w:r w:rsidRPr="00DA6402">
      <w:rPr>
        <w:bCs/>
        <w:sz w:val="18"/>
        <w:szCs w:val="18"/>
      </w:rPr>
      <w:t xml:space="preserve"> published </w:t>
    </w:r>
    <w:r w:rsidR="00CD1F73">
      <w:rPr>
        <w:bCs/>
        <w:sz w:val="18"/>
        <w:szCs w:val="18"/>
      </w:rPr>
      <w:t xml:space="preserve">April 2023          </w:t>
    </w:r>
    <w:r w:rsidRPr="00DA6402">
      <w:rPr>
        <w:bCs/>
        <w:i/>
        <w:sz w:val="18"/>
        <w:szCs w:val="18"/>
      </w:rPr>
      <w:t xml:space="preserve">    </w:t>
    </w:r>
    <w:r w:rsidR="00930B57">
      <w:rPr>
        <w:bCs/>
        <w:i/>
        <w:sz w:val="18"/>
        <w:szCs w:val="18"/>
      </w:rPr>
      <w:t xml:space="preserve">   </w:t>
    </w:r>
    <w:r w:rsidRPr="00DA6402">
      <w:rPr>
        <w:bCs/>
        <w:i/>
        <w:sz w:val="18"/>
        <w:szCs w:val="18"/>
      </w:rPr>
      <w:t xml:space="preserve">                                                                              </w:t>
    </w:r>
    <w:r w:rsidRPr="00DA6402">
      <w:rPr>
        <w:bCs/>
        <w:iCs/>
        <w:sz w:val="18"/>
        <w:szCs w:val="18"/>
      </w:rPr>
      <w:t>ISBN:</w:t>
    </w:r>
    <w:r w:rsidR="00361CF0" w:rsidRPr="00DA6402">
      <w:rPr>
        <w:color w:val="251A05"/>
        <w:sz w:val="18"/>
        <w:szCs w:val="18"/>
      </w:rPr>
      <w:t xml:space="preserve"> </w:t>
    </w:r>
    <w:r w:rsidR="00BD6525" w:rsidRPr="00DA6402">
      <w:rPr>
        <w:rFonts w:ascii="Calibri" w:hAnsi="Calibri" w:cs="Calibri"/>
        <w:sz w:val="18"/>
        <w:szCs w:val="18"/>
      </w:rPr>
      <w:t xml:space="preserve"> </w:t>
    </w:r>
    <w:r w:rsidR="00CD1F73" w:rsidRPr="00CD1F73">
      <w:rPr>
        <w:rFonts w:ascii="Calibri" w:hAnsi="Calibri" w:cs="Calibri"/>
        <w:sz w:val="18"/>
        <w:szCs w:val="18"/>
      </w:rPr>
      <w:t>978-1-922324-34-4</w:t>
    </w:r>
    <w:r w:rsidR="00AD6C5A" w:rsidRPr="00DA6402">
      <w:rPr>
        <w:rFonts w:ascii="Calibri" w:hAnsi="Calibri" w:cs="Calibri"/>
        <w:sz w:val="18"/>
        <w:szCs w:val="18"/>
      </w:rPr>
      <w:tab/>
    </w:r>
    <w:r w:rsidR="00AD6C5A" w:rsidRPr="00DA6402">
      <w:rPr>
        <w:rFonts w:ascii="Calibri" w:hAnsi="Calibri" w:cs="Calibri"/>
        <w:sz w:val="18"/>
        <w:szCs w:val="18"/>
      </w:rPr>
      <w:tab/>
    </w:r>
    <w:r w:rsidR="00AD6C5A" w:rsidRPr="00DA6402">
      <w:rPr>
        <w:rFonts w:ascii="Calibri" w:hAnsi="Calibri" w:cs="Calibri"/>
        <w:sz w:val="18"/>
        <w:szCs w:val="18"/>
      </w:rPr>
      <w:tab/>
    </w:r>
    <w:r w:rsidR="00AD6C5A" w:rsidRPr="00DA6402">
      <w:rPr>
        <w:rFonts w:ascii="Calibri" w:hAnsi="Calibri" w:cs="Calibri"/>
        <w:sz w:val="18"/>
        <w:szCs w:val="18"/>
      </w:rPr>
      <w:tab/>
    </w:r>
    <w:r w:rsidR="00AD6C5A" w:rsidRPr="00DA6402">
      <w:rPr>
        <w:rFonts w:ascii="Calibri" w:hAnsi="Calibri" w:cs="Calibri"/>
        <w:sz w:val="18"/>
        <w:szCs w:val="18"/>
      </w:rPr>
      <w:tab/>
    </w:r>
    <w:r w:rsidR="00AD6C5A" w:rsidRPr="00DA6402">
      <w:rPr>
        <w:rFonts w:ascii="Calibri" w:hAnsi="Calibri" w:cs="Calibri"/>
        <w:sz w:val="18"/>
        <w:szCs w:val="18"/>
      </w:rPr>
      <w:tab/>
    </w:r>
    <w:r w:rsidR="00AD6C5A" w:rsidRPr="00DA6402">
      <w:rPr>
        <w:rFonts w:ascii="Calibri" w:hAnsi="Calibri" w:cs="Calibri"/>
        <w:sz w:val="18"/>
        <w:szCs w:val="18"/>
      </w:rPr>
      <w:tab/>
    </w:r>
    <w:r w:rsidR="00AD6C5A" w:rsidRPr="00DA6402">
      <w:rPr>
        <w:rFonts w:ascii="Calibri" w:hAnsi="Calibri" w:cs="Calibri"/>
        <w:sz w:val="18"/>
        <w:szCs w:val="18"/>
      </w:rPr>
      <w:tab/>
    </w:r>
    <w:r w:rsidR="00AD6C5A" w:rsidRPr="00DA6402">
      <w:rPr>
        <w:rFonts w:ascii="Calibri" w:hAnsi="Calibri" w:cs="Calibri"/>
        <w:sz w:val="18"/>
        <w:szCs w:val="18"/>
      </w:rPr>
      <w:tab/>
    </w:r>
    <w:r w:rsidRPr="00DA6402">
      <w:rPr>
        <w:bCs/>
        <w:iCs/>
        <w:sz w:val="18"/>
        <w:szCs w:val="18"/>
      </w:rPr>
      <w:t xml:space="preserve">Page </w:t>
    </w:r>
    <w:r w:rsidRPr="00DA6402">
      <w:rPr>
        <w:bCs/>
        <w:iCs/>
        <w:sz w:val="18"/>
        <w:szCs w:val="18"/>
      </w:rPr>
      <w:fldChar w:fldCharType="begin"/>
    </w:r>
    <w:r w:rsidRPr="00DA6402">
      <w:rPr>
        <w:bCs/>
        <w:iCs/>
        <w:sz w:val="18"/>
        <w:szCs w:val="18"/>
      </w:rPr>
      <w:instrText xml:space="preserve"> PAGE  \* Arabic  \* MERGEFORMAT </w:instrText>
    </w:r>
    <w:r w:rsidRPr="00DA6402">
      <w:rPr>
        <w:bCs/>
        <w:iCs/>
        <w:sz w:val="18"/>
        <w:szCs w:val="18"/>
      </w:rPr>
      <w:fldChar w:fldCharType="separate"/>
    </w:r>
    <w:r w:rsidR="005B5588" w:rsidRPr="00DA6402">
      <w:rPr>
        <w:bCs/>
        <w:iCs/>
        <w:noProof/>
        <w:sz w:val="18"/>
        <w:szCs w:val="18"/>
      </w:rPr>
      <w:t>1</w:t>
    </w:r>
    <w:r w:rsidRPr="00DA6402">
      <w:rPr>
        <w:bCs/>
        <w:iCs/>
        <w:sz w:val="18"/>
        <w:szCs w:val="18"/>
      </w:rPr>
      <w:fldChar w:fldCharType="end"/>
    </w:r>
    <w:r w:rsidRPr="00DA6402">
      <w:rPr>
        <w:bCs/>
        <w:iCs/>
        <w:sz w:val="18"/>
        <w:szCs w:val="18"/>
      </w:rPr>
      <w:t xml:space="preserve"> of </w:t>
    </w:r>
    <w:r w:rsidRPr="00DA6402">
      <w:rPr>
        <w:bCs/>
        <w:iCs/>
        <w:sz w:val="18"/>
        <w:szCs w:val="18"/>
      </w:rPr>
      <w:fldChar w:fldCharType="begin"/>
    </w:r>
    <w:r w:rsidRPr="00DA6402">
      <w:rPr>
        <w:bCs/>
        <w:iCs/>
        <w:sz w:val="18"/>
        <w:szCs w:val="18"/>
      </w:rPr>
      <w:instrText xml:space="preserve"> NUMPAGES  \* Arabic  \* MERGEFORMAT </w:instrText>
    </w:r>
    <w:r w:rsidRPr="00DA6402">
      <w:rPr>
        <w:bCs/>
        <w:iCs/>
        <w:sz w:val="18"/>
        <w:szCs w:val="18"/>
      </w:rPr>
      <w:fldChar w:fldCharType="separate"/>
    </w:r>
    <w:r w:rsidR="005B5588" w:rsidRPr="00DA6402">
      <w:rPr>
        <w:bCs/>
        <w:iCs/>
        <w:noProof/>
        <w:sz w:val="18"/>
        <w:szCs w:val="18"/>
      </w:rPr>
      <w:t>13</w:t>
    </w:r>
    <w:r w:rsidRPr="00DA6402">
      <w:rPr>
        <w:bCs/>
        <w:iCs/>
        <w:sz w:val="18"/>
        <w:szCs w:val="18"/>
      </w:rPr>
      <w:fldChar w:fldCharType="end"/>
    </w:r>
  </w:p>
  <w:p w14:paraId="637DEE90" w14:textId="09BCC26A" w:rsidR="001E4817" w:rsidRPr="00DA6402" w:rsidRDefault="001E4817" w:rsidP="00592C56">
    <w:pPr>
      <w:pStyle w:val="Footer"/>
      <w:spacing w:before="60"/>
      <w:jc w:val="center"/>
      <w:rPr>
        <w:sz w:val="18"/>
        <w:szCs w:val="18"/>
      </w:rPr>
    </w:pPr>
    <w:r w:rsidRPr="00DA6402">
      <w:rPr>
        <w:i/>
        <w:sz w:val="18"/>
        <w:szCs w:val="18"/>
      </w:rPr>
      <w:t>© 202</w:t>
    </w:r>
    <w:r w:rsidR="00CD1F73">
      <w:rPr>
        <w:i/>
        <w:sz w:val="18"/>
        <w:szCs w:val="18"/>
      </w:rPr>
      <w:t>3</w:t>
    </w:r>
    <w:r w:rsidRPr="00DA6402">
      <w:rPr>
        <w:i/>
        <w:sz w:val="18"/>
        <w:szCs w:val="18"/>
      </w:rPr>
      <w:t xml:space="preserve"> International Collaboration on Cancer Reporting Limited (ICCR).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1725C" w14:textId="77777777" w:rsidR="00260C88" w:rsidRDefault="00260C88" w:rsidP="008F654B">
      <w:pPr>
        <w:spacing w:after="0" w:line="240" w:lineRule="auto"/>
      </w:pPr>
      <w:r>
        <w:separator/>
      </w:r>
    </w:p>
  </w:footnote>
  <w:footnote w:type="continuationSeparator" w:id="0">
    <w:p w14:paraId="09DE84A6" w14:textId="77777777" w:rsidR="00260C88" w:rsidRDefault="00260C88" w:rsidP="008F6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C2AD9" w14:textId="763F4DEC" w:rsidR="00770FF5" w:rsidRDefault="00770FF5" w:rsidP="00770FF5">
    <w:pPr>
      <w:pStyle w:val="Header"/>
      <w:tabs>
        <w:tab w:val="clear" w:pos="4513"/>
        <w:tab w:val="clear" w:pos="9026"/>
        <w:tab w:val="left" w:pos="1336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BA41A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525CE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942253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2188A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FEA6DF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9E0AD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EE436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AA4A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487D1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4ED6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Num2"/>
    <w:lvl w:ilvl="0">
      <w:start w:val="1"/>
      <w:numFmt w:val="bullet"/>
      <w:lvlText w:val=""/>
      <w:lvlJc w:val="left"/>
      <w:pPr>
        <w:tabs>
          <w:tab w:val="num" w:pos="-533"/>
        </w:tabs>
        <w:ind w:left="187" w:hanging="360"/>
      </w:pPr>
      <w:rPr>
        <w:rFonts w:ascii="Symbol" w:hAnsi="Symbol"/>
      </w:rPr>
    </w:lvl>
    <w:lvl w:ilvl="1">
      <w:start w:val="1"/>
      <w:numFmt w:val="bullet"/>
      <w:lvlText w:val="o"/>
      <w:lvlJc w:val="left"/>
      <w:pPr>
        <w:tabs>
          <w:tab w:val="num" w:pos="-533"/>
        </w:tabs>
        <w:ind w:left="907" w:hanging="360"/>
      </w:pPr>
      <w:rPr>
        <w:rFonts w:ascii="Courier New" w:hAnsi="Courier New" w:cs="Courier New"/>
      </w:rPr>
    </w:lvl>
    <w:lvl w:ilvl="2">
      <w:start w:val="1"/>
      <w:numFmt w:val="bullet"/>
      <w:lvlText w:val=""/>
      <w:lvlJc w:val="left"/>
      <w:pPr>
        <w:tabs>
          <w:tab w:val="num" w:pos="-533"/>
        </w:tabs>
        <w:ind w:left="1627" w:hanging="360"/>
      </w:pPr>
      <w:rPr>
        <w:rFonts w:ascii="Wingdings" w:hAnsi="Wingdings"/>
      </w:rPr>
    </w:lvl>
    <w:lvl w:ilvl="3">
      <w:start w:val="1"/>
      <w:numFmt w:val="bullet"/>
      <w:lvlText w:val=""/>
      <w:lvlJc w:val="left"/>
      <w:pPr>
        <w:tabs>
          <w:tab w:val="num" w:pos="-533"/>
        </w:tabs>
        <w:ind w:left="2347" w:hanging="360"/>
      </w:pPr>
      <w:rPr>
        <w:rFonts w:ascii="Symbol" w:hAnsi="Symbol"/>
      </w:rPr>
    </w:lvl>
    <w:lvl w:ilvl="4">
      <w:start w:val="1"/>
      <w:numFmt w:val="bullet"/>
      <w:lvlText w:val="o"/>
      <w:lvlJc w:val="left"/>
      <w:pPr>
        <w:tabs>
          <w:tab w:val="num" w:pos="-533"/>
        </w:tabs>
        <w:ind w:left="3067" w:hanging="360"/>
      </w:pPr>
      <w:rPr>
        <w:rFonts w:ascii="Courier New" w:hAnsi="Courier New" w:cs="Courier New"/>
      </w:rPr>
    </w:lvl>
    <w:lvl w:ilvl="5">
      <w:start w:val="1"/>
      <w:numFmt w:val="bullet"/>
      <w:lvlText w:val=""/>
      <w:lvlJc w:val="left"/>
      <w:pPr>
        <w:tabs>
          <w:tab w:val="num" w:pos="-533"/>
        </w:tabs>
        <w:ind w:left="3787" w:hanging="360"/>
      </w:pPr>
      <w:rPr>
        <w:rFonts w:ascii="Wingdings" w:hAnsi="Wingdings"/>
      </w:rPr>
    </w:lvl>
    <w:lvl w:ilvl="6">
      <w:start w:val="1"/>
      <w:numFmt w:val="bullet"/>
      <w:lvlText w:val=""/>
      <w:lvlJc w:val="left"/>
      <w:pPr>
        <w:tabs>
          <w:tab w:val="num" w:pos="-533"/>
        </w:tabs>
        <w:ind w:left="4507" w:hanging="360"/>
      </w:pPr>
      <w:rPr>
        <w:rFonts w:ascii="Symbol" w:hAnsi="Symbol"/>
      </w:rPr>
    </w:lvl>
    <w:lvl w:ilvl="7">
      <w:start w:val="1"/>
      <w:numFmt w:val="bullet"/>
      <w:lvlText w:val="o"/>
      <w:lvlJc w:val="left"/>
      <w:pPr>
        <w:tabs>
          <w:tab w:val="num" w:pos="-533"/>
        </w:tabs>
        <w:ind w:left="5227" w:hanging="360"/>
      </w:pPr>
      <w:rPr>
        <w:rFonts w:ascii="Courier New" w:hAnsi="Courier New" w:cs="Courier New"/>
      </w:rPr>
    </w:lvl>
    <w:lvl w:ilvl="8">
      <w:start w:val="1"/>
      <w:numFmt w:val="bullet"/>
      <w:lvlText w:val=""/>
      <w:lvlJc w:val="left"/>
      <w:pPr>
        <w:tabs>
          <w:tab w:val="num" w:pos="-533"/>
        </w:tabs>
        <w:ind w:left="5947" w:hanging="360"/>
      </w:pPr>
      <w:rPr>
        <w:rFonts w:ascii="Wingdings" w:hAnsi="Wingdings"/>
      </w:rPr>
    </w:lvl>
  </w:abstractNum>
  <w:abstractNum w:abstractNumId="11" w15:restartNumberingAfterBreak="0">
    <w:nsid w:val="00000003"/>
    <w:multiLevelType w:val="multilevel"/>
    <w:tmpl w:val="00000003"/>
    <w:name w:val="WWNum4"/>
    <w:lvl w:ilvl="0">
      <w:start w:val="1"/>
      <w:numFmt w:val="bullet"/>
      <w:lvlText w:val=""/>
      <w:lvlJc w:val="left"/>
      <w:pPr>
        <w:tabs>
          <w:tab w:val="num" w:pos="0"/>
        </w:tabs>
        <w:ind w:left="720" w:hanging="360"/>
      </w:pPr>
      <w:rPr>
        <w:rFonts w:ascii="Symbol" w:hAnsi="Symbol"/>
        <w:color w:val="00000A"/>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2" w15:restartNumberingAfterBreak="0">
    <w:nsid w:val="032E1B96"/>
    <w:multiLevelType w:val="hybridMultilevel"/>
    <w:tmpl w:val="0F44F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95A6B11"/>
    <w:multiLevelType w:val="hybridMultilevel"/>
    <w:tmpl w:val="95CE62FC"/>
    <w:lvl w:ilvl="0" w:tplc="F034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463F9"/>
    <w:multiLevelType w:val="hybridMultilevel"/>
    <w:tmpl w:val="A8847514"/>
    <w:lvl w:ilvl="0" w:tplc="E19CD202">
      <w:start w:val="1"/>
      <w:numFmt w:val="bullet"/>
      <w:lvlText w:val="□"/>
      <w:lvlJc w:val="left"/>
      <w:pPr>
        <w:ind w:left="720" w:hanging="360"/>
      </w:pPr>
      <w:rPr>
        <w:rFonts w:asciiTheme="minorHAnsi" w:hAnsiTheme="minorHAnsi" w:hint="default"/>
        <w:color w:val="000000" w:themeColor="text1"/>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CB65257"/>
    <w:multiLevelType w:val="hybridMultilevel"/>
    <w:tmpl w:val="7E68DD52"/>
    <w:lvl w:ilvl="0" w:tplc="104690AA">
      <w:start w:val="1"/>
      <w:numFmt w:val="bullet"/>
      <w:lvlText w:val="□"/>
      <w:lvlJc w:val="left"/>
      <w:pPr>
        <w:ind w:left="900" w:hanging="360"/>
      </w:pPr>
      <w:rPr>
        <w:rFonts w:asciiTheme="minorHAnsi" w:hAnsiTheme="minorHAnsi" w:hint="default"/>
        <w:color w:val="808080" w:themeColor="background1" w:themeShade="80"/>
        <w:sz w:val="16"/>
        <w:szCs w:val="16"/>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abstractNum w:abstractNumId="16" w15:restartNumberingAfterBreak="0">
    <w:nsid w:val="0D39754E"/>
    <w:multiLevelType w:val="hybridMultilevel"/>
    <w:tmpl w:val="0F94F344"/>
    <w:styleLink w:val="Lettered"/>
    <w:lvl w:ilvl="0" w:tplc="351615B0">
      <w:start w:val="1"/>
      <w:numFmt w:val="bullet"/>
      <w:lvlText w:val="•"/>
      <w:lvlJc w:val="left"/>
      <w:pPr>
        <w:ind w:left="3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0E4635C">
      <w:start w:val="1"/>
      <w:numFmt w:val="bullet"/>
      <w:lvlText w:val="•"/>
      <w:lvlJc w:val="left"/>
      <w:pPr>
        <w:ind w:left="10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ABE92C2">
      <w:start w:val="1"/>
      <w:numFmt w:val="bullet"/>
      <w:lvlText w:val="•"/>
      <w:lvlJc w:val="left"/>
      <w:pPr>
        <w:ind w:left="18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034C264">
      <w:start w:val="1"/>
      <w:numFmt w:val="bullet"/>
      <w:lvlText w:val="•"/>
      <w:lvlJc w:val="left"/>
      <w:pPr>
        <w:ind w:left="25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40454C">
      <w:start w:val="1"/>
      <w:numFmt w:val="bullet"/>
      <w:lvlText w:val="•"/>
      <w:lvlJc w:val="left"/>
      <w:pPr>
        <w:ind w:left="32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D786842">
      <w:start w:val="1"/>
      <w:numFmt w:val="bullet"/>
      <w:lvlText w:val="•"/>
      <w:lvlJc w:val="left"/>
      <w:pPr>
        <w:ind w:left="39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0AEFF62">
      <w:start w:val="1"/>
      <w:numFmt w:val="bullet"/>
      <w:lvlText w:val="•"/>
      <w:lvlJc w:val="left"/>
      <w:pPr>
        <w:ind w:left="46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9121BD8">
      <w:start w:val="1"/>
      <w:numFmt w:val="bullet"/>
      <w:lvlText w:val="•"/>
      <w:lvlJc w:val="left"/>
      <w:pPr>
        <w:ind w:left="54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1647904">
      <w:start w:val="1"/>
      <w:numFmt w:val="bullet"/>
      <w:lvlText w:val="•"/>
      <w:lvlJc w:val="left"/>
      <w:pPr>
        <w:ind w:left="61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ACB67A8"/>
    <w:multiLevelType w:val="hybridMultilevel"/>
    <w:tmpl w:val="DBFCE6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CC16E5"/>
    <w:multiLevelType w:val="hybridMultilevel"/>
    <w:tmpl w:val="2AEE7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CA617A"/>
    <w:multiLevelType w:val="hybridMultilevel"/>
    <w:tmpl w:val="921A86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A54574C"/>
    <w:multiLevelType w:val="hybridMultilevel"/>
    <w:tmpl w:val="9F2E2C8A"/>
    <w:lvl w:ilvl="0" w:tplc="0C090003">
      <w:start w:val="1"/>
      <w:numFmt w:val="bullet"/>
      <w:lvlText w:val="o"/>
      <w:lvlJc w:val="left"/>
      <w:pPr>
        <w:ind w:left="720" w:hanging="360"/>
      </w:pPr>
      <w:rPr>
        <w:rFonts w:ascii="Courier New" w:hAnsi="Courier New" w:cs="Courier New" w:hint="default"/>
        <w:color w:val="auto"/>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5149E9"/>
    <w:multiLevelType w:val="hybridMultilevel"/>
    <w:tmpl w:val="CBF63FCC"/>
    <w:lvl w:ilvl="0" w:tplc="CFB4BF94">
      <w:start w:val="1"/>
      <w:numFmt w:val="bullet"/>
      <w:lvlText w:val="□"/>
      <w:lvlJc w:val="left"/>
      <w:pPr>
        <w:ind w:left="924" w:hanging="360"/>
      </w:pPr>
      <w:rPr>
        <w:rFonts w:asciiTheme="minorHAnsi" w:hAnsiTheme="minorHAnsi" w:hint="default"/>
        <w:color w:val="auto"/>
        <w:sz w:val="16"/>
        <w:szCs w:val="16"/>
      </w:rPr>
    </w:lvl>
    <w:lvl w:ilvl="1" w:tplc="0C090003" w:tentative="1">
      <w:start w:val="1"/>
      <w:numFmt w:val="bullet"/>
      <w:lvlText w:val="o"/>
      <w:lvlJc w:val="left"/>
      <w:pPr>
        <w:ind w:left="1644" w:hanging="360"/>
      </w:pPr>
      <w:rPr>
        <w:rFonts w:ascii="Courier New" w:hAnsi="Courier New" w:cs="Courier New" w:hint="default"/>
      </w:rPr>
    </w:lvl>
    <w:lvl w:ilvl="2" w:tplc="0C090005" w:tentative="1">
      <w:start w:val="1"/>
      <w:numFmt w:val="bullet"/>
      <w:lvlText w:val=""/>
      <w:lvlJc w:val="left"/>
      <w:pPr>
        <w:ind w:left="2364" w:hanging="360"/>
      </w:pPr>
      <w:rPr>
        <w:rFonts w:ascii="Wingdings" w:hAnsi="Wingdings" w:hint="default"/>
      </w:rPr>
    </w:lvl>
    <w:lvl w:ilvl="3" w:tplc="0C090001" w:tentative="1">
      <w:start w:val="1"/>
      <w:numFmt w:val="bullet"/>
      <w:lvlText w:val=""/>
      <w:lvlJc w:val="left"/>
      <w:pPr>
        <w:ind w:left="3084" w:hanging="360"/>
      </w:pPr>
      <w:rPr>
        <w:rFonts w:ascii="Symbol" w:hAnsi="Symbol" w:hint="default"/>
      </w:rPr>
    </w:lvl>
    <w:lvl w:ilvl="4" w:tplc="0C090003" w:tentative="1">
      <w:start w:val="1"/>
      <w:numFmt w:val="bullet"/>
      <w:lvlText w:val="o"/>
      <w:lvlJc w:val="left"/>
      <w:pPr>
        <w:ind w:left="3804" w:hanging="360"/>
      </w:pPr>
      <w:rPr>
        <w:rFonts w:ascii="Courier New" w:hAnsi="Courier New" w:cs="Courier New" w:hint="default"/>
      </w:rPr>
    </w:lvl>
    <w:lvl w:ilvl="5" w:tplc="0C090005" w:tentative="1">
      <w:start w:val="1"/>
      <w:numFmt w:val="bullet"/>
      <w:lvlText w:val=""/>
      <w:lvlJc w:val="left"/>
      <w:pPr>
        <w:ind w:left="4524" w:hanging="360"/>
      </w:pPr>
      <w:rPr>
        <w:rFonts w:ascii="Wingdings" w:hAnsi="Wingdings" w:hint="default"/>
      </w:rPr>
    </w:lvl>
    <w:lvl w:ilvl="6" w:tplc="0C090001" w:tentative="1">
      <w:start w:val="1"/>
      <w:numFmt w:val="bullet"/>
      <w:lvlText w:val=""/>
      <w:lvlJc w:val="left"/>
      <w:pPr>
        <w:ind w:left="5244" w:hanging="360"/>
      </w:pPr>
      <w:rPr>
        <w:rFonts w:ascii="Symbol" w:hAnsi="Symbol" w:hint="default"/>
      </w:rPr>
    </w:lvl>
    <w:lvl w:ilvl="7" w:tplc="0C090003" w:tentative="1">
      <w:start w:val="1"/>
      <w:numFmt w:val="bullet"/>
      <w:lvlText w:val="o"/>
      <w:lvlJc w:val="left"/>
      <w:pPr>
        <w:ind w:left="5964" w:hanging="360"/>
      </w:pPr>
      <w:rPr>
        <w:rFonts w:ascii="Courier New" w:hAnsi="Courier New" w:cs="Courier New" w:hint="default"/>
      </w:rPr>
    </w:lvl>
    <w:lvl w:ilvl="8" w:tplc="0C090005" w:tentative="1">
      <w:start w:val="1"/>
      <w:numFmt w:val="bullet"/>
      <w:lvlText w:val=""/>
      <w:lvlJc w:val="left"/>
      <w:pPr>
        <w:ind w:left="6684" w:hanging="360"/>
      </w:pPr>
      <w:rPr>
        <w:rFonts w:ascii="Wingdings" w:hAnsi="Wingdings" w:hint="default"/>
      </w:rPr>
    </w:lvl>
  </w:abstractNum>
  <w:abstractNum w:abstractNumId="22" w15:restartNumberingAfterBreak="0">
    <w:nsid w:val="3F9A267E"/>
    <w:multiLevelType w:val="hybridMultilevel"/>
    <w:tmpl w:val="86120B7C"/>
    <w:lvl w:ilvl="0" w:tplc="DA6AC81A">
      <w:start w:val="1"/>
      <w:numFmt w:val="bullet"/>
      <w:lvlText w:val="o"/>
      <w:lvlJc w:val="left"/>
      <w:pPr>
        <w:ind w:left="720" w:hanging="360"/>
      </w:pPr>
      <w:rPr>
        <w:rFonts w:ascii="Courier New" w:hAnsi="Courier New" w:cs="Courier New" w:hint="default"/>
        <w:color w:val="808080" w:themeColor="background1" w:themeShade="80"/>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6087678"/>
    <w:multiLevelType w:val="hybridMultilevel"/>
    <w:tmpl w:val="05D637E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A61275A"/>
    <w:multiLevelType w:val="hybridMultilevel"/>
    <w:tmpl w:val="DE3669F2"/>
    <w:lvl w:ilvl="0" w:tplc="E2DCC2C0">
      <w:start w:val="1"/>
      <w:numFmt w:val="bullet"/>
      <w:lvlText w:val="o"/>
      <w:lvlJc w:val="left"/>
      <w:pPr>
        <w:ind w:left="720" w:hanging="360"/>
      </w:pPr>
      <w:rPr>
        <w:rFonts w:ascii="Courier New" w:hAnsi="Courier New" w:cs="Courier New" w:hint="default"/>
        <w:color w:val="auto"/>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204D72"/>
    <w:multiLevelType w:val="hybridMultilevel"/>
    <w:tmpl w:val="A80078B2"/>
    <w:lvl w:ilvl="0" w:tplc="8D625300">
      <w:start w:val="1"/>
      <w:numFmt w:val="bullet"/>
      <w:lvlText w:val="o"/>
      <w:lvlJc w:val="left"/>
      <w:pPr>
        <w:ind w:left="720" w:hanging="360"/>
      </w:pPr>
      <w:rPr>
        <w:rFonts w:ascii="Courier New" w:hAnsi="Courier New" w:cs="Courier New" w:hint="default"/>
        <w:color w:val="808080" w:themeColor="background1" w:themeShade="80"/>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E372477"/>
    <w:multiLevelType w:val="hybridMultilevel"/>
    <w:tmpl w:val="4204E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FC52631"/>
    <w:multiLevelType w:val="hybridMultilevel"/>
    <w:tmpl w:val="094E4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5F56F7"/>
    <w:multiLevelType w:val="hybridMultilevel"/>
    <w:tmpl w:val="7BA2552C"/>
    <w:lvl w:ilvl="0" w:tplc="ED6CDD04">
      <w:start w:val="1"/>
      <w:numFmt w:val="bullet"/>
      <w:pStyle w:val="Bullet0"/>
      <w:lvlText w:val=""/>
      <w:lvlJc w:val="left"/>
      <w:pPr>
        <w:tabs>
          <w:tab w:val="num" w:pos="360"/>
        </w:tabs>
        <w:ind w:left="360" w:hanging="360"/>
      </w:pPr>
      <w:rPr>
        <w:rFonts w:ascii="Symbol" w:hAnsi="Symbol" w:hint="default"/>
        <w:color w:val="000000"/>
        <w:sz w:val="18"/>
      </w:rPr>
    </w:lvl>
    <w:lvl w:ilvl="1" w:tplc="81923B0E">
      <w:start w:val="1"/>
      <w:numFmt w:val="bullet"/>
      <w:lvlText w:val="–"/>
      <w:lvlJc w:val="left"/>
      <w:pPr>
        <w:tabs>
          <w:tab w:val="num" w:pos="720"/>
        </w:tabs>
        <w:ind w:left="72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D9F0C34"/>
    <w:multiLevelType w:val="hybridMultilevel"/>
    <w:tmpl w:val="213431C6"/>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677342821">
    <w:abstractNumId w:val="16"/>
  </w:num>
  <w:num w:numId="2" w16cid:durableId="24870503">
    <w:abstractNumId w:val="24"/>
  </w:num>
  <w:num w:numId="3" w16cid:durableId="430665201">
    <w:abstractNumId w:val="15"/>
  </w:num>
  <w:num w:numId="4" w16cid:durableId="1581675037">
    <w:abstractNumId w:val="20"/>
  </w:num>
  <w:num w:numId="5" w16cid:durableId="476528775">
    <w:abstractNumId w:val="28"/>
  </w:num>
  <w:num w:numId="6" w16cid:durableId="1727215630">
    <w:abstractNumId w:val="21"/>
  </w:num>
  <w:num w:numId="7" w16cid:durableId="650907857">
    <w:abstractNumId w:val="23"/>
  </w:num>
  <w:num w:numId="8" w16cid:durableId="2119596912">
    <w:abstractNumId w:val="22"/>
  </w:num>
  <w:num w:numId="9" w16cid:durableId="1453668322">
    <w:abstractNumId w:val="9"/>
  </w:num>
  <w:num w:numId="10" w16cid:durableId="869033531">
    <w:abstractNumId w:val="7"/>
  </w:num>
  <w:num w:numId="11" w16cid:durableId="302123362">
    <w:abstractNumId w:val="6"/>
  </w:num>
  <w:num w:numId="12" w16cid:durableId="605771938">
    <w:abstractNumId w:val="5"/>
  </w:num>
  <w:num w:numId="13" w16cid:durableId="1796097106">
    <w:abstractNumId w:val="4"/>
  </w:num>
  <w:num w:numId="14" w16cid:durableId="1070614517">
    <w:abstractNumId w:val="8"/>
  </w:num>
  <w:num w:numId="15" w16cid:durableId="1285966542">
    <w:abstractNumId w:val="3"/>
  </w:num>
  <w:num w:numId="16" w16cid:durableId="408428877">
    <w:abstractNumId w:val="2"/>
  </w:num>
  <w:num w:numId="17" w16cid:durableId="2005938965">
    <w:abstractNumId w:val="1"/>
  </w:num>
  <w:num w:numId="18" w16cid:durableId="501817780">
    <w:abstractNumId w:val="0"/>
  </w:num>
  <w:num w:numId="19" w16cid:durableId="820273371">
    <w:abstractNumId w:val="25"/>
  </w:num>
  <w:num w:numId="20" w16cid:durableId="983388865">
    <w:abstractNumId w:val="14"/>
  </w:num>
  <w:num w:numId="21" w16cid:durableId="1963028216">
    <w:abstractNumId w:val="26"/>
  </w:num>
  <w:num w:numId="22" w16cid:durableId="1249970311">
    <w:abstractNumId w:val="17"/>
  </w:num>
  <w:num w:numId="23" w16cid:durableId="1043091339">
    <w:abstractNumId w:val="19"/>
  </w:num>
  <w:num w:numId="24" w16cid:durableId="1207983686">
    <w:abstractNumId w:val="27"/>
  </w:num>
  <w:num w:numId="25" w16cid:durableId="325714039">
    <w:abstractNumId w:val="13"/>
  </w:num>
  <w:num w:numId="26" w16cid:durableId="1588686461">
    <w:abstractNumId w:val="29"/>
  </w:num>
  <w:num w:numId="27" w16cid:durableId="590773110">
    <w:abstractNumId w:val="18"/>
  </w:num>
  <w:num w:numId="28" w16cid:durableId="1621105670">
    <w:abstractNumId w:val="1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eur Webster">
    <w15:presenceInfo w15:providerId="AD" w15:userId="S::fleurw@rcpa.edu.au::b451ce4d-8d9c-4b42-bd87-fd9be42a5442"/>
  </w15:person>
  <w15:person w15:author="Gina Green">
    <w15:presenceInfo w15:providerId="AD" w15:userId="S::ginag@rcpa.edu.au::6afe96d8-30a0-403a-9075-38ac80426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98"/>
    <w:rsid w:val="000002C4"/>
    <w:rsid w:val="0000075E"/>
    <w:rsid w:val="000008C8"/>
    <w:rsid w:val="000010A2"/>
    <w:rsid w:val="00001756"/>
    <w:rsid w:val="000018AB"/>
    <w:rsid w:val="00001DC6"/>
    <w:rsid w:val="000026C0"/>
    <w:rsid w:val="00002AB9"/>
    <w:rsid w:val="00003017"/>
    <w:rsid w:val="00004514"/>
    <w:rsid w:val="00004CA1"/>
    <w:rsid w:val="0000526C"/>
    <w:rsid w:val="00005B25"/>
    <w:rsid w:val="00005E63"/>
    <w:rsid w:val="0000784F"/>
    <w:rsid w:val="000107B9"/>
    <w:rsid w:val="00010AA7"/>
    <w:rsid w:val="00010AB5"/>
    <w:rsid w:val="00010BE8"/>
    <w:rsid w:val="000111E7"/>
    <w:rsid w:val="0001145F"/>
    <w:rsid w:val="00011CE0"/>
    <w:rsid w:val="00011D54"/>
    <w:rsid w:val="0001322D"/>
    <w:rsid w:val="000133CD"/>
    <w:rsid w:val="000135A4"/>
    <w:rsid w:val="00014333"/>
    <w:rsid w:val="0001454C"/>
    <w:rsid w:val="00014DC2"/>
    <w:rsid w:val="0001545A"/>
    <w:rsid w:val="00015F63"/>
    <w:rsid w:val="0001637D"/>
    <w:rsid w:val="0001674F"/>
    <w:rsid w:val="00016E0A"/>
    <w:rsid w:val="000174AA"/>
    <w:rsid w:val="00017CF0"/>
    <w:rsid w:val="00020FEF"/>
    <w:rsid w:val="00021177"/>
    <w:rsid w:val="000219AA"/>
    <w:rsid w:val="00021F31"/>
    <w:rsid w:val="000221B7"/>
    <w:rsid w:val="00022A00"/>
    <w:rsid w:val="000232C0"/>
    <w:rsid w:val="000239AF"/>
    <w:rsid w:val="00023FAC"/>
    <w:rsid w:val="000242B8"/>
    <w:rsid w:val="000249F1"/>
    <w:rsid w:val="00024D6B"/>
    <w:rsid w:val="00025330"/>
    <w:rsid w:val="00025463"/>
    <w:rsid w:val="00025C75"/>
    <w:rsid w:val="000264A2"/>
    <w:rsid w:val="000267E1"/>
    <w:rsid w:val="00026CE2"/>
    <w:rsid w:val="00026CFE"/>
    <w:rsid w:val="00027A53"/>
    <w:rsid w:val="00027E5D"/>
    <w:rsid w:val="00030538"/>
    <w:rsid w:val="000306C6"/>
    <w:rsid w:val="00031130"/>
    <w:rsid w:val="00031D45"/>
    <w:rsid w:val="00031D72"/>
    <w:rsid w:val="00031DBE"/>
    <w:rsid w:val="000337CB"/>
    <w:rsid w:val="000339D8"/>
    <w:rsid w:val="000349F7"/>
    <w:rsid w:val="00034B42"/>
    <w:rsid w:val="00035BBA"/>
    <w:rsid w:val="00040E38"/>
    <w:rsid w:val="00041561"/>
    <w:rsid w:val="00041AB9"/>
    <w:rsid w:val="00041BCD"/>
    <w:rsid w:val="00041E50"/>
    <w:rsid w:val="000420FA"/>
    <w:rsid w:val="0004282C"/>
    <w:rsid w:val="00043179"/>
    <w:rsid w:val="00043BEA"/>
    <w:rsid w:val="00044D04"/>
    <w:rsid w:val="00045877"/>
    <w:rsid w:val="00045A33"/>
    <w:rsid w:val="000473C6"/>
    <w:rsid w:val="00047725"/>
    <w:rsid w:val="00047CD9"/>
    <w:rsid w:val="000501D9"/>
    <w:rsid w:val="000504D9"/>
    <w:rsid w:val="000507A0"/>
    <w:rsid w:val="00051012"/>
    <w:rsid w:val="000521E6"/>
    <w:rsid w:val="00052A02"/>
    <w:rsid w:val="00052DC3"/>
    <w:rsid w:val="00053037"/>
    <w:rsid w:val="000532F2"/>
    <w:rsid w:val="000534B3"/>
    <w:rsid w:val="000541D9"/>
    <w:rsid w:val="0005544C"/>
    <w:rsid w:val="000554D7"/>
    <w:rsid w:val="00055766"/>
    <w:rsid w:val="000557E4"/>
    <w:rsid w:val="00055C79"/>
    <w:rsid w:val="00056079"/>
    <w:rsid w:val="00056520"/>
    <w:rsid w:val="00057DDE"/>
    <w:rsid w:val="00060E83"/>
    <w:rsid w:val="00061C91"/>
    <w:rsid w:val="0006280F"/>
    <w:rsid w:val="00063025"/>
    <w:rsid w:val="00063C97"/>
    <w:rsid w:val="00064BD4"/>
    <w:rsid w:val="00064CA7"/>
    <w:rsid w:val="0006648D"/>
    <w:rsid w:val="00066B67"/>
    <w:rsid w:val="00066ED0"/>
    <w:rsid w:val="00067362"/>
    <w:rsid w:val="00067E8E"/>
    <w:rsid w:val="0007011F"/>
    <w:rsid w:val="0007099F"/>
    <w:rsid w:val="00070C76"/>
    <w:rsid w:val="0007106F"/>
    <w:rsid w:val="000711DB"/>
    <w:rsid w:val="000711E1"/>
    <w:rsid w:val="00071236"/>
    <w:rsid w:val="000714A6"/>
    <w:rsid w:val="000729EC"/>
    <w:rsid w:val="00072B4C"/>
    <w:rsid w:val="00072C8B"/>
    <w:rsid w:val="00072D09"/>
    <w:rsid w:val="00073216"/>
    <w:rsid w:val="00073551"/>
    <w:rsid w:val="00074497"/>
    <w:rsid w:val="0007567C"/>
    <w:rsid w:val="00075E6E"/>
    <w:rsid w:val="000764C6"/>
    <w:rsid w:val="000766A2"/>
    <w:rsid w:val="00076F85"/>
    <w:rsid w:val="000770EE"/>
    <w:rsid w:val="0007710D"/>
    <w:rsid w:val="00077581"/>
    <w:rsid w:val="00077916"/>
    <w:rsid w:val="000802CC"/>
    <w:rsid w:val="00080341"/>
    <w:rsid w:val="00080748"/>
    <w:rsid w:val="0008114B"/>
    <w:rsid w:val="000816AC"/>
    <w:rsid w:val="00082B7F"/>
    <w:rsid w:val="0008326E"/>
    <w:rsid w:val="0008335A"/>
    <w:rsid w:val="00083670"/>
    <w:rsid w:val="000836C0"/>
    <w:rsid w:val="00083970"/>
    <w:rsid w:val="00084740"/>
    <w:rsid w:val="00084884"/>
    <w:rsid w:val="00085A8D"/>
    <w:rsid w:val="00085C7B"/>
    <w:rsid w:val="00086AEF"/>
    <w:rsid w:val="00086DA9"/>
    <w:rsid w:val="000874F6"/>
    <w:rsid w:val="00090387"/>
    <w:rsid w:val="0009066A"/>
    <w:rsid w:val="000909C9"/>
    <w:rsid w:val="0009140E"/>
    <w:rsid w:val="00091BFC"/>
    <w:rsid w:val="00091D27"/>
    <w:rsid w:val="00091F74"/>
    <w:rsid w:val="00092589"/>
    <w:rsid w:val="00092609"/>
    <w:rsid w:val="000926C6"/>
    <w:rsid w:val="00092AA2"/>
    <w:rsid w:val="00093288"/>
    <w:rsid w:val="00093532"/>
    <w:rsid w:val="000936E1"/>
    <w:rsid w:val="00093BDC"/>
    <w:rsid w:val="00094059"/>
    <w:rsid w:val="00094E87"/>
    <w:rsid w:val="000951BC"/>
    <w:rsid w:val="0009520D"/>
    <w:rsid w:val="000952DF"/>
    <w:rsid w:val="00095401"/>
    <w:rsid w:val="00095C8A"/>
    <w:rsid w:val="0009642C"/>
    <w:rsid w:val="000966EB"/>
    <w:rsid w:val="00097F8F"/>
    <w:rsid w:val="000A0D7E"/>
    <w:rsid w:val="000A20E6"/>
    <w:rsid w:val="000A22C6"/>
    <w:rsid w:val="000A4A0D"/>
    <w:rsid w:val="000A56C0"/>
    <w:rsid w:val="000A5FEE"/>
    <w:rsid w:val="000A6322"/>
    <w:rsid w:val="000A6335"/>
    <w:rsid w:val="000A6AFE"/>
    <w:rsid w:val="000A70C0"/>
    <w:rsid w:val="000A7576"/>
    <w:rsid w:val="000A7AE6"/>
    <w:rsid w:val="000B01AA"/>
    <w:rsid w:val="000B047F"/>
    <w:rsid w:val="000B0CE5"/>
    <w:rsid w:val="000B163F"/>
    <w:rsid w:val="000B2222"/>
    <w:rsid w:val="000B2667"/>
    <w:rsid w:val="000B36E9"/>
    <w:rsid w:val="000B414D"/>
    <w:rsid w:val="000B4373"/>
    <w:rsid w:val="000B4A29"/>
    <w:rsid w:val="000B5262"/>
    <w:rsid w:val="000B54BC"/>
    <w:rsid w:val="000B5963"/>
    <w:rsid w:val="000B6200"/>
    <w:rsid w:val="000B646C"/>
    <w:rsid w:val="000B68A5"/>
    <w:rsid w:val="000B70C1"/>
    <w:rsid w:val="000B7940"/>
    <w:rsid w:val="000C03BA"/>
    <w:rsid w:val="000C0791"/>
    <w:rsid w:val="000C1432"/>
    <w:rsid w:val="000C1547"/>
    <w:rsid w:val="000C1AD1"/>
    <w:rsid w:val="000C22A1"/>
    <w:rsid w:val="000C27B1"/>
    <w:rsid w:val="000C2E87"/>
    <w:rsid w:val="000C40FF"/>
    <w:rsid w:val="000C43A6"/>
    <w:rsid w:val="000C526D"/>
    <w:rsid w:val="000C52B4"/>
    <w:rsid w:val="000C6E09"/>
    <w:rsid w:val="000C749C"/>
    <w:rsid w:val="000C7732"/>
    <w:rsid w:val="000C7EEA"/>
    <w:rsid w:val="000D1FCE"/>
    <w:rsid w:val="000D24E1"/>
    <w:rsid w:val="000D3193"/>
    <w:rsid w:val="000D4B06"/>
    <w:rsid w:val="000D4C8A"/>
    <w:rsid w:val="000D4EDA"/>
    <w:rsid w:val="000D4F26"/>
    <w:rsid w:val="000D555D"/>
    <w:rsid w:val="000D6631"/>
    <w:rsid w:val="000D6C9E"/>
    <w:rsid w:val="000D6D20"/>
    <w:rsid w:val="000D742B"/>
    <w:rsid w:val="000D7E1A"/>
    <w:rsid w:val="000E0FA7"/>
    <w:rsid w:val="000E1493"/>
    <w:rsid w:val="000E1A99"/>
    <w:rsid w:val="000E1F6C"/>
    <w:rsid w:val="000E2EDC"/>
    <w:rsid w:val="000E3411"/>
    <w:rsid w:val="000E3FB7"/>
    <w:rsid w:val="000E40D5"/>
    <w:rsid w:val="000E4818"/>
    <w:rsid w:val="000E497D"/>
    <w:rsid w:val="000E5989"/>
    <w:rsid w:val="000E5A15"/>
    <w:rsid w:val="000E6014"/>
    <w:rsid w:val="000E6FAE"/>
    <w:rsid w:val="000E7429"/>
    <w:rsid w:val="000E7456"/>
    <w:rsid w:val="000E7B43"/>
    <w:rsid w:val="000F051C"/>
    <w:rsid w:val="000F0896"/>
    <w:rsid w:val="000F0AD2"/>
    <w:rsid w:val="000F19E2"/>
    <w:rsid w:val="000F2015"/>
    <w:rsid w:val="000F32A2"/>
    <w:rsid w:val="000F3470"/>
    <w:rsid w:val="000F3748"/>
    <w:rsid w:val="000F412D"/>
    <w:rsid w:val="000F4D59"/>
    <w:rsid w:val="000F5151"/>
    <w:rsid w:val="000F6229"/>
    <w:rsid w:val="000F637E"/>
    <w:rsid w:val="000F6804"/>
    <w:rsid w:val="000F69B9"/>
    <w:rsid w:val="000F6F1D"/>
    <w:rsid w:val="000F7678"/>
    <w:rsid w:val="000F76F5"/>
    <w:rsid w:val="000F78A4"/>
    <w:rsid w:val="000F7AB9"/>
    <w:rsid w:val="001004B1"/>
    <w:rsid w:val="00100797"/>
    <w:rsid w:val="00102CAE"/>
    <w:rsid w:val="00103A70"/>
    <w:rsid w:val="00104925"/>
    <w:rsid w:val="00105706"/>
    <w:rsid w:val="001058FF"/>
    <w:rsid w:val="00105C10"/>
    <w:rsid w:val="001062F8"/>
    <w:rsid w:val="00106A56"/>
    <w:rsid w:val="00106E05"/>
    <w:rsid w:val="00107DB7"/>
    <w:rsid w:val="00107E15"/>
    <w:rsid w:val="00110049"/>
    <w:rsid w:val="001101C8"/>
    <w:rsid w:val="00110A58"/>
    <w:rsid w:val="00110CD5"/>
    <w:rsid w:val="00111BEF"/>
    <w:rsid w:val="00112A03"/>
    <w:rsid w:val="00112EEB"/>
    <w:rsid w:val="0011314F"/>
    <w:rsid w:val="001137C2"/>
    <w:rsid w:val="0011406D"/>
    <w:rsid w:val="001144D0"/>
    <w:rsid w:val="0011456C"/>
    <w:rsid w:val="00114B0A"/>
    <w:rsid w:val="00115867"/>
    <w:rsid w:val="00115E51"/>
    <w:rsid w:val="0011697B"/>
    <w:rsid w:val="001172FB"/>
    <w:rsid w:val="00117595"/>
    <w:rsid w:val="001177CD"/>
    <w:rsid w:val="00120854"/>
    <w:rsid w:val="00120D27"/>
    <w:rsid w:val="00121B29"/>
    <w:rsid w:val="00122152"/>
    <w:rsid w:val="0012222A"/>
    <w:rsid w:val="0012243B"/>
    <w:rsid w:val="00122C66"/>
    <w:rsid w:val="00122D9D"/>
    <w:rsid w:val="00123794"/>
    <w:rsid w:val="00123F0A"/>
    <w:rsid w:val="00124521"/>
    <w:rsid w:val="0012526B"/>
    <w:rsid w:val="0012610A"/>
    <w:rsid w:val="00126330"/>
    <w:rsid w:val="001265F1"/>
    <w:rsid w:val="00126F66"/>
    <w:rsid w:val="001272A6"/>
    <w:rsid w:val="001275DD"/>
    <w:rsid w:val="00127EC7"/>
    <w:rsid w:val="00130143"/>
    <w:rsid w:val="001302FC"/>
    <w:rsid w:val="0013082A"/>
    <w:rsid w:val="001308D2"/>
    <w:rsid w:val="00130952"/>
    <w:rsid w:val="00130AEB"/>
    <w:rsid w:val="00131D2B"/>
    <w:rsid w:val="00132783"/>
    <w:rsid w:val="00132A01"/>
    <w:rsid w:val="00132BAD"/>
    <w:rsid w:val="00133965"/>
    <w:rsid w:val="001342D0"/>
    <w:rsid w:val="00134ADE"/>
    <w:rsid w:val="00134BFC"/>
    <w:rsid w:val="001353D0"/>
    <w:rsid w:val="001359D5"/>
    <w:rsid w:val="00135CA2"/>
    <w:rsid w:val="0013780F"/>
    <w:rsid w:val="00137A38"/>
    <w:rsid w:val="00137E19"/>
    <w:rsid w:val="00137F74"/>
    <w:rsid w:val="001407C7"/>
    <w:rsid w:val="00140AC0"/>
    <w:rsid w:val="00141061"/>
    <w:rsid w:val="00141BA6"/>
    <w:rsid w:val="00141C90"/>
    <w:rsid w:val="00141F06"/>
    <w:rsid w:val="001422AA"/>
    <w:rsid w:val="001429DD"/>
    <w:rsid w:val="00143096"/>
    <w:rsid w:val="001431B0"/>
    <w:rsid w:val="001433AE"/>
    <w:rsid w:val="00143F87"/>
    <w:rsid w:val="00144110"/>
    <w:rsid w:val="00144D19"/>
    <w:rsid w:val="00144D3C"/>
    <w:rsid w:val="00145B4A"/>
    <w:rsid w:val="0014685A"/>
    <w:rsid w:val="00151286"/>
    <w:rsid w:val="001512F5"/>
    <w:rsid w:val="001515BF"/>
    <w:rsid w:val="00151B2E"/>
    <w:rsid w:val="00151DEB"/>
    <w:rsid w:val="00152000"/>
    <w:rsid w:val="00152879"/>
    <w:rsid w:val="00153491"/>
    <w:rsid w:val="0015356E"/>
    <w:rsid w:val="00153ACA"/>
    <w:rsid w:val="00154631"/>
    <w:rsid w:val="00154A1E"/>
    <w:rsid w:val="00154DD4"/>
    <w:rsid w:val="00154F7B"/>
    <w:rsid w:val="00156272"/>
    <w:rsid w:val="00156313"/>
    <w:rsid w:val="00156503"/>
    <w:rsid w:val="001565FA"/>
    <w:rsid w:val="001567E7"/>
    <w:rsid w:val="0015684D"/>
    <w:rsid w:val="00156B86"/>
    <w:rsid w:val="00156FA0"/>
    <w:rsid w:val="0015752D"/>
    <w:rsid w:val="001602E0"/>
    <w:rsid w:val="00160820"/>
    <w:rsid w:val="00161188"/>
    <w:rsid w:val="001628EF"/>
    <w:rsid w:val="001633DE"/>
    <w:rsid w:val="00163800"/>
    <w:rsid w:val="00164C88"/>
    <w:rsid w:val="00164F63"/>
    <w:rsid w:val="001658C5"/>
    <w:rsid w:val="00166129"/>
    <w:rsid w:val="0016688D"/>
    <w:rsid w:val="00166DBB"/>
    <w:rsid w:val="0016712F"/>
    <w:rsid w:val="0016735F"/>
    <w:rsid w:val="0017095B"/>
    <w:rsid w:val="00170988"/>
    <w:rsid w:val="00170B14"/>
    <w:rsid w:val="001716C2"/>
    <w:rsid w:val="00171D38"/>
    <w:rsid w:val="00172134"/>
    <w:rsid w:val="00172891"/>
    <w:rsid w:val="00172A30"/>
    <w:rsid w:val="00173604"/>
    <w:rsid w:val="00174176"/>
    <w:rsid w:val="00174250"/>
    <w:rsid w:val="001743C5"/>
    <w:rsid w:val="001749E2"/>
    <w:rsid w:val="00174D05"/>
    <w:rsid w:val="00174D63"/>
    <w:rsid w:val="00175E40"/>
    <w:rsid w:val="00175F1E"/>
    <w:rsid w:val="00176EA0"/>
    <w:rsid w:val="00177840"/>
    <w:rsid w:val="0018038E"/>
    <w:rsid w:val="00180719"/>
    <w:rsid w:val="00180A62"/>
    <w:rsid w:val="00180B32"/>
    <w:rsid w:val="00181659"/>
    <w:rsid w:val="0018179D"/>
    <w:rsid w:val="00181A22"/>
    <w:rsid w:val="00181FEC"/>
    <w:rsid w:val="0018248D"/>
    <w:rsid w:val="00182509"/>
    <w:rsid w:val="00183EA4"/>
    <w:rsid w:val="00184056"/>
    <w:rsid w:val="00184837"/>
    <w:rsid w:val="00184E98"/>
    <w:rsid w:val="00185E8A"/>
    <w:rsid w:val="0018654F"/>
    <w:rsid w:val="001865AB"/>
    <w:rsid w:val="00190BFF"/>
    <w:rsid w:val="00190D8C"/>
    <w:rsid w:val="001926BD"/>
    <w:rsid w:val="001929A9"/>
    <w:rsid w:val="00192ACF"/>
    <w:rsid w:val="00192EA5"/>
    <w:rsid w:val="001931D0"/>
    <w:rsid w:val="00193740"/>
    <w:rsid w:val="00194122"/>
    <w:rsid w:val="001946F8"/>
    <w:rsid w:val="00194D86"/>
    <w:rsid w:val="00194DE8"/>
    <w:rsid w:val="00195366"/>
    <w:rsid w:val="0019592D"/>
    <w:rsid w:val="00195C65"/>
    <w:rsid w:val="00197215"/>
    <w:rsid w:val="00197A10"/>
    <w:rsid w:val="00197AFB"/>
    <w:rsid w:val="001A0074"/>
    <w:rsid w:val="001A0325"/>
    <w:rsid w:val="001A03A1"/>
    <w:rsid w:val="001A04F5"/>
    <w:rsid w:val="001A06CD"/>
    <w:rsid w:val="001A0A25"/>
    <w:rsid w:val="001A1004"/>
    <w:rsid w:val="001A1DB4"/>
    <w:rsid w:val="001A37BE"/>
    <w:rsid w:val="001A4800"/>
    <w:rsid w:val="001A4F3A"/>
    <w:rsid w:val="001A5BCA"/>
    <w:rsid w:val="001A5C8C"/>
    <w:rsid w:val="001A68B2"/>
    <w:rsid w:val="001A6EC4"/>
    <w:rsid w:val="001A6F58"/>
    <w:rsid w:val="001A711A"/>
    <w:rsid w:val="001A7146"/>
    <w:rsid w:val="001A7595"/>
    <w:rsid w:val="001A762C"/>
    <w:rsid w:val="001A7BC9"/>
    <w:rsid w:val="001B17C0"/>
    <w:rsid w:val="001B19DF"/>
    <w:rsid w:val="001B1BC9"/>
    <w:rsid w:val="001B2534"/>
    <w:rsid w:val="001B2664"/>
    <w:rsid w:val="001B2668"/>
    <w:rsid w:val="001B2C57"/>
    <w:rsid w:val="001B2D37"/>
    <w:rsid w:val="001B34CB"/>
    <w:rsid w:val="001B34CC"/>
    <w:rsid w:val="001B35F6"/>
    <w:rsid w:val="001B3C24"/>
    <w:rsid w:val="001B3D9C"/>
    <w:rsid w:val="001B443B"/>
    <w:rsid w:val="001B48C1"/>
    <w:rsid w:val="001B495B"/>
    <w:rsid w:val="001B4E75"/>
    <w:rsid w:val="001B564D"/>
    <w:rsid w:val="001B5F75"/>
    <w:rsid w:val="001B624B"/>
    <w:rsid w:val="001B73EF"/>
    <w:rsid w:val="001C0692"/>
    <w:rsid w:val="001C0B28"/>
    <w:rsid w:val="001C1A9C"/>
    <w:rsid w:val="001C2349"/>
    <w:rsid w:val="001C258B"/>
    <w:rsid w:val="001C3241"/>
    <w:rsid w:val="001C3667"/>
    <w:rsid w:val="001C3F53"/>
    <w:rsid w:val="001C3F81"/>
    <w:rsid w:val="001C407E"/>
    <w:rsid w:val="001C4839"/>
    <w:rsid w:val="001C4DF2"/>
    <w:rsid w:val="001C4F11"/>
    <w:rsid w:val="001C75D3"/>
    <w:rsid w:val="001D0771"/>
    <w:rsid w:val="001D11AA"/>
    <w:rsid w:val="001D1222"/>
    <w:rsid w:val="001D18B8"/>
    <w:rsid w:val="001D1D6F"/>
    <w:rsid w:val="001D26E3"/>
    <w:rsid w:val="001D2AC5"/>
    <w:rsid w:val="001D36CF"/>
    <w:rsid w:val="001D4150"/>
    <w:rsid w:val="001D4377"/>
    <w:rsid w:val="001D44F5"/>
    <w:rsid w:val="001D4D67"/>
    <w:rsid w:val="001D517F"/>
    <w:rsid w:val="001D51A8"/>
    <w:rsid w:val="001D6AF4"/>
    <w:rsid w:val="001D6D48"/>
    <w:rsid w:val="001D7190"/>
    <w:rsid w:val="001E06C3"/>
    <w:rsid w:val="001E07D0"/>
    <w:rsid w:val="001E0E4F"/>
    <w:rsid w:val="001E0FE8"/>
    <w:rsid w:val="001E11AB"/>
    <w:rsid w:val="001E1505"/>
    <w:rsid w:val="001E1EA1"/>
    <w:rsid w:val="001E211F"/>
    <w:rsid w:val="001E2FF8"/>
    <w:rsid w:val="001E343A"/>
    <w:rsid w:val="001E3EC0"/>
    <w:rsid w:val="001E4817"/>
    <w:rsid w:val="001E49A7"/>
    <w:rsid w:val="001E4C7B"/>
    <w:rsid w:val="001E5173"/>
    <w:rsid w:val="001E5DCD"/>
    <w:rsid w:val="001E5FEE"/>
    <w:rsid w:val="001E68DA"/>
    <w:rsid w:val="001E7494"/>
    <w:rsid w:val="001E7D15"/>
    <w:rsid w:val="001F0753"/>
    <w:rsid w:val="001F09AD"/>
    <w:rsid w:val="001F111A"/>
    <w:rsid w:val="001F18B8"/>
    <w:rsid w:val="001F1A48"/>
    <w:rsid w:val="001F226B"/>
    <w:rsid w:val="001F2329"/>
    <w:rsid w:val="001F2DF2"/>
    <w:rsid w:val="001F2EF4"/>
    <w:rsid w:val="001F384C"/>
    <w:rsid w:val="001F4B9C"/>
    <w:rsid w:val="001F4BDF"/>
    <w:rsid w:val="001F535C"/>
    <w:rsid w:val="001F53A5"/>
    <w:rsid w:val="001F5B66"/>
    <w:rsid w:val="001F5D2B"/>
    <w:rsid w:val="001F646C"/>
    <w:rsid w:val="001F6D4A"/>
    <w:rsid w:val="002008ED"/>
    <w:rsid w:val="00200B02"/>
    <w:rsid w:val="00201DEE"/>
    <w:rsid w:val="00201FB1"/>
    <w:rsid w:val="00201FF3"/>
    <w:rsid w:val="0020288F"/>
    <w:rsid w:val="00202AEB"/>
    <w:rsid w:val="00202C5E"/>
    <w:rsid w:val="00203471"/>
    <w:rsid w:val="002037D7"/>
    <w:rsid w:val="002040BD"/>
    <w:rsid w:val="00204565"/>
    <w:rsid w:val="00204E9C"/>
    <w:rsid w:val="002056E3"/>
    <w:rsid w:val="002058D9"/>
    <w:rsid w:val="00206401"/>
    <w:rsid w:val="00206E0B"/>
    <w:rsid w:val="00207082"/>
    <w:rsid w:val="0020736B"/>
    <w:rsid w:val="00207387"/>
    <w:rsid w:val="00207640"/>
    <w:rsid w:val="00207F59"/>
    <w:rsid w:val="0021064F"/>
    <w:rsid w:val="002109DD"/>
    <w:rsid w:val="00211042"/>
    <w:rsid w:val="00211B0F"/>
    <w:rsid w:val="00212270"/>
    <w:rsid w:val="00212A4B"/>
    <w:rsid w:val="00212F78"/>
    <w:rsid w:val="00213453"/>
    <w:rsid w:val="00213C70"/>
    <w:rsid w:val="00214993"/>
    <w:rsid w:val="002153E9"/>
    <w:rsid w:val="0021799C"/>
    <w:rsid w:val="00217B6D"/>
    <w:rsid w:val="00217DEE"/>
    <w:rsid w:val="00217F3B"/>
    <w:rsid w:val="0022002E"/>
    <w:rsid w:val="002201B1"/>
    <w:rsid w:val="00220311"/>
    <w:rsid w:val="002204D3"/>
    <w:rsid w:val="00220628"/>
    <w:rsid w:val="00220D67"/>
    <w:rsid w:val="00220FE2"/>
    <w:rsid w:val="00222DBB"/>
    <w:rsid w:val="00222E7D"/>
    <w:rsid w:val="002233B6"/>
    <w:rsid w:val="002234AC"/>
    <w:rsid w:val="00224363"/>
    <w:rsid w:val="002243B1"/>
    <w:rsid w:val="00224750"/>
    <w:rsid w:val="00225517"/>
    <w:rsid w:val="00225896"/>
    <w:rsid w:val="00225F2A"/>
    <w:rsid w:val="002260F5"/>
    <w:rsid w:val="00227647"/>
    <w:rsid w:val="00227815"/>
    <w:rsid w:val="00227BCE"/>
    <w:rsid w:val="0023096A"/>
    <w:rsid w:val="0023099D"/>
    <w:rsid w:val="00230D81"/>
    <w:rsid w:val="002320E9"/>
    <w:rsid w:val="0023256E"/>
    <w:rsid w:val="0023257A"/>
    <w:rsid w:val="00233B87"/>
    <w:rsid w:val="002341FA"/>
    <w:rsid w:val="00234379"/>
    <w:rsid w:val="00234563"/>
    <w:rsid w:val="0023517C"/>
    <w:rsid w:val="00235790"/>
    <w:rsid w:val="00236231"/>
    <w:rsid w:val="002366B6"/>
    <w:rsid w:val="00236B7F"/>
    <w:rsid w:val="002370E4"/>
    <w:rsid w:val="00237894"/>
    <w:rsid w:val="00237897"/>
    <w:rsid w:val="0023798C"/>
    <w:rsid w:val="00237C08"/>
    <w:rsid w:val="00240998"/>
    <w:rsid w:val="002409BF"/>
    <w:rsid w:val="00240D91"/>
    <w:rsid w:val="00240DE0"/>
    <w:rsid w:val="0024228B"/>
    <w:rsid w:val="002423D2"/>
    <w:rsid w:val="00242A9B"/>
    <w:rsid w:val="00243887"/>
    <w:rsid w:val="002458F2"/>
    <w:rsid w:val="00246444"/>
    <w:rsid w:val="00246C7E"/>
    <w:rsid w:val="002471BF"/>
    <w:rsid w:val="002479C8"/>
    <w:rsid w:val="002500DC"/>
    <w:rsid w:val="0025069A"/>
    <w:rsid w:val="00250897"/>
    <w:rsid w:val="0025148A"/>
    <w:rsid w:val="0025165C"/>
    <w:rsid w:val="00251DA4"/>
    <w:rsid w:val="00251E90"/>
    <w:rsid w:val="00251F72"/>
    <w:rsid w:val="002526E7"/>
    <w:rsid w:val="00252990"/>
    <w:rsid w:val="00253159"/>
    <w:rsid w:val="00253439"/>
    <w:rsid w:val="002536B5"/>
    <w:rsid w:val="00253F3A"/>
    <w:rsid w:val="002540E1"/>
    <w:rsid w:val="00255808"/>
    <w:rsid w:val="002559E9"/>
    <w:rsid w:val="00255FAF"/>
    <w:rsid w:val="0025619F"/>
    <w:rsid w:val="002561D1"/>
    <w:rsid w:val="002567F0"/>
    <w:rsid w:val="00256881"/>
    <w:rsid w:val="00256946"/>
    <w:rsid w:val="00256B9C"/>
    <w:rsid w:val="00257851"/>
    <w:rsid w:val="00260100"/>
    <w:rsid w:val="00260C88"/>
    <w:rsid w:val="00261B05"/>
    <w:rsid w:val="0026269C"/>
    <w:rsid w:val="002626A0"/>
    <w:rsid w:val="00262FF4"/>
    <w:rsid w:val="002636E4"/>
    <w:rsid w:val="002637F6"/>
    <w:rsid w:val="00263994"/>
    <w:rsid w:val="00263F1C"/>
    <w:rsid w:val="002640D5"/>
    <w:rsid w:val="00264F5E"/>
    <w:rsid w:val="00266353"/>
    <w:rsid w:val="002665FF"/>
    <w:rsid w:val="00267071"/>
    <w:rsid w:val="002702A2"/>
    <w:rsid w:val="002705DA"/>
    <w:rsid w:val="002707BD"/>
    <w:rsid w:val="002709A9"/>
    <w:rsid w:val="00270D64"/>
    <w:rsid w:val="00271E5B"/>
    <w:rsid w:val="00272891"/>
    <w:rsid w:val="00272AC1"/>
    <w:rsid w:val="00273145"/>
    <w:rsid w:val="002738EF"/>
    <w:rsid w:val="00273A59"/>
    <w:rsid w:val="00274B5D"/>
    <w:rsid w:val="00275295"/>
    <w:rsid w:val="0027552D"/>
    <w:rsid w:val="0027597F"/>
    <w:rsid w:val="00275A27"/>
    <w:rsid w:val="00276F4A"/>
    <w:rsid w:val="00277859"/>
    <w:rsid w:val="002779FB"/>
    <w:rsid w:val="00277A05"/>
    <w:rsid w:val="00277E9D"/>
    <w:rsid w:val="00280BBF"/>
    <w:rsid w:val="0028111C"/>
    <w:rsid w:val="0028142B"/>
    <w:rsid w:val="00281620"/>
    <w:rsid w:val="002829FC"/>
    <w:rsid w:val="00282B92"/>
    <w:rsid w:val="00283177"/>
    <w:rsid w:val="0028342A"/>
    <w:rsid w:val="00283652"/>
    <w:rsid w:val="00283AAF"/>
    <w:rsid w:val="0028447B"/>
    <w:rsid w:val="00285747"/>
    <w:rsid w:val="00285959"/>
    <w:rsid w:val="00286F3F"/>
    <w:rsid w:val="00287045"/>
    <w:rsid w:val="002875D2"/>
    <w:rsid w:val="0028785F"/>
    <w:rsid w:val="002878BC"/>
    <w:rsid w:val="00290068"/>
    <w:rsid w:val="00290AF4"/>
    <w:rsid w:val="00290F03"/>
    <w:rsid w:val="00291211"/>
    <w:rsid w:val="002914B6"/>
    <w:rsid w:val="002914F9"/>
    <w:rsid w:val="002920BF"/>
    <w:rsid w:val="00292F97"/>
    <w:rsid w:val="002934F3"/>
    <w:rsid w:val="0029463C"/>
    <w:rsid w:val="00295554"/>
    <w:rsid w:val="002958D7"/>
    <w:rsid w:val="00295BDC"/>
    <w:rsid w:val="00295CC1"/>
    <w:rsid w:val="002968E5"/>
    <w:rsid w:val="00296A80"/>
    <w:rsid w:val="00296D3A"/>
    <w:rsid w:val="00296E30"/>
    <w:rsid w:val="00296FBB"/>
    <w:rsid w:val="00297083"/>
    <w:rsid w:val="002974B2"/>
    <w:rsid w:val="002A0EDB"/>
    <w:rsid w:val="002A139F"/>
    <w:rsid w:val="002A140E"/>
    <w:rsid w:val="002A24C5"/>
    <w:rsid w:val="002A388D"/>
    <w:rsid w:val="002A3DEC"/>
    <w:rsid w:val="002A3F2A"/>
    <w:rsid w:val="002A486B"/>
    <w:rsid w:val="002A4BFD"/>
    <w:rsid w:val="002A4D9B"/>
    <w:rsid w:val="002A59EA"/>
    <w:rsid w:val="002A5A16"/>
    <w:rsid w:val="002A6225"/>
    <w:rsid w:val="002A671F"/>
    <w:rsid w:val="002A6805"/>
    <w:rsid w:val="002A6934"/>
    <w:rsid w:val="002A79F0"/>
    <w:rsid w:val="002A7F1E"/>
    <w:rsid w:val="002B0E3B"/>
    <w:rsid w:val="002B101F"/>
    <w:rsid w:val="002B1401"/>
    <w:rsid w:val="002B18A6"/>
    <w:rsid w:val="002B18EF"/>
    <w:rsid w:val="002B2B96"/>
    <w:rsid w:val="002B2C7F"/>
    <w:rsid w:val="002B3011"/>
    <w:rsid w:val="002B3A4C"/>
    <w:rsid w:val="002B47BC"/>
    <w:rsid w:val="002B4EA1"/>
    <w:rsid w:val="002B50C3"/>
    <w:rsid w:val="002B5A0B"/>
    <w:rsid w:val="002B6084"/>
    <w:rsid w:val="002B6F0A"/>
    <w:rsid w:val="002B719B"/>
    <w:rsid w:val="002B7916"/>
    <w:rsid w:val="002B7D5A"/>
    <w:rsid w:val="002C1EB5"/>
    <w:rsid w:val="002C2512"/>
    <w:rsid w:val="002C3BDD"/>
    <w:rsid w:val="002C3CBD"/>
    <w:rsid w:val="002C4739"/>
    <w:rsid w:val="002C47CC"/>
    <w:rsid w:val="002C4D93"/>
    <w:rsid w:val="002C5022"/>
    <w:rsid w:val="002C52D5"/>
    <w:rsid w:val="002C637C"/>
    <w:rsid w:val="002C73D9"/>
    <w:rsid w:val="002D0772"/>
    <w:rsid w:val="002D0AD7"/>
    <w:rsid w:val="002D0D15"/>
    <w:rsid w:val="002D1A59"/>
    <w:rsid w:val="002D40EC"/>
    <w:rsid w:val="002D4230"/>
    <w:rsid w:val="002D49D0"/>
    <w:rsid w:val="002D4B55"/>
    <w:rsid w:val="002D51A6"/>
    <w:rsid w:val="002D543F"/>
    <w:rsid w:val="002D5B6C"/>
    <w:rsid w:val="002D5F18"/>
    <w:rsid w:val="002D645F"/>
    <w:rsid w:val="002D67B4"/>
    <w:rsid w:val="002D6BBF"/>
    <w:rsid w:val="002D6D38"/>
    <w:rsid w:val="002D72CB"/>
    <w:rsid w:val="002D7588"/>
    <w:rsid w:val="002E050A"/>
    <w:rsid w:val="002E122F"/>
    <w:rsid w:val="002E1742"/>
    <w:rsid w:val="002E2A88"/>
    <w:rsid w:val="002E3793"/>
    <w:rsid w:val="002E40E3"/>
    <w:rsid w:val="002E4705"/>
    <w:rsid w:val="002E49CA"/>
    <w:rsid w:val="002E4FC4"/>
    <w:rsid w:val="002E5B66"/>
    <w:rsid w:val="002E6541"/>
    <w:rsid w:val="002E68F2"/>
    <w:rsid w:val="002E72FA"/>
    <w:rsid w:val="002F08C2"/>
    <w:rsid w:val="002F0F75"/>
    <w:rsid w:val="002F1693"/>
    <w:rsid w:val="002F16CD"/>
    <w:rsid w:val="002F2228"/>
    <w:rsid w:val="002F2AD3"/>
    <w:rsid w:val="002F360E"/>
    <w:rsid w:val="002F43CF"/>
    <w:rsid w:val="002F4E9C"/>
    <w:rsid w:val="002F50CE"/>
    <w:rsid w:val="002F5267"/>
    <w:rsid w:val="002F58B0"/>
    <w:rsid w:val="002F5FCF"/>
    <w:rsid w:val="002F69D4"/>
    <w:rsid w:val="002F6ABB"/>
    <w:rsid w:val="002F6B74"/>
    <w:rsid w:val="002F6E5B"/>
    <w:rsid w:val="002F6FCD"/>
    <w:rsid w:val="00300417"/>
    <w:rsid w:val="00300AC0"/>
    <w:rsid w:val="003016C3"/>
    <w:rsid w:val="00301EA2"/>
    <w:rsid w:val="00302C08"/>
    <w:rsid w:val="003032BC"/>
    <w:rsid w:val="00303FE2"/>
    <w:rsid w:val="003049D6"/>
    <w:rsid w:val="00304F63"/>
    <w:rsid w:val="00305099"/>
    <w:rsid w:val="00305795"/>
    <w:rsid w:val="00305A37"/>
    <w:rsid w:val="00305E61"/>
    <w:rsid w:val="003064EB"/>
    <w:rsid w:val="0030704B"/>
    <w:rsid w:val="00307986"/>
    <w:rsid w:val="00307C72"/>
    <w:rsid w:val="00307EDE"/>
    <w:rsid w:val="00310097"/>
    <w:rsid w:val="003102B3"/>
    <w:rsid w:val="00311D00"/>
    <w:rsid w:val="00311EC3"/>
    <w:rsid w:val="00312CB0"/>
    <w:rsid w:val="0031315A"/>
    <w:rsid w:val="00313667"/>
    <w:rsid w:val="003137B6"/>
    <w:rsid w:val="00313A94"/>
    <w:rsid w:val="00315415"/>
    <w:rsid w:val="0031596D"/>
    <w:rsid w:val="003160DD"/>
    <w:rsid w:val="0031643D"/>
    <w:rsid w:val="00317A0D"/>
    <w:rsid w:val="003206E7"/>
    <w:rsid w:val="00321100"/>
    <w:rsid w:val="00321164"/>
    <w:rsid w:val="003213FA"/>
    <w:rsid w:val="0032168D"/>
    <w:rsid w:val="00321EDC"/>
    <w:rsid w:val="00322847"/>
    <w:rsid w:val="00322886"/>
    <w:rsid w:val="00323339"/>
    <w:rsid w:val="003234BF"/>
    <w:rsid w:val="00323847"/>
    <w:rsid w:val="00323B57"/>
    <w:rsid w:val="003258B8"/>
    <w:rsid w:val="003258FF"/>
    <w:rsid w:val="00326914"/>
    <w:rsid w:val="00327785"/>
    <w:rsid w:val="00327959"/>
    <w:rsid w:val="0033025E"/>
    <w:rsid w:val="00330B72"/>
    <w:rsid w:val="00330F41"/>
    <w:rsid w:val="00331436"/>
    <w:rsid w:val="0033168C"/>
    <w:rsid w:val="0033253F"/>
    <w:rsid w:val="0033292E"/>
    <w:rsid w:val="00332A07"/>
    <w:rsid w:val="00332C12"/>
    <w:rsid w:val="00333B11"/>
    <w:rsid w:val="00333B2C"/>
    <w:rsid w:val="003340CD"/>
    <w:rsid w:val="0033413A"/>
    <w:rsid w:val="003341DE"/>
    <w:rsid w:val="00334808"/>
    <w:rsid w:val="0033585A"/>
    <w:rsid w:val="00335CDD"/>
    <w:rsid w:val="00335DC7"/>
    <w:rsid w:val="00336189"/>
    <w:rsid w:val="0033651E"/>
    <w:rsid w:val="00336665"/>
    <w:rsid w:val="0033704D"/>
    <w:rsid w:val="00337310"/>
    <w:rsid w:val="00337A4B"/>
    <w:rsid w:val="00340405"/>
    <w:rsid w:val="0034136F"/>
    <w:rsid w:val="003413C0"/>
    <w:rsid w:val="0034145E"/>
    <w:rsid w:val="00341BD2"/>
    <w:rsid w:val="003420DF"/>
    <w:rsid w:val="003423D5"/>
    <w:rsid w:val="00343150"/>
    <w:rsid w:val="00343BCB"/>
    <w:rsid w:val="00343D75"/>
    <w:rsid w:val="003442A8"/>
    <w:rsid w:val="0034451C"/>
    <w:rsid w:val="00344A28"/>
    <w:rsid w:val="00345213"/>
    <w:rsid w:val="00345792"/>
    <w:rsid w:val="00345C18"/>
    <w:rsid w:val="00346A62"/>
    <w:rsid w:val="00346EEE"/>
    <w:rsid w:val="00352563"/>
    <w:rsid w:val="0035431E"/>
    <w:rsid w:val="003545A5"/>
    <w:rsid w:val="00354FA6"/>
    <w:rsid w:val="0035517C"/>
    <w:rsid w:val="00355524"/>
    <w:rsid w:val="00355745"/>
    <w:rsid w:val="00355DBD"/>
    <w:rsid w:val="003560F7"/>
    <w:rsid w:val="0035668D"/>
    <w:rsid w:val="00357631"/>
    <w:rsid w:val="00360C64"/>
    <w:rsid w:val="00361CF0"/>
    <w:rsid w:val="00362DAF"/>
    <w:rsid w:val="00362E9C"/>
    <w:rsid w:val="00363AD6"/>
    <w:rsid w:val="00363B4A"/>
    <w:rsid w:val="00363EC3"/>
    <w:rsid w:val="003641C4"/>
    <w:rsid w:val="00364493"/>
    <w:rsid w:val="00364884"/>
    <w:rsid w:val="00364D47"/>
    <w:rsid w:val="003671FB"/>
    <w:rsid w:val="00367582"/>
    <w:rsid w:val="0036780A"/>
    <w:rsid w:val="00367E44"/>
    <w:rsid w:val="003700FE"/>
    <w:rsid w:val="003702B8"/>
    <w:rsid w:val="003702DD"/>
    <w:rsid w:val="003708BA"/>
    <w:rsid w:val="00370C7F"/>
    <w:rsid w:val="00370D89"/>
    <w:rsid w:val="00370FEB"/>
    <w:rsid w:val="0037125C"/>
    <w:rsid w:val="0037195D"/>
    <w:rsid w:val="00371ACE"/>
    <w:rsid w:val="003722FF"/>
    <w:rsid w:val="003729D1"/>
    <w:rsid w:val="00373385"/>
    <w:rsid w:val="003733EB"/>
    <w:rsid w:val="00374A48"/>
    <w:rsid w:val="00374D16"/>
    <w:rsid w:val="00374F77"/>
    <w:rsid w:val="00375ACF"/>
    <w:rsid w:val="00376FC4"/>
    <w:rsid w:val="0037777E"/>
    <w:rsid w:val="00380D6F"/>
    <w:rsid w:val="00380F4D"/>
    <w:rsid w:val="00382AE8"/>
    <w:rsid w:val="00383037"/>
    <w:rsid w:val="00383A3B"/>
    <w:rsid w:val="003845C8"/>
    <w:rsid w:val="00384A83"/>
    <w:rsid w:val="00384C70"/>
    <w:rsid w:val="00384F9A"/>
    <w:rsid w:val="00385108"/>
    <w:rsid w:val="00385FC3"/>
    <w:rsid w:val="00386128"/>
    <w:rsid w:val="00386377"/>
    <w:rsid w:val="0038683A"/>
    <w:rsid w:val="0038783E"/>
    <w:rsid w:val="003900EA"/>
    <w:rsid w:val="0039012B"/>
    <w:rsid w:val="00390490"/>
    <w:rsid w:val="00391611"/>
    <w:rsid w:val="003917F4"/>
    <w:rsid w:val="00391DF9"/>
    <w:rsid w:val="00391EB0"/>
    <w:rsid w:val="00391F40"/>
    <w:rsid w:val="00392498"/>
    <w:rsid w:val="00392C5B"/>
    <w:rsid w:val="00392CCE"/>
    <w:rsid w:val="00392D58"/>
    <w:rsid w:val="00393098"/>
    <w:rsid w:val="00393708"/>
    <w:rsid w:val="00393B56"/>
    <w:rsid w:val="00394214"/>
    <w:rsid w:val="00394484"/>
    <w:rsid w:val="00394C66"/>
    <w:rsid w:val="003955F9"/>
    <w:rsid w:val="00395725"/>
    <w:rsid w:val="00396025"/>
    <w:rsid w:val="00396103"/>
    <w:rsid w:val="0039642F"/>
    <w:rsid w:val="0039644F"/>
    <w:rsid w:val="00396450"/>
    <w:rsid w:val="003967ED"/>
    <w:rsid w:val="0039693A"/>
    <w:rsid w:val="00397604"/>
    <w:rsid w:val="00397A1B"/>
    <w:rsid w:val="00397B30"/>
    <w:rsid w:val="003A0188"/>
    <w:rsid w:val="003A0316"/>
    <w:rsid w:val="003A115D"/>
    <w:rsid w:val="003A1926"/>
    <w:rsid w:val="003A20E0"/>
    <w:rsid w:val="003A2341"/>
    <w:rsid w:val="003A3CE5"/>
    <w:rsid w:val="003A3FE5"/>
    <w:rsid w:val="003A425B"/>
    <w:rsid w:val="003A4791"/>
    <w:rsid w:val="003A4889"/>
    <w:rsid w:val="003A4ACE"/>
    <w:rsid w:val="003A4D9C"/>
    <w:rsid w:val="003A519D"/>
    <w:rsid w:val="003A5820"/>
    <w:rsid w:val="003A5881"/>
    <w:rsid w:val="003A62EB"/>
    <w:rsid w:val="003A6742"/>
    <w:rsid w:val="003A6BBE"/>
    <w:rsid w:val="003A7524"/>
    <w:rsid w:val="003B0FC5"/>
    <w:rsid w:val="003B1083"/>
    <w:rsid w:val="003B1302"/>
    <w:rsid w:val="003B1D27"/>
    <w:rsid w:val="003B2B39"/>
    <w:rsid w:val="003B2F7D"/>
    <w:rsid w:val="003B3303"/>
    <w:rsid w:val="003B485F"/>
    <w:rsid w:val="003B56D5"/>
    <w:rsid w:val="003B575F"/>
    <w:rsid w:val="003B6439"/>
    <w:rsid w:val="003B68E3"/>
    <w:rsid w:val="003B7240"/>
    <w:rsid w:val="003B7DC5"/>
    <w:rsid w:val="003B7E0D"/>
    <w:rsid w:val="003B7FD7"/>
    <w:rsid w:val="003C150F"/>
    <w:rsid w:val="003C2328"/>
    <w:rsid w:val="003C23FC"/>
    <w:rsid w:val="003C241D"/>
    <w:rsid w:val="003C29AB"/>
    <w:rsid w:val="003C3135"/>
    <w:rsid w:val="003C5374"/>
    <w:rsid w:val="003C6991"/>
    <w:rsid w:val="003C6A5D"/>
    <w:rsid w:val="003C6A95"/>
    <w:rsid w:val="003D0684"/>
    <w:rsid w:val="003D0AC2"/>
    <w:rsid w:val="003D0C55"/>
    <w:rsid w:val="003D23B8"/>
    <w:rsid w:val="003D2439"/>
    <w:rsid w:val="003D276B"/>
    <w:rsid w:val="003D2C3B"/>
    <w:rsid w:val="003D2CD1"/>
    <w:rsid w:val="003D2F11"/>
    <w:rsid w:val="003D3D26"/>
    <w:rsid w:val="003D4BB3"/>
    <w:rsid w:val="003D613A"/>
    <w:rsid w:val="003D65F2"/>
    <w:rsid w:val="003D681F"/>
    <w:rsid w:val="003D6838"/>
    <w:rsid w:val="003D6F99"/>
    <w:rsid w:val="003D77D4"/>
    <w:rsid w:val="003D7893"/>
    <w:rsid w:val="003D7EC1"/>
    <w:rsid w:val="003E0867"/>
    <w:rsid w:val="003E19C5"/>
    <w:rsid w:val="003E223B"/>
    <w:rsid w:val="003E2F35"/>
    <w:rsid w:val="003E2FA7"/>
    <w:rsid w:val="003E335E"/>
    <w:rsid w:val="003E3480"/>
    <w:rsid w:val="003E3AC2"/>
    <w:rsid w:val="003E442A"/>
    <w:rsid w:val="003E4D29"/>
    <w:rsid w:val="003E513C"/>
    <w:rsid w:val="003E5651"/>
    <w:rsid w:val="003E597C"/>
    <w:rsid w:val="003E5A6F"/>
    <w:rsid w:val="003E5C17"/>
    <w:rsid w:val="003E6317"/>
    <w:rsid w:val="003E78F2"/>
    <w:rsid w:val="003E7D27"/>
    <w:rsid w:val="003F0252"/>
    <w:rsid w:val="003F2401"/>
    <w:rsid w:val="003F280F"/>
    <w:rsid w:val="003F35E9"/>
    <w:rsid w:val="003F360F"/>
    <w:rsid w:val="003F463F"/>
    <w:rsid w:val="003F4B2A"/>
    <w:rsid w:val="003F5A91"/>
    <w:rsid w:val="003F5B7C"/>
    <w:rsid w:val="003F5EB6"/>
    <w:rsid w:val="003F5EC3"/>
    <w:rsid w:val="003F675B"/>
    <w:rsid w:val="003F688D"/>
    <w:rsid w:val="003F79E5"/>
    <w:rsid w:val="003F7DB6"/>
    <w:rsid w:val="003F7F4C"/>
    <w:rsid w:val="00400620"/>
    <w:rsid w:val="00401FA0"/>
    <w:rsid w:val="00402135"/>
    <w:rsid w:val="00402444"/>
    <w:rsid w:val="004032AB"/>
    <w:rsid w:val="00403EE9"/>
    <w:rsid w:val="004048E1"/>
    <w:rsid w:val="0040546F"/>
    <w:rsid w:val="00405DFD"/>
    <w:rsid w:val="00406173"/>
    <w:rsid w:val="004063F2"/>
    <w:rsid w:val="004065C6"/>
    <w:rsid w:val="00406634"/>
    <w:rsid w:val="00406919"/>
    <w:rsid w:val="0041016D"/>
    <w:rsid w:val="0041044A"/>
    <w:rsid w:val="00410F17"/>
    <w:rsid w:val="00411075"/>
    <w:rsid w:val="004117D6"/>
    <w:rsid w:val="00412350"/>
    <w:rsid w:val="00412D24"/>
    <w:rsid w:val="00414528"/>
    <w:rsid w:val="00414D1D"/>
    <w:rsid w:val="004164A3"/>
    <w:rsid w:val="004171CC"/>
    <w:rsid w:val="004175F1"/>
    <w:rsid w:val="0042038C"/>
    <w:rsid w:val="00420523"/>
    <w:rsid w:val="00420CF6"/>
    <w:rsid w:val="004216A0"/>
    <w:rsid w:val="0042184E"/>
    <w:rsid w:val="0042193E"/>
    <w:rsid w:val="00421B34"/>
    <w:rsid w:val="00421CA2"/>
    <w:rsid w:val="00421E8B"/>
    <w:rsid w:val="00422BFC"/>
    <w:rsid w:val="00422F94"/>
    <w:rsid w:val="004231A4"/>
    <w:rsid w:val="0042336D"/>
    <w:rsid w:val="00423986"/>
    <w:rsid w:val="00423EDF"/>
    <w:rsid w:val="00423F20"/>
    <w:rsid w:val="00424371"/>
    <w:rsid w:val="004244A2"/>
    <w:rsid w:val="00424755"/>
    <w:rsid w:val="00424CB5"/>
    <w:rsid w:val="004252D2"/>
    <w:rsid w:val="0042583B"/>
    <w:rsid w:val="00425A25"/>
    <w:rsid w:val="00425BE9"/>
    <w:rsid w:val="00425ED0"/>
    <w:rsid w:val="00425F76"/>
    <w:rsid w:val="00426063"/>
    <w:rsid w:val="00426A3B"/>
    <w:rsid w:val="00426F4A"/>
    <w:rsid w:val="004272F0"/>
    <w:rsid w:val="004275F2"/>
    <w:rsid w:val="004278A5"/>
    <w:rsid w:val="00430278"/>
    <w:rsid w:val="00431823"/>
    <w:rsid w:val="00431CC4"/>
    <w:rsid w:val="00433CA9"/>
    <w:rsid w:val="004359B1"/>
    <w:rsid w:val="00436D5A"/>
    <w:rsid w:val="0043745D"/>
    <w:rsid w:val="00437CFC"/>
    <w:rsid w:val="0044073E"/>
    <w:rsid w:val="004409F7"/>
    <w:rsid w:val="00440A4F"/>
    <w:rsid w:val="0044103F"/>
    <w:rsid w:val="00441381"/>
    <w:rsid w:val="004414EA"/>
    <w:rsid w:val="00441535"/>
    <w:rsid w:val="004416C2"/>
    <w:rsid w:val="00442363"/>
    <w:rsid w:val="0044244B"/>
    <w:rsid w:val="00443F7A"/>
    <w:rsid w:val="0044403D"/>
    <w:rsid w:val="00444049"/>
    <w:rsid w:val="00444AB4"/>
    <w:rsid w:val="00444DC2"/>
    <w:rsid w:val="0044622E"/>
    <w:rsid w:val="004464AB"/>
    <w:rsid w:val="00446B8D"/>
    <w:rsid w:val="00446C1C"/>
    <w:rsid w:val="00446C5A"/>
    <w:rsid w:val="004517CD"/>
    <w:rsid w:val="00452595"/>
    <w:rsid w:val="00453012"/>
    <w:rsid w:val="004549F3"/>
    <w:rsid w:val="00454E16"/>
    <w:rsid w:val="004553CB"/>
    <w:rsid w:val="004554A1"/>
    <w:rsid w:val="00455ED4"/>
    <w:rsid w:val="00456CFE"/>
    <w:rsid w:val="004572C8"/>
    <w:rsid w:val="00457ACC"/>
    <w:rsid w:val="00460C49"/>
    <w:rsid w:val="00460F18"/>
    <w:rsid w:val="0046164D"/>
    <w:rsid w:val="00462092"/>
    <w:rsid w:val="00462C0B"/>
    <w:rsid w:val="00462C1E"/>
    <w:rsid w:val="00462F69"/>
    <w:rsid w:val="00463A81"/>
    <w:rsid w:val="00464B2A"/>
    <w:rsid w:val="00464B2D"/>
    <w:rsid w:val="00464E18"/>
    <w:rsid w:val="004650F2"/>
    <w:rsid w:val="004653E4"/>
    <w:rsid w:val="004656AF"/>
    <w:rsid w:val="004667D8"/>
    <w:rsid w:val="00467617"/>
    <w:rsid w:val="004677F9"/>
    <w:rsid w:val="00470984"/>
    <w:rsid w:val="00471683"/>
    <w:rsid w:val="00471FBF"/>
    <w:rsid w:val="004726DA"/>
    <w:rsid w:val="00472B0F"/>
    <w:rsid w:val="00472FEA"/>
    <w:rsid w:val="00473113"/>
    <w:rsid w:val="00473C80"/>
    <w:rsid w:val="00473F09"/>
    <w:rsid w:val="00474776"/>
    <w:rsid w:val="004747B3"/>
    <w:rsid w:val="00474D25"/>
    <w:rsid w:val="00475927"/>
    <w:rsid w:val="00475A50"/>
    <w:rsid w:val="00475BB8"/>
    <w:rsid w:val="00475F0B"/>
    <w:rsid w:val="0047606E"/>
    <w:rsid w:val="00476E4B"/>
    <w:rsid w:val="00477293"/>
    <w:rsid w:val="004775DE"/>
    <w:rsid w:val="004779A8"/>
    <w:rsid w:val="0048020B"/>
    <w:rsid w:val="00480888"/>
    <w:rsid w:val="00480CFA"/>
    <w:rsid w:val="00481553"/>
    <w:rsid w:val="00481722"/>
    <w:rsid w:val="00481A69"/>
    <w:rsid w:val="00481B96"/>
    <w:rsid w:val="0048230B"/>
    <w:rsid w:val="00483757"/>
    <w:rsid w:val="00483854"/>
    <w:rsid w:val="00484144"/>
    <w:rsid w:val="00484CE3"/>
    <w:rsid w:val="004859B8"/>
    <w:rsid w:val="00485AFF"/>
    <w:rsid w:val="0048640B"/>
    <w:rsid w:val="00486580"/>
    <w:rsid w:val="00486B00"/>
    <w:rsid w:val="0048738F"/>
    <w:rsid w:val="004873E8"/>
    <w:rsid w:val="00487C04"/>
    <w:rsid w:val="004900D6"/>
    <w:rsid w:val="00490DFF"/>
    <w:rsid w:val="00491369"/>
    <w:rsid w:val="00492518"/>
    <w:rsid w:val="00492BC0"/>
    <w:rsid w:val="00493276"/>
    <w:rsid w:val="00493C82"/>
    <w:rsid w:val="00493FB5"/>
    <w:rsid w:val="00494FE0"/>
    <w:rsid w:val="004954F5"/>
    <w:rsid w:val="004956B1"/>
    <w:rsid w:val="004969BA"/>
    <w:rsid w:val="00496B56"/>
    <w:rsid w:val="00497065"/>
    <w:rsid w:val="00497D7C"/>
    <w:rsid w:val="00497F7A"/>
    <w:rsid w:val="004A0913"/>
    <w:rsid w:val="004A0D0A"/>
    <w:rsid w:val="004A11D7"/>
    <w:rsid w:val="004A1628"/>
    <w:rsid w:val="004A180E"/>
    <w:rsid w:val="004A1FAD"/>
    <w:rsid w:val="004A2728"/>
    <w:rsid w:val="004A27F8"/>
    <w:rsid w:val="004A29C2"/>
    <w:rsid w:val="004A3B82"/>
    <w:rsid w:val="004A3CDF"/>
    <w:rsid w:val="004A4BD6"/>
    <w:rsid w:val="004A4E69"/>
    <w:rsid w:val="004A563E"/>
    <w:rsid w:val="004A5C73"/>
    <w:rsid w:val="004A61F7"/>
    <w:rsid w:val="004A6237"/>
    <w:rsid w:val="004A6549"/>
    <w:rsid w:val="004A68DA"/>
    <w:rsid w:val="004A6F3A"/>
    <w:rsid w:val="004A708A"/>
    <w:rsid w:val="004A7D36"/>
    <w:rsid w:val="004B1CAB"/>
    <w:rsid w:val="004B2265"/>
    <w:rsid w:val="004B4788"/>
    <w:rsid w:val="004B481E"/>
    <w:rsid w:val="004B482A"/>
    <w:rsid w:val="004B4BC1"/>
    <w:rsid w:val="004B51FA"/>
    <w:rsid w:val="004B5602"/>
    <w:rsid w:val="004B5A73"/>
    <w:rsid w:val="004B5FCD"/>
    <w:rsid w:val="004B6159"/>
    <w:rsid w:val="004B6C5E"/>
    <w:rsid w:val="004C0367"/>
    <w:rsid w:val="004C12E2"/>
    <w:rsid w:val="004C1AF4"/>
    <w:rsid w:val="004C1BAC"/>
    <w:rsid w:val="004C1C31"/>
    <w:rsid w:val="004C2215"/>
    <w:rsid w:val="004C3884"/>
    <w:rsid w:val="004C3F75"/>
    <w:rsid w:val="004C4CF9"/>
    <w:rsid w:val="004C57EE"/>
    <w:rsid w:val="004C5ABB"/>
    <w:rsid w:val="004C5CEC"/>
    <w:rsid w:val="004C6A97"/>
    <w:rsid w:val="004C79A1"/>
    <w:rsid w:val="004D0233"/>
    <w:rsid w:val="004D0976"/>
    <w:rsid w:val="004D0AA8"/>
    <w:rsid w:val="004D1426"/>
    <w:rsid w:val="004D1473"/>
    <w:rsid w:val="004D176E"/>
    <w:rsid w:val="004D1FBB"/>
    <w:rsid w:val="004D21EB"/>
    <w:rsid w:val="004D2757"/>
    <w:rsid w:val="004D28F7"/>
    <w:rsid w:val="004D3060"/>
    <w:rsid w:val="004D30E8"/>
    <w:rsid w:val="004D351C"/>
    <w:rsid w:val="004D3933"/>
    <w:rsid w:val="004D4A4C"/>
    <w:rsid w:val="004D5198"/>
    <w:rsid w:val="004D535A"/>
    <w:rsid w:val="004D623F"/>
    <w:rsid w:val="004D6323"/>
    <w:rsid w:val="004D6A18"/>
    <w:rsid w:val="004D7246"/>
    <w:rsid w:val="004D7A0A"/>
    <w:rsid w:val="004D7CF0"/>
    <w:rsid w:val="004E04C2"/>
    <w:rsid w:val="004E0BEF"/>
    <w:rsid w:val="004E0FA2"/>
    <w:rsid w:val="004E1005"/>
    <w:rsid w:val="004E121B"/>
    <w:rsid w:val="004E14A3"/>
    <w:rsid w:val="004E1DB0"/>
    <w:rsid w:val="004E1DDF"/>
    <w:rsid w:val="004E23F0"/>
    <w:rsid w:val="004E2AA6"/>
    <w:rsid w:val="004E2C24"/>
    <w:rsid w:val="004E386B"/>
    <w:rsid w:val="004E4828"/>
    <w:rsid w:val="004E483D"/>
    <w:rsid w:val="004E4AA4"/>
    <w:rsid w:val="004E4F0B"/>
    <w:rsid w:val="004E503D"/>
    <w:rsid w:val="004E57E2"/>
    <w:rsid w:val="004E6387"/>
    <w:rsid w:val="004E656A"/>
    <w:rsid w:val="004E6728"/>
    <w:rsid w:val="004E674A"/>
    <w:rsid w:val="004E6ABB"/>
    <w:rsid w:val="004E6FEC"/>
    <w:rsid w:val="004E757E"/>
    <w:rsid w:val="004E7775"/>
    <w:rsid w:val="004F0436"/>
    <w:rsid w:val="004F1639"/>
    <w:rsid w:val="004F1793"/>
    <w:rsid w:val="004F2177"/>
    <w:rsid w:val="004F3711"/>
    <w:rsid w:val="004F41FE"/>
    <w:rsid w:val="004F43B3"/>
    <w:rsid w:val="004F460F"/>
    <w:rsid w:val="004F4DA8"/>
    <w:rsid w:val="004F4EC3"/>
    <w:rsid w:val="004F528B"/>
    <w:rsid w:val="004F64C3"/>
    <w:rsid w:val="004F6CC2"/>
    <w:rsid w:val="004F6F4F"/>
    <w:rsid w:val="004F7F4E"/>
    <w:rsid w:val="0050006C"/>
    <w:rsid w:val="00500165"/>
    <w:rsid w:val="005006BE"/>
    <w:rsid w:val="00500DA0"/>
    <w:rsid w:val="00500EDC"/>
    <w:rsid w:val="005012FB"/>
    <w:rsid w:val="00501459"/>
    <w:rsid w:val="005021E3"/>
    <w:rsid w:val="00502362"/>
    <w:rsid w:val="00502649"/>
    <w:rsid w:val="005026C4"/>
    <w:rsid w:val="00502942"/>
    <w:rsid w:val="00502E04"/>
    <w:rsid w:val="00502F65"/>
    <w:rsid w:val="005033B6"/>
    <w:rsid w:val="0050440A"/>
    <w:rsid w:val="005048DB"/>
    <w:rsid w:val="005049E6"/>
    <w:rsid w:val="00505D05"/>
    <w:rsid w:val="00506574"/>
    <w:rsid w:val="00506A45"/>
    <w:rsid w:val="00506E4F"/>
    <w:rsid w:val="00507A9D"/>
    <w:rsid w:val="00507C21"/>
    <w:rsid w:val="00507C5A"/>
    <w:rsid w:val="00507DD7"/>
    <w:rsid w:val="00511072"/>
    <w:rsid w:val="00511C08"/>
    <w:rsid w:val="00511C16"/>
    <w:rsid w:val="00511C60"/>
    <w:rsid w:val="0051264C"/>
    <w:rsid w:val="005132DE"/>
    <w:rsid w:val="005132EF"/>
    <w:rsid w:val="00513403"/>
    <w:rsid w:val="00513A43"/>
    <w:rsid w:val="005140E6"/>
    <w:rsid w:val="00514100"/>
    <w:rsid w:val="00514262"/>
    <w:rsid w:val="005143C8"/>
    <w:rsid w:val="005149DD"/>
    <w:rsid w:val="00514A87"/>
    <w:rsid w:val="00514AAC"/>
    <w:rsid w:val="00514DCE"/>
    <w:rsid w:val="005152A2"/>
    <w:rsid w:val="00515984"/>
    <w:rsid w:val="005161AC"/>
    <w:rsid w:val="005166FD"/>
    <w:rsid w:val="00516BC0"/>
    <w:rsid w:val="00516CA4"/>
    <w:rsid w:val="00516F11"/>
    <w:rsid w:val="005172DD"/>
    <w:rsid w:val="00520A66"/>
    <w:rsid w:val="00521A54"/>
    <w:rsid w:val="00521C8A"/>
    <w:rsid w:val="00522074"/>
    <w:rsid w:val="0052276F"/>
    <w:rsid w:val="005228FC"/>
    <w:rsid w:val="00522D8A"/>
    <w:rsid w:val="005230C9"/>
    <w:rsid w:val="0052310D"/>
    <w:rsid w:val="00523C69"/>
    <w:rsid w:val="00524013"/>
    <w:rsid w:val="0052445F"/>
    <w:rsid w:val="00524C4E"/>
    <w:rsid w:val="005252CC"/>
    <w:rsid w:val="0052648A"/>
    <w:rsid w:val="005279FA"/>
    <w:rsid w:val="00527FBB"/>
    <w:rsid w:val="00530003"/>
    <w:rsid w:val="0053023B"/>
    <w:rsid w:val="00530D7F"/>
    <w:rsid w:val="0053118D"/>
    <w:rsid w:val="0053146E"/>
    <w:rsid w:val="00531FC4"/>
    <w:rsid w:val="00532180"/>
    <w:rsid w:val="00532809"/>
    <w:rsid w:val="00532CF3"/>
    <w:rsid w:val="005330F3"/>
    <w:rsid w:val="0053318F"/>
    <w:rsid w:val="00533288"/>
    <w:rsid w:val="00533950"/>
    <w:rsid w:val="00533A30"/>
    <w:rsid w:val="00534679"/>
    <w:rsid w:val="005346CB"/>
    <w:rsid w:val="005347F2"/>
    <w:rsid w:val="00534ACE"/>
    <w:rsid w:val="0053634B"/>
    <w:rsid w:val="00536DC7"/>
    <w:rsid w:val="00536DF6"/>
    <w:rsid w:val="0053769E"/>
    <w:rsid w:val="00537798"/>
    <w:rsid w:val="00537A62"/>
    <w:rsid w:val="005403F3"/>
    <w:rsid w:val="00540C97"/>
    <w:rsid w:val="00541268"/>
    <w:rsid w:val="00541C49"/>
    <w:rsid w:val="005420AB"/>
    <w:rsid w:val="00542108"/>
    <w:rsid w:val="00542C21"/>
    <w:rsid w:val="00542EBD"/>
    <w:rsid w:val="005430A7"/>
    <w:rsid w:val="0054320B"/>
    <w:rsid w:val="00543302"/>
    <w:rsid w:val="0054344D"/>
    <w:rsid w:val="00543E4D"/>
    <w:rsid w:val="00544303"/>
    <w:rsid w:val="005453D0"/>
    <w:rsid w:val="005453E4"/>
    <w:rsid w:val="005456CF"/>
    <w:rsid w:val="00545E1E"/>
    <w:rsid w:val="005461E3"/>
    <w:rsid w:val="00550274"/>
    <w:rsid w:val="00550C80"/>
    <w:rsid w:val="00551409"/>
    <w:rsid w:val="0055260D"/>
    <w:rsid w:val="00552769"/>
    <w:rsid w:val="005529E5"/>
    <w:rsid w:val="00553217"/>
    <w:rsid w:val="00553ACC"/>
    <w:rsid w:val="005545EE"/>
    <w:rsid w:val="00554751"/>
    <w:rsid w:val="00554A97"/>
    <w:rsid w:val="00554EC3"/>
    <w:rsid w:val="00555D02"/>
    <w:rsid w:val="00556221"/>
    <w:rsid w:val="0055626E"/>
    <w:rsid w:val="005562E2"/>
    <w:rsid w:val="00556C55"/>
    <w:rsid w:val="0055725B"/>
    <w:rsid w:val="005602DE"/>
    <w:rsid w:val="00560942"/>
    <w:rsid w:val="00560CA6"/>
    <w:rsid w:val="00560D91"/>
    <w:rsid w:val="00562867"/>
    <w:rsid w:val="00562D57"/>
    <w:rsid w:val="00562EF4"/>
    <w:rsid w:val="00563DF3"/>
    <w:rsid w:val="005641ED"/>
    <w:rsid w:val="0056431B"/>
    <w:rsid w:val="0056465D"/>
    <w:rsid w:val="00564DA5"/>
    <w:rsid w:val="0056517C"/>
    <w:rsid w:val="00565CCD"/>
    <w:rsid w:val="00565F96"/>
    <w:rsid w:val="0056625D"/>
    <w:rsid w:val="005668EE"/>
    <w:rsid w:val="00566C61"/>
    <w:rsid w:val="0056778E"/>
    <w:rsid w:val="00570558"/>
    <w:rsid w:val="00571310"/>
    <w:rsid w:val="00571C95"/>
    <w:rsid w:val="00571F78"/>
    <w:rsid w:val="00573632"/>
    <w:rsid w:val="00573E2A"/>
    <w:rsid w:val="0057411C"/>
    <w:rsid w:val="005747DE"/>
    <w:rsid w:val="00575B34"/>
    <w:rsid w:val="005767BE"/>
    <w:rsid w:val="0058063C"/>
    <w:rsid w:val="00580B39"/>
    <w:rsid w:val="00580BAB"/>
    <w:rsid w:val="00580D92"/>
    <w:rsid w:val="005812CE"/>
    <w:rsid w:val="00581339"/>
    <w:rsid w:val="00581A58"/>
    <w:rsid w:val="00581B9A"/>
    <w:rsid w:val="00582A27"/>
    <w:rsid w:val="0058318F"/>
    <w:rsid w:val="005831AC"/>
    <w:rsid w:val="00583251"/>
    <w:rsid w:val="0058361D"/>
    <w:rsid w:val="00584C5F"/>
    <w:rsid w:val="0058554F"/>
    <w:rsid w:val="005855FB"/>
    <w:rsid w:val="00585735"/>
    <w:rsid w:val="00585B71"/>
    <w:rsid w:val="00586322"/>
    <w:rsid w:val="00586AB4"/>
    <w:rsid w:val="0058703D"/>
    <w:rsid w:val="0058712B"/>
    <w:rsid w:val="00587354"/>
    <w:rsid w:val="00587A20"/>
    <w:rsid w:val="00587D6C"/>
    <w:rsid w:val="0059061C"/>
    <w:rsid w:val="00590891"/>
    <w:rsid w:val="00590DD5"/>
    <w:rsid w:val="005910DD"/>
    <w:rsid w:val="00591F2D"/>
    <w:rsid w:val="00592496"/>
    <w:rsid w:val="00592C56"/>
    <w:rsid w:val="0059333D"/>
    <w:rsid w:val="00593BD7"/>
    <w:rsid w:val="00593FF0"/>
    <w:rsid w:val="00594B08"/>
    <w:rsid w:val="00594D83"/>
    <w:rsid w:val="00594E24"/>
    <w:rsid w:val="005958DD"/>
    <w:rsid w:val="005958FD"/>
    <w:rsid w:val="00596B31"/>
    <w:rsid w:val="005A090F"/>
    <w:rsid w:val="005A103F"/>
    <w:rsid w:val="005A12B8"/>
    <w:rsid w:val="005A15AC"/>
    <w:rsid w:val="005A1F01"/>
    <w:rsid w:val="005A25F1"/>
    <w:rsid w:val="005A3168"/>
    <w:rsid w:val="005A3265"/>
    <w:rsid w:val="005A3879"/>
    <w:rsid w:val="005A59BC"/>
    <w:rsid w:val="005A5AE1"/>
    <w:rsid w:val="005A65DA"/>
    <w:rsid w:val="005A65FA"/>
    <w:rsid w:val="005A6953"/>
    <w:rsid w:val="005A6C25"/>
    <w:rsid w:val="005A71D1"/>
    <w:rsid w:val="005B02D9"/>
    <w:rsid w:val="005B1A4E"/>
    <w:rsid w:val="005B1F5E"/>
    <w:rsid w:val="005B2129"/>
    <w:rsid w:val="005B2222"/>
    <w:rsid w:val="005B29B4"/>
    <w:rsid w:val="005B2D55"/>
    <w:rsid w:val="005B3294"/>
    <w:rsid w:val="005B3E61"/>
    <w:rsid w:val="005B4934"/>
    <w:rsid w:val="005B495E"/>
    <w:rsid w:val="005B5165"/>
    <w:rsid w:val="005B5588"/>
    <w:rsid w:val="005B5E57"/>
    <w:rsid w:val="005B5F9C"/>
    <w:rsid w:val="005B6865"/>
    <w:rsid w:val="005B7221"/>
    <w:rsid w:val="005C0293"/>
    <w:rsid w:val="005C0368"/>
    <w:rsid w:val="005C157E"/>
    <w:rsid w:val="005C16B5"/>
    <w:rsid w:val="005C25DC"/>
    <w:rsid w:val="005C2BB3"/>
    <w:rsid w:val="005C2FD3"/>
    <w:rsid w:val="005C3F6A"/>
    <w:rsid w:val="005C4969"/>
    <w:rsid w:val="005C4E8A"/>
    <w:rsid w:val="005C54DB"/>
    <w:rsid w:val="005C558D"/>
    <w:rsid w:val="005C638F"/>
    <w:rsid w:val="005C6B57"/>
    <w:rsid w:val="005C6EC6"/>
    <w:rsid w:val="005C728C"/>
    <w:rsid w:val="005C7863"/>
    <w:rsid w:val="005C7ED9"/>
    <w:rsid w:val="005D033F"/>
    <w:rsid w:val="005D0667"/>
    <w:rsid w:val="005D0718"/>
    <w:rsid w:val="005D079E"/>
    <w:rsid w:val="005D0AD0"/>
    <w:rsid w:val="005D1845"/>
    <w:rsid w:val="005D26C8"/>
    <w:rsid w:val="005D32E3"/>
    <w:rsid w:val="005D37A4"/>
    <w:rsid w:val="005D38DA"/>
    <w:rsid w:val="005D46A1"/>
    <w:rsid w:val="005D4BEE"/>
    <w:rsid w:val="005D4DEE"/>
    <w:rsid w:val="005D50DD"/>
    <w:rsid w:val="005D553C"/>
    <w:rsid w:val="005D5AE3"/>
    <w:rsid w:val="005D5CAF"/>
    <w:rsid w:val="005D6480"/>
    <w:rsid w:val="005D6BD9"/>
    <w:rsid w:val="005D7225"/>
    <w:rsid w:val="005D7671"/>
    <w:rsid w:val="005D76E6"/>
    <w:rsid w:val="005E0386"/>
    <w:rsid w:val="005E1470"/>
    <w:rsid w:val="005E2436"/>
    <w:rsid w:val="005E2AB2"/>
    <w:rsid w:val="005E2EE4"/>
    <w:rsid w:val="005E3716"/>
    <w:rsid w:val="005E3AD4"/>
    <w:rsid w:val="005E3DBD"/>
    <w:rsid w:val="005E3DD9"/>
    <w:rsid w:val="005E4807"/>
    <w:rsid w:val="005E4A4A"/>
    <w:rsid w:val="005E4D62"/>
    <w:rsid w:val="005E597E"/>
    <w:rsid w:val="005E7BBC"/>
    <w:rsid w:val="005E7E5E"/>
    <w:rsid w:val="005F1551"/>
    <w:rsid w:val="005F16A9"/>
    <w:rsid w:val="005F1E93"/>
    <w:rsid w:val="005F1F68"/>
    <w:rsid w:val="005F2C92"/>
    <w:rsid w:val="005F2E64"/>
    <w:rsid w:val="005F31E0"/>
    <w:rsid w:val="005F368A"/>
    <w:rsid w:val="005F3CC6"/>
    <w:rsid w:val="005F3D3D"/>
    <w:rsid w:val="005F4402"/>
    <w:rsid w:val="005F44CA"/>
    <w:rsid w:val="005F459A"/>
    <w:rsid w:val="005F51E4"/>
    <w:rsid w:val="005F5289"/>
    <w:rsid w:val="005F6532"/>
    <w:rsid w:val="005F671F"/>
    <w:rsid w:val="005F68E9"/>
    <w:rsid w:val="005F70F6"/>
    <w:rsid w:val="005F746F"/>
    <w:rsid w:val="005F7515"/>
    <w:rsid w:val="005F7BCC"/>
    <w:rsid w:val="005F7D4E"/>
    <w:rsid w:val="005F7F17"/>
    <w:rsid w:val="00600422"/>
    <w:rsid w:val="0060071B"/>
    <w:rsid w:val="006007EC"/>
    <w:rsid w:val="00600CE5"/>
    <w:rsid w:val="00601830"/>
    <w:rsid w:val="006023FD"/>
    <w:rsid w:val="0060333A"/>
    <w:rsid w:val="006039DA"/>
    <w:rsid w:val="00604542"/>
    <w:rsid w:val="006048A7"/>
    <w:rsid w:val="00605E52"/>
    <w:rsid w:val="00606093"/>
    <w:rsid w:val="006060A1"/>
    <w:rsid w:val="0060665D"/>
    <w:rsid w:val="00606C37"/>
    <w:rsid w:val="00606DE1"/>
    <w:rsid w:val="006079F8"/>
    <w:rsid w:val="00607B15"/>
    <w:rsid w:val="00607D1A"/>
    <w:rsid w:val="0061007F"/>
    <w:rsid w:val="0061139A"/>
    <w:rsid w:val="00611458"/>
    <w:rsid w:val="00611CA1"/>
    <w:rsid w:val="00612069"/>
    <w:rsid w:val="00614113"/>
    <w:rsid w:val="006146A6"/>
    <w:rsid w:val="00614786"/>
    <w:rsid w:val="00615090"/>
    <w:rsid w:val="006154ED"/>
    <w:rsid w:val="006156EF"/>
    <w:rsid w:val="00615997"/>
    <w:rsid w:val="00615DC6"/>
    <w:rsid w:val="00616E82"/>
    <w:rsid w:val="00620931"/>
    <w:rsid w:val="0062261A"/>
    <w:rsid w:val="0062280C"/>
    <w:rsid w:val="0062366C"/>
    <w:rsid w:val="006237EB"/>
    <w:rsid w:val="00624C90"/>
    <w:rsid w:val="00624F48"/>
    <w:rsid w:val="0062514B"/>
    <w:rsid w:val="00625610"/>
    <w:rsid w:val="00625FFE"/>
    <w:rsid w:val="00626847"/>
    <w:rsid w:val="00626BB5"/>
    <w:rsid w:val="00626D18"/>
    <w:rsid w:val="006270D6"/>
    <w:rsid w:val="006273B4"/>
    <w:rsid w:val="00627977"/>
    <w:rsid w:val="00627C23"/>
    <w:rsid w:val="00627E50"/>
    <w:rsid w:val="006300ED"/>
    <w:rsid w:val="00630BBC"/>
    <w:rsid w:val="00631646"/>
    <w:rsid w:val="006317BD"/>
    <w:rsid w:val="00631E84"/>
    <w:rsid w:val="00632340"/>
    <w:rsid w:val="00632FF8"/>
    <w:rsid w:val="006332A5"/>
    <w:rsid w:val="006338B9"/>
    <w:rsid w:val="00633D9C"/>
    <w:rsid w:val="006342A2"/>
    <w:rsid w:val="006343F8"/>
    <w:rsid w:val="006344AD"/>
    <w:rsid w:val="0063469C"/>
    <w:rsid w:val="00634EEB"/>
    <w:rsid w:val="00636879"/>
    <w:rsid w:val="00636B21"/>
    <w:rsid w:val="006379BC"/>
    <w:rsid w:val="00637BE9"/>
    <w:rsid w:val="0064000B"/>
    <w:rsid w:val="006403BF"/>
    <w:rsid w:val="0064049F"/>
    <w:rsid w:val="0064062F"/>
    <w:rsid w:val="006408B1"/>
    <w:rsid w:val="00640B36"/>
    <w:rsid w:val="006432EA"/>
    <w:rsid w:val="00643B17"/>
    <w:rsid w:val="00645709"/>
    <w:rsid w:val="00645865"/>
    <w:rsid w:val="00645AB9"/>
    <w:rsid w:val="006465AD"/>
    <w:rsid w:val="006465FC"/>
    <w:rsid w:val="0064679F"/>
    <w:rsid w:val="00646B8E"/>
    <w:rsid w:val="00646C95"/>
    <w:rsid w:val="00647137"/>
    <w:rsid w:val="00647704"/>
    <w:rsid w:val="00647828"/>
    <w:rsid w:val="00647944"/>
    <w:rsid w:val="00647E9B"/>
    <w:rsid w:val="00650D98"/>
    <w:rsid w:val="00650EA9"/>
    <w:rsid w:val="0065117A"/>
    <w:rsid w:val="00651518"/>
    <w:rsid w:val="006515BD"/>
    <w:rsid w:val="006523B4"/>
    <w:rsid w:val="00652AAA"/>
    <w:rsid w:val="00652CA3"/>
    <w:rsid w:val="00652CDD"/>
    <w:rsid w:val="00653692"/>
    <w:rsid w:val="006543AA"/>
    <w:rsid w:val="006548F8"/>
    <w:rsid w:val="0065741F"/>
    <w:rsid w:val="00657447"/>
    <w:rsid w:val="006579F5"/>
    <w:rsid w:val="00657C17"/>
    <w:rsid w:val="00657ED3"/>
    <w:rsid w:val="00660AED"/>
    <w:rsid w:val="00661262"/>
    <w:rsid w:val="006618B4"/>
    <w:rsid w:val="00661F42"/>
    <w:rsid w:val="00662081"/>
    <w:rsid w:val="0066340F"/>
    <w:rsid w:val="0066343A"/>
    <w:rsid w:val="0066352D"/>
    <w:rsid w:val="00663805"/>
    <w:rsid w:val="00663F5C"/>
    <w:rsid w:val="0066402A"/>
    <w:rsid w:val="00664850"/>
    <w:rsid w:val="00664D2D"/>
    <w:rsid w:val="00664D92"/>
    <w:rsid w:val="00664ED6"/>
    <w:rsid w:val="00665105"/>
    <w:rsid w:val="00665563"/>
    <w:rsid w:val="00666163"/>
    <w:rsid w:val="00666C93"/>
    <w:rsid w:val="00666D16"/>
    <w:rsid w:val="00666D3E"/>
    <w:rsid w:val="00666E18"/>
    <w:rsid w:val="0066730C"/>
    <w:rsid w:val="00667BD6"/>
    <w:rsid w:val="00670956"/>
    <w:rsid w:val="00671C77"/>
    <w:rsid w:val="006725A4"/>
    <w:rsid w:val="006730AD"/>
    <w:rsid w:val="006753C3"/>
    <w:rsid w:val="00675A13"/>
    <w:rsid w:val="00675BF8"/>
    <w:rsid w:val="00675E81"/>
    <w:rsid w:val="0067637E"/>
    <w:rsid w:val="00676389"/>
    <w:rsid w:val="00676681"/>
    <w:rsid w:val="006769AC"/>
    <w:rsid w:val="00676D1B"/>
    <w:rsid w:val="00676DEE"/>
    <w:rsid w:val="006771A4"/>
    <w:rsid w:val="006801D7"/>
    <w:rsid w:val="00681073"/>
    <w:rsid w:val="006817F1"/>
    <w:rsid w:val="00682CA3"/>
    <w:rsid w:val="00683394"/>
    <w:rsid w:val="006834E6"/>
    <w:rsid w:val="0068386F"/>
    <w:rsid w:val="0068390A"/>
    <w:rsid w:val="00683C6F"/>
    <w:rsid w:val="00683E8B"/>
    <w:rsid w:val="00684497"/>
    <w:rsid w:val="0068452C"/>
    <w:rsid w:val="00684534"/>
    <w:rsid w:val="00684542"/>
    <w:rsid w:val="00684924"/>
    <w:rsid w:val="00684B6E"/>
    <w:rsid w:val="006853B7"/>
    <w:rsid w:val="00685663"/>
    <w:rsid w:val="006856EE"/>
    <w:rsid w:val="0068575B"/>
    <w:rsid w:val="00685CBC"/>
    <w:rsid w:val="00686004"/>
    <w:rsid w:val="006864E4"/>
    <w:rsid w:val="0068731F"/>
    <w:rsid w:val="00687BBB"/>
    <w:rsid w:val="00687C40"/>
    <w:rsid w:val="00687D67"/>
    <w:rsid w:val="00690008"/>
    <w:rsid w:val="00690F1A"/>
    <w:rsid w:val="00690F69"/>
    <w:rsid w:val="0069107A"/>
    <w:rsid w:val="006910D4"/>
    <w:rsid w:val="006922AB"/>
    <w:rsid w:val="00692706"/>
    <w:rsid w:val="0069344D"/>
    <w:rsid w:val="00694DD8"/>
    <w:rsid w:val="00694FCF"/>
    <w:rsid w:val="00695DE2"/>
    <w:rsid w:val="0069693D"/>
    <w:rsid w:val="006974F3"/>
    <w:rsid w:val="006A04DD"/>
    <w:rsid w:val="006A0539"/>
    <w:rsid w:val="006A09DB"/>
    <w:rsid w:val="006A137B"/>
    <w:rsid w:val="006A16C4"/>
    <w:rsid w:val="006A281B"/>
    <w:rsid w:val="006A2D69"/>
    <w:rsid w:val="006A305B"/>
    <w:rsid w:val="006A338E"/>
    <w:rsid w:val="006A36E8"/>
    <w:rsid w:val="006A38E8"/>
    <w:rsid w:val="006A4433"/>
    <w:rsid w:val="006A5AE0"/>
    <w:rsid w:val="006A635F"/>
    <w:rsid w:val="006A6912"/>
    <w:rsid w:val="006A6F6D"/>
    <w:rsid w:val="006A773C"/>
    <w:rsid w:val="006B012C"/>
    <w:rsid w:val="006B01BA"/>
    <w:rsid w:val="006B0C15"/>
    <w:rsid w:val="006B0CCD"/>
    <w:rsid w:val="006B16F5"/>
    <w:rsid w:val="006B1943"/>
    <w:rsid w:val="006B1BBC"/>
    <w:rsid w:val="006B1C22"/>
    <w:rsid w:val="006B1D98"/>
    <w:rsid w:val="006B2067"/>
    <w:rsid w:val="006B229A"/>
    <w:rsid w:val="006B292D"/>
    <w:rsid w:val="006B2A2D"/>
    <w:rsid w:val="006B2C22"/>
    <w:rsid w:val="006B2FF9"/>
    <w:rsid w:val="006B3710"/>
    <w:rsid w:val="006B38DB"/>
    <w:rsid w:val="006B435A"/>
    <w:rsid w:val="006B446A"/>
    <w:rsid w:val="006B44E3"/>
    <w:rsid w:val="006B4F54"/>
    <w:rsid w:val="006B505C"/>
    <w:rsid w:val="006B561F"/>
    <w:rsid w:val="006B660C"/>
    <w:rsid w:val="006B7308"/>
    <w:rsid w:val="006B733C"/>
    <w:rsid w:val="006B7F33"/>
    <w:rsid w:val="006C01F4"/>
    <w:rsid w:val="006C08DC"/>
    <w:rsid w:val="006C092B"/>
    <w:rsid w:val="006C1133"/>
    <w:rsid w:val="006C1702"/>
    <w:rsid w:val="006C2247"/>
    <w:rsid w:val="006C271E"/>
    <w:rsid w:val="006C39E1"/>
    <w:rsid w:val="006C3CE6"/>
    <w:rsid w:val="006C40F6"/>
    <w:rsid w:val="006C438F"/>
    <w:rsid w:val="006C4778"/>
    <w:rsid w:val="006C508D"/>
    <w:rsid w:val="006C535E"/>
    <w:rsid w:val="006C556B"/>
    <w:rsid w:val="006C55AC"/>
    <w:rsid w:val="006C5621"/>
    <w:rsid w:val="006C5A39"/>
    <w:rsid w:val="006C6C9A"/>
    <w:rsid w:val="006C6F72"/>
    <w:rsid w:val="006C7D9B"/>
    <w:rsid w:val="006D01BF"/>
    <w:rsid w:val="006D0D0C"/>
    <w:rsid w:val="006D0FBD"/>
    <w:rsid w:val="006D180C"/>
    <w:rsid w:val="006D1DD6"/>
    <w:rsid w:val="006D2376"/>
    <w:rsid w:val="006D265D"/>
    <w:rsid w:val="006D317B"/>
    <w:rsid w:val="006D339C"/>
    <w:rsid w:val="006D3EF8"/>
    <w:rsid w:val="006D413B"/>
    <w:rsid w:val="006D46A1"/>
    <w:rsid w:val="006D4CC5"/>
    <w:rsid w:val="006D4D8F"/>
    <w:rsid w:val="006D5910"/>
    <w:rsid w:val="006D5B00"/>
    <w:rsid w:val="006D6174"/>
    <w:rsid w:val="006D6473"/>
    <w:rsid w:val="006D6610"/>
    <w:rsid w:val="006D6AA3"/>
    <w:rsid w:val="006D6EAB"/>
    <w:rsid w:val="006D7511"/>
    <w:rsid w:val="006E04B4"/>
    <w:rsid w:val="006E1796"/>
    <w:rsid w:val="006E1C29"/>
    <w:rsid w:val="006E1E24"/>
    <w:rsid w:val="006E21F2"/>
    <w:rsid w:val="006E2590"/>
    <w:rsid w:val="006E2B21"/>
    <w:rsid w:val="006E2F2C"/>
    <w:rsid w:val="006E389E"/>
    <w:rsid w:val="006E3B79"/>
    <w:rsid w:val="006E4BC8"/>
    <w:rsid w:val="006E4FD8"/>
    <w:rsid w:val="006E60DD"/>
    <w:rsid w:val="006E68A6"/>
    <w:rsid w:val="006E68AC"/>
    <w:rsid w:val="006E69AC"/>
    <w:rsid w:val="006E6D3D"/>
    <w:rsid w:val="006E71AF"/>
    <w:rsid w:val="006E72BC"/>
    <w:rsid w:val="006E7C58"/>
    <w:rsid w:val="006E7D88"/>
    <w:rsid w:val="006F0FED"/>
    <w:rsid w:val="006F1AEA"/>
    <w:rsid w:val="006F1F8E"/>
    <w:rsid w:val="006F2A3C"/>
    <w:rsid w:val="006F373A"/>
    <w:rsid w:val="006F4023"/>
    <w:rsid w:val="006F406A"/>
    <w:rsid w:val="006F4B20"/>
    <w:rsid w:val="006F4DA6"/>
    <w:rsid w:val="006F52A0"/>
    <w:rsid w:val="006F60A9"/>
    <w:rsid w:val="006F6D8F"/>
    <w:rsid w:val="006F700A"/>
    <w:rsid w:val="006F703E"/>
    <w:rsid w:val="006F728D"/>
    <w:rsid w:val="006F761F"/>
    <w:rsid w:val="006F7D0D"/>
    <w:rsid w:val="006F7E3E"/>
    <w:rsid w:val="00700295"/>
    <w:rsid w:val="007008E7"/>
    <w:rsid w:val="00701E8E"/>
    <w:rsid w:val="00701EB9"/>
    <w:rsid w:val="007026D8"/>
    <w:rsid w:val="0070376D"/>
    <w:rsid w:val="00703942"/>
    <w:rsid w:val="00703A1D"/>
    <w:rsid w:val="00704306"/>
    <w:rsid w:val="007045AB"/>
    <w:rsid w:val="00704FE2"/>
    <w:rsid w:val="007055CF"/>
    <w:rsid w:val="007068BC"/>
    <w:rsid w:val="0070738C"/>
    <w:rsid w:val="00707F67"/>
    <w:rsid w:val="0071088F"/>
    <w:rsid w:val="0071098D"/>
    <w:rsid w:val="0071155B"/>
    <w:rsid w:val="0071195D"/>
    <w:rsid w:val="00711EE0"/>
    <w:rsid w:val="007128EC"/>
    <w:rsid w:val="0071386E"/>
    <w:rsid w:val="007145AE"/>
    <w:rsid w:val="00714922"/>
    <w:rsid w:val="00714C6E"/>
    <w:rsid w:val="00714FA8"/>
    <w:rsid w:val="0071522A"/>
    <w:rsid w:val="00715D63"/>
    <w:rsid w:val="007162C8"/>
    <w:rsid w:val="00716491"/>
    <w:rsid w:val="00716698"/>
    <w:rsid w:val="0071688C"/>
    <w:rsid w:val="00716E71"/>
    <w:rsid w:val="007172A4"/>
    <w:rsid w:val="00717D10"/>
    <w:rsid w:val="00717EBD"/>
    <w:rsid w:val="00717F0E"/>
    <w:rsid w:val="00717F17"/>
    <w:rsid w:val="00717F73"/>
    <w:rsid w:val="007205B6"/>
    <w:rsid w:val="007207C8"/>
    <w:rsid w:val="007208C6"/>
    <w:rsid w:val="00720C9F"/>
    <w:rsid w:val="0072424D"/>
    <w:rsid w:val="00724649"/>
    <w:rsid w:val="00725A07"/>
    <w:rsid w:val="00725F3A"/>
    <w:rsid w:val="00725FA9"/>
    <w:rsid w:val="00726F93"/>
    <w:rsid w:val="007278D8"/>
    <w:rsid w:val="00727EA2"/>
    <w:rsid w:val="00727F18"/>
    <w:rsid w:val="007303B1"/>
    <w:rsid w:val="00730553"/>
    <w:rsid w:val="0073071B"/>
    <w:rsid w:val="00730B15"/>
    <w:rsid w:val="00731129"/>
    <w:rsid w:val="00731A1D"/>
    <w:rsid w:val="00731F60"/>
    <w:rsid w:val="0073232E"/>
    <w:rsid w:val="00732819"/>
    <w:rsid w:val="00732ABE"/>
    <w:rsid w:val="00733212"/>
    <w:rsid w:val="007334CF"/>
    <w:rsid w:val="007341F5"/>
    <w:rsid w:val="007345E8"/>
    <w:rsid w:val="007350FA"/>
    <w:rsid w:val="007358B1"/>
    <w:rsid w:val="00735B21"/>
    <w:rsid w:val="00735BCF"/>
    <w:rsid w:val="00735EEB"/>
    <w:rsid w:val="00736640"/>
    <w:rsid w:val="00737F41"/>
    <w:rsid w:val="00740222"/>
    <w:rsid w:val="00740555"/>
    <w:rsid w:val="007410BE"/>
    <w:rsid w:val="007412EC"/>
    <w:rsid w:val="0074169D"/>
    <w:rsid w:val="0074172D"/>
    <w:rsid w:val="007419FF"/>
    <w:rsid w:val="0074238F"/>
    <w:rsid w:val="007428AF"/>
    <w:rsid w:val="00742BA1"/>
    <w:rsid w:val="00743001"/>
    <w:rsid w:val="007437BA"/>
    <w:rsid w:val="00743831"/>
    <w:rsid w:val="00743879"/>
    <w:rsid w:val="00744674"/>
    <w:rsid w:val="007446E0"/>
    <w:rsid w:val="007452C8"/>
    <w:rsid w:val="00745D5D"/>
    <w:rsid w:val="00745D6D"/>
    <w:rsid w:val="00746F3D"/>
    <w:rsid w:val="00750386"/>
    <w:rsid w:val="007510A0"/>
    <w:rsid w:val="00751337"/>
    <w:rsid w:val="0075311D"/>
    <w:rsid w:val="007538B8"/>
    <w:rsid w:val="00753A6D"/>
    <w:rsid w:val="00753C8A"/>
    <w:rsid w:val="00753EA6"/>
    <w:rsid w:val="00754128"/>
    <w:rsid w:val="00755B09"/>
    <w:rsid w:val="00755B6F"/>
    <w:rsid w:val="007561FF"/>
    <w:rsid w:val="00756345"/>
    <w:rsid w:val="0075654E"/>
    <w:rsid w:val="00756AD4"/>
    <w:rsid w:val="00756D0A"/>
    <w:rsid w:val="00756E0B"/>
    <w:rsid w:val="007579BF"/>
    <w:rsid w:val="007579D8"/>
    <w:rsid w:val="00760A2F"/>
    <w:rsid w:val="00760D54"/>
    <w:rsid w:val="007610DC"/>
    <w:rsid w:val="00761617"/>
    <w:rsid w:val="00761ECA"/>
    <w:rsid w:val="00761FF7"/>
    <w:rsid w:val="00762561"/>
    <w:rsid w:val="00762EE3"/>
    <w:rsid w:val="0076361A"/>
    <w:rsid w:val="00763DDA"/>
    <w:rsid w:val="00763F2C"/>
    <w:rsid w:val="00764077"/>
    <w:rsid w:val="007641AB"/>
    <w:rsid w:val="007643C6"/>
    <w:rsid w:val="00765017"/>
    <w:rsid w:val="00765F2A"/>
    <w:rsid w:val="00766D34"/>
    <w:rsid w:val="0076746B"/>
    <w:rsid w:val="00767952"/>
    <w:rsid w:val="007704FE"/>
    <w:rsid w:val="00770FF5"/>
    <w:rsid w:val="00771074"/>
    <w:rsid w:val="007710B4"/>
    <w:rsid w:val="00771503"/>
    <w:rsid w:val="00771C10"/>
    <w:rsid w:val="00772E53"/>
    <w:rsid w:val="00772F36"/>
    <w:rsid w:val="00773E7A"/>
    <w:rsid w:val="007740DA"/>
    <w:rsid w:val="00774398"/>
    <w:rsid w:val="00775C63"/>
    <w:rsid w:val="00775E42"/>
    <w:rsid w:val="00776072"/>
    <w:rsid w:val="007767A5"/>
    <w:rsid w:val="00776BB9"/>
    <w:rsid w:val="00776E99"/>
    <w:rsid w:val="00777203"/>
    <w:rsid w:val="00777DAF"/>
    <w:rsid w:val="00781200"/>
    <w:rsid w:val="00781C10"/>
    <w:rsid w:val="00782199"/>
    <w:rsid w:val="007822AB"/>
    <w:rsid w:val="00782324"/>
    <w:rsid w:val="007825B1"/>
    <w:rsid w:val="0078286A"/>
    <w:rsid w:val="00782CDD"/>
    <w:rsid w:val="00782D1E"/>
    <w:rsid w:val="0078316C"/>
    <w:rsid w:val="00783500"/>
    <w:rsid w:val="00783549"/>
    <w:rsid w:val="00783D66"/>
    <w:rsid w:val="00783D81"/>
    <w:rsid w:val="007847F1"/>
    <w:rsid w:val="007851D6"/>
    <w:rsid w:val="00786237"/>
    <w:rsid w:val="00786BFD"/>
    <w:rsid w:val="007870DA"/>
    <w:rsid w:val="00790307"/>
    <w:rsid w:val="00790332"/>
    <w:rsid w:val="0079075B"/>
    <w:rsid w:val="007907C9"/>
    <w:rsid w:val="00791140"/>
    <w:rsid w:val="007911E2"/>
    <w:rsid w:val="00791D43"/>
    <w:rsid w:val="00791E29"/>
    <w:rsid w:val="00792244"/>
    <w:rsid w:val="007923DE"/>
    <w:rsid w:val="007924A3"/>
    <w:rsid w:val="00792E9E"/>
    <w:rsid w:val="007933AC"/>
    <w:rsid w:val="00793855"/>
    <w:rsid w:val="0079459A"/>
    <w:rsid w:val="007948E0"/>
    <w:rsid w:val="007960BB"/>
    <w:rsid w:val="00796A6D"/>
    <w:rsid w:val="00796D36"/>
    <w:rsid w:val="007A0620"/>
    <w:rsid w:val="007A1A8A"/>
    <w:rsid w:val="007A1E58"/>
    <w:rsid w:val="007A2063"/>
    <w:rsid w:val="007A239B"/>
    <w:rsid w:val="007A29C4"/>
    <w:rsid w:val="007A2A7D"/>
    <w:rsid w:val="007A3432"/>
    <w:rsid w:val="007A448C"/>
    <w:rsid w:val="007A4962"/>
    <w:rsid w:val="007A5DDB"/>
    <w:rsid w:val="007A5E87"/>
    <w:rsid w:val="007A5FF7"/>
    <w:rsid w:val="007A6948"/>
    <w:rsid w:val="007A6AB8"/>
    <w:rsid w:val="007A6DAF"/>
    <w:rsid w:val="007A7D93"/>
    <w:rsid w:val="007B0254"/>
    <w:rsid w:val="007B029B"/>
    <w:rsid w:val="007B0E8C"/>
    <w:rsid w:val="007B101B"/>
    <w:rsid w:val="007B11C5"/>
    <w:rsid w:val="007B1FA9"/>
    <w:rsid w:val="007B2675"/>
    <w:rsid w:val="007B417A"/>
    <w:rsid w:val="007B4846"/>
    <w:rsid w:val="007B4DA0"/>
    <w:rsid w:val="007B54A5"/>
    <w:rsid w:val="007B6D8A"/>
    <w:rsid w:val="007B6E18"/>
    <w:rsid w:val="007B731B"/>
    <w:rsid w:val="007B7B80"/>
    <w:rsid w:val="007B7F02"/>
    <w:rsid w:val="007C06C3"/>
    <w:rsid w:val="007C088D"/>
    <w:rsid w:val="007C12D2"/>
    <w:rsid w:val="007C1A53"/>
    <w:rsid w:val="007C3127"/>
    <w:rsid w:val="007C3B13"/>
    <w:rsid w:val="007C418C"/>
    <w:rsid w:val="007C4484"/>
    <w:rsid w:val="007C4742"/>
    <w:rsid w:val="007C5217"/>
    <w:rsid w:val="007C52D8"/>
    <w:rsid w:val="007C5323"/>
    <w:rsid w:val="007C54C5"/>
    <w:rsid w:val="007C6271"/>
    <w:rsid w:val="007C68D1"/>
    <w:rsid w:val="007C6A70"/>
    <w:rsid w:val="007C7492"/>
    <w:rsid w:val="007D04FE"/>
    <w:rsid w:val="007D05B6"/>
    <w:rsid w:val="007D09F4"/>
    <w:rsid w:val="007D16EE"/>
    <w:rsid w:val="007D1B72"/>
    <w:rsid w:val="007D1DE5"/>
    <w:rsid w:val="007D1F80"/>
    <w:rsid w:val="007D223F"/>
    <w:rsid w:val="007D2BCE"/>
    <w:rsid w:val="007D2FA6"/>
    <w:rsid w:val="007D327B"/>
    <w:rsid w:val="007D34FB"/>
    <w:rsid w:val="007D3CE7"/>
    <w:rsid w:val="007D490D"/>
    <w:rsid w:val="007D4982"/>
    <w:rsid w:val="007D4A06"/>
    <w:rsid w:val="007D4DEA"/>
    <w:rsid w:val="007D506E"/>
    <w:rsid w:val="007D5351"/>
    <w:rsid w:val="007D56C4"/>
    <w:rsid w:val="007D6505"/>
    <w:rsid w:val="007D6ADF"/>
    <w:rsid w:val="007D6C70"/>
    <w:rsid w:val="007D77FD"/>
    <w:rsid w:val="007D7CFB"/>
    <w:rsid w:val="007D7E1C"/>
    <w:rsid w:val="007E0011"/>
    <w:rsid w:val="007E0135"/>
    <w:rsid w:val="007E03C7"/>
    <w:rsid w:val="007E118E"/>
    <w:rsid w:val="007E1B13"/>
    <w:rsid w:val="007E1FC3"/>
    <w:rsid w:val="007E24C9"/>
    <w:rsid w:val="007E3169"/>
    <w:rsid w:val="007E4F86"/>
    <w:rsid w:val="007E557B"/>
    <w:rsid w:val="007E63B2"/>
    <w:rsid w:val="007E6AD4"/>
    <w:rsid w:val="007E6D12"/>
    <w:rsid w:val="007E77A2"/>
    <w:rsid w:val="007E783B"/>
    <w:rsid w:val="007E78E3"/>
    <w:rsid w:val="007E7BCC"/>
    <w:rsid w:val="007E7F53"/>
    <w:rsid w:val="007F045C"/>
    <w:rsid w:val="007F059F"/>
    <w:rsid w:val="007F071F"/>
    <w:rsid w:val="007F0795"/>
    <w:rsid w:val="007F099F"/>
    <w:rsid w:val="007F0A5E"/>
    <w:rsid w:val="007F1A1D"/>
    <w:rsid w:val="007F2637"/>
    <w:rsid w:val="007F3473"/>
    <w:rsid w:val="007F3FE6"/>
    <w:rsid w:val="007F4A05"/>
    <w:rsid w:val="007F5540"/>
    <w:rsid w:val="007F568B"/>
    <w:rsid w:val="007F587B"/>
    <w:rsid w:val="007F5BFF"/>
    <w:rsid w:val="007F6178"/>
    <w:rsid w:val="007F61CB"/>
    <w:rsid w:val="007F70F5"/>
    <w:rsid w:val="007F7849"/>
    <w:rsid w:val="007F7DA0"/>
    <w:rsid w:val="00800435"/>
    <w:rsid w:val="008005BB"/>
    <w:rsid w:val="00800825"/>
    <w:rsid w:val="00801119"/>
    <w:rsid w:val="008014DB"/>
    <w:rsid w:val="008019AD"/>
    <w:rsid w:val="00801AAE"/>
    <w:rsid w:val="0080300F"/>
    <w:rsid w:val="008045E0"/>
    <w:rsid w:val="00804779"/>
    <w:rsid w:val="00805C16"/>
    <w:rsid w:val="00806AD6"/>
    <w:rsid w:val="00806C25"/>
    <w:rsid w:val="00807ECC"/>
    <w:rsid w:val="00807F83"/>
    <w:rsid w:val="00811313"/>
    <w:rsid w:val="008114ED"/>
    <w:rsid w:val="00811760"/>
    <w:rsid w:val="008118F0"/>
    <w:rsid w:val="00812573"/>
    <w:rsid w:val="00813193"/>
    <w:rsid w:val="00813612"/>
    <w:rsid w:val="00813ED6"/>
    <w:rsid w:val="00813F0D"/>
    <w:rsid w:val="0081416E"/>
    <w:rsid w:val="008141C0"/>
    <w:rsid w:val="00814CB6"/>
    <w:rsid w:val="00815B5C"/>
    <w:rsid w:val="00815BFD"/>
    <w:rsid w:val="00816AF6"/>
    <w:rsid w:val="00816D9C"/>
    <w:rsid w:val="00816FEC"/>
    <w:rsid w:val="0081785F"/>
    <w:rsid w:val="00817CBD"/>
    <w:rsid w:val="008207E6"/>
    <w:rsid w:val="00821B9A"/>
    <w:rsid w:val="0082283C"/>
    <w:rsid w:val="00822B30"/>
    <w:rsid w:val="008236DE"/>
    <w:rsid w:val="00823767"/>
    <w:rsid w:val="008239D9"/>
    <w:rsid w:val="00823B6E"/>
    <w:rsid w:val="00823EAA"/>
    <w:rsid w:val="00823EB1"/>
    <w:rsid w:val="0082447C"/>
    <w:rsid w:val="00825D9D"/>
    <w:rsid w:val="00827AC6"/>
    <w:rsid w:val="00827BF6"/>
    <w:rsid w:val="00830729"/>
    <w:rsid w:val="00832A75"/>
    <w:rsid w:val="008333E2"/>
    <w:rsid w:val="00833452"/>
    <w:rsid w:val="00834574"/>
    <w:rsid w:val="008348D1"/>
    <w:rsid w:val="008352AE"/>
    <w:rsid w:val="008352FD"/>
    <w:rsid w:val="00835A67"/>
    <w:rsid w:val="00835C69"/>
    <w:rsid w:val="00836561"/>
    <w:rsid w:val="00836A3B"/>
    <w:rsid w:val="00836FA1"/>
    <w:rsid w:val="00837970"/>
    <w:rsid w:val="00837A1C"/>
    <w:rsid w:val="00837AFB"/>
    <w:rsid w:val="00840415"/>
    <w:rsid w:val="00840BBD"/>
    <w:rsid w:val="00841776"/>
    <w:rsid w:val="0084178C"/>
    <w:rsid w:val="00842BD3"/>
    <w:rsid w:val="008433D0"/>
    <w:rsid w:val="00843508"/>
    <w:rsid w:val="00843798"/>
    <w:rsid w:val="00844E68"/>
    <w:rsid w:val="00844EEC"/>
    <w:rsid w:val="008452AE"/>
    <w:rsid w:val="00845DB7"/>
    <w:rsid w:val="00845F89"/>
    <w:rsid w:val="008463B9"/>
    <w:rsid w:val="0084648C"/>
    <w:rsid w:val="00846CFB"/>
    <w:rsid w:val="00846F14"/>
    <w:rsid w:val="0084724E"/>
    <w:rsid w:val="00847543"/>
    <w:rsid w:val="00847693"/>
    <w:rsid w:val="00847856"/>
    <w:rsid w:val="0085295E"/>
    <w:rsid w:val="00853A4E"/>
    <w:rsid w:val="00853CF5"/>
    <w:rsid w:val="00853D12"/>
    <w:rsid w:val="00854407"/>
    <w:rsid w:val="0085490E"/>
    <w:rsid w:val="0085493A"/>
    <w:rsid w:val="00854E84"/>
    <w:rsid w:val="0085510E"/>
    <w:rsid w:val="00855116"/>
    <w:rsid w:val="00855272"/>
    <w:rsid w:val="00855A93"/>
    <w:rsid w:val="00855C1B"/>
    <w:rsid w:val="008560D4"/>
    <w:rsid w:val="0085657F"/>
    <w:rsid w:val="00856ED9"/>
    <w:rsid w:val="00857B54"/>
    <w:rsid w:val="00857CDD"/>
    <w:rsid w:val="00857E03"/>
    <w:rsid w:val="00860C1F"/>
    <w:rsid w:val="00861969"/>
    <w:rsid w:val="00861EF4"/>
    <w:rsid w:val="00862908"/>
    <w:rsid w:val="00863334"/>
    <w:rsid w:val="00864BF4"/>
    <w:rsid w:val="00864C93"/>
    <w:rsid w:val="008660AB"/>
    <w:rsid w:val="00866806"/>
    <w:rsid w:val="00866A38"/>
    <w:rsid w:val="00866A4E"/>
    <w:rsid w:val="00866F29"/>
    <w:rsid w:val="0086719D"/>
    <w:rsid w:val="00867A13"/>
    <w:rsid w:val="00867B5F"/>
    <w:rsid w:val="00870486"/>
    <w:rsid w:val="00870495"/>
    <w:rsid w:val="008705B3"/>
    <w:rsid w:val="0087194C"/>
    <w:rsid w:val="00871C98"/>
    <w:rsid w:val="00873B97"/>
    <w:rsid w:val="00873CF2"/>
    <w:rsid w:val="00873E2E"/>
    <w:rsid w:val="00874342"/>
    <w:rsid w:val="00875044"/>
    <w:rsid w:val="00875611"/>
    <w:rsid w:val="00875652"/>
    <w:rsid w:val="00876058"/>
    <w:rsid w:val="0087621A"/>
    <w:rsid w:val="00876B88"/>
    <w:rsid w:val="00876E0F"/>
    <w:rsid w:val="0087705E"/>
    <w:rsid w:val="00880CE0"/>
    <w:rsid w:val="008816A0"/>
    <w:rsid w:val="008819EF"/>
    <w:rsid w:val="00881CE1"/>
    <w:rsid w:val="00881EE5"/>
    <w:rsid w:val="00882C00"/>
    <w:rsid w:val="008838E7"/>
    <w:rsid w:val="0088444A"/>
    <w:rsid w:val="00885A0B"/>
    <w:rsid w:val="00885BCA"/>
    <w:rsid w:val="00886B52"/>
    <w:rsid w:val="0088704C"/>
    <w:rsid w:val="008870B5"/>
    <w:rsid w:val="008871C2"/>
    <w:rsid w:val="00890237"/>
    <w:rsid w:val="008904BB"/>
    <w:rsid w:val="00890EDD"/>
    <w:rsid w:val="008912FC"/>
    <w:rsid w:val="008916C4"/>
    <w:rsid w:val="008926CB"/>
    <w:rsid w:val="00893403"/>
    <w:rsid w:val="00893F44"/>
    <w:rsid w:val="00894178"/>
    <w:rsid w:val="00894215"/>
    <w:rsid w:val="008944D9"/>
    <w:rsid w:val="008947D5"/>
    <w:rsid w:val="008952E5"/>
    <w:rsid w:val="00895DE8"/>
    <w:rsid w:val="00895E01"/>
    <w:rsid w:val="008960E2"/>
    <w:rsid w:val="008968ED"/>
    <w:rsid w:val="00896F8F"/>
    <w:rsid w:val="0089736E"/>
    <w:rsid w:val="00897AFD"/>
    <w:rsid w:val="00897DA6"/>
    <w:rsid w:val="008A0672"/>
    <w:rsid w:val="008A1502"/>
    <w:rsid w:val="008A22DE"/>
    <w:rsid w:val="008A28FE"/>
    <w:rsid w:val="008A306C"/>
    <w:rsid w:val="008A338B"/>
    <w:rsid w:val="008A37AB"/>
    <w:rsid w:val="008A3D94"/>
    <w:rsid w:val="008A3DC2"/>
    <w:rsid w:val="008A3FDB"/>
    <w:rsid w:val="008A4EA4"/>
    <w:rsid w:val="008A4EF2"/>
    <w:rsid w:val="008A575B"/>
    <w:rsid w:val="008A57B5"/>
    <w:rsid w:val="008A58BA"/>
    <w:rsid w:val="008A6286"/>
    <w:rsid w:val="008A65EA"/>
    <w:rsid w:val="008A6EE1"/>
    <w:rsid w:val="008A712D"/>
    <w:rsid w:val="008A787C"/>
    <w:rsid w:val="008B00AC"/>
    <w:rsid w:val="008B05CD"/>
    <w:rsid w:val="008B0775"/>
    <w:rsid w:val="008B1B8F"/>
    <w:rsid w:val="008B2B49"/>
    <w:rsid w:val="008B2E23"/>
    <w:rsid w:val="008B3CC2"/>
    <w:rsid w:val="008B4291"/>
    <w:rsid w:val="008B59FE"/>
    <w:rsid w:val="008B6090"/>
    <w:rsid w:val="008B6757"/>
    <w:rsid w:val="008B69BC"/>
    <w:rsid w:val="008B6B1B"/>
    <w:rsid w:val="008C0376"/>
    <w:rsid w:val="008C0DBB"/>
    <w:rsid w:val="008C0DEF"/>
    <w:rsid w:val="008C1651"/>
    <w:rsid w:val="008C1679"/>
    <w:rsid w:val="008C1869"/>
    <w:rsid w:val="008C246F"/>
    <w:rsid w:val="008C24A4"/>
    <w:rsid w:val="008C28DC"/>
    <w:rsid w:val="008C37F7"/>
    <w:rsid w:val="008C391D"/>
    <w:rsid w:val="008C39F9"/>
    <w:rsid w:val="008C455E"/>
    <w:rsid w:val="008C5632"/>
    <w:rsid w:val="008C57F7"/>
    <w:rsid w:val="008C58C5"/>
    <w:rsid w:val="008C5C11"/>
    <w:rsid w:val="008C5ED2"/>
    <w:rsid w:val="008C5F9B"/>
    <w:rsid w:val="008C61A1"/>
    <w:rsid w:val="008C6542"/>
    <w:rsid w:val="008C74C3"/>
    <w:rsid w:val="008C7851"/>
    <w:rsid w:val="008C7FF1"/>
    <w:rsid w:val="008D06AA"/>
    <w:rsid w:val="008D080E"/>
    <w:rsid w:val="008D0892"/>
    <w:rsid w:val="008D1A79"/>
    <w:rsid w:val="008D2125"/>
    <w:rsid w:val="008D212E"/>
    <w:rsid w:val="008D26DE"/>
    <w:rsid w:val="008D2DEE"/>
    <w:rsid w:val="008D2ECD"/>
    <w:rsid w:val="008D356C"/>
    <w:rsid w:val="008D4BA8"/>
    <w:rsid w:val="008D5526"/>
    <w:rsid w:val="008D59C1"/>
    <w:rsid w:val="008D6823"/>
    <w:rsid w:val="008D71FB"/>
    <w:rsid w:val="008D7B3E"/>
    <w:rsid w:val="008D7ECA"/>
    <w:rsid w:val="008E072C"/>
    <w:rsid w:val="008E1180"/>
    <w:rsid w:val="008E1209"/>
    <w:rsid w:val="008E1284"/>
    <w:rsid w:val="008E16BC"/>
    <w:rsid w:val="008E1ECF"/>
    <w:rsid w:val="008E2320"/>
    <w:rsid w:val="008E4223"/>
    <w:rsid w:val="008E50B5"/>
    <w:rsid w:val="008E5447"/>
    <w:rsid w:val="008E5642"/>
    <w:rsid w:val="008E56F5"/>
    <w:rsid w:val="008E6B2E"/>
    <w:rsid w:val="008E6D32"/>
    <w:rsid w:val="008E71F1"/>
    <w:rsid w:val="008E76B9"/>
    <w:rsid w:val="008E76E2"/>
    <w:rsid w:val="008F028E"/>
    <w:rsid w:val="008F0607"/>
    <w:rsid w:val="008F0AA9"/>
    <w:rsid w:val="008F2323"/>
    <w:rsid w:val="008F3489"/>
    <w:rsid w:val="008F3B28"/>
    <w:rsid w:val="008F3DF4"/>
    <w:rsid w:val="008F49E4"/>
    <w:rsid w:val="008F51D3"/>
    <w:rsid w:val="008F568F"/>
    <w:rsid w:val="008F5C26"/>
    <w:rsid w:val="008F64CE"/>
    <w:rsid w:val="008F654B"/>
    <w:rsid w:val="008F6AC4"/>
    <w:rsid w:val="008F6FF4"/>
    <w:rsid w:val="008F7002"/>
    <w:rsid w:val="008F75C8"/>
    <w:rsid w:val="008F7B75"/>
    <w:rsid w:val="00900220"/>
    <w:rsid w:val="009010B3"/>
    <w:rsid w:val="009014A9"/>
    <w:rsid w:val="009021F2"/>
    <w:rsid w:val="009030E7"/>
    <w:rsid w:val="00903243"/>
    <w:rsid w:val="009037EA"/>
    <w:rsid w:val="0090381E"/>
    <w:rsid w:val="00903B26"/>
    <w:rsid w:val="00903BBE"/>
    <w:rsid w:val="00904679"/>
    <w:rsid w:val="00905081"/>
    <w:rsid w:val="0090513D"/>
    <w:rsid w:val="00905B3F"/>
    <w:rsid w:val="00906D2A"/>
    <w:rsid w:val="00906D44"/>
    <w:rsid w:val="009071F6"/>
    <w:rsid w:val="00907268"/>
    <w:rsid w:val="009072E6"/>
    <w:rsid w:val="009074D8"/>
    <w:rsid w:val="00907AE7"/>
    <w:rsid w:val="00907EBC"/>
    <w:rsid w:val="00907F2C"/>
    <w:rsid w:val="009106D4"/>
    <w:rsid w:val="00910CE5"/>
    <w:rsid w:val="00911000"/>
    <w:rsid w:val="00911F20"/>
    <w:rsid w:val="0091220D"/>
    <w:rsid w:val="009125B1"/>
    <w:rsid w:val="00912CB9"/>
    <w:rsid w:val="0091343F"/>
    <w:rsid w:val="00913B7C"/>
    <w:rsid w:val="009140BE"/>
    <w:rsid w:val="009144A3"/>
    <w:rsid w:val="009159D0"/>
    <w:rsid w:val="00916223"/>
    <w:rsid w:val="009202A8"/>
    <w:rsid w:val="00921057"/>
    <w:rsid w:val="0092174A"/>
    <w:rsid w:val="00921785"/>
    <w:rsid w:val="00921BD5"/>
    <w:rsid w:val="009220A3"/>
    <w:rsid w:val="00922583"/>
    <w:rsid w:val="009225E7"/>
    <w:rsid w:val="00923323"/>
    <w:rsid w:val="00924535"/>
    <w:rsid w:val="00924713"/>
    <w:rsid w:val="009247D0"/>
    <w:rsid w:val="00924D99"/>
    <w:rsid w:val="00924ED2"/>
    <w:rsid w:val="00927013"/>
    <w:rsid w:val="0092716E"/>
    <w:rsid w:val="00930240"/>
    <w:rsid w:val="009309F9"/>
    <w:rsid w:val="00930AF8"/>
    <w:rsid w:val="00930B57"/>
    <w:rsid w:val="00931477"/>
    <w:rsid w:val="00931933"/>
    <w:rsid w:val="0093252A"/>
    <w:rsid w:val="00933384"/>
    <w:rsid w:val="0093373F"/>
    <w:rsid w:val="00933968"/>
    <w:rsid w:val="00933DCD"/>
    <w:rsid w:val="00933FDD"/>
    <w:rsid w:val="009340E0"/>
    <w:rsid w:val="0093454F"/>
    <w:rsid w:val="009351F2"/>
    <w:rsid w:val="00936168"/>
    <w:rsid w:val="0093687E"/>
    <w:rsid w:val="00936B3E"/>
    <w:rsid w:val="00937E9D"/>
    <w:rsid w:val="00937F33"/>
    <w:rsid w:val="0094034C"/>
    <w:rsid w:val="009404EF"/>
    <w:rsid w:val="0094071E"/>
    <w:rsid w:val="00940BE0"/>
    <w:rsid w:val="0094164B"/>
    <w:rsid w:val="0094234B"/>
    <w:rsid w:val="0094242B"/>
    <w:rsid w:val="00942936"/>
    <w:rsid w:val="00943629"/>
    <w:rsid w:val="00943F69"/>
    <w:rsid w:val="00944147"/>
    <w:rsid w:val="009441FC"/>
    <w:rsid w:val="009445E2"/>
    <w:rsid w:val="00945636"/>
    <w:rsid w:val="0094596B"/>
    <w:rsid w:val="00946380"/>
    <w:rsid w:val="0094669E"/>
    <w:rsid w:val="00946B11"/>
    <w:rsid w:val="00946BD2"/>
    <w:rsid w:val="00946C61"/>
    <w:rsid w:val="00947420"/>
    <w:rsid w:val="00947655"/>
    <w:rsid w:val="009476A3"/>
    <w:rsid w:val="00947926"/>
    <w:rsid w:val="009501A0"/>
    <w:rsid w:val="00950FC5"/>
    <w:rsid w:val="009512B6"/>
    <w:rsid w:val="0095161C"/>
    <w:rsid w:val="00953187"/>
    <w:rsid w:val="00953428"/>
    <w:rsid w:val="00953686"/>
    <w:rsid w:val="009545DD"/>
    <w:rsid w:val="00954952"/>
    <w:rsid w:val="00955219"/>
    <w:rsid w:val="00955CAE"/>
    <w:rsid w:val="00955D9C"/>
    <w:rsid w:val="00955DA7"/>
    <w:rsid w:val="00955DC8"/>
    <w:rsid w:val="00957005"/>
    <w:rsid w:val="00957276"/>
    <w:rsid w:val="009572C9"/>
    <w:rsid w:val="0095761C"/>
    <w:rsid w:val="00957724"/>
    <w:rsid w:val="00957E5D"/>
    <w:rsid w:val="0096107A"/>
    <w:rsid w:val="00961FDE"/>
    <w:rsid w:val="00962135"/>
    <w:rsid w:val="00962477"/>
    <w:rsid w:val="00962D71"/>
    <w:rsid w:val="00962EB9"/>
    <w:rsid w:val="00964010"/>
    <w:rsid w:val="0096456F"/>
    <w:rsid w:val="0096465C"/>
    <w:rsid w:val="009646B2"/>
    <w:rsid w:val="00964AC1"/>
    <w:rsid w:val="00964BD6"/>
    <w:rsid w:val="00965036"/>
    <w:rsid w:val="00965706"/>
    <w:rsid w:val="00966691"/>
    <w:rsid w:val="00966D9C"/>
    <w:rsid w:val="0096709E"/>
    <w:rsid w:val="00967836"/>
    <w:rsid w:val="00967EE9"/>
    <w:rsid w:val="0097060C"/>
    <w:rsid w:val="00970687"/>
    <w:rsid w:val="009709D0"/>
    <w:rsid w:val="009712C7"/>
    <w:rsid w:val="0097152E"/>
    <w:rsid w:val="009723A9"/>
    <w:rsid w:val="00973525"/>
    <w:rsid w:val="00973AE0"/>
    <w:rsid w:val="00973B6B"/>
    <w:rsid w:val="0097486D"/>
    <w:rsid w:val="00974B47"/>
    <w:rsid w:val="00974E40"/>
    <w:rsid w:val="009756A8"/>
    <w:rsid w:val="0097623B"/>
    <w:rsid w:val="009763DD"/>
    <w:rsid w:val="00976499"/>
    <w:rsid w:val="00976C53"/>
    <w:rsid w:val="00977350"/>
    <w:rsid w:val="009774E5"/>
    <w:rsid w:val="00977901"/>
    <w:rsid w:val="009779C4"/>
    <w:rsid w:val="009802DC"/>
    <w:rsid w:val="00980887"/>
    <w:rsid w:val="00980C0F"/>
    <w:rsid w:val="00981CBE"/>
    <w:rsid w:val="00982980"/>
    <w:rsid w:val="0098300E"/>
    <w:rsid w:val="00983680"/>
    <w:rsid w:val="00983737"/>
    <w:rsid w:val="00983A79"/>
    <w:rsid w:val="009844D3"/>
    <w:rsid w:val="00984FFD"/>
    <w:rsid w:val="0098588A"/>
    <w:rsid w:val="0098608D"/>
    <w:rsid w:val="00986352"/>
    <w:rsid w:val="00986BB6"/>
    <w:rsid w:val="00986F0B"/>
    <w:rsid w:val="00987563"/>
    <w:rsid w:val="00990B03"/>
    <w:rsid w:val="00990CCD"/>
    <w:rsid w:val="009920C9"/>
    <w:rsid w:val="00993AED"/>
    <w:rsid w:val="00994875"/>
    <w:rsid w:val="00994C36"/>
    <w:rsid w:val="00995306"/>
    <w:rsid w:val="009954E1"/>
    <w:rsid w:val="0099575F"/>
    <w:rsid w:val="009963C5"/>
    <w:rsid w:val="00996603"/>
    <w:rsid w:val="00997166"/>
    <w:rsid w:val="00997BEF"/>
    <w:rsid w:val="009A01E4"/>
    <w:rsid w:val="009A0202"/>
    <w:rsid w:val="009A0891"/>
    <w:rsid w:val="009A10BC"/>
    <w:rsid w:val="009A1B24"/>
    <w:rsid w:val="009A1E97"/>
    <w:rsid w:val="009A1FB4"/>
    <w:rsid w:val="009A252E"/>
    <w:rsid w:val="009A2660"/>
    <w:rsid w:val="009A2795"/>
    <w:rsid w:val="009A2A89"/>
    <w:rsid w:val="009A382F"/>
    <w:rsid w:val="009A43B6"/>
    <w:rsid w:val="009A4C24"/>
    <w:rsid w:val="009A5BC1"/>
    <w:rsid w:val="009A5BD5"/>
    <w:rsid w:val="009A6060"/>
    <w:rsid w:val="009A7C3E"/>
    <w:rsid w:val="009B0B2F"/>
    <w:rsid w:val="009B0E6A"/>
    <w:rsid w:val="009B18C1"/>
    <w:rsid w:val="009B20BC"/>
    <w:rsid w:val="009B2ABA"/>
    <w:rsid w:val="009B3113"/>
    <w:rsid w:val="009B3156"/>
    <w:rsid w:val="009B3372"/>
    <w:rsid w:val="009B363E"/>
    <w:rsid w:val="009B3768"/>
    <w:rsid w:val="009B4C00"/>
    <w:rsid w:val="009B5771"/>
    <w:rsid w:val="009B5CFD"/>
    <w:rsid w:val="009B63FC"/>
    <w:rsid w:val="009B6E7F"/>
    <w:rsid w:val="009B7B64"/>
    <w:rsid w:val="009C21BB"/>
    <w:rsid w:val="009C23B8"/>
    <w:rsid w:val="009C3548"/>
    <w:rsid w:val="009C3902"/>
    <w:rsid w:val="009C4222"/>
    <w:rsid w:val="009C43EA"/>
    <w:rsid w:val="009C4E48"/>
    <w:rsid w:val="009C5682"/>
    <w:rsid w:val="009C59D2"/>
    <w:rsid w:val="009C6052"/>
    <w:rsid w:val="009C6384"/>
    <w:rsid w:val="009C65DA"/>
    <w:rsid w:val="009C6A0B"/>
    <w:rsid w:val="009C6C6D"/>
    <w:rsid w:val="009C7A01"/>
    <w:rsid w:val="009C7C1E"/>
    <w:rsid w:val="009C7F9E"/>
    <w:rsid w:val="009D069C"/>
    <w:rsid w:val="009D0B42"/>
    <w:rsid w:val="009D0D44"/>
    <w:rsid w:val="009D1022"/>
    <w:rsid w:val="009D1940"/>
    <w:rsid w:val="009D1A4B"/>
    <w:rsid w:val="009D2200"/>
    <w:rsid w:val="009D2CB3"/>
    <w:rsid w:val="009D2DBA"/>
    <w:rsid w:val="009D3024"/>
    <w:rsid w:val="009D3A03"/>
    <w:rsid w:val="009D4DDB"/>
    <w:rsid w:val="009D57C0"/>
    <w:rsid w:val="009D5AEE"/>
    <w:rsid w:val="009D62B7"/>
    <w:rsid w:val="009D6452"/>
    <w:rsid w:val="009D64DE"/>
    <w:rsid w:val="009D7153"/>
    <w:rsid w:val="009D7541"/>
    <w:rsid w:val="009D7558"/>
    <w:rsid w:val="009D7742"/>
    <w:rsid w:val="009D7A39"/>
    <w:rsid w:val="009D7C71"/>
    <w:rsid w:val="009D7F0B"/>
    <w:rsid w:val="009E00EF"/>
    <w:rsid w:val="009E0B99"/>
    <w:rsid w:val="009E12A2"/>
    <w:rsid w:val="009E1798"/>
    <w:rsid w:val="009E1A23"/>
    <w:rsid w:val="009E1C60"/>
    <w:rsid w:val="009E21FE"/>
    <w:rsid w:val="009E3328"/>
    <w:rsid w:val="009E346E"/>
    <w:rsid w:val="009E3A71"/>
    <w:rsid w:val="009E3D87"/>
    <w:rsid w:val="009E3ED9"/>
    <w:rsid w:val="009E4BBD"/>
    <w:rsid w:val="009E5E2F"/>
    <w:rsid w:val="009E61A4"/>
    <w:rsid w:val="009E6620"/>
    <w:rsid w:val="009E7015"/>
    <w:rsid w:val="009E7054"/>
    <w:rsid w:val="009E71B2"/>
    <w:rsid w:val="009E7367"/>
    <w:rsid w:val="009E7398"/>
    <w:rsid w:val="009E7F33"/>
    <w:rsid w:val="009F0429"/>
    <w:rsid w:val="009F0BC4"/>
    <w:rsid w:val="009F213E"/>
    <w:rsid w:val="009F2364"/>
    <w:rsid w:val="009F254A"/>
    <w:rsid w:val="009F2BB2"/>
    <w:rsid w:val="009F3798"/>
    <w:rsid w:val="009F3839"/>
    <w:rsid w:val="009F4473"/>
    <w:rsid w:val="009F4765"/>
    <w:rsid w:val="009F487F"/>
    <w:rsid w:val="009F55A3"/>
    <w:rsid w:val="009F6AFF"/>
    <w:rsid w:val="009F739D"/>
    <w:rsid w:val="009F7550"/>
    <w:rsid w:val="009F798B"/>
    <w:rsid w:val="00A008A9"/>
    <w:rsid w:val="00A009C2"/>
    <w:rsid w:val="00A013E0"/>
    <w:rsid w:val="00A03998"/>
    <w:rsid w:val="00A04825"/>
    <w:rsid w:val="00A04BEA"/>
    <w:rsid w:val="00A04E4F"/>
    <w:rsid w:val="00A04F72"/>
    <w:rsid w:val="00A05404"/>
    <w:rsid w:val="00A06784"/>
    <w:rsid w:val="00A06ADC"/>
    <w:rsid w:val="00A0789A"/>
    <w:rsid w:val="00A07A52"/>
    <w:rsid w:val="00A07A5D"/>
    <w:rsid w:val="00A102F1"/>
    <w:rsid w:val="00A1079F"/>
    <w:rsid w:val="00A11A73"/>
    <w:rsid w:val="00A11B0E"/>
    <w:rsid w:val="00A12B18"/>
    <w:rsid w:val="00A12EEA"/>
    <w:rsid w:val="00A1312D"/>
    <w:rsid w:val="00A13441"/>
    <w:rsid w:val="00A13A2F"/>
    <w:rsid w:val="00A13BDB"/>
    <w:rsid w:val="00A13F59"/>
    <w:rsid w:val="00A140BC"/>
    <w:rsid w:val="00A141FB"/>
    <w:rsid w:val="00A1486F"/>
    <w:rsid w:val="00A14A51"/>
    <w:rsid w:val="00A14FEB"/>
    <w:rsid w:val="00A15759"/>
    <w:rsid w:val="00A15E0C"/>
    <w:rsid w:val="00A16490"/>
    <w:rsid w:val="00A165E9"/>
    <w:rsid w:val="00A167BF"/>
    <w:rsid w:val="00A168E9"/>
    <w:rsid w:val="00A16B8C"/>
    <w:rsid w:val="00A17136"/>
    <w:rsid w:val="00A17C96"/>
    <w:rsid w:val="00A17CE9"/>
    <w:rsid w:val="00A2109E"/>
    <w:rsid w:val="00A21115"/>
    <w:rsid w:val="00A21B9A"/>
    <w:rsid w:val="00A21BD3"/>
    <w:rsid w:val="00A21F2B"/>
    <w:rsid w:val="00A22334"/>
    <w:rsid w:val="00A224E1"/>
    <w:rsid w:val="00A225D3"/>
    <w:rsid w:val="00A22EFF"/>
    <w:rsid w:val="00A2380B"/>
    <w:rsid w:val="00A244A6"/>
    <w:rsid w:val="00A2515A"/>
    <w:rsid w:val="00A25724"/>
    <w:rsid w:val="00A25A99"/>
    <w:rsid w:val="00A25C91"/>
    <w:rsid w:val="00A262E3"/>
    <w:rsid w:val="00A26FF0"/>
    <w:rsid w:val="00A27244"/>
    <w:rsid w:val="00A27324"/>
    <w:rsid w:val="00A27385"/>
    <w:rsid w:val="00A27E3E"/>
    <w:rsid w:val="00A304BF"/>
    <w:rsid w:val="00A30980"/>
    <w:rsid w:val="00A311B3"/>
    <w:rsid w:val="00A313EB"/>
    <w:rsid w:val="00A31CCE"/>
    <w:rsid w:val="00A33934"/>
    <w:rsid w:val="00A340C6"/>
    <w:rsid w:val="00A34941"/>
    <w:rsid w:val="00A354CC"/>
    <w:rsid w:val="00A3557A"/>
    <w:rsid w:val="00A36D85"/>
    <w:rsid w:val="00A36FBC"/>
    <w:rsid w:val="00A370A1"/>
    <w:rsid w:val="00A37212"/>
    <w:rsid w:val="00A376CD"/>
    <w:rsid w:val="00A379D9"/>
    <w:rsid w:val="00A37BAC"/>
    <w:rsid w:val="00A40AAD"/>
    <w:rsid w:val="00A417F5"/>
    <w:rsid w:val="00A41BB3"/>
    <w:rsid w:val="00A41CB9"/>
    <w:rsid w:val="00A425D2"/>
    <w:rsid w:val="00A42E25"/>
    <w:rsid w:val="00A43AAB"/>
    <w:rsid w:val="00A4404A"/>
    <w:rsid w:val="00A44E62"/>
    <w:rsid w:val="00A45E31"/>
    <w:rsid w:val="00A45FAB"/>
    <w:rsid w:val="00A47351"/>
    <w:rsid w:val="00A47697"/>
    <w:rsid w:val="00A478F4"/>
    <w:rsid w:val="00A50368"/>
    <w:rsid w:val="00A506AE"/>
    <w:rsid w:val="00A50730"/>
    <w:rsid w:val="00A50913"/>
    <w:rsid w:val="00A50EAC"/>
    <w:rsid w:val="00A523B3"/>
    <w:rsid w:val="00A541BA"/>
    <w:rsid w:val="00A5496D"/>
    <w:rsid w:val="00A549CE"/>
    <w:rsid w:val="00A54E68"/>
    <w:rsid w:val="00A5583D"/>
    <w:rsid w:val="00A563A2"/>
    <w:rsid w:val="00A56519"/>
    <w:rsid w:val="00A56B4D"/>
    <w:rsid w:val="00A56B94"/>
    <w:rsid w:val="00A56E94"/>
    <w:rsid w:val="00A56FCA"/>
    <w:rsid w:val="00A57F61"/>
    <w:rsid w:val="00A6127C"/>
    <w:rsid w:val="00A6182D"/>
    <w:rsid w:val="00A61D9E"/>
    <w:rsid w:val="00A621D2"/>
    <w:rsid w:val="00A621F7"/>
    <w:rsid w:val="00A62A91"/>
    <w:rsid w:val="00A62BE9"/>
    <w:rsid w:val="00A6323C"/>
    <w:rsid w:val="00A637E3"/>
    <w:rsid w:val="00A643B0"/>
    <w:rsid w:val="00A64877"/>
    <w:rsid w:val="00A649B1"/>
    <w:rsid w:val="00A65543"/>
    <w:rsid w:val="00A65DE3"/>
    <w:rsid w:val="00A6613E"/>
    <w:rsid w:val="00A66181"/>
    <w:rsid w:val="00A663C2"/>
    <w:rsid w:val="00A66B83"/>
    <w:rsid w:val="00A66BFD"/>
    <w:rsid w:val="00A66E7F"/>
    <w:rsid w:val="00A6733A"/>
    <w:rsid w:val="00A67B6F"/>
    <w:rsid w:val="00A67ED7"/>
    <w:rsid w:val="00A701C5"/>
    <w:rsid w:val="00A70523"/>
    <w:rsid w:val="00A7180B"/>
    <w:rsid w:val="00A71901"/>
    <w:rsid w:val="00A71BE5"/>
    <w:rsid w:val="00A71FE0"/>
    <w:rsid w:val="00A723BB"/>
    <w:rsid w:val="00A725DB"/>
    <w:rsid w:val="00A729BA"/>
    <w:rsid w:val="00A72F1E"/>
    <w:rsid w:val="00A73860"/>
    <w:rsid w:val="00A73B23"/>
    <w:rsid w:val="00A73C4C"/>
    <w:rsid w:val="00A74149"/>
    <w:rsid w:val="00A747A2"/>
    <w:rsid w:val="00A749CA"/>
    <w:rsid w:val="00A74E8F"/>
    <w:rsid w:val="00A7574A"/>
    <w:rsid w:val="00A75BCA"/>
    <w:rsid w:val="00A75C14"/>
    <w:rsid w:val="00A77858"/>
    <w:rsid w:val="00A802D7"/>
    <w:rsid w:val="00A80555"/>
    <w:rsid w:val="00A80607"/>
    <w:rsid w:val="00A80921"/>
    <w:rsid w:val="00A80F94"/>
    <w:rsid w:val="00A81936"/>
    <w:rsid w:val="00A8202B"/>
    <w:rsid w:val="00A8213A"/>
    <w:rsid w:val="00A822B7"/>
    <w:rsid w:val="00A8274D"/>
    <w:rsid w:val="00A82925"/>
    <w:rsid w:val="00A82B0F"/>
    <w:rsid w:val="00A82BA9"/>
    <w:rsid w:val="00A82C4D"/>
    <w:rsid w:val="00A83048"/>
    <w:rsid w:val="00A83453"/>
    <w:rsid w:val="00A8385E"/>
    <w:rsid w:val="00A844B9"/>
    <w:rsid w:val="00A84C2F"/>
    <w:rsid w:val="00A84E96"/>
    <w:rsid w:val="00A8664D"/>
    <w:rsid w:val="00A87C0F"/>
    <w:rsid w:val="00A87C5D"/>
    <w:rsid w:val="00A903F3"/>
    <w:rsid w:val="00A91109"/>
    <w:rsid w:val="00A91934"/>
    <w:rsid w:val="00A91C64"/>
    <w:rsid w:val="00A91F5D"/>
    <w:rsid w:val="00A926CD"/>
    <w:rsid w:val="00A927B4"/>
    <w:rsid w:val="00A92FB7"/>
    <w:rsid w:val="00A932AF"/>
    <w:rsid w:val="00A9345E"/>
    <w:rsid w:val="00A94091"/>
    <w:rsid w:val="00A94332"/>
    <w:rsid w:val="00A946F7"/>
    <w:rsid w:val="00A9562C"/>
    <w:rsid w:val="00A96014"/>
    <w:rsid w:val="00A961BB"/>
    <w:rsid w:val="00A9659B"/>
    <w:rsid w:val="00A96C43"/>
    <w:rsid w:val="00A96D24"/>
    <w:rsid w:val="00A97326"/>
    <w:rsid w:val="00A97D36"/>
    <w:rsid w:val="00AA0824"/>
    <w:rsid w:val="00AA0878"/>
    <w:rsid w:val="00AA09BA"/>
    <w:rsid w:val="00AA1258"/>
    <w:rsid w:val="00AA125B"/>
    <w:rsid w:val="00AA1293"/>
    <w:rsid w:val="00AA12C3"/>
    <w:rsid w:val="00AA1F30"/>
    <w:rsid w:val="00AA2085"/>
    <w:rsid w:val="00AA238B"/>
    <w:rsid w:val="00AA2BE6"/>
    <w:rsid w:val="00AA30D8"/>
    <w:rsid w:val="00AA361C"/>
    <w:rsid w:val="00AA3B76"/>
    <w:rsid w:val="00AA3C49"/>
    <w:rsid w:val="00AA3D32"/>
    <w:rsid w:val="00AA434A"/>
    <w:rsid w:val="00AA514F"/>
    <w:rsid w:val="00AA5C99"/>
    <w:rsid w:val="00AA5D74"/>
    <w:rsid w:val="00AA5F02"/>
    <w:rsid w:val="00AA5FCA"/>
    <w:rsid w:val="00AA676B"/>
    <w:rsid w:val="00AA6CD8"/>
    <w:rsid w:val="00AA74AB"/>
    <w:rsid w:val="00AA7838"/>
    <w:rsid w:val="00AA7BC4"/>
    <w:rsid w:val="00AA7DA4"/>
    <w:rsid w:val="00AA7E45"/>
    <w:rsid w:val="00AB027B"/>
    <w:rsid w:val="00AB0DCE"/>
    <w:rsid w:val="00AB1893"/>
    <w:rsid w:val="00AB2A0E"/>
    <w:rsid w:val="00AB2AF5"/>
    <w:rsid w:val="00AB32B2"/>
    <w:rsid w:val="00AB341E"/>
    <w:rsid w:val="00AB38AF"/>
    <w:rsid w:val="00AB38CF"/>
    <w:rsid w:val="00AB4144"/>
    <w:rsid w:val="00AB42F6"/>
    <w:rsid w:val="00AB4752"/>
    <w:rsid w:val="00AB4C3F"/>
    <w:rsid w:val="00AB4D25"/>
    <w:rsid w:val="00AB4FFC"/>
    <w:rsid w:val="00AB664A"/>
    <w:rsid w:val="00AB681B"/>
    <w:rsid w:val="00AB799E"/>
    <w:rsid w:val="00AC02C5"/>
    <w:rsid w:val="00AC09A1"/>
    <w:rsid w:val="00AC0C79"/>
    <w:rsid w:val="00AC1109"/>
    <w:rsid w:val="00AC1370"/>
    <w:rsid w:val="00AC1881"/>
    <w:rsid w:val="00AC1981"/>
    <w:rsid w:val="00AC1E75"/>
    <w:rsid w:val="00AC1FF9"/>
    <w:rsid w:val="00AC229E"/>
    <w:rsid w:val="00AC2A56"/>
    <w:rsid w:val="00AC2F71"/>
    <w:rsid w:val="00AC3361"/>
    <w:rsid w:val="00AC3B56"/>
    <w:rsid w:val="00AC4174"/>
    <w:rsid w:val="00AC445E"/>
    <w:rsid w:val="00AC470F"/>
    <w:rsid w:val="00AC4D3B"/>
    <w:rsid w:val="00AC4ECE"/>
    <w:rsid w:val="00AC5833"/>
    <w:rsid w:val="00AC6F90"/>
    <w:rsid w:val="00AD0BF9"/>
    <w:rsid w:val="00AD1418"/>
    <w:rsid w:val="00AD26A8"/>
    <w:rsid w:val="00AD27BD"/>
    <w:rsid w:val="00AD2889"/>
    <w:rsid w:val="00AD3495"/>
    <w:rsid w:val="00AD42E0"/>
    <w:rsid w:val="00AD49D7"/>
    <w:rsid w:val="00AD5A4B"/>
    <w:rsid w:val="00AD61FB"/>
    <w:rsid w:val="00AD65B0"/>
    <w:rsid w:val="00AD6C5A"/>
    <w:rsid w:val="00AD7486"/>
    <w:rsid w:val="00AD7E00"/>
    <w:rsid w:val="00AE035B"/>
    <w:rsid w:val="00AE0864"/>
    <w:rsid w:val="00AE0937"/>
    <w:rsid w:val="00AE10EF"/>
    <w:rsid w:val="00AE13DC"/>
    <w:rsid w:val="00AE1572"/>
    <w:rsid w:val="00AE1EE4"/>
    <w:rsid w:val="00AE26F4"/>
    <w:rsid w:val="00AE32DC"/>
    <w:rsid w:val="00AE483B"/>
    <w:rsid w:val="00AE4A35"/>
    <w:rsid w:val="00AE4A60"/>
    <w:rsid w:val="00AE4B4F"/>
    <w:rsid w:val="00AE4BA1"/>
    <w:rsid w:val="00AE4C15"/>
    <w:rsid w:val="00AE4D97"/>
    <w:rsid w:val="00AE5AD4"/>
    <w:rsid w:val="00AE5B71"/>
    <w:rsid w:val="00AE5D60"/>
    <w:rsid w:val="00AE7336"/>
    <w:rsid w:val="00AE7762"/>
    <w:rsid w:val="00AE7AB3"/>
    <w:rsid w:val="00AE7BC6"/>
    <w:rsid w:val="00AE7C4B"/>
    <w:rsid w:val="00AE7DD4"/>
    <w:rsid w:val="00AF078B"/>
    <w:rsid w:val="00AF10D0"/>
    <w:rsid w:val="00AF180E"/>
    <w:rsid w:val="00AF1955"/>
    <w:rsid w:val="00AF1DFA"/>
    <w:rsid w:val="00AF2435"/>
    <w:rsid w:val="00AF2643"/>
    <w:rsid w:val="00AF27A4"/>
    <w:rsid w:val="00AF27AC"/>
    <w:rsid w:val="00AF3995"/>
    <w:rsid w:val="00AF4366"/>
    <w:rsid w:val="00AF456C"/>
    <w:rsid w:val="00AF474B"/>
    <w:rsid w:val="00AF6908"/>
    <w:rsid w:val="00AF78FE"/>
    <w:rsid w:val="00AF7B3B"/>
    <w:rsid w:val="00AF7ED9"/>
    <w:rsid w:val="00B00031"/>
    <w:rsid w:val="00B00C06"/>
    <w:rsid w:val="00B00EAD"/>
    <w:rsid w:val="00B01090"/>
    <w:rsid w:val="00B02297"/>
    <w:rsid w:val="00B023C6"/>
    <w:rsid w:val="00B029C5"/>
    <w:rsid w:val="00B02A13"/>
    <w:rsid w:val="00B02EA1"/>
    <w:rsid w:val="00B02F51"/>
    <w:rsid w:val="00B02FE2"/>
    <w:rsid w:val="00B0395B"/>
    <w:rsid w:val="00B03F04"/>
    <w:rsid w:val="00B0418E"/>
    <w:rsid w:val="00B04462"/>
    <w:rsid w:val="00B055BD"/>
    <w:rsid w:val="00B0592C"/>
    <w:rsid w:val="00B05AF6"/>
    <w:rsid w:val="00B06D08"/>
    <w:rsid w:val="00B0702D"/>
    <w:rsid w:val="00B0730F"/>
    <w:rsid w:val="00B07331"/>
    <w:rsid w:val="00B07D47"/>
    <w:rsid w:val="00B07DC5"/>
    <w:rsid w:val="00B1006C"/>
    <w:rsid w:val="00B10B10"/>
    <w:rsid w:val="00B10D64"/>
    <w:rsid w:val="00B118D6"/>
    <w:rsid w:val="00B11AC6"/>
    <w:rsid w:val="00B12016"/>
    <w:rsid w:val="00B12E3D"/>
    <w:rsid w:val="00B130CC"/>
    <w:rsid w:val="00B13C25"/>
    <w:rsid w:val="00B147CC"/>
    <w:rsid w:val="00B147F3"/>
    <w:rsid w:val="00B14BB7"/>
    <w:rsid w:val="00B15271"/>
    <w:rsid w:val="00B15C79"/>
    <w:rsid w:val="00B15E4C"/>
    <w:rsid w:val="00B162B9"/>
    <w:rsid w:val="00B167DA"/>
    <w:rsid w:val="00B1770C"/>
    <w:rsid w:val="00B17E0F"/>
    <w:rsid w:val="00B2058B"/>
    <w:rsid w:val="00B21AFB"/>
    <w:rsid w:val="00B2278E"/>
    <w:rsid w:val="00B22D74"/>
    <w:rsid w:val="00B2309C"/>
    <w:rsid w:val="00B23E93"/>
    <w:rsid w:val="00B23F28"/>
    <w:rsid w:val="00B23F2F"/>
    <w:rsid w:val="00B242B8"/>
    <w:rsid w:val="00B243ED"/>
    <w:rsid w:val="00B24504"/>
    <w:rsid w:val="00B24948"/>
    <w:rsid w:val="00B2502E"/>
    <w:rsid w:val="00B2510C"/>
    <w:rsid w:val="00B2567D"/>
    <w:rsid w:val="00B2655F"/>
    <w:rsid w:val="00B27652"/>
    <w:rsid w:val="00B30678"/>
    <w:rsid w:val="00B30DC3"/>
    <w:rsid w:val="00B313E4"/>
    <w:rsid w:val="00B3146C"/>
    <w:rsid w:val="00B3170D"/>
    <w:rsid w:val="00B31A39"/>
    <w:rsid w:val="00B31F74"/>
    <w:rsid w:val="00B3224A"/>
    <w:rsid w:val="00B325D5"/>
    <w:rsid w:val="00B326E7"/>
    <w:rsid w:val="00B32BF0"/>
    <w:rsid w:val="00B330CA"/>
    <w:rsid w:val="00B3397E"/>
    <w:rsid w:val="00B33B2A"/>
    <w:rsid w:val="00B33DC0"/>
    <w:rsid w:val="00B343CE"/>
    <w:rsid w:val="00B34968"/>
    <w:rsid w:val="00B34FE8"/>
    <w:rsid w:val="00B363E5"/>
    <w:rsid w:val="00B3660D"/>
    <w:rsid w:val="00B36699"/>
    <w:rsid w:val="00B37BD6"/>
    <w:rsid w:val="00B40E07"/>
    <w:rsid w:val="00B40ED5"/>
    <w:rsid w:val="00B41139"/>
    <w:rsid w:val="00B411AB"/>
    <w:rsid w:val="00B4178A"/>
    <w:rsid w:val="00B41D32"/>
    <w:rsid w:val="00B41E4E"/>
    <w:rsid w:val="00B41E7C"/>
    <w:rsid w:val="00B43CFF"/>
    <w:rsid w:val="00B43F55"/>
    <w:rsid w:val="00B46137"/>
    <w:rsid w:val="00B4652A"/>
    <w:rsid w:val="00B46BF2"/>
    <w:rsid w:val="00B50A28"/>
    <w:rsid w:val="00B518B4"/>
    <w:rsid w:val="00B520A1"/>
    <w:rsid w:val="00B52A92"/>
    <w:rsid w:val="00B52C39"/>
    <w:rsid w:val="00B52D56"/>
    <w:rsid w:val="00B5425F"/>
    <w:rsid w:val="00B54354"/>
    <w:rsid w:val="00B5504A"/>
    <w:rsid w:val="00B55971"/>
    <w:rsid w:val="00B56012"/>
    <w:rsid w:val="00B5745F"/>
    <w:rsid w:val="00B60891"/>
    <w:rsid w:val="00B60D7A"/>
    <w:rsid w:val="00B618B5"/>
    <w:rsid w:val="00B61A10"/>
    <w:rsid w:val="00B62054"/>
    <w:rsid w:val="00B62AC8"/>
    <w:rsid w:val="00B62C4B"/>
    <w:rsid w:val="00B634E4"/>
    <w:rsid w:val="00B63EFF"/>
    <w:rsid w:val="00B63FFA"/>
    <w:rsid w:val="00B64118"/>
    <w:rsid w:val="00B64794"/>
    <w:rsid w:val="00B653A3"/>
    <w:rsid w:val="00B658E7"/>
    <w:rsid w:val="00B6592D"/>
    <w:rsid w:val="00B664AC"/>
    <w:rsid w:val="00B66D06"/>
    <w:rsid w:val="00B66FA7"/>
    <w:rsid w:val="00B67122"/>
    <w:rsid w:val="00B67B68"/>
    <w:rsid w:val="00B67C93"/>
    <w:rsid w:val="00B67F41"/>
    <w:rsid w:val="00B70465"/>
    <w:rsid w:val="00B7127E"/>
    <w:rsid w:val="00B72695"/>
    <w:rsid w:val="00B72CC3"/>
    <w:rsid w:val="00B73495"/>
    <w:rsid w:val="00B74014"/>
    <w:rsid w:val="00B742EC"/>
    <w:rsid w:val="00B74375"/>
    <w:rsid w:val="00B76306"/>
    <w:rsid w:val="00B76B7B"/>
    <w:rsid w:val="00B77BA7"/>
    <w:rsid w:val="00B77DB4"/>
    <w:rsid w:val="00B808DF"/>
    <w:rsid w:val="00B80ADC"/>
    <w:rsid w:val="00B80EA1"/>
    <w:rsid w:val="00B80FD7"/>
    <w:rsid w:val="00B81376"/>
    <w:rsid w:val="00B82C8B"/>
    <w:rsid w:val="00B82CD1"/>
    <w:rsid w:val="00B83933"/>
    <w:rsid w:val="00B84734"/>
    <w:rsid w:val="00B84A66"/>
    <w:rsid w:val="00B85560"/>
    <w:rsid w:val="00B8655E"/>
    <w:rsid w:val="00B86ED7"/>
    <w:rsid w:val="00B87689"/>
    <w:rsid w:val="00B87C43"/>
    <w:rsid w:val="00B90B15"/>
    <w:rsid w:val="00B90B64"/>
    <w:rsid w:val="00B90F6E"/>
    <w:rsid w:val="00B91F7C"/>
    <w:rsid w:val="00B92C60"/>
    <w:rsid w:val="00B92ECD"/>
    <w:rsid w:val="00B9315F"/>
    <w:rsid w:val="00B93989"/>
    <w:rsid w:val="00B93C69"/>
    <w:rsid w:val="00B94034"/>
    <w:rsid w:val="00B94149"/>
    <w:rsid w:val="00B94282"/>
    <w:rsid w:val="00B9496E"/>
    <w:rsid w:val="00B9525A"/>
    <w:rsid w:val="00B95433"/>
    <w:rsid w:val="00B957F8"/>
    <w:rsid w:val="00B957FC"/>
    <w:rsid w:val="00B967DC"/>
    <w:rsid w:val="00B9708D"/>
    <w:rsid w:val="00B97B36"/>
    <w:rsid w:val="00B97B79"/>
    <w:rsid w:val="00B97D4B"/>
    <w:rsid w:val="00BA0662"/>
    <w:rsid w:val="00BA0C5A"/>
    <w:rsid w:val="00BA147E"/>
    <w:rsid w:val="00BA15CC"/>
    <w:rsid w:val="00BA1AB1"/>
    <w:rsid w:val="00BA384E"/>
    <w:rsid w:val="00BA38F9"/>
    <w:rsid w:val="00BA3CD0"/>
    <w:rsid w:val="00BA41C8"/>
    <w:rsid w:val="00BA44E6"/>
    <w:rsid w:val="00BA53CD"/>
    <w:rsid w:val="00BA5996"/>
    <w:rsid w:val="00BA5DF0"/>
    <w:rsid w:val="00BA6123"/>
    <w:rsid w:val="00BA6B60"/>
    <w:rsid w:val="00BA6CD9"/>
    <w:rsid w:val="00BA76A0"/>
    <w:rsid w:val="00BA7E90"/>
    <w:rsid w:val="00BB006C"/>
    <w:rsid w:val="00BB0275"/>
    <w:rsid w:val="00BB073F"/>
    <w:rsid w:val="00BB0B88"/>
    <w:rsid w:val="00BB0CC5"/>
    <w:rsid w:val="00BB0DCE"/>
    <w:rsid w:val="00BB1D71"/>
    <w:rsid w:val="00BB1F72"/>
    <w:rsid w:val="00BB226D"/>
    <w:rsid w:val="00BB3066"/>
    <w:rsid w:val="00BB30F7"/>
    <w:rsid w:val="00BB323B"/>
    <w:rsid w:val="00BB35F5"/>
    <w:rsid w:val="00BB3DCF"/>
    <w:rsid w:val="00BB3F94"/>
    <w:rsid w:val="00BB5EC6"/>
    <w:rsid w:val="00BB621D"/>
    <w:rsid w:val="00BB6905"/>
    <w:rsid w:val="00BB6E89"/>
    <w:rsid w:val="00BB795C"/>
    <w:rsid w:val="00BC06F9"/>
    <w:rsid w:val="00BC0869"/>
    <w:rsid w:val="00BC123C"/>
    <w:rsid w:val="00BC23E7"/>
    <w:rsid w:val="00BC2717"/>
    <w:rsid w:val="00BC2C19"/>
    <w:rsid w:val="00BC2E68"/>
    <w:rsid w:val="00BC38DD"/>
    <w:rsid w:val="00BC3D3C"/>
    <w:rsid w:val="00BC3E1B"/>
    <w:rsid w:val="00BC3F70"/>
    <w:rsid w:val="00BC4667"/>
    <w:rsid w:val="00BC56D0"/>
    <w:rsid w:val="00BC59F9"/>
    <w:rsid w:val="00BC5A49"/>
    <w:rsid w:val="00BC5C5E"/>
    <w:rsid w:val="00BC5E5D"/>
    <w:rsid w:val="00BC5E68"/>
    <w:rsid w:val="00BC5FAB"/>
    <w:rsid w:val="00BC6157"/>
    <w:rsid w:val="00BC6778"/>
    <w:rsid w:val="00BC6AFC"/>
    <w:rsid w:val="00BC6B78"/>
    <w:rsid w:val="00BC7B0D"/>
    <w:rsid w:val="00BD02C4"/>
    <w:rsid w:val="00BD05A3"/>
    <w:rsid w:val="00BD1CA7"/>
    <w:rsid w:val="00BD1CBE"/>
    <w:rsid w:val="00BD2849"/>
    <w:rsid w:val="00BD33CF"/>
    <w:rsid w:val="00BD33F2"/>
    <w:rsid w:val="00BD39E8"/>
    <w:rsid w:val="00BD3EAB"/>
    <w:rsid w:val="00BD3FEA"/>
    <w:rsid w:val="00BD474D"/>
    <w:rsid w:val="00BD4B14"/>
    <w:rsid w:val="00BD4C6C"/>
    <w:rsid w:val="00BD5325"/>
    <w:rsid w:val="00BD5E26"/>
    <w:rsid w:val="00BD6525"/>
    <w:rsid w:val="00BD6939"/>
    <w:rsid w:val="00BD717E"/>
    <w:rsid w:val="00BD7708"/>
    <w:rsid w:val="00BD7A92"/>
    <w:rsid w:val="00BE0370"/>
    <w:rsid w:val="00BE0C7B"/>
    <w:rsid w:val="00BE0E0C"/>
    <w:rsid w:val="00BE1116"/>
    <w:rsid w:val="00BE1488"/>
    <w:rsid w:val="00BE18EB"/>
    <w:rsid w:val="00BE3648"/>
    <w:rsid w:val="00BE37E7"/>
    <w:rsid w:val="00BE3F03"/>
    <w:rsid w:val="00BE469B"/>
    <w:rsid w:val="00BE4A26"/>
    <w:rsid w:val="00BE4D86"/>
    <w:rsid w:val="00BE4EB6"/>
    <w:rsid w:val="00BE520B"/>
    <w:rsid w:val="00BE5325"/>
    <w:rsid w:val="00BE6317"/>
    <w:rsid w:val="00BE667B"/>
    <w:rsid w:val="00BE6789"/>
    <w:rsid w:val="00BE690B"/>
    <w:rsid w:val="00BE7015"/>
    <w:rsid w:val="00BE7592"/>
    <w:rsid w:val="00BE79BC"/>
    <w:rsid w:val="00BE7A85"/>
    <w:rsid w:val="00BE7A99"/>
    <w:rsid w:val="00BE7D81"/>
    <w:rsid w:val="00BE7EA7"/>
    <w:rsid w:val="00BF1F78"/>
    <w:rsid w:val="00BF2B04"/>
    <w:rsid w:val="00BF2C1A"/>
    <w:rsid w:val="00BF2D3C"/>
    <w:rsid w:val="00BF319F"/>
    <w:rsid w:val="00BF4652"/>
    <w:rsid w:val="00BF4C10"/>
    <w:rsid w:val="00BF4DA0"/>
    <w:rsid w:val="00BF5E71"/>
    <w:rsid w:val="00BF5FDE"/>
    <w:rsid w:val="00BF67AD"/>
    <w:rsid w:val="00BF6CE1"/>
    <w:rsid w:val="00BF761C"/>
    <w:rsid w:val="00BF7D25"/>
    <w:rsid w:val="00BF7E4F"/>
    <w:rsid w:val="00C00A22"/>
    <w:rsid w:val="00C00BC6"/>
    <w:rsid w:val="00C02438"/>
    <w:rsid w:val="00C03228"/>
    <w:rsid w:val="00C03490"/>
    <w:rsid w:val="00C03D89"/>
    <w:rsid w:val="00C03DD5"/>
    <w:rsid w:val="00C03E3D"/>
    <w:rsid w:val="00C03E9D"/>
    <w:rsid w:val="00C04138"/>
    <w:rsid w:val="00C04B29"/>
    <w:rsid w:val="00C04FEB"/>
    <w:rsid w:val="00C05567"/>
    <w:rsid w:val="00C05743"/>
    <w:rsid w:val="00C05DD9"/>
    <w:rsid w:val="00C05FFD"/>
    <w:rsid w:val="00C07796"/>
    <w:rsid w:val="00C07933"/>
    <w:rsid w:val="00C07A30"/>
    <w:rsid w:val="00C1027A"/>
    <w:rsid w:val="00C10338"/>
    <w:rsid w:val="00C1044A"/>
    <w:rsid w:val="00C11442"/>
    <w:rsid w:val="00C11F93"/>
    <w:rsid w:val="00C1211B"/>
    <w:rsid w:val="00C1235E"/>
    <w:rsid w:val="00C12643"/>
    <w:rsid w:val="00C12826"/>
    <w:rsid w:val="00C12CDF"/>
    <w:rsid w:val="00C1304A"/>
    <w:rsid w:val="00C13079"/>
    <w:rsid w:val="00C13277"/>
    <w:rsid w:val="00C13330"/>
    <w:rsid w:val="00C133B1"/>
    <w:rsid w:val="00C135E4"/>
    <w:rsid w:val="00C13FEE"/>
    <w:rsid w:val="00C14574"/>
    <w:rsid w:val="00C147F1"/>
    <w:rsid w:val="00C15118"/>
    <w:rsid w:val="00C15CB3"/>
    <w:rsid w:val="00C15DE1"/>
    <w:rsid w:val="00C171F2"/>
    <w:rsid w:val="00C174D3"/>
    <w:rsid w:val="00C1798C"/>
    <w:rsid w:val="00C17F5A"/>
    <w:rsid w:val="00C203B9"/>
    <w:rsid w:val="00C20711"/>
    <w:rsid w:val="00C20791"/>
    <w:rsid w:val="00C20B68"/>
    <w:rsid w:val="00C20D5C"/>
    <w:rsid w:val="00C21F3F"/>
    <w:rsid w:val="00C22074"/>
    <w:rsid w:val="00C22AFD"/>
    <w:rsid w:val="00C23667"/>
    <w:rsid w:val="00C23782"/>
    <w:rsid w:val="00C238A2"/>
    <w:rsid w:val="00C239F7"/>
    <w:rsid w:val="00C23D82"/>
    <w:rsid w:val="00C2436B"/>
    <w:rsid w:val="00C254CE"/>
    <w:rsid w:val="00C25795"/>
    <w:rsid w:val="00C25E4A"/>
    <w:rsid w:val="00C26416"/>
    <w:rsid w:val="00C273FD"/>
    <w:rsid w:val="00C27ABF"/>
    <w:rsid w:val="00C27D5B"/>
    <w:rsid w:val="00C3000B"/>
    <w:rsid w:val="00C30866"/>
    <w:rsid w:val="00C30881"/>
    <w:rsid w:val="00C3099D"/>
    <w:rsid w:val="00C31517"/>
    <w:rsid w:val="00C320B3"/>
    <w:rsid w:val="00C32AC1"/>
    <w:rsid w:val="00C33043"/>
    <w:rsid w:val="00C33B9E"/>
    <w:rsid w:val="00C348C3"/>
    <w:rsid w:val="00C34BC2"/>
    <w:rsid w:val="00C34FD0"/>
    <w:rsid w:val="00C3535B"/>
    <w:rsid w:val="00C354EF"/>
    <w:rsid w:val="00C35B14"/>
    <w:rsid w:val="00C36274"/>
    <w:rsid w:val="00C364CE"/>
    <w:rsid w:val="00C36A7F"/>
    <w:rsid w:val="00C37163"/>
    <w:rsid w:val="00C371BA"/>
    <w:rsid w:val="00C40179"/>
    <w:rsid w:val="00C412F2"/>
    <w:rsid w:val="00C413D5"/>
    <w:rsid w:val="00C42B22"/>
    <w:rsid w:val="00C43CF9"/>
    <w:rsid w:val="00C4404A"/>
    <w:rsid w:val="00C44274"/>
    <w:rsid w:val="00C45AF6"/>
    <w:rsid w:val="00C45F46"/>
    <w:rsid w:val="00C46815"/>
    <w:rsid w:val="00C471F5"/>
    <w:rsid w:val="00C4720E"/>
    <w:rsid w:val="00C477F8"/>
    <w:rsid w:val="00C47C3B"/>
    <w:rsid w:val="00C47D9D"/>
    <w:rsid w:val="00C47E6E"/>
    <w:rsid w:val="00C500E1"/>
    <w:rsid w:val="00C500FE"/>
    <w:rsid w:val="00C50DE3"/>
    <w:rsid w:val="00C50FD1"/>
    <w:rsid w:val="00C516EB"/>
    <w:rsid w:val="00C5377E"/>
    <w:rsid w:val="00C53D7B"/>
    <w:rsid w:val="00C542A1"/>
    <w:rsid w:val="00C55DBF"/>
    <w:rsid w:val="00C572B4"/>
    <w:rsid w:val="00C577D3"/>
    <w:rsid w:val="00C60005"/>
    <w:rsid w:val="00C60542"/>
    <w:rsid w:val="00C60632"/>
    <w:rsid w:val="00C60941"/>
    <w:rsid w:val="00C60946"/>
    <w:rsid w:val="00C60997"/>
    <w:rsid w:val="00C612C2"/>
    <w:rsid w:val="00C61C80"/>
    <w:rsid w:val="00C62018"/>
    <w:rsid w:val="00C6226B"/>
    <w:rsid w:val="00C626D3"/>
    <w:rsid w:val="00C629D4"/>
    <w:rsid w:val="00C6302A"/>
    <w:rsid w:val="00C638DD"/>
    <w:rsid w:val="00C64B4B"/>
    <w:rsid w:val="00C64E67"/>
    <w:rsid w:val="00C657E0"/>
    <w:rsid w:val="00C6649C"/>
    <w:rsid w:val="00C664AD"/>
    <w:rsid w:val="00C66ECF"/>
    <w:rsid w:val="00C67A70"/>
    <w:rsid w:val="00C67A71"/>
    <w:rsid w:val="00C70122"/>
    <w:rsid w:val="00C7208C"/>
    <w:rsid w:val="00C73196"/>
    <w:rsid w:val="00C73523"/>
    <w:rsid w:val="00C73736"/>
    <w:rsid w:val="00C7478F"/>
    <w:rsid w:val="00C755BE"/>
    <w:rsid w:val="00C75D69"/>
    <w:rsid w:val="00C760C0"/>
    <w:rsid w:val="00C7646A"/>
    <w:rsid w:val="00C77692"/>
    <w:rsid w:val="00C80757"/>
    <w:rsid w:val="00C809B8"/>
    <w:rsid w:val="00C809DB"/>
    <w:rsid w:val="00C80A6B"/>
    <w:rsid w:val="00C812B9"/>
    <w:rsid w:val="00C8179F"/>
    <w:rsid w:val="00C8190D"/>
    <w:rsid w:val="00C81DA4"/>
    <w:rsid w:val="00C81FA5"/>
    <w:rsid w:val="00C8237A"/>
    <w:rsid w:val="00C825B9"/>
    <w:rsid w:val="00C82AC3"/>
    <w:rsid w:val="00C832A8"/>
    <w:rsid w:val="00C83A29"/>
    <w:rsid w:val="00C85541"/>
    <w:rsid w:val="00C86012"/>
    <w:rsid w:val="00C86291"/>
    <w:rsid w:val="00C86AE6"/>
    <w:rsid w:val="00C86B18"/>
    <w:rsid w:val="00C86EA2"/>
    <w:rsid w:val="00C90646"/>
    <w:rsid w:val="00C907B2"/>
    <w:rsid w:val="00C9092E"/>
    <w:rsid w:val="00C90936"/>
    <w:rsid w:val="00C9109E"/>
    <w:rsid w:val="00C911DF"/>
    <w:rsid w:val="00C91AE4"/>
    <w:rsid w:val="00C92E22"/>
    <w:rsid w:val="00C92F8C"/>
    <w:rsid w:val="00C938A9"/>
    <w:rsid w:val="00C9497C"/>
    <w:rsid w:val="00C94BD1"/>
    <w:rsid w:val="00C9504A"/>
    <w:rsid w:val="00C95CA9"/>
    <w:rsid w:val="00C97BA9"/>
    <w:rsid w:val="00C97F4A"/>
    <w:rsid w:val="00CA07CD"/>
    <w:rsid w:val="00CA1514"/>
    <w:rsid w:val="00CA19C2"/>
    <w:rsid w:val="00CA1AF9"/>
    <w:rsid w:val="00CA204D"/>
    <w:rsid w:val="00CA280E"/>
    <w:rsid w:val="00CA2ECE"/>
    <w:rsid w:val="00CA4461"/>
    <w:rsid w:val="00CA455D"/>
    <w:rsid w:val="00CA48DE"/>
    <w:rsid w:val="00CA51E3"/>
    <w:rsid w:val="00CA5449"/>
    <w:rsid w:val="00CA5831"/>
    <w:rsid w:val="00CA58BD"/>
    <w:rsid w:val="00CA5BF4"/>
    <w:rsid w:val="00CA5CFF"/>
    <w:rsid w:val="00CA5D39"/>
    <w:rsid w:val="00CA7170"/>
    <w:rsid w:val="00CA7207"/>
    <w:rsid w:val="00CA7B2C"/>
    <w:rsid w:val="00CB0262"/>
    <w:rsid w:val="00CB0554"/>
    <w:rsid w:val="00CB08EB"/>
    <w:rsid w:val="00CB13CB"/>
    <w:rsid w:val="00CB1421"/>
    <w:rsid w:val="00CB18E4"/>
    <w:rsid w:val="00CB1D37"/>
    <w:rsid w:val="00CB297F"/>
    <w:rsid w:val="00CB3818"/>
    <w:rsid w:val="00CB3B89"/>
    <w:rsid w:val="00CB3EF6"/>
    <w:rsid w:val="00CB6A9C"/>
    <w:rsid w:val="00CB6BE6"/>
    <w:rsid w:val="00CC19E9"/>
    <w:rsid w:val="00CC250A"/>
    <w:rsid w:val="00CC2776"/>
    <w:rsid w:val="00CC336F"/>
    <w:rsid w:val="00CC363E"/>
    <w:rsid w:val="00CC5E7C"/>
    <w:rsid w:val="00CC6C88"/>
    <w:rsid w:val="00CC6D60"/>
    <w:rsid w:val="00CC747A"/>
    <w:rsid w:val="00CC7BD2"/>
    <w:rsid w:val="00CD04B4"/>
    <w:rsid w:val="00CD04ED"/>
    <w:rsid w:val="00CD10CA"/>
    <w:rsid w:val="00CD10CB"/>
    <w:rsid w:val="00CD1F73"/>
    <w:rsid w:val="00CD242F"/>
    <w:rsid w:val="00CD2BBA"/>
    <w:rsid w:val="00CD3373"/>
    <w:rsid w:val="00CD3A29"/>
    <w:rsid w:val="00CD3B49"/>
    <w:rsid w:val="00CD4193"/>
    <w:rsid w:val="00CD4640"/>
    <w:rsid w:val="00CD46D1"/>
    <w:rsid w:val="00CD4C17"/>
    <w:rsid w:val="00CD562E"/>
    <w:rsid w:val="00CD5CDA"/>
    <w:rsid w:val="00CD62B7"/>
    <w:rsid w:val="00CD63CB"/>
    <w:rsid w:val="00CD73C5"/>
    <w:rsid w:val="00CD7460"/>
    <w:rsid w:val="00CD7511"/>
    <w:rsid w:val="00CD75B4"/>
    <w:rsid w:val="00CD7894"/>
    <w:rsid w:val="00CD7B20"/>
    <w:rsid w:val="00CE0483"/>
    <w:rsid w:val="00CE04E2"/>
    <w:rsid w:val="00CE0F3F"/>
    <w:rsid w:val="00CE17ED"/>
    <w:rsid w:val="00CE20EE"/>
    <w:rsid w:val="00CE2160"/>
    <w:rsid w:val="00CE289A"/>
    <w:rsid w:val="00CE2B7F"/>
    <w:rsid w:val="00CE3902"/>
    <w:rsid w:val="00CE3BB5"/>
    <w:rsid w:val="00CE3BC0"/>
    <w:rsid w:val="00CE3D07"/>
    <w:rsid w:val="00CE4866"/>
    <w:rsid w:val="00CE4A8F"/>
    <w:rsid w:val="00CE5A50"/>
    <w:rsid w:val="00CE7A90"/>
    <w:rsid w:val="00CF06A0"/>
    <w:rsid w:val="00CF06C9"/>
    <w:rsid w:val="00CF096D"/>
    <w:rsid w:val="00CF2119"/>
    <w:rsid w:val="00CF2326"/>
    <w:rsid w:val="00CF254B"/>
    <w:rsid w:val="00CF2CF6"/>
    <w:rsid w:val="00CF3AB0"/>
    <w:rsid w:val="00CF43AA"/>
    <w:rsid w:val="00CF4664"/>
    <w:rsid w:val="00CF468A"/>
    <w:rsid w:val="00CF4C52"/>
    <w:rsid w:val="00CF4FCC"/>
    <w:rsid w:val="00CF50E5"/>
    <w:rsid w:val="00CF531D"/>
    <w:rsid w:val="00CF5746"/>
    <w:rsid w:val="00CF5863"/>
    <w:rsid w:val="00CF593F"/>
    <w:rsid w:val="00CF5BD8"/>
    <w:rsid w:val="00CF61B6"/>
    <w:rsid w:val="00CF6663"/>
    <w:rsid w:val="00CF7970"/>
    <w:rsid w:val="00CF7EFA"/>
    <w:rsid w:val="00D00477"/>
    <w:rsid w:val="00D00E32"/>
    <w:rsid w:val="00D01207"/>
    <w:rsid w:val="00D01430"/>
    <w:rsid w:val="00D01ACF"/>
    <w:rsid w:val="00D01F45"/>
    <w:rsid w:val="00D02351"/>
    <w:rsid w:val="00D02E32"/>
    <w:rsid w:val="00D02E85"/>
    <w:rsid w:val="00D0497A"/>
    <w:rsid w:val="00D052EF"/>
    <w:rsid w:val="00D05C08"/>
    <w:rsid w:val="00D0663D"/>
    <w:rsid w:val="00D0690B"/>
    <w:rsid w:val="00D07490"/>
    <w:rsid w:val="00D07A8A"/>
    <w:rsid w:val="00D07AEF"/>
    <w:rsid w:val="00D101A2"/>
    <w:rsid w:val="00D1042B"/>
    <w:rsid w:val="00D10FD1"/>
    <w:rsid w:val="00D1119B"/>
    <w:rsid w:val="00D1173B"/>
    <w:rsid w:val="00D11A18"/>
    <w:rsid w:val="00D11B4F"/>
    <w:rsid w:val="00D11DEE"/>
    <w:rsid w:val="00D12008"/>
    <w:rsid w:val="00D1266F"/>
    <w:rsid w:val="00D127AD"/>
    <w:rsid w:val="00D128B4"/>
    <w:rsid w:val="00D12B81"/>
    <w:rsid w:val="00D12F95"/>
    <w:rsid w:val="00D133A8"/>
    <w:rsid w:val="00D142ED"/>
    <w:rsid w:val="00D148F0"/>
    <w:rsid w:val="00D16674"/>
    <w:rsid w:val="00D16743"/>
    <w:rsid w:val="00D20707"/>
    <w:rsid w:val="00D217F6"/>
    <w:rsid w:val="00D21C98"/>
    <w:rsid w:val="00D231D2"/>
    <w:rsid w:val="00D23F43"/>
    <w:rsid w:val="00D24BD7"/>
    <w:rsid w:val="00D2647D"/>
    <w:rsid w:val="00D268E7"/>
    <w:rsid w:val="00D26E07"/>
    <w:rsid w:val="00D275A6"/>
    <w:rsid w:val="00D2796B"/>
    <w:rsid w:val="00D27B62"/>
    <w:rsid w:val="00D31D53"/>
    <w:rsid w:val="00D330F6"/>
    <w:rsid w:val="00D333AB"/>
    <w:rsid w:val="00D334D7"/>
    <w:rsid w:val="00D33EBA"/>
    <w:rsid w:val="00D342C7"/>
    <w:rsid w:val="00D35615"/>
    <w:rsid w:val="00D358F1"/>
    <w:rsid w:val="00D35980"/>
    <w:rsid w:val="00D3653C"/>
    <w:rsid w:val="00D406C1"/>
    <w:rsid w:val="00D406CE"/>
    <w:rsid w:val="00D408F2"/>
    <w:rsid w:val="00D4179D"/>
    <w:rsid w:val="00D43063"/>
    <w:rsid w:val="00D43682"/>
    <w:rsid w:val="00D449C9"/>
    <w:rsid w:val="00D44AA7"/>
    <w:rsid w:val="00D452A9"/>
    <w:rsid w:val="00D454E6"/>
    <w:rsid w:val="00D45750"/>
    <w:rsid w:val="00D45A5D"/>
    <w:rsid w:val="00D47001"/>
    <w:rsid w:val="00D47711"/>
    <w:rsid w:val="00D47C4C"/>
    <w:rsid w:val="00D47F52"/>
    <w:rsid w:val="00D5072F"/>
    <w:rsid w:val="00D5090F"/>
    <w:rsid w:val="00D50ACC"/>
    <w:rsid w:val="00D510EF"/>
    <w:rsid w:val="00D515B0"/>
    <w:rsid w:val="00D515E9"/>
    <w:rsid w:val="00D51957"/>
    <w:rsid w:val="00D51989"/>
    <w:rsid w:val="00D51BDD"/>
    <w:rsid w:val="00D52062"/>
    <w:rsid w:val="00D528AC"/>
    <w:rsid w:val="00D52DE5"/>
    <w:rsid w:val="00D532BA"/>
    <w:rsid w:val="00D538F6"/>
    <w:rsid w:val="00D53C71"/>
    <w:rsid w:val="00D53E40"/>
    <w:rsid w:val="00D545BB"/>
    <w:rsid w:val="00D54A16"/>
    <w:rsid w:val="00D54FFA"/>
    <w:rsid w:val="00D559E0"/>
    <w:rsid w:val="00D55A37"/>
    <w:rsid w:val="00D55C47"/>
    <w:rsid w:val="00D55C99"/>
    <w:rsid w:val="00D565CF"/>
    <w:rsid w:val="00D5765D"/>
    <w:rsid w:val="00D60811"/>
    <w:rsid w:val="00D620F1"/>
    <w:rsid w:val="00D64850"/>
    <w:rsid w:val="00D64E94"/>
    <w:rsid w:val="00D65EAB"/>
    <w:rsid w:val="00D65F84"/>
    <w:rsid w:val="00D660C0"/>
    <w:rsid w:val="00D668BC"/>
    <w:rsid w:val="00D6717C"/>
    <w:rsid w:val="00D676A1"/>
    <w:rsid w:val="00D67B46"/>
    <w:rsid w:val="00D67CD8"/>
    <w:rsid w:val="00D67D73"/>
    <w:rsid w:val="00D70077"/>
    <w:rsid w:val="00D701D2"/>
    <w:rsid w:val="00D70481"/>
    <w:rsid w:val="00D7114C"/>
    <w:rsid w:val="00D711F4"/>
    <w:rsid w:val="00D7121B"/>
    <w:rsid w:val="00D71CEE"/>
    <w:rsid w:val="00D7281B"/>
    <w:rsid w:val="00D72C45"/>
    <w:rsid w:val="00D72FBC"/>
    <w:rsid w:val="00D73597"/>
    <w:rsid w:val="00D74572"/>
    <w:rsid w:val="00D75483"/>
    <w:rsid w:val="00D7558B"/>
    <w:rsid w:val="00D76796"/>
    <w:rsid w:val="00D77A4F"/>
    <w:rsid w:val="00D8021F"/>
    <w:rsid w:val="00D808C9"/>
    <w:rsid w:val="00D80F2E"/>
    <w:rsid w:val="00D81C72"/>
    <w:rsid w:val="00D8250D"/>
    <w:rsid w:val="00D82545"/>
    <w:rsid w:val="00D829F5"/>
    <w:rsid w:val="00D83030"/>
    <w:rsid w:val="00D83290"/>
    <w:rsid w:val="00D834E2"/>
    <w:rsid w:val="00D84C00"/>
    <w:rsid w:val="00D84D73"/>
    <w:rsid w:val="00D84ED5"/>
    <w:rsid w:val="00D85058"/>
    <w:rsid w:val="00D856F9"/>
    <w:rsid w:val="00D8595E"/>
    <w:rsid w:val="00D86119"/>
    <w:rsid w:val="00D863DF"/>
    <w:rsid w:val="00D86B00"/>
    <w:rsid w:val="00D87049"/>
    <w:rsid w:val="00D8709C"/>
    <w:rsid w:val="00D87A6F"/>
    <w:rsid w:val="00D90486"/>
    <w:rsid w:val="00D9147C"/>
    <w:rsid w:val="00D916B9"/>
    <w:rsid w:val="00D9281C"/>
    <w:rsid w:val="00D929E2"/>
    <w:rsid w:val="00D92D32"/>
    <w:rsid w:val="00D930F4"/>
    <w:rsid w:val="00D943E6"/>
    <w:rsid w:val="00D955C0"/>
    <w:rsid w:val="00D95CFB"/>
    <w:rsid w:val="00D95D61"/>
    <w:rsid w:val="00D96A15"/>
    <w:rsid w:val="00D97CB9"/>
    <w:rsid w:val="00D97E7C"/>
    <w:rsid w:val="00D97F3F"/>
    <w:rsid w:val="00DA09C9"/>
    <w:rsid w:val="00DA173A"/>
    <w:rsid w:val="00DA21B0"/>
    <w:rsid w:val="00DA27E4"/>
    <w:rsid w:val="00DA2829"/>
    <w:rsid w:val="00DA288B"/>
    <w:rsid w:val="00DA2D5E"/>
    <w:rsid w:val="00DA2E45"/>
    <w:rsid w:val="00DA2FA4"/>
    <w:rsid w:val="00DA3BFE"/>
    <w:rsid w:val="00DA4864"/>
    <w:rsid w:val="00DA525F"/>
    <w:rsid w:val="00DA585E"/>
    <w:rsid w:val="00DA58CF"/>
    <w:rsid w:val="00DA5D76"/>
    <w:rsid w:val="00DA6263"/>
    <w:rsid w:val="00DA6402"/>
    <w:rsid w:val="00DA78C0"/>
    <w:rsid w:val="00DB006E"/>
    <w:rsid w:val="00DB0450"/>
    <w:rsid w:val="00DB0630"/>
    <w:rsid w:val="00DB095B"/>
    <w:rsid w:val="00DB10E2"/>
    <w:rsid w:val="00DB141F"/>
    <w:rsid w:val="00DB1E63"/>
    <w:rsid w:val="00DB271C"/>
    <w:rsid w:val="00DB28AD"/>
    <w:rsid w:val="00DB29E5"/>
    <w:rsid w:val="00DB2D3F"/>
    <w:rsid w:val="00DB346F"/>
    <w:rsid w:val="00DB3E8D"/>
    <w:rsid w:val="00DB4DBC"/>
    <w:rsid w:val="00DB5E5C"/>
    <w:rsid w:val="00DB6104"/>
    <w:rsid w:val="00DB669B"/>
    <w:rsid w:val="00DB6B46"/>
    <w:rsid w:val="00DB6F90"/>
    <w:rsid w:val="00DB7216"/>
    <w:rsid w:val="00DC0422"/>
    <w:rsid w:val="00DC0EA3"/>
    <w:rsid w:val="00DC1AB2"/>
    <w:rsid w:val="00DC1F0D"/>
    <w:rsid w:val="00DC2DCB"/>
    <w:rsid w:val="00DC3017"/>
    <w:rsid w:val="00DC35CB"/>
    <w:rsid w:val="00DC3E9F"/>
    <w:rsid w:val="00DC41BE"/>
    <w:rsid w:val="00DC59D4"/>
    <w:rsid w:val="00DC5FDA"/>
    <w:rsid w:val="00DC6304"/>
    <w:rsid w:val="00DC67AF"/>
    <w:rsid w:val="00DC6AD0"/>
    <w:rsid w:val="00DC6BDD"/>
    <w:rsid w:val="00DC71DC"/>
    <w:rsid w:val="00DC7813"/>
    <w:rsid w:val="00DC78FF"/>
    <w:rsid w:val="00DD03A8"/>
    <w:rsid w:val="00DD0F94"/>
    <w:rsid w:val="00DD1858"/>
    <w:rsid w:val="00DD19BC"/>
    <w:rsid w:val="00DD20A2"/>
    <w:rsid w:val="00DD253C"/>
    <w:rsid w:val="00DD2700"/>
    <w:rsid w:val="00DD2E7E"/>
    <w:rsid w:val="00DD2EF0"/>
    <w:rsid w:val="00DD34B7"/>
    <w:rsid w:val="00DD34E3"/>
    <w:rsid w:val="00DD3ECF"/>
    <w:rsid w:val="00DD57C8"/>
    <w:rsid w:val="00DD5C51"/>
    <w:rsid w:val="00DD5D9C"/>
    <w:rsid w:val="00DD5DAD"/>
    <w:rsid w:val="00DD673D"/>
    <w:rsid w:val="00DD6C42"/>
    <w:rsid w:val="00DD6D1E"/>
    <w:rsid w:val="00DD6F60"/>
    <w:rsid w:val="00DD72C9"/>
    <w:rsid w:val="00DE012D"/>
    <w:rsid w:val="00DE073F"/>
    <w:rsid w:val="00DE3340"/>
    <w:rsid w:val="00DE3D59"/>
    <w:rsid w:val="00DE4738"/>
    <w:rsid w:val="00DE4899"/>
    <w:rsid w:val="00DE4D8B"/>
    <w:rsid w:val="00DE4F1D"/>
    <w:rsid w:val="00DE4F6C"/>
    <w:rsid w:val="00DE504C"/>
    <w:rsid w:val="00DE5088"/>
    <w:rsid w:val="00DE5864"/>
    <w:rsid w:val="00DE5CD5"/>
    <w:rsid w:val="00DE5CF8"/>
    <w:rsid w:val="00DE6036"/>
    <w:rsid w:val="00DE6DFF"/>
    <w:rsid w:val="00DE7902"/>
    <w:rsid w:val="00DE7E0F"/>
    <w:rsid w:val="00DF0477"/>
    <w:rsid w:val="00DF05EA"/>
    <w:rsid w:val="00DF0891"/>
    <w:rsid w:val="00DF1108"/>
    <w:rsid w:val="00DF137F"/>
    <w:rsid w:val="00DF139D"/>
    <w:rsid w:val="00DF1A6D"/>
    <w:rsid w:val="00DF2064"/>
    <w:rsid w:val="00DF2585"/>
    <w:rsid w:val="00DF25B3"/>
    <w:rsid w:val="00DF27DC"/>
    <w:rsid w:val="00DF3E3D"/>
    <w:rsid w:val="00DF40E8"/>
    <w:rsid w:val="00DF41A4"/>
    <w:rsid w:val="00DF5228"/>
    <w:rsid w:val="00DF5D6A"/>
    <w:rsid w:val="00DF641D"/>
    <w:rsid w:val="00DF64A7"/>
    <w:rsid w:val="00DF67CA"/>
    <w:rsid w:val="00DF6DFD"/>
    <w:rsid w:val="00DF7AA2"/>
    <w:rsid w:val="00E0010D"/>
    <w:rsid w:val="00E00483"/>
    <w:rsid w:val="00E00B42"/>
    <w:rsid w:val="00E014AB"/>
    <w:rsid w:val="00E0154C"/>
    <w:rsid w:val="00E0188B"/>
    <w:rsid w:val="00E01B64"/>
    <w:rsid w:val="00E01D71"/>
    <w:rsid w:val="00E01EA7"/>
    <w:rsid w:val="00E028F1"/>
    <w:rsid w:val="00E03020"/>
    <w:rsid w:val="00E03696"/>
    <w:rsid w:val="00E040CB"/>
    <w:rsid w:val="00E047CF"/>
    <w:rsid w:val="00E04998"/>
    <w:rsid w:val="00E04BDD"/>
    <w:rsid w:val="00E0530F"/>
    <w:rsid w:val="00E05744"/>
    <w:rsid w:val="00E05D84"/>
    <w:rsid w:val="00E0613F"/>
    <w:rsid w:val="00E069E7"/>
    <w:rsid w:val="00E0702C"/>
    <w:rsid w:val="00E0724B"/>
    <w:rsid w:val="00E07BF6"/>
    <w:rsid w:val="00E07E9C"/>
    <w:rsid w:val="00E10271"/>
    <w:rsid w:val="00E10AA3"/>
    <w:rsid w:val="00E11020"/>
    <w:rsid w:val="00E11059"/>
    <w:rsid w:val="00E11274"/>
    <w:rsid w:val="00E114B5"/>
    <w:rsid w:val="00E1161D"/>
    <w:rsid w:val="00E121F1"/>
    <w:rsid w:val="00E123B2"/>
    <w:rsid w:val="00E12FE8"/>
    <w:rsid w:val="00E130FE"/>
    <w:rsid w:val="00E13522"/>
    <w:rsid w:val="00E13E90"/>
    <w:rsid w:val="00E141EC"/>
    <w:rsid w:val="00E146C8"/>
    <w:rsid w:val="00E148F8"/>
    <w:rsid w:val="00E14939"/>
    <w:rsid w:val="00E15545"/>
    <w:rsid w:val="00E1569C"/>
    <w:rsid w:val="00E15755"/>
    <w:rsid w:val="00E1607F"/>
    <w:rsid w:val="00E16551"/>
    <w:rsid w:val="00E1657D"/>
    <w:rsid w:val="00E171B3"/>
    <w:rsid w:val="00E17B54"/>
    <w:rsid w:val="00E17BAA"/>
    <w:rsid w:val="00E17DE5"/>
    <w:rsid w:val="00E20142"/>
    <w:rsid w:val="00E214EE"/>
    <w:rsid w:val="00E21701"/>
    <w:rsid w:val="00E2357B"/>
    <w:rsid w:val="00E236B5"/>
    <w:rsid w:val="00E238DD"/>
    <w:rsid w:val="00E23AD3"/>
    <w:rsid w:val="00E23E0C"/>
    <w:rsid w:val="00E23EDF"/>
    <w:rsid w:val="00E24133"/>
    <w:rsid w:val="00E245B6"/>
    <w:rsid w:val="00E25089"/>
    <w:rsid w:val="00E25ADA"/>
    <w:rsid w:val="00E26148"/>
    <w:rsid w:val="00E2689D"/>
    <w:rsid w:val="00E268BB"/>
    <w:rsid w:val="00E26A07"/>
    <w:rsid w:val="00E26BC4"/>
    <w:rsid w:val="00E27098"/>
    <w:rsid w:val="00E278EB"/>
    <w:rsid w:val="00E27962"/>
    <w:rsid w:val="00E27ED3"/>
    <w:rsid w:val="00E27F9A"/>
    <w:rsid w:val="00E30027"/>
    <w:rsid w:val="00E3112C"/>
    <w:rsid w:val="00E32C0C"/>
    <w:rsid w:val="00E33412"/>
    <w:rsid w:val="00E33C2A"/>
    <w:rsid w:val="00E34AC3"/>
    <w:rsid w:val="00E36CEE"/>
    <w:rsid w:val="00E36D55"/>
    <w:rsid w:val="00E373FA"/>
    <w:rsid w:val="00E4005C"/>
    <w:rsid w:val="00E407FD"/>
    <w:rsid w:val="00E4099C"/>
    <w:rsid w:val="00E40A3D"/>
    <w:rsid w:val="00E412B5"/>
    <w:rsid w:val="00E41A94"/>
    <w:rsid w:val="00E41E82"/>
    <w:rsid w:val="00E41FDA"/>
    <w:rsid w:val="00E425D0"/>
    <w:rsid w:val="00E42970"/>
    <w:rsid w:val="00E42F51"/>
    <w:rsid w:val="00E432D6"/>
    <w:rsid w:val="00E43723"/>
    <w:rsid w:val="00E437F7"/>
    <w:rsid w:val="00E43D9A"/>
    <w:rsid w:val="00E43EC7"/>
    <w:rsid w:val="00E44057"/>
    <w:rsid w:val="00E44781"/>
    <w:rsid w:val="00E448C8"/>
    <w:rsid w:val="00E44C02"/>
    <w:rsid w:val="00E45336"/>
    <w:rsid w:val="00E459BB"/>
    <w:rsid w:val="00E4606C"/>
    <w:rsid w:val="00E461D7"/>
    <w:rsid w:val="00E46316"/>
    <w:rsid w:val="00E46719"/>
    <w:rsid w:val="00E467F1"/>
    <w:rsid w:val="00E468DD"/>
    <w:rsid w:val="00E507A7"/>
    <w:rsid w:val="00E509A3"/>
    <w:rsid w:val="00E512A0"/>
    <w:rsid w:val="00E513E1"/>
    <w:rsid w:val="00E516A4"/>
    <w:rsid w:val="00E51816"/>
    <w:rsid w:val="00E52212"/>
    <w:rsid w:val="00E52401"/>
    <w:rsid w:val="00E52812"/>
    <w:rsid w:val="00E5289F"/>
    <w:rsid w:val="00E533A1"/>
    <w:rsid w:val="00E53910"/>
    <w:rsid w:val="00E53DC3"/>
    <w:rsid w:val="00E543BF"/>
    <w:rsid w:val="00E5487F"/>
    <w:rsid w:val="00E56975"/>
    <w:rsid w:val="00E57012"/>
    <w:rsid w:val="00E570AB"/>
    <w:rsid w:val="00E5778B"/>
    <w:rsid w:val="00E57BC5"/>
    <w:rsid w:val="00E60917"/>
    <w:rsid w:val="00E60D42"/>
    <w:rsid w:val="00E621A7"/>
    <w:rsid w:val="00E63054"/>
    <w:rsid w:val="00E63E0D"/>
    <w:rsid w:val="00E63F68"/>
    <w:rsid w:val="00E642CD"/>
    <w:rsid w:val="00E642F7"/>
    <w:rsid w:val="00E64DEF"/>
    <w:rsid w:val="00E64E03"/>
    <w:rsid w:val="00E65392"/>
    <w:rsid w:val="00E653BE"/>
    <w:rsid w:val="00E65A98"/>
    <w:rsid w:val="00E65C02"/>
    <w:rsid w:val="00E66584"/>
    <w:rsid w:val="00E6658B"/>
    <w:rsid w:val="00E668E1"/>
    <w:rsid w:val="00E66A8F"/>
    <w:rsid w:val="00E66B33"/>
    <w:rsid w:val="00E66E3B"/>
    <w:rsid w:val="00E66F4F"/>
    <w:rsid w:val="00E6701A"/>
    <w:rsid w:val="00E67D65"/>
    <w:rsid w:val="00E67E33"/>
    <w:rsid w:val="00E70770"/>
    <w:rsid w:val="00E70832"/>
    <w:rsid w:val="00E70918"/>
    <w:rsid w:val="00E70B8D"/>
    <w:rsid w:val="00E70C67"/>
    <w:rsid w:val="00E718DF"/>
    <w:rsid w:val="00E71981"/>
    <w:rsid w:val="00E71B91"/>
    <w:rsid w:val="00E71C5A"/>
    <w:rsid w:val="00E71CD7"/>
    <w:rsid w:val="00E71D92"/>
    <w:rsid w:val="00E7222B"/>
    <w:rsid w:val="00E7368B"/>
    <w:rsid w:val="00E736D5"/>
    <w:rsid w:val="00E74773"/>
    <w:rsid w:val="00E74776"/>
    <w:rsid w:val="00E74C23"/>
    <w:rsid w:val="00E752AD"/>
    <w:rsid w:val="00E75F72"/>
    <w:rsid w:val="00E766B7"/>
    <w:rsid w:val="00E76A8B"/>
    <w:rsid w:val="00E76B65"/>
    <w:rsid w:val="00E76D90"/>
    <w:rsid w:val="00E776C3"/>
    <w:rsid w:val="00E77BC3"/>
    <w:rsid w:val="00E81791"/>
    <w:rsid w:val="00E82605"/>
    <w:rsid w:val="00E82A36"/>
    <w:rsid w:val="00E82C0A"/>
    <w:rsid w:val="00E8343B"/>
    <w:rsid w:val="00E83587"/>
    <w:rsid w:val="00E837DA"/>
    <w:rsid w:val="00E83AFD"/>
    <w:rsid w:val="00E83BB3"/>
    <w:rsid w:val="00E83ED4"/>
    <w:rsid w:val="00E85168"/>
    <w:rsid w:val="00E8538A"/>
    <w:rsid w:val="00E85608"/>
    <w:rsid w:val="00E858CB"/>
    <w:rsid w:val="00E8677A"/>
    <w:rsid w:val="00E87D40"/>
    <w:rsid w:val="00E90579"/>
    <w:rsid w:val="00E9065A"/>
    <w:rsid w:val="00E90E4E"/>
    <w:rsid w:val="00E91C11"/>
    <w:rsid w:val="00E92014"/>
    <w:rsid w:val="00E93F9C"/>
    <w:rsid w:val="00E941C4"/>
    <w:rsid w:val="00E9432E"/>
    <w:rsid w:val="00E9471A"/>
    <w:rsid w:val="00E94838"/>
    <w:rsid w:val="00E94B0C"/>
    <w:rsid w:val="00E94C99"/>
    <w:rsid w:val="00E94DB6"/>
    <w:rsid w:val="00E95070"/>
    <w:rsid w:val="00E952F5"/>
    <w:rsid w:val="00E95545"/>
    <w:rsid w:val="00E968C2"/>
    <w:rsid w:val="00E97077"/>
    <w:rsid w:val="00E979D7"/>
    <w:rsid w:val="00E97D5D"/>
    <w:rsid w:val="00EA02AD"/>
    <w:rsid w:val="00EA0546"/>
    <w:rsid w:val="00EA0548"/>
    <w:rsid w:val="00EA095D"/>
    <w:rsid w:val="00EA12E2"/>
    <w:rsid w:val="00EA1CC3"/>
    <w:rsid w:val="00EA1F83"/>
    <w:rsid w:val="00EA207C"/>
    <w:rsid w:val="00EA2989"/>
    <w:rsid w:val="00EA4050"/>
    <w:rsid w:val="00EA4C32"/>
    <w:rsid w:val="00EA50C4"/>
    <w:rsid w:val="00EA57E5"/>
    <w:rsid w:val="00EA5897"/>
    <w:rsid w:val="00EA5E98"/>
    <w:rsid w:val="00EA6065"/>
    <w:rsid w:val="00EA6C79"/>
    <w:rsid w:val="00EA70CA"/>
    <w:rsid w:val="00EA727B"/>
    <w:rsid w:val="00EB08D8"/>
    <w:rsid w:val="00EB0E82"/>
    <w:rsid w:val="00EB154F"/>
    <w:rsid w:val="00EB2C31"/>
    <w:rsid w:val="00EB344D"/>
    <w:rsid w:val="00EB3AA7"/>
    <w:rsid w:val="00EB3B70"/>
    <w:rsid w:val="00EB3DC4"/>
    <w:rsid w:val="00EB41B7"/>
    <w:rsid w:val="00EB47AB"/>
    <w:rsid w:val="00EB58CC"/>
    <w:rsid w:val="00EB5CDD"/>
    <w:rsid w:val="00EB5FFB"/>
    <w:rsid w:val="00EB6153"/>
    <w:rsid w:val="00EB6418"/>
    <w:rsid w:val="00EB675B"/>
    <w:rsid w:val="00EB6815"/>
    <w:rsid w:val="00EB6DFA"/>
    <w:rsid w:val="00EB6FDB"/>
    <w:rsid w:val="00EB7114"/>
    <w:rsid w:val="00EB7C81"/>
    <w:rsid w:val="00EC023C"/>
    <w:rsid w:val="00EC072B"/>
    <w:rsid w:val="00EC09D3"/>
    <w:rsid w:val="00EC0A79"/>
    <w:rsid w:val="00EC0E27"/>
    <w:rsid w:val="00EC0ED1"/>
    <w:rsid w:val="00EC0FFE"/>
    <w:rsid w:val="00EC134E"/>
    <w:rsid w:val="00EC1534"/>
    <w:rsid w:val="00EC15B4"/>
    <w:rsid w:val="00EC19C2"/>
    <w:rsid w:val="00EC1AC5"/>
    <w:rsid w:val="00EC1B4D"/>
    <w:rsid w:val="00EC1BE1"/>
    <w:rsid w:val="00EC1E3C"/>
    <w:rsid w:val="00EC21A2"/>
    <w:rsid w:val="00EC2AFB"/>
    <w:rsid w:val="00EC2E7B"/>
    <w:rsid w:val="00EC3255"/>
    <w:rsid w:val="00EC4720"/>
    <w:rsid w:val="00EC4C50"/>
    <w:rsid w:val="00EC606B"/>
    <w:rsid w:val="00EC6239"/>
    <w:rsid w:val="00EC6D99"/>
    <w:rsid w:val="00EC6DC0"/>
    <w:rsid w:val="00EC727B"/>
    <w:rsid w:val="00EC7A8A"/>
    <w:rsid w:val="00EC7FD7"/>
    <w:rsid w:val="00ED0090"/>
    <w:rsid w:val="00ED0D46"/>
    <w:rsid w:val="00ED0FD0"/>
    <w:rsid w:val="00ED20CF"/>
    <w:rsid w:val="00ED2793"/>
    <w:rsid w:val="00ED2ABE"/>
    <w:rsid w:val="00ED2FB0"/>
    <w:rsid w:val="00ED3204"/>
    <w:rsid w:val="00ED4831"/>
    <w:rsid w:val="00ED5D94"/>
    <w:rsid w:val="00ED5F81"/>
    <w:rsid w:val="00ED662D"/>
    <w:rsid w:val="00ED66B2"/>
    <w:rsid w:val="00ED6AB3"/>
    <w:rsid w:val="00ED7235"/>
    <w:rsid w:val="00EE11B8"/>
    <w:rsid w:val="00EE1276"/>
    <w:rsid w:val="00EE1367"/>
    <w:rsid w:val="00EE142C"/>
    <w:rsid w:val="00EE187D"/>
    <w:rsid w:val="00EE1B56"/>
    <w:rsid w:val="00EE1D00"/>
    <w:rsid w:val="00EE25C3"/>
    <w:rsid w:val="00EE26BB"/>
    <w:rsid w:val="00EE26D7"/>
    <w:rsid w:val="00EE2948"/>
    <w:rsid w:val="00EE2AE4"/>
    <w:rsid w:val="00EE2E1A"/>
    <w:rsid w:val="00EE2E5B"/>
    <w:rsid w:val="00EE4911"/>
    <w:rsid w:val="00EE4931"/>
    <w:rsid w:val="00EE5228"/>
    <w:rsid w:val="00EE52BD"/>
    <w:rsid w:val="00EE5EA9"/>
    <w:rsid w:val="00EE7994"/>
    <w:rsid w:val="00EE7F4D"/>
    <w:rsid w:val="00EF0290"/>
    <w:rsid w:val="00EF032A"/>
    <w:rsid w:val="00EF06F8"/>
    <w:rsid w:val="00EF11BF"/>
    <w:rsid w:val="00EF11E0"/>
    <w:rsid w:val="00EF1F3F"/>
    <w:rsid w:val="00EF2925"/>
    <w:rsid w:val="00EF2CF0"/>
    <w:rsid w:val="00EF2EBF"/>
    <w:rsid w:val="00EF2F55"/>
    <w:rsid w:val="00EF37F0"/>
    <w:rsid w:val="00EF3A40"/>
    <w:rsid w:val="00EF4BC3"/>
    <w:rsid w:val="00EF4BD8"/>
    <w:rsid w:val="00EF5233"/>
    <w:rsid w:val="00EF5390"/>
    <w:rsid w:val="00EF54B7"/>
    <w:rsid w:val="00EF56B4"/>
    <w:rsid w:val="00EF64B1"/>
    <w:rsid w:val="00EF6D74"/>
    <w:rsid w:val="00EF740F"/>
    <w:rsid w:val="00EF7675"/>
    <w:rsid w:val="00F00717"/>
    <w:rsid w:val="00F00882"/>
    <w:rsid w:val="00F00CB7"/>
    <w:rsid w:val="00F00D2E"/>
    <w:rsid w:val="00F019CA"/>
    <w:rsid w:val="00F0223C"/>
    <w:rsid w:val="00F030E6"/>
    <w:rsid w:val="00F035AE"/>
    <w:rsid w:val="00F0362A"/>
    <w:rsid w:val="00F04173"/>
    <w:rsid w:val="00F04762"/>
    <w:rsid w:val="00F04DB7"/>
    <w:rsid w:val="00F05DA7"/>
    <w:rsid w:val="00F06801"/>
    <w:rsid w:val="00F06803"/>
    <w:rsid w:val="00F06A2E"/>
    <w:rsid w:val="00F06DCF"/>
    <w:rsid w:val="00F07251"/>
    <w:rsid w:val="00F0779E"/>
    <w:rsid w:val="00F07FFE"/>
    <w:rsid w:val="00F11788"/>
    <w:rsid w:val="00F13460"/>
    <w:rsid w:val="00F13B01"/>
    <w:rsid w:val="00F13B9F"/>
    <w:rsid w:val="00F13C5D"/>
    <w:rsid w:val="00F141F0"/>
    <w:rsid w:val="00F1484E"/>
    <w:rsid w:val="00F15E57"/>
    <w:rsid w:val="00F16271"/>
    <w:rsid w:val="00F1636A"/>
    <w:rsid w:val="00F1655E"/>
    <w:rsid w:val="00F16602"/>
    <w:rsid w:val="00F1693B"/>
    <w:rsid w:val="00F16C7E"/>
    <w:rsid w:val="00F202A5"/>
    <w:rsid w:val="00F2036B"/>
    <w:rsid w:val="00F203A1"/>
    <w:rsid w:val="00F206F1"/>
    <w:rsid w:val="00F2070B"/>
    <w:rsid w:val="00F20C71"/>
    <w:rsid w:val="00F20CE5"/>
    <w:rsid w:val="00F2100D"/>
    <w:rsid w:val="00F2181A"/>
    <w:rsid w:val="00F21B58"/>
    <w:rsid w:val="00F22221"/>
    <w:rsid w:val="00F22432"/>
    <w:rsid w:val="00F22AE5"/>
    <w:rsid w:val="00F22B07"/>
    <w:rsid w:val="00F22DFE"/>
    <w:rsid w:val="00F231A9"/>
    <w:rsid w:val="00F23414"/>
    <w:rsid w:val="00F23833"/>
    <w:rsid w:val="00F23849"/>
    <w:rsid w:val="00F23BED"/>
    <w:rsid w:val="00F24591"/>
    <w:rsid w:val="00F24AF0"/>
    <w:rsid w:val="00F250F8"/>
    <w:rsid w:val="00F25A15"/>
    <w:rsid w:val="00F26B01"/>
    <w:rsid w:val="00F26C92"/>
    <w:rsid w:val="00F26E5D"/>
    <w:rsid w:val="00F2769F"/>
    <w:rsid w:val="00F27D62"/>
    <w:rsid w:val="00F27F4B"/>
    <w:rsid w:val="00F27F78"/>
    <w:rsid w:val="00F303CB"/>
    <w:rsid w:val="00F31899"/>
    <w:rsid w:val="00F31C97"/>
    <w:rsid w:val="00F321E8"/>
    <w:rsid w:val="00F3286B"/>
    <w:rsid w:val="00F329BC"/>
    <w:rsid w:val="00F3412F"/>
    <w:rsid w:val="00F350CA"/>
    <w:rsid w:val="00F3562D"/>
    <w:rsid w:val="00F36B7B"/>
    <w:rsid w:val="00F372FE"/>
    <w:rsid w:val="00F37452"/>
    <w:rsid w:val="00F40351"/>
    <w:rsid w:val="00F40C06"/>
    <w:rsid w:val="00F40FF3"/>
    <w:rsid w:val="00F415BC"/>
    <w:rsid w:val="00F4285F"/>
    <w:rsid w:val="00F43E8B"/>
    <w:rsid w:val="00F46CA7"/>
    <w:rsid w:val="00F47366"/>
    <w:rsid w:val="00F4771B"/>
    <w:rsid w:val="00F47E73"/>
    <w:rsid w:val="00F47F85"/>
    <w:rsid w:val="00F50357"/>
    <w:rsid w:val="00F50565"/>
    <w:rsid w:val="00F522BD"/>
    <w:rsid w:val="00F53044"/>
    <w:rsid w:val="00F53556"/>
    <w:rsid w:val="00F53868"/>
    <w:rsid w:val="00F53F21"/>
    <w:rsid w:val="00F53FDA"/>
    <w:rsid w:val="00F54A82"/>
    <w:rsid w:val="00F54E67"/>
    <w:rsid w:val="00F54EB8"/>
    <w:rsid w:val="00F55034"/>
    <w:rsid w:val="00F5579D"/>
    <w:rsid w:val="00F559DD"/>
    <w:rsid w:val="00F55B4A"/>
    <w:rsid w:val="00F561EB"/>
    <w:rsid w:val="00F5620A"/>
    <w:rsid w:val="00F56C75"/>
    <w:rsid w:val="00F578B2"/>
    <w:rsid w:val="00F60291"/>
    <w:rsid w:val="00F60C72"/>
    <w:rsid w:val="00F61338"/>
    <w:rsid w:val="00F615F8"/>
    <w:rsid w:val="00F616B0"/>
    <w:rsid w:val="00F626E2"/>
    <w:rsid w:val="00F62838"/>
    <w:rsid w:val="00F62A0B"/>
    <w:rsid w:val="00F62BE9"/>
    <w:rsid w:val="00F62FDD"/>
    <w:rsid w:val="00F631C9"/>
    <w:rsid w:val="00F63E2D"/>
    <w:rsid w:val="00F64DF6"/>
    <w:rsid w:val="00F6567B"/>
    <w:rsid w:val="00F6594A"/>
    <w:rsid w:val="00F65FE7"/>
    <w:rsid w:val="00F667B8"/>
    <w:rsid w:val="00F67165"/>
    <w:rsid w:val="00F67AC7"/>
    <w:rsid w:val="00F67B50"/>
    <w:rsid w:val="00F67C12"/>
    <w:rsid w:val="00F7087C"/>
    <w:rsid w:val="00F71E31"/>
    <w:rsid w:val="00F721C2"/>
    <w:rsid w:val="00F72B68"/>
    <w:rsid w:val="00F72F41"/>
    <w:rsid w:val="00F72F68"/>
    <w:rsid w:val="00F733F5"/>
    <w:rsid w:val="00F75690"/>
    <w:rsid w:val="00F75AC2"/>
    <w:rsid w:val="00F762FF"/>
    <w:rsid w:val="00F76309"/>
    <w:rsid w:val="00F767CD"/>
    <w:rsid w:val="00F76832"/>
    <w:rsid w:val="00F76B0B"/>
    <w:rsid w:val="00F774BF"/>
    <w:rsid w:val="00F77534"/>
    <w:rsid w:val="00F77BD1"/>
    <w:rsid w:val="00F77BDB"/>
    <w:rsid w:val="00F80160"/>
    <w:rsid w:val="00F80374"/>
    <w:rsid w:val="00F805C7"/>
    <w:rsid w:val="00F811FF"/>
    <w:rsid w:val="00F813C0"/>
    <w:rsid w:val="00F81A91"/>
    <w:rsid w:val="00F81CD6"/>
    <w:rsid w:val="00F82490"/>
    <w:rsid w:val="00F82A1B"/>
    <w:rsid w:val="00F82D95"/>
    <w:rsid w:val="00F83CCC"/>
    <w:rsid w:val="00F8426E"/>
    <w:rsid w:val="00F847A3"/>
    <w:rsid w:val="00F859B6"/>
    <w:rsid w:val="00F864A6"/>
    <w:rsid w:val="00F869D6"/>
    <w:rsid w:val="00F86AC3"/>
    <w:rsid w:val="00F87A91"/>
    <w:rsid w:val="00F87C96"/>
    <w:rsid w:val="00F90417"/>
    <w:rsid w:val="00F904EE"/>
    <w:rsid w:val="00F90F89"/>
    <w:rsid w:val="00F921B5"/>
    <w:rsid w:val="00F92AAD"/>
    <w:rsid w:val="00F92B6E"/>
    <w:rsid w:val="00F93046"/>
    <w:rsid w:val="00F93F13"/>
    <w:rsid w:val="00F941A9"/>
    <w:rsid w:val="00F94B5D"/>
    <w:rsid w:val="00F94EB8"/>
    <w:rsid w:val="00F95530"/>
    <w:rsid w:val="00F9576F"/>
    <w:rsid w:val="00F95A1B"/>
    <w:rsid w:val="00F95CAF"/>
    <w:rsid w:val="00F95D1B"/>
    <w:rsid w:val="00F95DD7"/>
    <w:rsid w:val="00F96FFF"/>
    <w:rsid w:val="00F9714E"/>
    <w:rsid w:val="00F97247"/>
    <w:rsid w:val="00FA00A8"/>
    <w:rsid w:val="00FA0618"/>
    <w:rsid w:val="00FA0D7B"/>
    <w:rsid w:val="00FA1072"/>
    <w:rsid w:val="00FA1C71"/>
    <w:rsid w:val="00FA257F"/>
    <w:rsid w:val="00FA27DB"/>
    <w:rsid w:val="00FA29BF"/>
    <w:rsid w:val="00FA33B0"/>
    <w:rsid w:val="00FA33E2"/>
    <w:rsid w:val="00FA3439"/>
    <w:rsid w:val="00FA38DA"/>
    <w:rsid w:val="00FA394B"/>
    <w:rsid w:val="00FA4004"/>
    <w:rsid w:val="00FA4EDA"/>
    <w:rsid w:val="00FA527C"/>
    <w:rsid w:val="00FA5E9E"/>
    <w:rsid w:val="00FA5EA0"/>
    <w:rsid w:val="00FA5F37"/>
    <w:rsid w:val="00FA6964"/>
    <w:rsid w:val="00FA72FB"/>
    <w:rsid w:val="00FA7990"/>
    <w:rsid w:val="00FB138E"/>
    <w:rsid w:val="00FB1401"/>
    <w:rsid w:val="00FB1475"/>
    <w:rsid w:val="00FB1BE3"/>
    <w:rsid w:val="00FB2150"/>
    <w:rsid w:val="00FB325C"/>
    <w:rsid w:val="00FB37D7"/>
    <w:rsid w:val="00FB3801"/>
    <w:rsid w:val="00FB4266"/>
    <w:rsid w:val="00FB4538"/>
    <w:rsid w:val="00FB46ED"/>
    <w:rsid w:val="00FB4AFF"/>
    <w:rsid w:val="00FB5369"/>
    <w:rsid w:val="00FB5606"/>
    <w:rsid w:val="00FB5888"/>
    <w:rsid w:val="00FB5EB4"/>
    <w:rsid w:val="00FB5F13"/>
    <w:rsid w:val="00FB60BF"/>
    <w:rsid w:val="00FB65FE"/>
    <w:rsid w:val="00FB6691"/>
    <w:rsid w:val="00FB6E95"/>
    <w:rsid w:val="00FB7245"/>
    <w:rsid w:val="00FC03B4"/>
    <w:rsid w:val="00FC0583"/>
    <w:rsid w:val="00FC08D0"/>
    <w:rsid w:val="00FC08F9"/>
    <w:rsid w:val="00FC094E"/>
    <w:rsid w:val="00FC099E"/>
    <w:rsid w:val="00FC09CD"/>
    <w:rsid w:val="00FC0AD4"/>
    <w:rsid w:val="00FC0F9B"/>
    <w:rsid w:val="00FC16E8"/>
    <w:rsid w:val="00FC1765"/>
    <w:rsid w:val="00FC227F"/>
    <w:rsid w:val="00FC229A"/>
    <w:rsid w:val="00FC2EF1"/>
    <w:rsid w:val="00FC3111"/>
    <w:rsid w:val="00FC3379"/>
    <w:rsid w:val="00FC370B"/>
    <w:rsid w:val="00FC397B"/>
    <w:rsid w:val="00FC3A77"/>
    <w:rsid w:val="00FC3E58"/>
    <w:rsid w:val="00FC4085"/>
    <w:rsid w:val="00FC41FB"/>
    <w:rsid w:val="00FC4847"/>
    <w:rsid w:val="00FC496C"/>
    <w:rsid w:val="00FC49E6"/>
    <w:rsid w:val="00FC4C22"/>
    <w:rsid w:val="00FC562C"/>
    <w:rsid w:val="00FC5A0A"/>
    <w:rsid w:val="00FC5E40"/>
    <w:rsid w:val="00FC5E7E"/>
    <w:rsid w:val="00FC60AE"/>
    <w:rsid w:val="00FC6619"/>
    <w:rsid w:val="00FC6F39"/>
    <w:rsid w:val="00FC7588"/>
    <w:rsid w:val="00FC75AD"/>
    <w:rsid w:val="00FC7F75"/>
    <w:rsid w:val="00FD0A13"/>
    <w:rsid w:val="00FD0FDA"/>
    <w:rsid w:val="00FD17A1"/>
    <w:rsid w:val="00FD1C33"/>
    <w:rsid w:val="00FD1F52"/>
    <w:rsid w:val="00FD2028"/>
    <w:rsid w:val="00FD2268"/>
    <w:rsid w:val="00FD31D4"/>
    <w:rsid w:val="00FD384D"/>
    <w:rsid w:val="00FD41C3"/>
    <w:rsid w:val="00FD5125"/>
    <w:rsid w:val="00FD51D2"/>
    <w:rsid w:val="00FD5E41"/>
    <w:rsid w:val="00FD6389"/>
    <w:rsid w:val="00FD64D1"/>
    <w:rsid w:val="00FD69D2"/>
    <w:rsid w:val="00FD72BA"/>
    <w:rsid w:val="00FD77F0"/>
    <w:rsid w:val="00FD7BB3"/>
    <w:rsid w:val="00FE09D5"/>
    <w:rsid w:val="00FE187A"/>
    <w:rsid w:val="00FE1A7E"/>
    <w:rsid w:val="00FE2379"/>
    <w:rsid w:val="00FE28C5"/>
    <w:rsid w:val="00FE34C9"/>
    <w:rsid w:val="00FE3E41"/>
    <w:rsid w:val="00FE4377"/>
    <w:rsid w:val="00FE6418"/>
    <w:rsid w:val="00FE6552"/>
    <w:rsid w:val="00FE6F26"/>
    <w:rsid w:val="00FE74D4"/>
    <w:rsid w:val="00FE78B8"/>
    <w:rsid w:val="00FE7C03"/>
    <w:rsid w:val="00FF0D8D"/>
    <w:rsid w:val="00FF10B4"/>
    <w:rsid w:val="00FF16ED"/>
    <w:rsid w:val="00FF1A86"/>
    <w:rsid w:val="00FF1E76"/>
    <w:rsid w:val="00FF318B"/>
    <w:rsid w:val="00FF3B81"/>
    <w:rsid w:val="00FF3EFB"/>
    <w:rsid w:val="00FF4290"/>
    <w:rsid w:val="00FF4653"/>
    <w:rsid w:val="00FF5175"/>
    <w:rsid w:val="00FF51B6"/>
    <w:rsid w:val="00FF579C"/>
    <w:rsid w:val="00FF5D0E"/>
    <w:rsid w:val="00FF630E"/>
    <w:rsid w:val="00FF6557"/>
    <w:rsid w:val="00FF6675"/>
    <w:rsid w:val="00FF6940"/>
    <w:rsid w:val="00FF6ABD"/>
    <w:rsid w:val="00FF6CB0"/>
    <w:rsid w:val="00FF72A1"/>
    <w:rsid w:val="00FF7A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7DEC07"/>
  <w15:docId w15:val="{865A2E23-0BBC-4572-8CE1-3DACE748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B21"/>
  </w:style>
  <w:style w:type="paragraph" w:styleId="Heading1">
    <w:name w:val="heading 1"/>
    <w:basedOn w:val="Normal"/>
    <w:next w:val="Normal"/>
    <w:link w:val="Heading1Char"/>
    <w:uiPriority w:val="99"/>
    <w:qFormat/>
    <w:rsid w:val="00990CCD"/>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1D12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D12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D122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D122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D122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D122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D1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2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6"/>
    <w:rPr>
      <w:rFonts w:ascii="Tahoma" w:hAnsi="Tahoma" w:cs="Tahoma"/>
      <w:sz w:val="16"/>
      <w:szCs w:val="16"/>
    </w:rPr>
  </w:style>
  <w:style w:type="character" w:customStyle="1" w:styleId="A1">
    <w:name w:val="A1"/>
    <w:uiPriority w:val="99"/>
    <w:rsid w:val="0088444A"/>
    <w:rPr>
      <w:rFonts w:cs="Verdana"/>
      <w:b/>
      <w:bCs/>
      <w:color w:val="221E1F"/>
      <w:sz w:val="16"/>
      <w:szCs w:val="16"/>
    </w:rPr>
  </w:style>
  <w:style w:type="paragraph" w:styleId="Header">
    <w:name w:val="header"/>
    <w:basedOn w:val="Normal"/>
    <w:link w:val="HeaderChar"/>
    <w:uiPriority w:val="99"/>
    <w:unhideWhenUsed/>
    <w:rsid w:val="008F6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54B"/>
  </w:style>
  <w:style w:type="paragraph" w:styleId="Footer">
    <w:name w:val="footer"/>
    <w:basedOn w:val="Normal"/>
    <w:link w:val="FooterChar"/>
    <w:uiPriority w:val="99"/>
    <w:unhideWhenUsed/>
    <w:rsid w:val="008F6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54B"/>
  </w:style>
  <w:style w:type="paragraph" w:customStyle="1" w:styleId="Default">
    <w:name w:val="Default"/>
    <w:rsid w:val="008F654B"/>
    <w:pPr>
      <w:autoSpaceDE w:val="0"/>
      <w:autoSpaceDN w:val="0"/>
      <w:adjustRightInd w:val="0"/>
      <w:spacing w:after="0" w:line="240" w:lineRule="auto"/>
    </w:pPr>
    <w:rPr>
      <w:rFonts w:ascii="Verdana" w:hAnsi="Verdana" w:cs="Verdana"/>
      <w:color w:val="000000"/>
      <w:sz w:val="24"/>
      <w:szCs w:val="24"/>
    </w:rPr>
  </w:style>
  <w:style w:type="character" w:customStyle="1" w:styleId="A0">
    <w:name w:val="A0"/>
    <w:uiPriority w:val="99"/>
    <w:rsid w:val="008F654B"/>
    <w:rPr>
      <w:rFonts w:cs="Verdana"/>
      <w:b/>
      <w:bCs/>
      <w:color w:val="221E1F"/>
      <w:sz w:val="28"/>
      <w:szCs w:val="28"/>
    </w:rPr>
  </w:style>
  <w:style w:type="paragraph" w:styleId="ListParagraph">
    <w:name w:val="List Paragraph"/>
    <w:basedOn w:val="Normal"/>
    <w:link w:val="ListParagraphChar"/>
    <w:uiPriority w:val="34"/>
    <w:qFormat/>
    <w:rsid w:val="008F7B75"/>
    <w:pPr>
      <w:ind w:left="720"/>
      <w:contextualSpacing/>
    </w:pPr>
  </w:style>
  <w:style w:type="paragraph" w:customStyle="1" w:styleId="Pa2">
    <w:name w:val="Pa2"/>
    <w:basedOn w:val="Default"/>
    <w:next w:val="Default"/>
    <w:uiPriority w:val="99"/>
    <w:rsid w:val="00252990"/>
    <w:pPr>
      <w:spacing w:line="181" w:lineRule="atLeast"/>
    </w:pPr>
    <w:rPr>
      <w:rFonts w:cstheme="minorBidi"/>
      <w:color w:val="auto"/>
    </w:rPr>
  </w:style>
  <w:style w:type="paragraph" w:customStyle="1" w:styleId="Pa13">
    <w:name w:val="Pa13"/>
    <w:basedOn w:val="Default"/>
    <w:next w:val="Default"/>
    <w:uiPriority w:val="99"/>
    <w:rsid w:val="005C638F"/>
    <w:pPr>
      <w:spacing w:line="181" w:lineRule="atLeast"/>
    </w:pPr>
    <w:rPr>
      <w:rFonts w:cstheme="minorBidi"/>
      <w:color w:val="auto"/>
    </w:rPr>
  </w:style>
  <w:style w:type="paragraph" w:customStyle="1" w:styleId="Pa8">
    <w:name w:val="Pa8"/>
    <w:basedOn w:val="Default"/>
    <w:next w:val="Default"/>
    <w:uiPriority w:val="99"/>
    <w:rsid w:val="00505D05"/>
    <w:pPr>
      <w:spacing w:line="181" w:lineRule="atLeast"/>
    </w:pPr>
    <w:rPr>
      <w:rFonts w:cstheme="minorBidi"/>
      <w:color w:val="auto"/>
    </w:rPr>
  </w:style>
  <w:style w:type="character" w:customStyle="1" w:styleId="A5">
    <w:name w:val="A5"/>
    <w:uiPriority w:val="99"/>
    <w:rsid w:val="003A3FE5"/>
    <w:rPr>
      <w:rFonts w:cs="Verdana"/>
      <w:color w:val="949698"/>
      <w:sz w:val="14"/>
      <w:szCs w:val="14"/>
    </w:rPr>
  </w:style>
  <w:style w:type="table" w:styleId="TableGrid">
    <w:name w:val="Table Grid"/>
    <w:basedOn w:val="TableNormal"/>
    <w:uiPriority w:val="59"/>
    <w:rsid w:val="00AA1258"/>
    <w:pPr>
      <w:spacing w:after="0" w:line="240" w:lineRule="auto"/>
    </w:pPr>
    <w:rPr>
      <w:rFonts w:ascii="Calibri" w:eastAsia="Calibri" w:hAnsi="Calibri" w:cs="Times New Roman"/>
      <w:sz w:val="20"/>
      <w:szCs w:val="20"/>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
    <w:name w:val="Pa1"/>
    <w:basedOn w:val="Default"/>
    <w:next w:val="Default"/>
    <w:uiPriority w:val="99"/>
    <w:rsid w:val="0099575F"/>
    <w:pPr>
      <w:spacing w:line="141" w:lineRule="atLeast"/>
    </w:pPr>
    <w:rPr>
      <w:rFonts w:cstheme="minorBidi"/>
      <w:color w:val="auto"/>
    </w:rPr>
  </w:style>
  <w:style w:type="paragraph" w:customStyle="1" w:styleId="Pa10">
    <w:name w:val="Pa10"/>
    <w:basedOn w:val="Default"/>
    <w:next w:val="Default"/>
    <w:uiPriority w:val="99"/>
    <w:rsid w:val="0099575F"/>
    <w:pPr>
      <w:spacing w:line="181" w:lineRule="atLeast"/>
    </w:pPr>
    <w:rPr>
      <w:rFonts w:cstheme="minorBidi"/>
      <w:color w:val="auto"/>
    </w:rPr>
  </w:style>
  <w:style w:type="character" w:styleId="CommentReference">
    <w:name w:val="annotation reference"/>
    <w:basedOn w:val="DefaultParagraphFont"/>
    <w:uiPriority w:val="99"/>
    <w:semiHidden/>
    <w:unhideWhenUsed/>
    <w:rsid w:val="00543E4D"/>
    <w:rPr>
      <w:sz w:val="16"/>
      <w:szCs w:val="16"/>
    </w:rPr>
  </w:style>
  <w:style w:type="paragraph" w:styleId="CommentText">
    <w:name w:val="annotation text"/>
    <w:aliases w:val="Char4,Char1, Char4"/>
    <w:basedOn w:val="Normal"/>
    <w:link w:val="CommentTextChar"/>
    <w:uiPriority w:val="99"/>
    <w:unhideWhenUsed/>
    <w:rsid w:val="00543E4D"/>
    <w:pPr>
      <w:spacing w:line="240" w:lineRule="auto"/>
    </w:pPr>
    <w:rPr>
      <w:sz w:val="20"/>
      <w:szCs w:val="20"/>
    </w:rPr>
  </w:style>
  <w:style w:type="character" w:customStyle="1" w:styleId="CommentTextChar">
    <w:name w:val="Comment Text Char"/>
    <w:aliases w:val="Char4 Char,Char1 Char, Char4 Char"/>
    <w:basedOn w:val="DefaultParagraphFont"/>
    <w:link w:val="CommentText"/>
    <w:uiPriority w:val="99"/>
    <w:rsid w:val="00543E4D"/>
    <w:rPr>
      <w:sz w:val="20"/>
      <w:szCs w:val="20"/>
    </w:rPr>
  </w:style>
  <w:style w:type="paragraph" w:styleId="CommentSubject">
    <w:name w:val="annotation subject"/>
    <w:basedOn w:val="CommentText"/>
    <w:next w:val="CommentText"/>
    <w:link w:val="CommentSubjectChar"/>
    <w:uiPriority w:val="99"/>
    <w:semiHidden/>
    <w:unhideWhenUsed/>
    <w:rsid w:val="00543E4D"/>
    <w:rPr>
      <w:b/>
      <w:bCs/>
    </w:rPr>
  </w:style>
  <w:style w:type="character" w:customStyle="1" w:styleId="CommentSubjectChar">
    <w:name w:val="Comment Subject Char"/>
    <w:basedOn w:val="CommentTextChar"/>
    <w:link w:val="CommentSubject"/>
    <w:uiPriority w:val="99"/>
    <w:semiHidden/>
    <w:rsid w:val="00543E4D"/>
    <w:rPr>
      <w:b/>
      <w:bCs/>
      <w:sz w:val="20"/>
      <w:szCs w:val="20"/>
    </w:rPr>
  </w:style>
  <w:style w:type="paragraph" w:customStyle="1" w:styleId="EndNoteBibliography">
    <w:name w:val="EndNote Bibliography"/>
    <w:basedOn w:val="Normal"/>
    <w:link w:val="EndNoteBibliographyChar"/>
    <w:rsid w:val="001B624B"/>
    <w:pPr>
      <w:spacing w:line="240" w:lineRule="auto"/>
    </w:pPr>
    <w:rPr>
      <w:rFonts w:ascii="Calibri" w:eastAsia="Calibri" w:hAnsi="Calibri" w:cs="Times New Roman"/>
      <w:noProof/>
      <w:lang w:val="en-US"/>
    </w:rPr>
  </w:style>
  <w:style w:type="character" w:customStyle="1" w:styleId="EndNoteBibliographyChar">
    <w:name w:val="EndNote Bibliography Char"/>
    <w:basedOn w:val="DefaultParagraphFont"/>
    <w:link w:val="EndNoteBibliography"/>
    <w:rsid w:val="001B624B"/>
    <w:rPr>
      <w:rFonts w:ascii="Calibri" w:eastAsia="Calibri" w:hAnsi="Calibri" w:cs="Times New Roman"/>
      <w:noProof/>
      <w:lang w:val="en-US"/>
    </w:rPr>
  </w:style>
  <w:style w:type="paragraph" w:customStyle="1" w:styleId="Pa9">
    <w:name w:val="Pa9"/>
    <w:basedOn w:val="Default"/>
    <w:next w:val="Default"/>
    <w:uiPriority w:val="99"/>
    <w:rsid w:val="002D51A6"/>
    <w:pPr>
      <w:spacing w:line="181" w:lineRule="atLeast"/>
    </w:pPr>
    <w:rPr>
      <w:rFonts w:cstheme="minorBidi"/>
      <w:color w:val="auto"/>
    </w:rPr>
  </w:style>
  <w:style w:type="character" w:customStyle="1" w:styleId="A3">
    <w:name w:val="A3"/>
    <w:uiPriority w:val="99"/>
    <w:rsid w:val="002D51A6"/>
    <w:rPr>
      <w:rFonts w:cs="Verdana"/>
      <w:color w:val="221E1F"/>
      <w:sz w:val="16"/>
      <w:szCs w:val="16"/>
    </w:rPr>
  </w:style>
  <w:style w:type="character" w:customStyle="1" w:styleId="A6">
    <w:name w:val="A6"/>
    <w:uiPriority w:val="99"/>
    <w:rsid w:val="002D51A6"/>
    <w:rPr>
      <w:rFonts w:cs="Verdana"/>
      <w:color w:val="221E1F"/>
      <w:sz w:val="9"/>
      <w:szCs w:val="9"/>
    </w:rPr>
  </w:style>
  <w:style w:type="paragraph" w:customStyle="1" w:styleId="desc2">
    <w:name w:val="desc2"/>
    <w:basedOn w:val="Normal"/>
    <w:rsid w:val="00BA76A0"/>
    <w:pPr>
      <w:spacing w:after="0" w:line="240" w:lineRule="auto"/>
    </w:pPr>
    <w:rPr>
      <w:rFonts w:ascii="Times New Roman" w:eastAsia="Times New Roman" w:hAnsi="Times New Roman" w:cs="Times New Roman"/>
      <w:sz w:val="26"/>
      <w:szCs w:val="26"/>
      <w:lang w:val="en-US"/>
    </w:rPr>
  </w:style>
  <w:style w:type="character" w:styleId="Hyperlink">
    <w:name w:val="Hyperlink"/>
    <w:basedOn w:val="DefaultParagraphFont"/>
    <w:uiPriority w:val="99"/>
    <w:unhideWhenUsed/>
    <w:rsid w:val="00A17C96"/>
    <w:rPr>
      <w:color w:val="0000FF" w:themeColor="hyperlink"/>
      <w:u w:val="single"/>
    </w:rPr>
  </w:style>
  <w:style w:type="numbering" w:customStyle="1" w:styleId="Lettered">
    <w:name w:val="Lettered"/>
    <w:rsid w:val="00F27F4B"/>
    <w:pPr>
      <w:numPr>
        <w:numId w:val="1"/>
      </w:numPr>
    </w:pPr>
  </w:style>
  <w:style w:type="paragraph" w:customStyle="1" w:styleId="Pa23">
    <w:name w:val="Pa23"/>
    <w:basedOn w:val="Default"/>
    <w:next w:val="Default"/>
    <w:uiPriority w:val="99"/>
    <w:rsid w:val="002500DC"/>
    <w:pPr>
      <w:spacing w:line="181" w:lineRule="atLeast"/>
    </w:pPr>
    <w:rPr>
      <w:rFonts w:cstheme="minorBidi"/>
      <w:color w:val="auto"/>
    </w:rPr>
  </w:style>
  <w:style w:type="character" w:customStyle="1" w:styleId="Heading1Char">
    <w:name w:val="Heading 1 Char"/>
    <w:basedOn w:val="DefaultParagraphFont"/>
    <w:link w:val="Heading1"/>
    <w:uiPriority w:val="99"/>
    <w:rsid w:val="00990CCD"/>
    <w:rPr>
      <w:rFonts w:ascii="Cambria" w:eastAsia="Times New Roman" w:hAnsi="Cambria" w:cs="Times New Roman"/>
      <w:b/>
      <w:bCs/>
      <w:color w:val="365F91"/>
      <w:sz w:val="28"/>
      <w:szCs w:val="28"/>
    </w:rPr>
  </w:style>
  <w:style w:type="paragraph" w:customStyle="1" w:styleId="References">
    <w:name w:val="References"/>
    <w:basedOn w:val="Normal"/>
    <w:link w:val="ReferencesChar"/>
    <w:rsid w:val="008B69BC"/>
    <w:pPr>
      <w:spacing w:after="0" w:line="240" w:lineRule="auto"/>
      <w:ind w:left="446" w:hanging="446"/>
    </w:pPr>
    <w:rPr>
      <w:rFonts w:ascii="Arial" w:eastAsia="Times New Roman" w:hAnsi="Arial" w:cs="Times New Roman"/>
      <w:szCs w:val="20"/>
      <w:lang w:val="en-US"/>
    </w:rPr>
  </w:style>
  <w:style w:type="character" w:customStyle="1" w:styleId="ReferencesChar">
    <w:name w:val="References Char"/>
    <w:link w:val="References"/>
    <w:rsid w:val="008B69BC"/>
    <w:rPr>
      <w:rFonts w:ascii="Arial" w:eastAsia="Times New Roman" w:hAnsi="Arial" w:cs="Times New Roman"/>
      <w:szCs w:val="20"/>
      <w:lang w:val="en-US"/>
    </w:rPr>
  </w:style>
  <w:style w:type="paragraph" w:customStyle="1" w:styleId="NPSTD">
    <w:name w:val="NP STD"/>
    <w:basedOn w:val="Normal"/>
    <w:uiPriority w:val="99"/>
    <w:rsid w:val="00EC4C50"/>
    <w:pPr>
      <w:spacing w:after="240" w:line="240" w:lineRule="auto"/>
    </w:pPr>
    <w:rPr>
      <w:rFonts w:ascii="Verdana" w:eastAsia="Times New Roman" w:hAnsi="Verdana" w:cs="Times New Roman"/>
      <w:b/>
      <w:sz w:val="20"/>
      <w:szCs w:val="20"/>
    </w:rPr>
  </w:style>
  <w:style w:type="table" w:customStyle="1" w:styleId="TableGrid1">
    <w:name w:val="Table Grid1"/>
    <w:basedOn w:val="TableNormal"/>
    <w:next w:val="TableGrid"/>
    <w:uiPriority w:val="59"/>
    <w:locked/>
    <w:rsid w:val="00F80160"/>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locked/>
    <w:rsid w:val="00F80160"/>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21F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663C2"/>
    <w:rPr>
      <w:i/>
      <w:iCs/>
    </w:rPr>
  </w:style>
  <w:style w:type="character" w:customStyle="1" w:styleId="A2">
    <w:name w:val="A2"/>
    <w:uiPriority w:val="99"/>
    <w:rsid w:val="00B2278E"/>
    <w:rPr>
      <w:rFonts w:cs="Verdana"/>
      <w:i/>
      <w:iCs/>
      <w:color w:val="949698"/>
      <w:sz w:val="14"/>
      <w:szCs w:val="14"/>
    </w:rPr>
  </w:style>
  <w:style w:type="character" w:customStyle="1" w:styleId="ListParagraphChar">
    <w:name w:val="List Paragraph Char"/>
    <w:link w:val="ListParagraph"/>
    <w:uiPriority w:val="34"/>
    <w:locked/>
    <w:rsid w:val="007740DA"/>
  </w:style>
  <w:style w:type="character" w:customStyle="1" w:styleId="ColorfulList-Accent1Char">
    <w:name w:val="Colorful List - Accent 1 Char"/>
    <w:link w:val="ColorfulList-Accent11"/>
    <w:uiPriority w:val="99"/>
    <w:locked/>
    <w:rsid w:val="00772F36"/>
    <w:rPr>
      <w:rFonts w:ascii="Calibri" w:eastAsia="Calibri" w:hAnsi="Calibri" w:cs="Times New Roman"/>
    </w:rPr>
  </w:style>
  <w:style w:type="paragraph" w:customStyle="1" w:styleId="ColorfulList-Accent11">
    <w:name w:val="Colorful List - Accent 11"/>
    <w:basedOn w:val="Normal"/>
    <w:link w:val="ColorfulList-Accent1Char"/>
    <w:uiPriority w:val="99"/>
    <w:qFormat/>
    <w:rsid w:val="00772F36"/>
    <w:pPr>
      <w:ind w:left="720"/>
      <w:contextualSpacing/>
    </w:pPr>
    <w:rPr>
      <w:rFonts w:ascii="Calibri" w:eastAsia="Calibri" w:hAnsi="Calibri" w:cs="Times New Roman"/>
    </w:rPr>
  </w:style>
  <w:style w:type="paragraph" w:customStyle="1" w:styleId="Pa25">
    <w:name w:val="Pa25"/>
    <w:basedOn w:val="Default"/>
    <w:next w:val="Default"/>
    <w:uiPriority w:val="99"/>
    <w:rsid w:val="006C3CE6"/>
    <w:pPr>
      <w:spacing w:line="181" w:lineRule="atLeast"/>
    </w:pPr>
    <w:rPr>
      <w:rFonts w:cstheme="minorBidi"/>
      <w:color w:val="auto"/>
    </w:rPr>
  </w:style>
  <w:style w:type="paragraph" w:customStyle="1" w:styleId="Pa24">
    <w:name w:val="Pa24"/>
    <w:basedOn w:val="Default"/>
    <w:next w:val="Default"/>
    <w:uiPriority w:val="99"/>
    <w:rsid w:val="006C3CE6"/>
    <w:pPr>
      <w:spacing w:line="181" w:lineRule="atLeast"/>
    </w:pPr>
    <w:rPr>
      <w:rFonts w:cstheme="minorBidi"/>
      <w:color w:val="auto"/>
    </w:rPr>
  </w:style>
  <w:style w:type="table" w:customStyle="1" w:styleId="TableGrid31">
    <w:name w:val="Table Grid31"/>
    <w:basedOn w:val="TableNormal"/>
    <w:next w:val="TableGrid"/>
    <w:uiPriority w:val="59"/>
    <w:rsid w:val="00717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717F0E"/>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717F0E"/>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003017"/>
    <w:pPr>
      <w:suppressAutoHyphens/>
      <w:spacing w:before="100" w:after="100" w:line="100" w:lineRule="atLeast"/>
    </w:pPr>
    <w:rPr>
      <w:rFonts w:ascii="Times New Roman" w:eastAsia="Times New Roman" w:hAnsi="Times New Roman" w:cs="Times New Roman"/>
      <w:sz w:val="24"/>
      <w:szCs w:val="24"/>
      <w:lang w:val="en-GB" w:eastAsia="ar-SA"/>
    </w:rPr>
  </w:style>
  <w:style w:type="paragraph" w:customStyle="1" w:styleId="ListParagraph1">
    <w:name w:val="List Paragraph1"/>
    <w:basedOn w:val="Normal"/>
    <w:rsid w:val="009D1940"/>
    <w:pPr>
      <w:suppressAutoHyphens/>
      <w:ind w:left="720"/>
    </w:pPr>
    <w:rPr>
      <w:rFonts w:ascii="Calibri" w:eastAsia="Calibri" w:hAnsi="Calibri" w:cs="Times New Roman"/>
      <w:lang w:eastAsia="ar-SA"/>
    </w:rPr>
  </w:style>
  <w:style w:type="paragraph" w:styleId="Revision">
    <w:name w:val="Revision"/>
    <w:hidden/>
    <w:uiPriority w:val="99"/>
    <w:semiHidden/>
    <w:rsid w:val="00813F0D"/>
    <w:pPr>
      <w:spacing w:after="0" w:line="240" w:lineRule="auto"/>
    </w:pPr>
  </w:style>
  <w:style w:type="paragraph" w:customStyle="1" w:styleId="Bullet0">
    <w:name w:val="Bullet+0"/>
    <w:basedOn w:val="Normal"/>
    <w:rsid w:val="0001637D"/>
    <w:pPr>
      <w:numPr>
        <w:numId w:val="5"/>
      </w:numPr>
      <w:tabs>
        <w:tab w:val="left" w:pos="1080"/>
      </w:tabs>
      <w:spacing w:after="0" w:line="240" w:lineRule="auto"/>
    </w:pPr>
    <w:rPr>
      <w:rFonts w:ascii="Verdana" w:hAnsi="Verdana"/>
      <w:color w:val="000000"/>
      <w:szCs w:val="24"/>
    </w:rPr>
  </w:style>
  <w:style w:type="character" w:customStyle="1" w:styleId="A8">
    <w:name w:val="A8"/>
    <w:uiPriority w:val="99"/>
    <w:rsid w:val="00994875"/>
    <w:rPr>
      <w:rFonts w:cs="Verdana"/>
      <w:b/>
      <w:bCs/>
      <w:color w:val="221E1F"/>
      <w:sz w:val="9"/>
      <w:szCs w:val="9"/>
    </w:rPr>
  </w:style>
  <w:style w:type="character" w:customStyle="1" w:styleId="A7">
    <w:name w:val="A7"/>
    <w:uiPriority w:val="99"/>
    <w:rsid w:val="008A1502"/>
    <w:rPr>
      <w:rFonts w:cs="Verdana"/>
      <w:b/>
      <w:bCs/>
      <w:color w:val="221E1F"/>
      <w:sz w:val="16"/>
      <w:szCs w:val="16"/>
    </w:rPr>
  </w:style>
  <w:style w:type="paragraph" w:customStyle="1" w:styleId="xxxxmsonormal">
    <w:name w:val="x_xxxmsonormal"/>
    <w:basedOn w:val="Normal"/>
    <w:rsid w:val="00A3557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7">
    <w:name w:val="Pa7"/>
    <w:basedOn w:val="Default"/>
    <w:next w:val="Default"/>
    <w:uiPriority w:val="99"/>
    <w:rsid w:val="001F535C"/>
    <w:pPr>
      <w:spacing w:line="181" w:lineRule="atLeast"/>
    </w:pPr>
    <w:rPr>
      <w:rFonts w:cstheme="minorBidi"/>
      <w:color w:val="auto"/>
    </w:rPr>
  </w:style>
  <w:style w:type="paragraph" w:customStyle="1" w:styleId="Pa22">
    <w:name w:val="Pa22"/>
    <w:basedOn w:val="Default"/>
    <w:next w:val="Default"/>
    <w:uiPriority w:val="99"/>
    <w:rsid w:val="00C471F5"/>
    <w:pPr>
      <w:spacing w:line="181" w:lineRule="atLeast"/>
    </w:pPr>
    <w:rPr>
      <w:rFonts w:cstheme="minorBidi"/>
      <w:color w:val="auto"/>
    </w:rPr>
  </w:style>
  <w:style w:type="character" w:styleId="PageNumber">
    <w:name w:val="page number"/>
    <w:uiPriority w:val="99"/>
    <w:rsid w:val="00392D58"/>
    <w:rPr>
      <w:rFonts w:ascii="Times New Roman" w:hAnsi="Times New Roman" w:cs="Times New Roman"/>
      <w:b/>
      <w:sz w:val="20"/>
      <w:szCs w:val="20"/>
    </w:rPr>
  </w:style>
  <w:style w:type="paragraph" w:styleId="Bibliography">
    <w:name w:val="Bibliography"/>
    <w:basedOn w:val="Normal"/>
    <w:next w:val="Normal"/>
    <w:uiPriority w:val="37"/>
    <w:semiHidden/>
    <w:unhideWhenUsed/>
    <w:rsid w:val="001D1222"/>
  </w:style>
  <w:style w:type="paragraph" w:styleId="BlockText">
    <w:name w:val="Block Text"/>
    <w:basedOn w:val="Normal"/>
    <w:uiPriority w:val="99"/>
    <w:semiHidden/>
    <w:unhideWhenUsed/>
    <w:rsid w:val="001D122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1D1222"/>
    <w:pPr>
      <w:spacing w:after="120"/>
    </w:pPr>
  </w:style>
  <w:style w:type="character" w:customStyle="1" w:styleId="BodyTextChar">
    <w:name w:val="Body Text Char"/>
    <w:basedOn w:val="DefaultParagraphFont"/>
    <w:link w:val="BodyText"/>
    <w:uiPriority w:val="99"/>
    <w:semiHidden/>
    <w:rsid w:val="001D1222"/>
  </w:style>
  <w:style w:type="paragraph" w:styleId="BodyText2">
    <w:name w:val="Body Text 2"/>
    <w:basedOn w:val="Normal"/>
    <w:link w:val="BodyText2Char"/>
    <w:uiPriority w:val="99"/>
    <w:semiHidden/>
    <w:unhideWhenUsed/>
    <w:rsid w:val="001D1222"/>
    <w:pPr>
      <w:spacing w:after="120" w:line="480" w:lineRule="auto"/>
    </w:pPr>
  </w:style>
  <w:style w:type="character" w:customStyle="1" w:styleId="BodyText2Char">
    <w:name w:val="Body Text 2 Char"/>
    <w:basedOn w:val="DefaultParagraphFont"/>
    <w:link w:val="BodyText2"/>
    <w:uiPriority w:val="99"/>
    <w:semiHidden/>
    <w:rsid w:val="001D1222"/>
  </w:style>
  <w:style w:type="paragraph" w:styleId="BodyText3">
    <w:name w:val="Body Text 3"/>
    <w:basedOn w:val="Normal"/>
    <w:link w:val="BodyText3Char"/>
    <w:uiPriority w:val="99"/>
    <w:semiHidden/>
    <w:unhideWhenUsed/>
    <w:rsid w:val="001D1222"/>
    <w:pPr>
      <w:spacing w:after="120"/>
    </w:pPr>
    <w:rPr>
      <w:sz w:val="16"/>
      <w:szCs w:val="16"/>
    </w:rPr>
  </w:style>
  <w:style w:type="character" w:customStyle="1" w:styleId="BodyText3Char">
    <w:name w:val="Body Text 3 Char"/>
    <w:basedOn w:val="DefaultParagraphFont"/>
    <w:link w:val="BodyText3"/>
    <w:uiPriority w:val="99"/>
    <w:semiHidden/>
    <w:rsid w:val="001D1222"/>
    <w:rPr>
      <w:sz w:val="16"/>
      <w:szCs w:val="16"/>
    </w:rPr>
  </w:style>
  <w:style w:type="paragraph" w:styleId="BodyTextFirstIndent">
    <w:name w:val="Body Text First Indent"/>
    <w:basedOn w:val="BodyText"/>
    <w:link w:val="BodyTextFirstIndentChar"/>
    <w:uiPriority w:val="99"/>
    <w:semiHidden/>
    <w:unhideWhenUsed/>
    <w:rsid w:val="001D1222"/>
    <w:pPr>
      <w:spacing w:after="200"/>
      <w:ind w:firstLine="360"/>
    </w:pPr>
  </w:style>
  <w:style w:type="character" w:customStyle="1" w:styleId="BodyTextFirstIndentChar">
    <w:name w:val="Body Text First Indent Char"/>
    <w:basedOn w:val="BodyTextChar"/>
    <w:link w:val="BodyTextFirstIndent"/>
    <w:uiPriority w:val="99"/>
    <w:semiHidden/>
    <w:rsid w:val="001D1222"/>
  </w:style>
  <w:style w:type="paragraph" w:styleId="BodyTextIndent">
    <w:name w:val="Body Text Indent"/>
    <w:basedOn w:val="Normal"/>
    <w:link w:val="BodyTextIndentChar"/>
    <w:uiPriority w:val="99"/>
    <w:semiHidden/>
    <w:unhideWhenUsed/>
    <w:rsid w:val="001D1222"/>
    <w:pPr>
      <w:spacing w:after="120"/>
      <w:ind w:left="283"/>
    </w:pPr>
  </w:style>
  <w:style w:type="character" w:customStyle="1" w:styleId="BodyTextIndentChar">
    <w:name w:val="Body Text Indent Char"/>
    <w:basedOn w:val="DefaultParagraphFont"/>
    <w:link w:val="BodyTextIndent"/>
    <w:uiPriority w:val="99"/>
    <w:semiHidden/>
    <w:rsid w:val="001D1222"/>
  </w:style>
  <w:style w:type="paragraph" w:styleId="BodyTextFirstIndent2">
    <w:name w:val="Body Text First Indent 2"/>
    <w:basedOn w:val="BodyTextIndent"/>
    <w:link w:val="BodyTextFirstIndent2Char"/>
    <w:uiPriority w:val="99"/>
    <w:semiHidden/>
    <w:unhideWhenUsed/>
    <w:rsid w:val="001D1222"/>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1D1222"/>
  </w:style>
  <w:style w:type="paragraph" w:styleId="BodyTextIndent2">
    <w:name w:val="Body Text Indent 2"/>
    <w:basedOn w:val="Normal"/>
    <w:link w:val="BodyTextIndent2Char"/>
    <w:uiPriority w:val="99"/>
    <w:semiHidden/>
    <w:unhideWhenUsed/>
    <w:rsid w:val="001D1222"/>
    <w:pPr>
      <w:spacing w:after="120" w:line="480" w:lineRule="auto"/>
      <w:ind w:left="283"/>
    </w:pPr>
  </w:style>
  <w:style w:type="character" w:customStyle="1" w:styleId="BodyTextIndent2Char">
    <w:name w:val="Body Text Indent 2 Char"/>
    <w:basedOn w:val="DefaultParagraphFont"/>
    <w:link w:val="BodyTextIndent2"/>
    <w:uiPriority w:val="99"/>
    <w:semiHidden/>
    <w:rsid w:val="001D1222"/>
  </w:style>
  <w:style w:type="paragraph" w:styleId="BodyTextIndent3">
    <w:name w:val="Body Text Indent 3"/>
    <w:basedOn w:val="Normal"/>
    <w:link w:val="BodyTextIndent3Char"/>
    <w:uiPriority w:val="99"/>
    <w:semiHidden/>
    <w:unhideWhenUsed/>
    <w:rsid w:val="001D122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D1222"/>
    <w:rPr>
      <w:sz w:val="16"/>
      <w:szCs w:val="16"/>
    </w:rPr>
  </w:style>
  <w:style w:type="paragraph" w:styleId="Caption">
    <w:name w:val="caption"/>
    <w:basedOn w:val="Normal"/>
    <w:next w:val="Normal"/>
    <w:uiPriority w:val="35"/>
    <w:semiHidden/>
    <w:unhideWhenUsed/>
    <w:qFormat/>
    <w:rsid w:val="001D1222"/>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1D1222"/>
    <w:pPr>
      <w:spacing w:after="0" w:line="240" w:lineRule="auto"/>
      <w:ind w:left="4252"/>
    </w:pPr>
  </w:style>
  <w:style w:type="character" w:customStyle="1" w:styleId="ClosingChar">
    <w:name w:val="Closing Char"/>
    <w:basedOn w:val="DefaultParagraphFont"/>
    <w:link w:val="Closing"/>
    <w:uiPriority w:val="99"/>
    <w:semiHidden/>
    <w:rsid w:val="001D1222"/>
  </w:style>
  <w:style w:type="paragraph" w:styleId="Date">
    <w:name w:val="Date"/>
    <w:basedOn w:val="Normal"/>
    <w:next w:val="Normal"/>
    <w:link w:val="DateChar"/>
    <w:uiPriority w:val="99"/>
    <w:semiHidden/>
    <w:unhideWhenUsed/>
    <w:rsid w:val="001D1222"/>
  </w:style>
  <w:style w:type="character" w:customStyle="1" w:styleId="DateChar">
    <w:name w:val="Date Char"/>
    <w:basedOn w:val="DefaultParagraphFont"/>
    <w:link w:val="Date"/>
    <w:uiPriority w:val="99"/>
    <w:semiHidden/>
    <w:rsid w:val="001D1222"/>
  </w:style>
  <w:style w:type="paragraph" w:styleId="DocumentMap">
    <w:name w:val="Document Map"/>
    <w:basedOn w:val="Normal"/>
    <w:link w:val="DocumentMapChar"/>
    <w:uiPriority w:val="99"/>
    <w:semiHidden/>
    <w:unhideWhenUsed/>
    <w:rsid w:val="001D122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D1222"/>
    <w:rPr>
      <w:rFonts w:ascii="Segoe UI" w:hAnsi="Segoe UI" w:cs="Segoe UI"/>
      <w:sz w:val="16"/>
      <w:szCs w:val="16"/>
    </w:rPr>
  </w:style>
  <w:style w:type="paragraph" w:styleId="E-mailSignature">
    <w:name w:val="E-mail Signature"/>
    <w:basedOn w:val="Normal"/>
    <w:link w:val="E-mailSignatureChar"/>
    <w:uiPriority w:val="99"/>
    <w:semiHidden/>
    <w:unhideWhenUsed/>
    <w:rsid w:val="001D1222"/>
    <w:pPr>
      <w:spacing w:after="0" w:line="240" w:lineRule="auto"/>
    </w:pPr>
  </w:style>
  <w:style w:type="character" w:customStyle="1" w:styleId="E-mailSignatureChar">
    <w:name w:val="E-mail Signature Char"/>
    <w:basedOn w:val="DefaultParagraphFont"/>
    <w:link w:val="E-mailSignature"/>
    <w:uiPriority w:val="99"/>
    <w:semiHidden/>
    <w:rsid w:val="001D1222"/>
  </w:style>
  <w:style w:type="paragraph" w:styleId="EndnoteText">
    <w:name w:val="endnote text"/>
    <w:basedOn w:val="Normal"/>
    <w:link w:val="EndnoteTextChar"/>
    <w:uiPriority w:val="99"/>
    <w:semiHidden/>
    <w:unhideWhenUsed/>
    <w:rsid w:val="001D1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1222"/>
    <w:rPr>
      <w:sz w:val="20"/>
      <w:szCs w:val="20"/>
    </w:rPr>
  </w:style>
  <w:style w:type="paragraph" w:styleId="EnvelopeAddress">
    <w:name w:val="envelope address"/>
    <w:basedOn w:val="Normal"/>
    <w:uiPriority w:val="99"/>
    <w:semiHidden/>
    <w:unhideWhenUsed/>
    <w:rsid w:val="001D1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D1222"/>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1D1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222"/>
    <w:rPr>
      <w:sz w:val="20"/>
      <w:szCs w:val="20"/>
    </w:rPr>
  </w:style>
  <w:style w:type="character" w:customStyle="1" w:styleId="Heading2Char">
    <w:name w:val="Heading 2 Char"/>
    <w:basedOn w:val="DefaultParagraphFont"/>
    <w:link w:val="Heading2"/>
    <w:uiPriority w:val="9"/>
    <w:semiHidden/>
    <w:rsid w:val="001D12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D122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D122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D122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D122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D122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D12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22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1D1222"/>
    <w:pPr>
      <w:spacing w:after="0" w:line="240" w:lineRule="auto"/>
    </w:pPr>
    <w:rPr>
      <w:i/>
      <w:iCs/>
    </w:rPr>
  </w:style>
  <w:style w:type="character" w:customStyle="1" w:styleId="HTMLAddressChar">
    <w:name w:val="HTML Address Char"/>
    <w:basedOn w:val="DefaultParagraphFont"/>
    <w:link w:val="HTMLAddress"/>
    <w:uiPriority w:val="99"/>
    <w:semiHidden/>
    <w:rsid w:val="001D1222"/>
    <w:rPr>
      <w:i/>
      <w:iCs/>
    </w:rPr>
  </w:style>
  <w:style w:type="paragraph" w:styleId="HTMLPreformatted">
    <w:name w:val="HTML Preformatted"/>
    <w:basedOn w:val="Normal"/>
    <w:link w:val="HTMLPreformattedChar"/>
    <w:uiPriority w:val="99"/>
    <w:semiHidden/>
    <w:unhideWhenUsed/>
    <w:rsid w:val="001D12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D1222"/>
    <w:rPr>
      <w:rFonts w:ascii="Consolas" w:hAnsi="Consolas"/>
      <w:sz w:val="20"/>
      <w:szCs w:val="20"/>
    </w:rPr>
  </w:style>
  <w:style w:type="paragraph" w:styleId="Index1">
    <w:name w:val="index 1"/>
    <w:basedOn w:val="Normal"/>
    <w:next w:val="Normal"/>
    <w:autoRedefine/>
    <w:uiPriority w:val="99"/>
    <w:semiHidden/>
    <w:unhideWhenUsed/>
    <w:rsid w:val="001D1222"/>
    <w:pPr>
      <w:spacing w:after="0" w:line="240" w:lineRule="auto"/>
      <w:ind w:left="220" w:hanging="220"/>
    </w:pPr>
  </w:style>
  <w:style w:type="paragraph" w:styleId="Index2">
    <w:name w:val="index 2"/>
    <w:basedOn w:val="Normal"/>
    <w:next w:val="Normal"/>
    <w:autoRedefine/>
    <w:uiPriority w:val="99"/>
    <w:semiHidden/>
    <w:unhideWhenUsed/>
    <w:rsid w:val="001D1222"/>
    <w:pPr>
      <w:spacing w:after="0" w:line="240" w:lineRule="auto"/>
      <w:ind w:left="440" w:hanging="220"/>
    </w:pPr>
  </w:style>
  <w:style w:type="paragraph" w:styleId="Index3">
    <w:name w:val="index 3"/>
    <w:basedOn w:val="Normal"/>
    <w:next w:val="Normal"/>
    <w:autoRedefine/>
    <w:uiPriority w:val="99"/>
    <w:semiHidden/>
    <w:unhideWhenUsed/>
    <w:rsid w:val="001D1222"/>
    <w:pPr>
      <w:spacing w:after="0" w:line="240" w:lineRule="auto"/>
      <w:ind w:left="660" w:hanging="220"/>
    </w:pPr>
  </w:style>
  <w:style w:type="paragraph" w:styleId="Index4">
    <w:name w:val="index 4"/>
    <w:basedOn w:val="Normal"/>
    <w:next w:val="Normal"/>
    <w:autoRedefine/>
    <w:uiPriority w:val="99"/>
    <w:semiHidden/>
    <w:unhideWhenUsed/>
    <w:rsid w:val="001D1222"/>
    <w:pPr>
      <w:spacing w:after="0" w:line="240" w:lineRule="auto"/>
      <w:ind w:left="880" w:hanging="220"/>
    </w:pPr>
  </w:style>
  <w:style w:type="paragraph" w:styleId="Index5">
    <w:name w:val="index 5"/>
    <w:basedOn w:val="Normal"/>
    <w:next w:val="Normal"/>
    <w:autoRedefine/>
    <w:uiPriority w:val="99"/>
    <w:semiHidden/>
    <w:unhideWhenUsed/>
    <w:rsid w:val="001D1222"/>
    <w:pPr>
      <w:spacing w:after="0" w:line="240" w:lineRule="auto"/>
      <w:ind w:left="1100" w:hanging="220"/>
    </w:pPr>
  </w:style>
  <w:style w:type="paragraph" w:styleId="Index6">
    <w:name w:val="index 6"/>
    <w:basedOn w:val="Normal"/>
    <w:next w:val="Normal"/>
    <w:autoRedefine/>
    <w:uiPriority w:val="99"/>
    <w:semiHidden/>
    <w:unhideWhenUsed/>
    <w:rsid w:val="001D1222"/>
    <w:pPr>
      <w:spacing w:after="0" w:line="240" w:lineRule="auto"/>
      <w:ind w:left="1320" w:hanging="220"/>
    </w:pPr>
  </w:style>
  <w:style w:type="paragraph" w:styleId="Index7">
    <w:name w:val="index 7"/>
    <w:basedOn w:val="Normal"/>
    <w:next w:val="Normal"/>
    <w:autoRedefine/>
    <w:uiPriority w:val="99"/>
    <w:semiHidden/>
    <w:unhideWhenUsed/>
    <w:rsid w:val="001D1222"/>
    <w:pPr>
      <w:spacing w:after="0" w:line="240" w:lineRule="auto"/>
      <w:ind w:left="1540" w:hanging="220"/>
    </w:pPr>
  </w:style>
  <w:style w:type="paragraph" w:styleId="Index8">
    <w:name w:val="index 8"/>
    <w:basedOn w:val="Normal"/>
    <w:next w:val="Normal"/>
    <w:autoRedefine/>
    <w:uiPriority w:val="99"/>
    <w:semiHidden/>
    <w:unhideWhenUsed/>
    <w:rsid w:val="001D1222"/>
    <w:pPr>
      <w:spacing w:after="0" w:line="240" w:lineRule="auto"/>
      <w:ind w:left="1760" w:hanging="220"/>
    </w:pPr>
  </w:style>
  <w:style w:type="paragraph" w:styleId="Index9">
    <w:name w:val="index 9"/>
    <w:basedOn w:val="Normal"/>
    <w:next w:val="Normal"/>
    <w:autoRedefine/>
    <w:uiPriority w:val="99"/>
    <w:semiHidden/>
    <w:unhideWhenUsed/>
    <w:rsid w:val="001D1222"/>
    <w:pPr>
      <w:spacing w:after="0" w:line="240" w:lineRule="auto"/>
      <w:ind w:left="1980" w:hanging="220"/>
    </w:pPr>
  </w:style>
  <w:style w:type="paragraph" w:styleId="IndexHeading">
    <w:name w:val="index heading"/>
    <w:basedOn w:val="Normal"/>
    <w:next w:val="Index1"/>
    <w:uiPriority w:val="99"/>
    <w:semiHidden/>
    <w:unhideWhenUsed/>
    <w:rsid w:val="001D122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D122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D1222"/>
    <w:rPr>
      <w:i/>
      <w:iCs/>
      <w:color w:val="4F81BD" w:themeColor="accent1"/>
    </w:rPr>
  </w:style>
  <w:style w:type="paragraph" w:styleId="List">
    <w:name w:val="List"/>
    <w:basedOn w:val="Normal"/>
    <w:uiPriority w:val="99"/>
    <w:semiHidden/>
    <w:unhideWhenUsed/>
    <w:rsid w:val="001D1222"/>
    <w:pPr>
      <w:ind w:left="283" w:hanging="283"/>
      <w:contextualSpacing/>
    </w:pPr>
  </w:style>
  <w:style w:type="paragraph" w:styleId="List2">
    <w:name w:val="List 2"/>
    <w:basedOn w:val="Normal"/>
    <w:uiPriority w:val="99"/>
    <w:semiHidden/>
    <w:unhideWhenUsed/>
    <w:rsid w:val="001D1222"/>
    <w:pPr>
      <w:ind w:left="566" w:hanging="283"/>
      <w:contextualSpacing/>
    </w:pPr>
  </w:style>
  <w:style w:type="paragraph" w:styleId="List3">
    <w:name w:val="List 3"/>
    <w:basedOn w:val="Normal"/>
    <w:uiPriority w:val="99"/>
    <w:semiHidden/>
    <w:unhideWhenUsed/>
    <w:rsid w:val="001D1222"/>
    <w:pPr>
      <w:ind w:left="849" w:hanging="283"/>
      <w:contextualSpacing/>
    </w:pPr>
  </w:style>
  <w:style w:type="paragraph" w:styleId="List4">
    <w:name w:val="List 4"/>
    <w:basedOn w:val="Normal"/>
    <w:uiPriority w:val="99"/>
    <w:semiHidden/>
    <w:unhideWhenUsed/>
    <w:rsid w:val="001D1222"/>
    <w:pPr>
      <w:ind w:left="1132" w:hanging="283"/>
      <w:contextualSpacing/>
    </w:pPr>
  </w:style>
  <w:style w:type="paragraph" w:styleId="List5">
    <w:name w:val="List 5"/>
    <w:basedOn w:val="Normal"/>
    <w:uiPriority w:val="99"/>
    <w:semiHidden/>
    <w:unhideWhenUsed/>
    <w:rsid w:val="001D1222"/>
    <w:pPr>
      <w:ind w:left="1415" w:hanging="283"/>
      <w:contextualSpacing/>
    </w:pPr>
  </w:style>
  <w:style w:type="paragraph" w:styleId="ListBullet">
    <w:name w:val="List Bullet"/>
    <w:basedOn w:val="Normal"/>
    <w:uiPriority w:val="99"/>
    <w:semiHidden/>
    <w:unhideWhenUsed/>
    <w:rsid w:val="001D1222"/>
    <w:pPr>
      <w:numPr>
        <w:numId w:val="9"/>
      </w:numPr>
      <w:contextualSpacing/>
    </w:pPr>
  </w:style>
  <w:style w:type="paragraph" w:styleId="ListBullet2">
    <w:name w:val="List Bullet 2"/>
    <w:basedOn w:val="Normal"/>
    <w:uiPriority w:val="99"/>
    <w:semiHidden/>
    <w:unhideWhenUsed/>
    <w:rsid w:val="001D1222"/>
    <w:pPr>
      <w:numPr>
        <w:numId w:val="10"/>
      </w:numPr>
      <w:contextualSpacing/>
    </w:pPr>
  </w:style>
  <w:style w:type="paragraph" w:styleId="ListBullet3">
    <w:name w:val="List Bullet 3"/>
    <w:basedOn w:val="Normal"/>
    <w:uiPriority w:val="99"/>
    <w:semiHidden/>
    <w:unhideWhenUsed/>
    <w:rsid w:val="001D1222"/>
    <w:pPr>
      <w:numPr>
        <w:numId w:val="11"/>
      </w:numPr>
      <w:contextualSpacing/>
    </w:pPr>
  </w:style>
  <w:style w:type="paragraph" w:styleId="ListBullet4">
    <w:name w:val="List Bullet 4"/>
    <w:basedOn w:val="Normal"/>
    <w:uiPriority w:val="99"/>
    <w:semiHidden/>
    <w:unhideWhenUsed/>
    <w:rsid w:val="001D1222"/>
    <w:pPr>
      <w:numPr>
        <w:numId w:val="12"/>
      </w:numPr>
      <w:contextualSpacing/>
    </w:pPr>
  </w:style>
  <w:style w:type="paragraph" w:styleId="ListBullet5">
    <w:name w:val="List Bullet 5"/>
    <w:basedOn w:val="Normal"/>
    <w:uiPriority w:val="99"/>
    <w:semiHidden/>
    <w:unhideWhenUsed/>
    <w:rsid w:val="001D1222"/>
    <w:pPr>
      <w:numPr>
        <w:numId w:val="13"/>
      </w:numPr>
      <w:contextualSpacing/>
    </w:pPr>
  </w:style>
  <w:style w:type="paragraph" w:styleId="ListContinue">
    <w:name w:val="List Continue"/>
    <w:basedOn w:val="Normal"/>
    <w:uiPriority w:val="99"/>
    <w:semiHidden/>
    <w:unhideWhenUsed/>
    <w:rsid w:val="001D1222"/>
    <w:pPr>
      <w:spacing w:after="120"/>
      <w:ind w:left="283"/>
      <w:contextualSpacing/>
    </w:pPr>
  </w:style>
  <w:style w:type="paragraph" w:styleId="ListContinue2">
    <w:name w:val="List Continue 2"/>
    <w:basedOn w:val="Normal"/>
    <w:uiPriority w:val="99"/>
    <w:semiHidden/>
    <w:unhideWhenUsed/>
    <w:rsid w:val="001D1222"/>
    <w:pPr>
      <w:spacing w:after="120"/>
      <w:ind w:left="566"/>
      <w:contextualSpacing/>
    </w:pPr>
  </w:style>
  <w:style w:type="paragraph" w:styleId="ListContinue3">
    <w:name w:val="List Continue 3"/>
    <w:basedOn w:val="Normal"/>
    <w:uiPriority w:val="99"/>
    <w:semiHidden/>
    <w:unhideWhenUsed/>
    <w:rsid w:val="001D1222"/>
    <w:pPr>
      <w:spacing w:after="120"/>
      <w:ind w:left="849"/>
      <w:contextualSpacing/>
    </w:pPr>
  </w:style>
  <w:style w:type="paragraph" w:styleId="ListContinue4">
    <w:name w:val="List Continue 4"/>
    <w:basedOn w:val="Normal"/>
    <w:uiPriority w:val="99"/>
    <w:semiHidden/>
    <w:unhideWhenUsed/>
    <w:rsid w:val="001D1222"/>
    <w:pPr>
      <w:spacing w:after="120"/>
      <w:ind w:left="1132"/>
      <w:contextualSpacing/>
    </w:pPr>
  </w:style>
  <w:style w:type="paragraph" w:styleId="ListContinue5">
    <w:name w:val="List Continue 5"/>
    <w:basedOn w:val="Normal"/>
    <w:uiPriority w:val="99"/>
    <w:semiHidden/>
    <w:unhideWhenUsed/>
    <w:rsid w:val="001D1222"/>
    <w:pPr>
      <w:spacing w:after="120"/>
      <w:ind w:left="1415"/>
      <w:contextualSpacing/>
    </w:pPr>
  </w:style>
  <w:style w:type="paragraph" w:styleId="ListNumber">
    <w:name w:val="List Number"/>
    <w:basedOn w:val="Normal"/>
    <w:uiPriority w:val="99"/>
    <w:semiHidden/>
    <w:unhideWhenUsed/>
    <w:rsid w:val="001D1222"/>
    <w:pPr>
      <w:numPr>
        <w:numId w:val="14"/>
      </w:numPr>
      <w:contextualSpacing/>
    </w:pPr>
  </w:style>
  <w:style w:type="paragraph" w:styleId="ListNumber2">
    <w:name w:val="List Number 2"/>
    <w:basedOn w:val="Normal"/>
    <w:uiPriority w:val="99"/>
    <w:semiHidden/>
    <w:unhideWhenUsed/>
    <w:rsid w:val="001D1222"/>
    <w:pPr>
      <w:numPr>
        <w:numId w:val="15"/>
      </w:numPr>
      <w:contextualSpacing/>
    </w:pPr>
  </w:style>
  <w:style w:type="paragraph" w:styleId="ListNumber3">
    <w:name w:val="List Number 3"/>
    <w:basedOn w:val="Normal"/>
    <w:uiPriority w:val="99"/>
    <w:semiHidden/>
    <w:unhideWhenUsed/>
    <w:rsid w:val="001D1222"/>
    <w:pPr>
      <w:numPr>
        <w:numId w:val="16"/>
      </w:numPr>
      <w:contextualSpacing/>
    </w:pPr>
  </w:style>
  <w:style w:type="paragraph" w:styleId="ListNumber4">
    <w:name w:val="List Number 4"/>
    <w:basedOn w:val="Normal"/>
    <w:uiPriority w:val="99"/>
    <w:semiHidden/>
    <w:unhideWhenUsed/>
    <w:rsid w:val="001D1222"/>
    <w:pPr>
      <w:numPr>
        <w:numId w:val="17"/>
      </w:numPr>
      <w:contextualSpacing/>
    </w:pPr>
  </w:style>
  <w:style w:type="paragraph" w:styleId="ListNumber5">
    <w:name w:val="List Number 5"/>
    <w:basedOn w:val="Normal"/>
    <w:uiPriority w:val="99"/>
    <w:semiHidden/>
    <w:unhideWhenUsed/>
    <w:rsid w:val="001D1222"/>
    <w:pPr>
      <w:numPr>
        <w:numId w:val="18"/>
      </w:numPr>
      <w:contextualSpacing/>
    </w:pPr>
  </w:style>
  <w:style w:type="paragraph" w:styleId="MacroText">
    <w:name w:val="macro"/>
    <w:link w:val="MacroTextChar"/>
    <w:uiPriority w:val="99"/>
    <w:semiHidden/>
    <w:unhideWhenUsed/>
    <w:rsid w:val="001D1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1D1222"/>
    <w:rPr>
      <w:rFonts w:ascii="Consolas" w:hAnsi="Consolas"/>
      <w:sz w:val="20"/>
      <w:szCs w:val="20"/>
    </w:rPr>
  </w:style>
  <w:style w:type="paragraph" w:styleId="MessageHeader">
    <w:name w:val="Message Header"/>
    <w:basedOn w:val="Normal"/>
    <w:link w:val="MessageHeaderChar"/>
    <w:uiPriority w:val="99"/>
    <w:semiHidden/>
    <w:unhideWhenUsed/>
    <w:rsid w:val="001D12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D1222"/>
    <w:rPr>
      <w:rFonts w:asciiTheme="majorHAnsi" w:eastAsiaTheme="majorEastAsia" w:hAnsiTheme="majorHAnsi" w:cstheme="majorBidi"/>
      <w:sz w:val="24"/>
      <w:szCs w:val="24"/>
      <w:shd w:val="pct20" w:color="auto" w:fill="auto"/>
    </w:rPr>
  </w:style>
  <w:style w:type="paragraph" w:styleId="NoSpacing">
    <w:name w:val="No Spacing"/>
    <w:uiPriority w:val="1"/>
    <w:qFormat/>
    <w:rsid w:val="001D1222"/>
    <w:pPr>
      <w:spacing w:after="0" w:line="240" w:lineRule="auto"/>
    </w:pPr>
  </w:style>
  <w:style w:type="paragraph" w:styleId="NormalWeb">
    <w:name w:val="Normal (Web)"/>
    <w:basedOn w:val="Normal"/>
    <w:uiPriority w:val="99"/>
    <w:unhideWhenUsed/>
    <w:rsid w:val="001D1222"/>
    <w:rPr>
      <w:rFonts w:ascii="Times New Roman" w:hAnsi="Times New Roman" w:cs="Times New Roman"/>
      <w:sz w:val="24"/>
      <w:szCs w:val="24"/>
    </w:rPr>
  </w:style>
  <w:style w:type="paragraph" w:styleId="NormalIndent">
    <w:name w:val="Normal Indent"/>
    <w:basedOn w:val="Normal"/>
    <w:uiPriority w:val="99"/>
    <w:semiHidden/>
    <w:unhideWhenUsed/>
    <w:rsid w:val="001D1222"/>
    <w:pPr>
      <w:ind w:left="720"/>
    </w:pPr>
  </w:style>
  <w:style w:type="paragraph" w:styleId="NoteHeading">
    <w:name w:val="Note Heading"/>
    <w:basedOn w:val="Normal"/>
    <w:next w:val="Normal"/>
    <w:link w:val="NoteHeadingChar"/>
    <w:uiPriority w:val="99"/>
    <w:semiHidden/>
    <w:unhideWhenUsed/>
    <w:rsid w:val="001D1222"/>
    <w:pPr>
      <w:spacing w:after="0" w:line="240" w:lineRule="auto"/>
    </w:pPr>
  </w:style>
  <w:style w:type="character" w:customStyle="1" w:styleId="NoteHeadingChar">
    <w:name w:val="Note Heading Char"/>
    <w:basedOn w:val="DefaultParagraphFont"/>
    <w:link w:val="NoteHeading"/>
    <w:uiPriority w:val="99"/>
    <w:semiHidden/>
    <w:rsid w:val="001D1222"/>
  </w:style>
  <w:style w:type="paragraph" w:styleId="PlainText">
    <w:name w:val="Plain Text"/>
    <w:basedOn w:val="Normal"/>
    <w:link w:val="PlainTextChar"/>
    <w:uiPriority w:val="99"/>
    <w:unhideWhenUsed/>
    <w:rsid w:val="001D12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D1222"/>
    <w:rPr>
      <w:rFonts w:ascii="Consolas" w:hAnsi="Consolas"/>
      <w:sz w:val="21"/>
      <w:szCs w:val="21"/>
    </w:rPr>
  </w:style>
  <w:style w:type="paragraph" w:styleId="Quote">
    <w:name w:val="Quote"/>
    <w:basedOn w:val="Normal"/>
    <w:next w:val="Normal"/>
    <w:link w:val="QuoteChar"/>
    <w:uiPriority w:val="29"/>
    <w:qFormat/>
    <w:rsid w:val="001D1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D1222"/>
    <w:rPr>
      <w:i/>
      <w:iCs/>
      <w:color w:val="404040" w:themeColor="text1" w:themeTint="BF"/>
    </w:rPr>
  </w:style>
  <w:style w:type="paragraph" w:styleId="Salutation">
    <w:name w:val="Salutation"/>
    <w:basedOn w:val="Normal"/>
    <w:next w:val="Normal"/>
    <w:link w:val="SalutationChar"/>
    <w:uiPriority w:val="99"/>
    <w:semiHidden/>
    <w:unhideWhenUsed/>
    <w:rsid w:val="001D1222"/>
  </w:style>
  <w:style w:type="character" w:customStyle="1" w:styleId="SalutationChar">
    <w:name w:val="Salutation Char"/>
    <w:basedOn w:val="DefaultParagraphFont"/>
    <w:link w:val="Salutation"/>
    <w:uiPriority w:val="99"/>
    <w:semiHidden/>
    <w:rsid w:val="001D1222"/>
  </w:style>
  <w:style w:type="paragraph" w:styleId="Signature">
    <w:name w:val="Signature"/>
    <w:basedOn w:val="Normal"/>
    <w:link w:val="SignatureChar"/>
    <w:uiPriority w:val="99"/>
    <w:semiHidden/>
    <w:unhideWhenUsed/>
    <w:rsid w:val="001D1222"/>
    <w:pPr>
      <w:spacing w:after="0" w:line="240" w:lineRule="auto"/>
      <w:ind w:left="4252"/>
    </w:pPr>
  </w:style>
  <w:style w:type="character" w:customStyle="1" w:styleId="SignatureChar">
    <w:name w:val="Signature Char"/>
    <w:basedOn w:val="DefaultParagraphFont"/>
    <w:link w:val="Signature"/>
    <w:uiPriority w:val="99"/>
    <w:semiHidden/>
    <w:rsid w:val="001D1222"/>
  </w:style>
  <w:style w:type="paragraph" w:styleId="Subtitle">
    <w:name w:val="Subtitle"/>
    <w:basedOn w:val="Normal"/>
    <w:next w:val="Normal"/>
    <w:link w:val="SubtitleChar"/>
    <w:uiPriority w:val="11"/>
    <w:qFormat/>
    <w:rsid w:val="001D1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1222"/>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1D1222"/>
    <w:pPr>
      <w:spacing w:after="0"/>
      <w:ind w:left="220" w:hanging="220"/>
    </w:pPr>
  </w:style>
  <w:style w:type="paragraph" w:styleId="TableofFigures">
    <w:name w:val="table of figures"/>
    <w:basedOn w:val="Normal"/>
    <w:next w:val="Normal"/>
    <w:uiPriority w:val="99"/>
    <w:semiHidden/>
    <w:unhideWhenUsed/>
    <w:rsid w:val="001D1222"/>
    <w:pPr>
      <w:spacing w:after="0"/>
    </w:pPr>
  </w:style>
  <w:style w:type="paragraph" w:styleId="Title">
    <w:name w:val="Title"/>
    <w:basedOn w:val="Normal"/>
    <w:next w:val="Normal"/>
    <w:link w:val="TitleChar"/>
    <w:uiPriority w:val="10"/>
    <w:qFormat/>
    <w:rsid w:val="001D1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22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1D1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D1222"/>
    <w:pPr>
      <w:spacing w:after="100"/>
    </w:pPr>
  </w:style>
  <w:style w:type="paragraph" w:styleId="TOC2">
    <w:name w:val="toc 2"/>
    <w:basedOn w:val="Normal"/>
    <w:next w:val="Normal"/>
    <w:autoRedefine/>
    <w:uiPriority w:val="39"/>
    <w:semiHidden/>
    <w:unhideWhenUsed/>
    <w:rsid w:val="001D1222"/>
    <w:pPr>
      <w:spacing w:after="100"/>
      <w:ind w:left="220"/>
    </w:pPr>
  </w:style>
  <w:style w:type="paragraph" w:styleId="TOC3">
    <w:name w:val="toc 3"/>
    <w:basedOn w:val="Normal"/>
    <w:next w:val="Normal"/>
    <w:autoRedefine/>
    <w:uiPriority w:val="39"/>
    <w:semiHidden/>
    <w:unhideWhenUsed/>
    <w:rsid w:val="001D1222"/>
    <w:pPr>
      <w:spacing w:after="100"/>
      <w:ind w:left="440"/>
    </w:pPr>
  </w:style>
  <w:style w:type="paragraph" w:styleId="TOC4">
    <w:name w:val="toc 4"/>
    <w:basedOn w:val="Normal"/>
    <w:next w:val="Normal"/>
    <w:autoRedefine/>
    <w:uiPriority w:val="39"/>
    <w:semiHidden/>
    <w:unhideWhenUsed/>
    <w:rsid w:val="001D1222"/>
    <w:pPr>
      <w:spacing w:after="100"/>
      <w:ind w:left="660"/>
    </w:pPr>
  </w:style>
  <w:style w:type="paragraph" w:styleId="TOC5">
    <w:name w:val="toc 5"/>
    <w:basedOn w:val="Normal"/>
    <w:next w:val="Normal"/>
    <w:autoRedefine/>
    <w:uiPriority w:val="39"/>
    <w:semiHidden/>
    <w:unhideWhenUsed/>
    <w:rsid w:val="001D1222"/>
    <w:pPr>
      <w:spacing w:after="100"/>
      <w:ind w:left="880"/>
    </w:pPr>
  </w:style>
  <w:style w:type="paragraph" w:styleId="TOC6">
    <w:name w:val="toc 6"/>
    <w:basedOn w:val="Normal"/>
    <w:next w:val="Normal"/>
    <w:autoRedefine/>
    <w:uiPriority w:val="39"/>
    <w:semiHidden/>
    <w:unhideWhenUsed/>
    <w:rsid w:val="001D1222"/>
    <w:pPr>
      <w:spacing w:after="100"/>
      <w:ind w:left="1100"/>
    </w:pPr>
  </w:style>
  <w:style w:type="paragraph" w:styleId="TOC7">
    <w:name w:val="toc 7"/>
    <w:basedOn w:val="Normal"/>
    <w:next w:val="Normal"/>
    <w:autoRedefine/>
    <w:uiPriority w:val="39"/>
    <w:semiHidden/>
    <w:unhideWhenUsed/>
    <w:rsid w:val="001D1222"/>
    <w:pPr>
      <w:spacing w:after="100"/>
      <w:ind w:left="1320"/>
    </w:pPr>
  </w:style>
  <w:style w:type="paragraph" w:styleId="TOC8">
    <w:name w:val="toc 8"/>
    <w:basedOn w:val="Normal"/>
    <w:next w:val="Normal"/>
    <w:autoRedefine/>
    <w:uiPriority w:val="39"/>
    <w:semiHidden/>
    <w:unhideWhenUsed/>
    <w:rsid w:val="001D1222"/>
    <w:pPr>
      <w:spacing w:after="100"/>
      <w:ind w:left="1540"/>
    </w:pPr>
  </w:style>
  <w:style w:type="paragraph" w:styleId="TOC9">
    <w:name w:val="toc 9"/>
    <w:basedOn w:val="Normal"/>
    <w:next w:val="Normal"/>
    <w:autoRedefine/>
    <w:uiPriority w:val="39"/>
    <w:semiHidden/>
    <w:unhideWhenUsed/>
    <w:rsid w:val="001D1222"/>
    <w:pPr>
      <w:spacing w:after="100"/>
      <w:ind w:left="1760"/>
    </w:pPr>
  </w:style>
  <w:style w:type="paragraph" w:styleId="TOCHeading">
    <w:name w:val="TOC Heading"/>
    <w:basedOn w:val="Heading1"/>
    <w:next w:val="Normal"/>
    <w:uiPriority w:val="39"/>
    <w:semiHidden/>
    <w:unhideWhenUsed/>
    <w:qFormat/>
    <w:rsid w:val="001D1222"/>
    <w:pPr>
      <w:spacing w:before="240"/>
      <w:outlineLvl w:val="9"/>
    </w:pPr>
    <w:rPr>
      <w:rFonts w:asciiTheme="majorHAnsi" w:eastAsiaTheme="majorEastAsia" w:hAnsiTheme="majorHAnsi" w:cstheme="majorBidi"/>
      <w:b w:val="0"/>
      <w:bCs w:val="0"/>
      <w:color w:val="365F91" w:themeColor="accent1" w:themeShade="BF"/>
      <w:sz w:val="32"/>
      <w:szCs w:val="32"/>
    </w:rPr>
  </w:style>
  <w:style w:type="paragraph" w:customStyle="1" w:styleId="ColorfulShading-Accent31">
    <w:name w:val="Colorful Shading - Accent 31"/>
    <w:basedOn w:val="Normal"/>
    <w:uiPriority w:val="34"/>
    <w:qFormat/>
    <w:rsid w:val="009D7F0B"/>
    <w:pPr>
      <w:ind w:left="720"/>
      <w:contextualSpacing/>
    </w:pPr>
    <w:rPr>
      <w:rFonts w:ascii="Calibri" w:eastAsia="Calibri" w:hAnsi="Calibri" w:cs="Times New Roman"/>
    </w:rPr>
  </w:style>
  <w:style w:type="paragraph" w:customStyle="1" w:styleId="MediumGrid21">
    <w:name w:val="Medium Grid 21"/>
    <w:link w:val="MediumGrid2Char"/>
    <w:uiPriority w:val="99"/>
    <w:qFormat/>
    <w:rsid w:val="001F2EF4"/>
    <w:pPr>
      <w:spacing w:after="0" w:line="240" w:lineRule="auto"/>
    </w:pPr>
    <w:rPr>
      <w:rFonts w:ascii="Calibri" w:eastAsia="Times New Roman" w:hAnsi="Calibri" w:cs="Times New Roman"/>
      <w:lang w:val="en-US"/>
    </w:rPr>
  </w:style>
  <w:style w:type="character" w:customStyle="1" w:styleId="MediumGrid2Char">
    <w:name w:val="Medium Grid 2 Char"/>
    <w:link w:val="MediumGrid21"/>
    <w:uiPriority w:val="99"/>
    <w:locked/>
    <w:rsid w:val="001F2EF4"/>
    <w:rPr>
      <w:rFonts w:ascii="Calibri" w:eastAsia="Times New Roman" w:hAnsi="Calibri" w:cs="Times New Roman"/>
      <w:lang w:val="en-US"/>
    </w:rPr>
  </w:style>
  <w:style w:type="character" w:customStyle="1" w:styleId="citation-part">
    <w:name w:val="citation-part"/>
    <w:basedOn w:val="DefaultParagraphFont"/>
    <w:rsid w:val="00AB664A"/>
  </w:style>
  <w:style w:type="character" w:styleId="PlaceholderText">
    <w:name w:val="Placeholder Text"/>
    <w:basedOn w:val="DefaultParagraphFont"/>
    <w:uiPriority w:val="99"/>
    <w:semiHidden/>
    <w:rsid w:val="00FB1475"/>
    <w:rPr>
      <w:color w:val="808080"/>
    </w:rPr>
  </w:style>
  <w:style w:type="character" w:styleId="UnresolvedMention">
    <w:name w:val="Unresolved Mention"/>
    <w:basedOn w:val="DefaultParagraphFont"/>
    <w:uiPriority w:val="99"/>
    <w:semiHidden/>
    <w:unhideWhenUsed/>
    <w:rsid w:val="00E64DEF"/>
    <w:rPr>
      <w:color w:val="605E5C"/>
      <w:shd w:val="clear" w:color="auto" w:fill="E1DFDD"/>
    </w:rPr>
  </w:style>
  <w:style w:type="character" w:customStyle="1" w:styleId="productdetail-authorsmain">
    <w:name w:val="productdetail-authorsmain"/>
    <w:basedOn w:val="DefaultParagraphFont"/>
    <w:rsid w:val="00B7127E"/>
  </w:style>
  <w:style w:type="character" w:customStyle="1" w:styleId="bumpedfont15">
    <w:name w:val="bumpedfont15"/>
    <w:basedOn w:val="DefaultParagraphFont"/>
    <w:rsid w:val="00D5090F"/>
  </w:style>
  <w:style w:type="paragraph" w:customStyle="1" w:styleId="pf0">
    <w:name w:val="pf0"/>
    <w:basedOn w:val="Normal"/>
    <w:rsid w:val="00B8556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Bold">
    <w:name w:val="Bold"/>
    <w:uiPriority w:val="99"/>
    <w:rsid w:val="00D1266F"/>
    <w:rPr>
      <w:rFonts w:ascii="Verdana" w:hAnsi="Verdana" w:cs="Verdana"/>
      <w:b/>
      <w:bCs/>
    </w:rPr>
  </w:style>
  <w:style w:type="paragraph" w:customStyle="1" w:styleId="Choicenumber-mid">
    <w:name w:val="Choice number - mid"/>
    <w:basedOn w:val="Normal"/>
    <w:uiPriority w:val="99"/>
    <w:rsid w:val="00D1266F"/>
    <w:pPr>
      <w:tabs>
        <w:tab w:val="center" w:pos="2460"/>
      </w:tabs>
      <w:suppressAutoHyphens/>
      <w:autoSpaceDE w:val="0"/>
      <w:autoSpaceDN w:val="0"/>
      <w:adjustRightInd w:val="0"/>
      <w:spacing w:after="57" w:line="288" w:lineRule="auto"/>
      <w:ind w:left="794" w:hanging="794"/>
      <w:textAlignment w:val="center"/>
    </w:pPr>
    <w:rPr>
      <w:rFonts w:ascii="Verdana" w:eastAsia="Calibri" w:hAnsi="Verdana" w:cs="Verdana"/>
      <w:color w:val="000000"/>
      <w:sz w:val="14"/>
      <w:szCs w:val="14"/>
      <w:lang w:eastAsia="en-AU"/>
    </w:rPr>
  </w:style>
  <w:style w:type="table" w:customStyle="1" w:styleId="TableGrid11">
    <w:name w:val="Table Grid11"/>
    <w:basedOn w:val="TableNormal"/>
    <w:next w:val="TableGrid"/>
    <w:uiPriority w:val="39"/>
    <w:rsid w:val="00890ED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040">
      <w:bodyDiv w:val="1"/>
      <w:marLeft w:val="0"/>
      <w:marRight w:val="0"/>
      <w:marTop w:val="0"/>
      <w:marBottom w:val="0"/>
      <w:divBdr>
        <w:top w:val="none" w:sz="0" w:space="0" w:color="auto"/>
        <w:left w:val="none" w:sz="0" w:space="0" w:color="auto"/>
        <w:bottom w:val="none" w:sz="0" w:space="0" w:color="auto"/>
        <w:right w:val="none" w:sz="0" w:space="0" w:color="auto"/>
      </w:divBdr>
    </w:div>
    <w:div w:id="24261594">
      <w:bodyDiv w:val="1"/>
      <w:marLeft w:val="0"/>
      <w:marRight w:val="0"/>
      <w:marTop w:val="0"/>
      <w:marBottom w:val="0"/>
      <w:divBdr>
        <w:top w:val="none" w:sz="0" w:space="0" w:color="auto"/>
        <w:left w:val="none" w:sz="0" w:space="0" w:color="auto"/>
        <w:bottom w:val="none" w:sz="0" w:space="0" w:color="auto"/>
        <w:right w:val="none" w:sz="0" w:space="0" w:color="auto"/>
      </w:divBdr>
    </w:div>
    <w:div w:id="42944504">
      <w:bodyDiv w:val="1"/>
      <w:marLeft w:val="0"/>
      <w:marRight w:val="0"/>
      <w:marTop w:val="0"/>
      <w:marBottom w:val="0"/>
      <w:divBdr>
        <w:top w:val="none" w:sz="0" w:space="0" w:color="auto"/>
        <w:left w:val="none" w:sz="0" w:space="0" w:color="auto"/>
        <w:bottom w:val="none" w:sz="0" w:space="0" w:color="auto"/>
        <w:right w:val="none" w:sz="0" w:space="0" w:color="auto"/>
      </w:divBdr>
    </w:div>
    <w:div w:id="50888089">
      <w:bodyDiv w:val="1"/>
      <w:marLeft w:val="0"/>
      <w:marRight w:val="0"/>
      <w:marTop w:val="0"/>
      <w:marBottom w:val="0"/>
      <w:divBdr>
        <w:top w:val="none" w:sz="0" w:space="0" w:color="auto"/>
        <w:left w:val="none" w:sz="0" w:space="0" w:color="auto"/>
        <w:bottom w:val="none" w:sz="0" w:space="0" w:color="auto"/>
        <w:right w:val="none" w:sz="0" w:space="0" w:color="auto"/>
      </w:divBdr>
    </w:div>
    <w:div w:id="65885881">
      <w:bodyDiv w:val="1"/>
      <w:marLeft w:val="0"/>
      <w:marRight w:val="0"/>
      <w:marTop w:val="0"/>
      <w:marBottom w:val="0"/>
      <w:divBdr>
        <w:top w:val="none" w:sz="0" w:space="0" w:color="auto"/>
        <w:left w:val="none" w:sz="0" w:space="0" w:color="auto"/>
        <w:bottom w:val="none" w:sz="0" w:space="0" w:color="auto"/>
        <w:right w:val="none" w:sz="0" w:space="0" w:color="auto"/>
      </w:divBdr>
    </w:div>
    <w:div w:id="74787193">
      <w:bodyDiv w:val="1"/>
      <w:marLeft w:val="0"/>
      <w:marRight w:val="0"/>
      <w:marTop w:val="0"/>
      <w:marBottom w:val="0"/>
      <w:divBdr>
        <w:top w:val="none" w:sz="0" w:space="0" w:color="auto"/>
        <w:left w:val="none" w:sz="0" w:space="0" w:color="auto"/>
        <w:bottom w:val="none" w:sz="0" w:space="0" w:color="auto"/>
        <w:right w:val="none" w:sz="0" w:space="0" w:color="auto"/>
      </w:divBdr>
    </w:div>
    <w:div w:id="115487516">
      <w:bodyDiv w:val="1"/>
      <w:marLeft w:val="0"/>
      <w:marRight w:val="0"/>
      <w:marTop w:val="0"/>
      <w:marBottom w:val="0"/>
      <w:divBdr>
        <w:top w:val="none" w:sz="0" w:space="0" w:color="auto"/>
        <w:left w:val="none" w:sz="0" w:space="0" w:color="auto"/>
        <w:bottom w:val="none" w:sz="0" w:space="0" w:color="auto"/>
        <w:right w:val="none" w:sz="0" w:space="0" w:color="auto"/>
      </w:divBdr>
    </w:div>
    <w:div w:id="121578402">
      <w:bodyDiv w:val="1"/>
      <w:marLeft w:val="0"/>
      <w:marRight w:val="0"/>
      <w:marTop w:val="0"/>
      <w:marBottom w:val="0"/>
      <w:divBdr>
        <w:top w:val="none" w:sz="0" w:space="0" w:color="auto"/>
        <w:left w:val="none" w:sz="0" w:space="0" w:color="auto"/>
        <w:bottom w:val="none" w:sz="0" w:space="0" w:color="auto"/>
        <w:right w:val="none" w:sz="0" w:space="0" w:color="auto"/>
      </w:divBdr>
    </w:div>
    <w:div w:id="121731743">
      <w:bodyDiv w:val="1"/>
      <w:marLeft w:val="0"/>
      <w:marRight w:val="0"/>
      <w:marTop w:val="0"/>
      <w:marBottom w:val="0"/>
      <w:divBdr>
        <w:top w:val="none" w:sz="0" w:space="0" w:color="auto"/>
        <w:left w:val="none" w:sz="0" w:space="0" w:color="auto"/>
        <w:bottom w:val="none" w:sz="0" w:space="0" w:color="auto"/>
        <w:right w:val="none" w:sz="0" w:space="0" w:color="auto"/>
      </w:divBdr>
    </w:div>
    <w:div w:id="156382403">
      <w:bodyDiv w:val="1"/>
      <w:marLeft w:val="0"/>
      <w:marRight w:val="0"/>
      <w:marTop w:val="0"/>
      <w:marBottom w:val="0"/>
      <w:divBdr>
        <w:top w:val="none" w:sz="0" w:space="0" w:color="auto"/>
        <w:left w:val="none" w:sz="0" w:space="0" w:color="auto"/>
        <w:bottom w:val="none" w:sz="0" w:space="0" w:color="auto"/>
        <w:right w:val="none" w:sz="0" w:space="0" w:color="auto"/>
      </w:divBdr>
    </w:div>
    <w:div w:id="181745928">
      <w:bodyDiv w:val="1"/>
      <w:marLeft w:val="0"/>
      <w:marRight w:val="0"/>
      <w:marTop w:val="0"/>
      <w:marBottom w:val="0"/>
      <w:divBdr>
        <w:top w:val="none" w:sz="0" w:space="0" w:color="auto"/>
        <w:left w:val="none" w:sz="0" w:space="0" w:color="auto"/>
        <w:bottom w:val="none" w:sz="0" w:space="0" w:color="auto"/>
        <w:right w:val="none" w:sz="0" w:space="0" w:color="auto"/>
      </w:divBdr>
    </w:div>
    <w:div w:id="185287527">
      <w:bodyDiv w:val="1"/>
      <w:marLeft w:val="0"/>
      <w:marRight w:val="0"/>
      <w:marTop w:val="0"/>
      <w:marBottom w:val="0"/>
      <w:divBdr>
        <w:top w:val="none" w:sz="0" w:space="0" w:color="auto"/>
        <w:left w:val="none" w:sz="0" w:space="0" w:color="auto"/>
        <w:bottom w:val="none" w:sz="0" w:space="0" w:color="auto"/>
        <w:right w:val="none" w:sz="0" w:space="0" w:color="auto"/>
      </w:divBdr>
    </w:div>
    <w:div w:id="194194096">
      <w:bodyDiv w:val="1"/>
      <w:marLeft w:val="0"/>
      <w:marRight w:val="0"/>
      <w:marTop w:val="0"/>
      <w:marBottom w:val="0"/>
      <w:divBdr>
        <w:top w:val="none" w:sz="0" w:space="0" w:color="auto"/>
        <w:left w:val="none" w:sz="0" w:space="0" w:color="auto"/>
        <w:bottom w:val="none" w:sz="0" w:space="0" w:color="auto"/>
        <w:right w:val="none" w:sz="0" w:space="0" w:color="auto"/>
      </w:divBdr>
    </w:div>
    <w:div w:id="231157465">
      <w:bodyDiv w:val="1"/>
      <w:marLeft w:val="0"/>
      <w:marRight w:val="0"/>
      <w:marTop w:val="0"/>
      <w:marBottom w:val="0"/>
      <w:divBdr>
        <w:top w:val="none" w:sz="0" w:space="0" w:color="auto"/>
        <w:left w:val="none" w:sz="0" w:space="0" w:color="auto"/>
        <w:bottom w:val="none" w:sz="0" w:space="0" w:color="auto"/>
        <w:right w:val="none" w:sz="0" w:space="0" w:color="auto"/>
      </w:divBdr>
    </w:div>
    <w:div w:id="247036833">
      <w:bodyDiv w:val="1"/>
      <w:marLeft w:val="0"/>
      <w:marRight w:val="0"/>
      <w:marTop w:val="0"/>
      <w:marBottom w:val="0"/>
      <w:divBdr>
        <w:top w:val="none" w:sz="0" w:space="0" w:color="auto"/>
        <w:left w:val="none" w:sz="0" w:space="0" w:color="auto"/>
        <w:bottom w:val="none" w:sz="0" w:space="0" w:color="auto"/>
        <w:right w:val="none" w:sz="0" w:space="0" w:color="auto"/>
      </w:divBdr>
    </w:div>
    <w:div w:id="252515952">
      <w:bodyDiv w:val="1"/>
      <w:marLeft w:val="0"/>
      <w:marRight w:val="0"/>
      <w:marTop w:val="0"/>
      <w:marBottom w:val="0"/>
      <w:divBdr>
        <w:top w:val="none" w:sz="0" w:space="0" w:color="auto"/>
        <w:left w:val="none" w:sz="0" w:space="0" w:color="auto"/>
        <w:bottom w:val="none" w:sz="0" w:space="0" w:color="auto"/>
        <w:right w:val="none" w:sz="0" w:space="0" w:color="auto"/>
      </w:divBdr>
    </w:div>
    <w:div w:id="262617646">
      <w:bodyDiv w:val="1"/>
      <w:marLeft w:val="0"/>
      <w:marRight w:val="0"/>
      <w:marTop w:val="0"/>
      <w:marBottom w:val="0"/>
      <w:divBdr>
        <w:top w:val="none" w:sz="0" w:space="0" w:color="auto"/>
        <w:left w:val="none" w:sz="0" w:space="0" w:color="auto"/>
        <w:bottom w:val="none" w:sz="0" w:space="0" w:color="auto"/>
        <w:right w:val="none" w:sz="0" w:space="0" w:color="auto"/>
      </w:divBdr>
    </w:div>
    <w:div w:id="273637367">
      <w:bodyDiv w:val="1"/>
      <w:marLeft w:val="0"/>
      <w:marRight w:val="0"/>
      <w:marTop w:val="0"/>
      <w:marBottom w:val="0"/>
      <w:divBdr>
        <w:top w:val="none" w:sz="0" w:space="0" w:color="auto"/>
        <w:left w:val="none" w:sz="0" w:space="0" w:color="auto"/>
        <w:bottom w:val="none" w:sz="0" w:space="0" w:color="auto"/>
        <w:right w:val="none" w:sz="0" w:space="0" w:color="auto"/>
      </w:divBdr>
    </w:div>
    <w:div w:id="286938503">
      <w:bodyDiv w:val="1"/>
      <w:marLeft w:val="0"/>
      <w:marRight w:val="0"/>
      <w:marTop w:val="0"/>
      <w:marBottom w:val="0"/>
      <w:divBdr>
        <w:top w:val="none" w:sz="0" w:space="0" w:color="auto"/>
        <w:left w:val="none" w:sz="0" w:space="0" w:color="auto"/>
        <w:bottom w:val="none" w:sz="0" w:space="0" w:color="auto"/>
        <w:right w:val="none" w:sz="0" w:space="0" w:color="auto"/>
      </w:divBdr>
    </w:div>
    <w:div w:id="326322778">
      <w:bodyDiv w:val="1"/>
      <w:marLeft w:val="0"/>
      <w:marRight w:val="0"/>
      <w:marTop w:val="0"/>
      <w:marBottom w:val="0"/>
      <w:divBdr>
        <w:top w:val="none" w:sz="0" w:space="0" w:color="auto"/>
        <w:left w:val="none" w:sz="0" w:space="0" w:color="auto"/>
        <w:bottom w:val="none" w:sz="0" w:space="0" w:color="auto"/>
        <w:right w:val="none" w:sz="0" w:space="0" w:color="auto"/>
      </w:divBdr>
    </w:div>
    <w:div w:id="340551054">
      <w:bodyDiv w:val="1"/>
      <w:marLeft w:val="0"/>
      <w:marRight w:val="0"/>
      <w:marTop w:val="0"/>
      <w:marBottom w:val="0"/>
      <w:divBdr>
        <w:top w:val="none" w:sz="0" w:space="0" w:color="auto"/>
        <w:left w:val="none" w:sz="0" w:space="0" w:color="auto"/>
        <w:bottom w:val="none" w:sz="0" w:space="0" w:color="auto"/>
        <w:right w:val="none" w:sz="0" w:space="0" w:color="auto"/>
      </w:divBdr>
    </w:div>
    <w:div w:id="350106248">
      <w:bodyDiv w:val="1"/>
      <w:marLeft w:val="0"/>
      <w:marRight w:val="0"/>
      <w:marTop w:val="0"/>
      <w:marBottom w:val="0"/>
      <w:divBdr>
        <w:top w:val="none" w:sz="0" w:space="0" w:color="auto"/>
        <w:left w:val="none" w:sz="0" w:space="0" w:color="auto"/>
        <w:bottom w:val="none" w:sz="0" w:space="0" w:color="auto"/>
        <w:right w:val="none" w:sz="0" w:space="0" w:color="auto"/>
      </w:divBdr>
    </w:div>
    <w:div w:id="363019608">
      <w:bodyDiv w:val="1"/>
      <w:marLeft w:val="0"/>
      <w:marRight w:val="0"/>
      <w:marTop w:val="0"/>
      <w:marBottom w:val="0"/>
      <w:divBdr>
        <w:top w:val="none" w:sz="0" w:space="0" w:color="auto"/>
        <w:left w:val="none" w:sz="0" w:space="0" w:color="auto"/>
        <w:bottom w:val="none" w:sz="0" w:space="0" w:color="auto"/>
        <w:right w:val="none" w:sz="0" w:space="0" w:color="auto"/>
      </w:divBdr>
    </w:div>
    <w:div w:id="364524711">
      <w:bodyDiv w:val="1"/>
      <w:marLeft w:val="0"/>
      <w:marRight w:val="0"/>
      <w:marTop w:val="0"/>
      <w:marBottom w:val="0"/>
      <w:divBdr>
        <w:top w:val="none" w:sz="0" w:space="0" w:color="auto"/>
        <w:left w:val="none" w:sz="0" w:space="0" w:color="auto"/>
        <w:bottom w:val="none" w:sz="0" w:space="0" w:color="auto"/>
        <w:right w:val="none" w:sz="0" w:space="0" w:color="auto"/>
      </w:divBdr>
    </w:div>
    <w:div w:id="367755236">
      <w:bodyDiv w:val="1"/>
      <w:marLeft w:val="0"/>
      <w:marRight w:val="0"/>
      <w:marTop w:val="0"/>
      <w:marBottom w:val="0"/>
      <w:divBdr>
        <w:top w:val="none" w:sz="0" w:space="0" w:color="auto"/>
        <w:left w:val="none" w:sz="0" w:space="0" w:color="auto"/>
        <w:bottom w:val="none" w:sz="0" w:space="0" w:color="auto"/>
        <w:right w:val="none" w:sz="0" w:space="0" w:color="auto"/>
      </w:divBdr>
    </w:div>
    <w:div w:id="370229664">
      <w:bodyDiv w:val="1"/>
      <w:marLeft w:val="0"/>
      <w:marRight w:val="0"/>
      <w:marTop w:val="0"/>
      <w:marBottom w:val="0"/>
      <w:divBdr>
        <w:top w:val="none" w:sz="0" w:space="0" w:color="auto"/>
        <w:left w:val="none" w:sz="0" w:space="0" w:color="auto"/>
        <w:bottom w:val="none" w:sz="0" w:space="0" w:color="auto"/>
        <w:right w:val="none" w:sz="0" w:space="0" w:color="auto"/>
      </w:divBdr>
    </w:div>
    <w:div w:id="387147079">
      <w:bodyDiv w:val="1"/>
      <w:marLeft w:val="0"/>
      <w:marRight w:val="0"/>
      <w:marTop w:val="0"/>
      <w:marBottom w:val="0"/>
      <w:divBdr>
        <w:top w:val="none" w:sz="0" w:space="0" w:color="auto"/>
        <w:left w:val="none" w:sz="0" w:space="0" w:color="auto"/>
        <w:bottom w:val="none" w:sz="0" w:space="0" w:color="auto"/>
        <w:right w:val="none" w:sz="0" w:space="0" w:color="auto"/>
      </w:divBdr>
    </w:div>
    <w:div w:id="420175331">
      <w:bodyDiv w:val="1"/>
      <w:marLeft w:val="0"/>
      <w:marRight w:val="0"/>
      <w:marTop w:val="0"/>
      <w:marBottom w:val="0"/>
      <w:divBdr>
        <w:top w:val="none" w:sz="0" w:space="0" w:color="auto"/>
        <w:left w:val="none" w:sz="0" w:space="0" w:color="auto"/>
        <w:bottom w:val="none" w:sz="0" w:space="0" w:color="auto"/>
        <w:right w:val="none" w:sz="0" w:space="0" w:color="auto"/>
      </w:divBdr>
    </w:div>
    <w:div w:id="420957081">
      <w:bodyDiv w:val="1"/>
      <w:marLeft w:val="0"/>
      <w:marRight w:val="0"/>
      <w:marTop w:val="0"/>
      <w:marBottom w:val="0"/>
      <w:divBdr>
        <w:top w:val="none" w:sz="0" w:space="0" w:color="auto"/>
        <w:left w:val="none" w:sz="0" w:space="0" w:color="auto"/>
        <w:bottom w:val="none" w:sz="0" w:space="0" w:color="auto"/>
        <w:right w:val="none" w:sz="0" w:space="0" w:color="auto"/>
      </w:divBdr>
    </w:div>
    <w:div w:id="444469708">
      <w:bodyDiv w:val="1"/>
      <w:marLeft w:val="0"/>
      <w:marRight w:val="0"/>
      <w:marTop w:val="0"/>
      <w:marBottom w:val="0"/>
      <w:divBdr>
        <w:top w:val="none" w:sz="0" w:space="0" w:color="auto"/>
        <w:left w:val="none" w:sz="0" w:space="0" w:color="auto"/>
        <w:bottom w:val="none" w:sz="0" w:space="0" w:color="auto"/>
        <w:right w:val="none" w:sz="0" w:space="0" w:color="auto"/>
      </w:divBdr>
    </w:div>
    <w:div w:id="457841915">
      <w:bodyDiv w:val="1"/>
      <w:marLeft w:val="0"/>
      <w:marRight w:val="0"/>
      <w:marTop w:val="0"/>
      <w:marBottom w:val="0"/>
      <w:divBdr>
        <w:top w:val="none" w:sz="0" w:space="0" w:color="auto"/>
        <w:left w:val="none" w:sz="0" w:space="0" w:color="auto"/>
        <w:bottom w:val="none" w:sz="0" w:space="0" w:color="auto"/>
        <w:right w:val="none" w:sz="0" w:space="0" w:color="auto"/>
      </w:divBdr>
    </w:div>
    <w:div w:id="480542450">
      <w:bodyDiv w:val="1"/>
      <w:marLeft w:val="0"/>
      <w:marRight w:val="0"/>
      <w:marTop w:val="0"/>
      <w:marBottom w:val="0"/>
      <w:divBdr>
        <w:top w:val="none" w:sz="0" w:space="0" w:color="auto"/>
        <w:left w:val="none" w:sz="0" w:space="0" w:color="auto"/>
        <w:bottom w:val="none" w:sz="0" w:space="0" w:color="auto"/>
        <w:right w:val="none" w:sz="0" w:space="0" w:color="auto"/>
      </w:divBdr>
    </w:div>
    <w:div w:id="495801442">
      <w:bodyDiv w:val="1"/>
      <w:marLeft w:val="0"/>
      <w:marRight w:val="0"/>
      <w:marTop w:val="0"/>
      <w:marBottom w:val="0"/>
      <w:divBdr>
        <w:top w:val="none" w:sz="0" w:space="0" w:color="auto"/>
        <w:left w:val="none" w:sz="0" w:space="0" w:color="auto"/>
        <w:bottom w:val="none" w:sz="0" w:space="0" w:color="auto"/>
        <w:right w:val="none" w:sz="0" w:space="0" w:color="auto"/>
      </w:divBdr>
    </w:div>
    <w:div w:id="565576810">
      <w:bodyDiv w:val="1"/>
      <w:marLeft w:val="0"/>
      <w:marRight w:val="0"/>
      <w:marTop w:val="0"/>
      <w:marBottom w:val="0"/>
      <w:divBdr>
        <w:top w:val="none" w:sz="0" w:space="0" w:color="auto"/>
        <w:left w:val="none" w:sz="0" w:space="0" w:color="auto"/>
        <w:bottom w:val="none" w:sz="0" w:space="0" w:color="auto"/>
        <w:right w:val="none" w:sz="0" w:space="0" w:color="auto"/>
      </w:divBdr>
    </w:div>
    <w:div w:id="566962493">
      <w:bodyDiv w:val="1"/>
      <w:marLeft w:val="0"/>
      <w:marRight w:val="0"/>
      <w:marTop w:val="0"/>
      <w:marBottom w:val="0"/>
      <w:divBdr>
        <w:top w:val="none" w:sz="0" w:space="0" w:color="auto"/>
        <w:left w:val="none" w:sz="0" w:space="0" w:color="auto"/>
        <w:bottom w:val="none" w:sz="0" w:space="0" w:color="auto"/>
        <w:right w:val="none" w:sz="0" w:space="0" w:color="auto"/>
      </w:divBdr>
    </w:div>
    <w:div w:id="571428222">
      <w:bodyDiv w:val="1"/>
      <w:marLeft w:val="0"/>
      <w:marRight w:val="0"/>
      <w:marTop w:val="0"/>
      <w:marBottom w:val="0"/>
      <w:divBdr>
        <w:top w:val="none" w:sz="0" w:space="0" w:color="auto"/>
        <w:left w:val="none" w:sz="0" w:space="0" w:color="auto"/>
        <w:bottom w:val="none" w:sz="0" w:space="0" w:color="auto"/>
        <w:right w:val="none" w:sz="0" w:space="0" w:color="auto"/>
      </w:divBdr>
    </w:div>
    <w:div w:id="574240257">
      <w:bodyDiv w:val="1"/>
      <w:marLeft w:val="0"/>
      <w:marRight w:val="0"/>
      <w:marTop w:val="0"/>
      <w:marBottom w:val="0"/>
      <w:divBdr>
        <w:top w:val="none" w:sz="0" w:space="0" w:color="auto"/>
        <w:left w:val="none" w:sz="0" w:space="0" w:color="auto"/>
        <w:bottom w:val="none" w:sz="0" w:space="0" w:color="auto"/>
        <w:right w:val="none" w:sz="0" w:space="0" w:color="auto"/>
      </w:divBdr>
    </w:div>
    <w:div w:id="646280444">
      <w:bodyDiv w:val="1"/>
      <w:marLeft w:val="0"/>
      <w:marRight w:val="0"/>
      <w:marTop w:val="0"/>
      <w:marBottom w:val="0"/>
      <w:divBdr>
        <w:top w:val="none" w:sz="0" w:space="0" w:color="auto"/>
        <w:left w:val="none" w:sz="0" w:space="0" w:color="auto"/>
        <w:bottom w:val="none" w:sz="0" w:space="0" w:color="auto"/>
        <w:right w:val="none" w:sz="0" w:space="0" w:color="auto"/>
      </w:divBdr>
    </w:div>
    <w:div w:id="658581664">
      <w:bodyDiv w:val="1"/>
      <w:marLeft w:val="0"/>
      <w:marRight w:val="0"/>
      <w:marTop w:val="0"/>
      <w:marBottom w:val="0"/>
      <w:divBdr>
        <w:top w:val="none" w:sz="0" w:space="0" w:color="auto"/>
        <w:left w:val="none" w:sz="0" w:space="0" w:color="auto"/>
        <w:bottom w:val="none" w:sz="0" w:space="0" w:color="auto"/>
        <w:right w:val="none" w:sz="0" w:space="0" w:color="auto"/>
      </w:divBdr>
    </w:div>
    <w:div w:id="744571733">
      <w:bodyDiv w:val="1"/>
      <w:marLeft w:val="0"/>
      <w:marRight w:val="0"/>
      <w:marTop w:val="0"/>
      <w:marBottom w:val="0"/>
      <w:divBdr>
        <w:top w:val="none" w:sz="0" w:space="0" w:color="auto"/>
        <w:left w:val="none" w:sz="0" w:space="0" w:color="auto"/>
        <w:bottom w:val="none" w:sz="0" w:space="0" w:color="auto"/>
        <w:right w:val="none" w:sz="0" w:space="0" w:color="auto"/>
      </w:divBdr>
    </w:div>
    <w:div w:id="787436297">
      <w:bodyDiv w:val="1"/>
      <w:marLeft w:val="0"/>
      <w:marRight w:val="0"/>
      <w:marTop w:val="0"/>
      <w:marBottom w:val="0"/>
      <w:divBdr>
        <w:top w:val="none" w:sz="0" w:space="0" w:color="auto"/>
        <w:left w:val="none" w:sz="0" w:space="0" w:color="auto"/>
        <w:bottom w:val="none" w:sz="0" w:space="0" w:color="auto"/>
        <w:right w:val="none" w:sz="0" w:space="0" w:color="auto"/>
      </w:divBdr>
    </w:div>
    <w:div w:id="820776226">
      <w:bodyDiv w:val="1"/>
      <w:marLeft w:val="0"/>
      <w:marRight w:val="0"/>
      <w:marTop w:val="0"/>
      <w:marBottom w:val="0"/>
      <w:divBdr>
        <w:top w:val="none" w:sz="0" w:space="0" w:color="auto"/>
        <w:left w:val="none" w:sz="0" w:space="0" w:color="auto"/>
        <w:bottom w:val="none" w:sz="0" w:space="0" w:color="auto"/>
        <w:right w:val="none" w:sz="0" w:space="0" w:color="auto"/>
      </w:divBdr>
    </w:div>
    <w:div w:id="829559636">
      <w:bodyDiv w:val="1"/>
      <w:marLeft w:val="0"/>
      <w:marRight w:val="0"/>
      <w:marTop w:val="0"/>
      <w:marBottom w:val="0"/>
      <w:divBdr>
        <w:top w:val="none" w:sz="0" w:space="0" w:color="auto"/>
        <w:left w:val="none" w:sz="0" w:space="0" w:color="auto"/>
        <w:bottom w:val="none" w:sz="0" w:space="0" w:color="auto"/>
        <w:right w:val="none" w:sz="0" w:space="0" w:color="auto"/>
      </w:divBdr>
    </w:div>
    <w:div w:id="834732594">
      <w:bodyDiv w:val="1"/>
      <w:marLeft w:val="0"/>
      <w:marRight w:val="0"/>
      <w:marTop w:val="0"/>
      <w:marBottom w:val="0"/>
      <w:divBdr>
        <w:top w:val="none" w:sz="0" w:space="0" w:color="auto"/>
        <w:left w:val="none" w:sz="0" w:space="0" w:color="auto"/>
        <w:bottom w:val="none" w:sz="0" w:space="0" w:color="auto"/>
        <w:right w:val="none" w:sz="0" w:space="0" w:color="auto"/>
      </w:divBdr>
    </w:div>
    <w:div w:id="866912928">
      <w:bodyDiv w:val="1"/>
      <w:marLeft w:val="0"/>
      <w:marRight w:val="0"/>
      <w:marTop w:val="0"/>
      <w:marBottom w:val="0"/>
      <w:divBdr>
        <w:top w:val="none" w:sz="0" w:space="0" w:color="auto"/>
        <w:left w:val="none" w:sz="0" w:space="0" w:color="auto"/>
        <w:bottom w:val="none" w:sz="0" w:space="0" w:color="auto"/>
        <w:right w:val="none" w:sz="0" w:space="0" w:color="auto"/>
      </w:divBdr>
    </w:div>
    <w:div w:id="869956237">
      <w:bodyDiv w:val="1"/>
      <w:marLeft w:val="0"/>
      <w:marRight w:val="0"/>
      <w:marTop w:val="0"/>
      <w:marBottom w:val="0"/>
      <w:divBdr>
        <w:top w:val="none" w:sz="0" w:space="0" w:color="auto"/>
        <w:left w:val="none" w:sz="0" w:space="0" w:color="auto"/>
        <w:bottom w:val="none" w:sz="0" w:space="0" w:color="auto"/>
        <w:right w:val="none" w:sz="0" w:space="0" w:color="auto"/>
      </w:divBdr>
    </w:div>
    <w:div w:id="873806175">
      <w:bodyDiv w:val="1"/>
      <w:marLeft w:val="0"/>
      <w:marRight w:val="0"/>
      <w:marTop w:val="0"/>
      <w:marBottom w:val="0"/>
      <w:divBdr>
        <w:top w:val="none" w:sz="0" w:space="0" w:color="auto"/>
        <w:left w:val="none" w:sz="0" w:space="0" w:color="auto"/>
        <w:bottom w:val="none" w:sz="0" w:space="0" w:color="auto"/>
        <w:right w:val="none" w:sz="0" w:space="0" w:color="auto"/>
      </w:divBdr>
    </w:div>
    <w:div w:id="888496812">
      <w:bodyDiv w:val="1"/>
      <w:marLeft w:val="0"/>
      <w:marRight w:val="0"/>
      <w:marTop w:val="0"/>
      <w:marBottom w:val="0"/>
      <w:divBdr>
        <w:top w:val="none" w:sz="0" w:space="0" w:color="auto"/>
        <w:left w:val="none" w:sz="0" w:space="0" w:color="auto"/>
        <w:bottom w:val="none" w:sz="0" w:space="0" w:color="auto"/>
        <w:right w:val="none" w:sz="0" w:space="0" w:color="auto"/>
      </w:divBdr>
    </w:div>
    <w:div w:id="898175094">
      <w:bodyDiv w:val="1"/>
      <w:marLeft w:val="0"/>
      <w:marRight w:val="0"/>
      <w:marTop w:val="0"/>
      <w:marBottom w:val="0"/>
      <w:divBdr>
        <w:top w:val="none" w:sz="0" w:space="0" w:color="auto"/>
        <w:left w:val="none" w:sz="0" w:space="0" w:color="auto"/>
        <w:bottom w:val="none" w:sz="0" w:space="0" w:color="auto"/>
        <w:right w:val="none" w:sz="0" w:space="0" w:color="auto"/>
      </w:divBdr>
    </w:div>
    <w:div w:id="902715428">
      <w:bodyDiv w:val="1"/>
      <w:marLeft w:val="0"/>
      <w:marRight w:val="0"/>
      <w:marTop w:val="0"/>
      <w:marBottom w:val="0"/>
      <w:divBdr>
        <w:top w:val="none" w:sz="0" w:space="0" w:color="auto"/>
        <w:left w:val="none" w:sz="0" w:space="0" w:color="auto"/>
        <w:bottom w:val="none" w:sz="0" w:space="0" w:color="auto"/>
        <w:right w:val="none" w:sz="0" w:space="0" w:color="auto"/>
      </w:divBdr>
    </w:div>
    <w:div w:id="912932112">
      <w:bodyDiv w:val="1"/>
      <w:marLeft w:val="0"/>
      <w:marRight w:val="0"/>
      <w:marTop w:val="0"/>
      <w:marBottom w:val="0"/>
      <w:divBdr>
        <w:top w:val="none" w:sz="0" w:space="0" w:color="auto"/>
        <w:left w:val="none" w:sz="0" w:space="0" w:color="auto"/>
        <w:bottom w:val="none" w:sz="0" w:space="0" w:color="auto"/>
        <w:right w:val="none" w:sz="0" w:space="0" w:color="auto"/>
      </w:divBdr>
    </w:div>
    <w:div w:id="914898114">
      <w:bodyDiv w:val="1"/>
      <w:marLeft w:val="0"/>
      <w:marRight w:val="0"/>
      <w:marTop w:val="0"/>
      <w:marBottom w:val="0"/>
      <w:divBdr>
        <w:top w:val="none" w:sz="0" w:space="0" w:color="auto"/>
        <w:left w:val="none" w:sz="0" w:space="0" w:color="auto"/>
        <w:bottom w:val="none" w:sz="0" w:space="0" w:color="auto"/>
        <w:right w:val="none" w:sz="0" w:space="0" w:color="auto"/>
      </w:divBdr>
    </w:div>
    <w:div w:id="953709592">
      <w:bodyDiv w:val="1"/>
      <w:marLeft w:val="0"/>
      <w:marRight w:val="0"/>
      <w:marTop w:val="0"/>
      <w:marBottom w:val="0"/>
      <w:divBdr>
        <w:top w:val="none" w:sz="0" w:space="0" w:color="auto"/>
        <w:left w:val="none" w:sz="0" w:space="0" w:color="auto"/>
        <w:bottom w:val="none" w:sz="0" w:space="0" w:color="auto"/>
        <w:right w:val="none" w:sz="0" w:space="0" w:color="auto"/>
      </w:divBdr>
    </w:div>
    <w:div w:id="958486978">
      <w:bodyDiv w:val="1"/>
      <w:marLeft w:val="0"/>
      <w:marRight w:val="0"/>
      <w:marTop w:val="0"/>
      <w:marBottom w:val="0"/>
      <w:divBdr>
        <w:top w:val="none" w:sz="0" w:space="0" w:color="auto"/>
        <w:left w:val="none" w:sz="0" w:space="0" w:color="auto"/>
        <w:bottom w:val="none" w:sz="0" w:space="0" w:color="auto"/>
        <w:right w:val="none" w:sz="0" w:space="0" w:color="auto"/>
      </w:divBdr>
    </w:div>
    <w:div w:id="958684834">
      <w:bodyDiv w:val="1"/>
      <w:marLeft w:val="0"/>
      <w:marRight w:val="0"/>
      <w:marTop w:val="0"/>
      <w:marBottom w:val="0"/>
      <w:divBdr>
        <w:top w:val="none" w:sz="0" w:space="0" w:color="auto"/>
        <w:left w:val="none" w:sz="0" w:space="0" w:color="auto"/>
        <w:bottom w:val="none" w:sz="0" w:space="0" w:color="auto"/>
        <w:right w:val="none" w:sz="0" w:space="0" w:color="auto"/>
      </w:divBdr>
    </w:div>
    <w:div w:id="961806345">
      <w:bodyDiv w:val="1"/>
      <w:marLeft w:val="0"/>
      <w:marRight w:val="0"/>
      <w:marTop w:val="0"/>
      <w:marBottom w:val="0"/>
      <w:divBdr>
        <w:top w:val="none" w:sz="0" w:space="0" w:color="auto"/>
        <w:left w:val="none" w:sz="0" w:space="0" w:color="auto"/>
        <w:bottom w:val="none" w:sz="0" w:space="0" w:color="auto"/>
        <w:right w:val="none" w:sz="0" w:space="0" w:color="auto"/>
      </w:divBdr>
    </w:div>
    <w:div w:id="962735037">
      <w:bodyDiv w:val="1"/>
      <w:marLeft w:val="0"/>
      <w:marRight w:val="0"/>
      <w:marTop w:val="0"/>
      <w:marBottom w:val="0"/>
      <w:divBdr>
        <w:top w:val="none" w:sz="0" w:space="0" w:color="auto"/>
        <w:left w:val="none" w:sz="0" w:space="0" w:color="auto"/>
        <w:bottom w:val="none" w:sz="0" w:space="0" w:color="auto"/>
        <w:right w:val="none" w:sz="0" w:space="0" w:color="auto"/>
      </w:divBdr>
    </w:div>
    <w:div w:id="972253683">
      <w:bodyDiv w:val="1"/>
      <w:marLeft w:val="0"/>
      <w:marRight w:val="0"/>
      <w:marTop w:val="0"/>
      <w:marBottom w:val="0"/>
      <w:divBdr>
        <w:top w:val="none" w:sz="0" w:space="0" w:color="auto"/>
        <w:left w:val="none" w:sz="0" w:space="0" w:color="auto"/>
        <w:bottom w:val="none" w:sz="0" w:space="0" w:color="auto"/>
        <w:right w:val="none" w:sz="0" w:space="0" w:color="auto"/>
      </w:divBdr>
    </w:div>
    <w:div w:id="1005209737">
      <w:bodyDiv w:val="1"/>
      <w:marLeft w:val="0"/>
      <w:marRight w:val="0"/>
      <w:marTop w:val="0"/>
      <w:marBottom w:val="0"/>
      <w:divBdr>
        <w:top w:val="none" w:sz="0" w:space="0" w:color="auto"/>
        <w:left w:val="none" w:sz="0" w:space="0" w:color="auto"/>
        <w:bottom w:val="none" w:sz="0" w:space="0" w:color="auto"/>
        <w:right w:val="none" w:sz="0" w:space="0" w:color="auto"/>
      </w:divBdr>
    </w:div>
    <w:div w:id="1012680270">
      <w:bodyDiv w:val="1"/>
      <w:marLeft w:val="0"/>
      <w:marRight w:val="0"/>
      <w:marTop w:val="0"/>
      <w:marBottom w:val="0"/>
      <w:divBdr>
        <w:top w:val="none" w:sz="0" w:space="0" w:color="auto"/>
        <w:left w:val="none" w:sz="0" w:space="0" w:color="auto"/>
        <w:bottom w:val="none" w:sz="0" w:space="0" w:color="auto"/>
        <w:right w:val="none" w:sz="0" w:space="0" w:color="auto"/>
      </w:divBdr>
    </w:div>
    <w:div w:id="1017273925">
      <w:bodyDiv w:val="1"/>
      <w:marLeft w:val="0"/>
      <w:marRight w:val="0"/>
      <w:marTop w:val="0"/>
      <w:marBottom w:val="0"/>
      <w:divBdr>
        <w:top w:val="none" w:sz="0" w:space="0" w:color="auto"/>
        <w:left w:val="none" w:sz="0" w:space="0" w:color="auto"/>
        <w:bottom w:val="none" w:sz="0" w:space="0" w:color="auto"/>
        <w:right w:val="none" w:sz="0" w:space="0" w:color="auto"/>
      </w:divBdr>
    </w:div>
    <w:div w:id="1049375262">
      <w:bodyDiv w:val="1"/>
      <w:marLeft w:val="0"/>
      <w:marRight w:val="0"/>
      <w:marTop w:val="0"/>
      <w:marBottom w:val="0"/>
      <w:divBdr>
        <w:top w:val="none" w:sz="0" w:space="0" w:color="auto"/>
        <w:left w:val="none" w:sz="0" w:space="0" w:color="auto"/>
        <w:bottom w:val="none" w:sz="0" w:space="0" w:color="auto"/>
        <w:right w:val="none" w:sz="0" w:space="0" w:color="auto"/>
      </w:divBdr>
    </w:div>
    <w:div w:id="1076590462">
      <w:bodyDiv w:val="1"/>
      <w:marLeft w:val="0"/>
      <w:marRight w:val="0"/>
      <w:marTop w:val="0"/>
      <w:marBottom w:val="0"/>
      <w:divBdr>
        <w:top w:val="none" w:sz="0" w:space="0" w:color="auto"/>
        <w:left w:val="none" w:sz="0" w:space="0" w:color="auto"/>
        <w:bottom w:val="none" w:sz="0" w:space="0" w:color="auto"/>
        <w:right w:val="none" w:sz="0" w:space="0" w:color="auto"/>
      </w:divBdr>
    </w:div>
    <w:div w:id="1137255896">
      <w:bodyDiv w:val="1"/>
      <w:marLeft w:val="0"/>
      <w:marRight w:val="0"/>
      <w:marTop w:val="0"/>
      <w:marBottom w:val="0"/>
      <w:divBdr>
        <w:top w:val="none" w:sz="0" w:space="0" w:color="auto"/>
        <w:left w:val="none" w:sz="0" w:space="0" w:color="auto"/>
        <w:bottom w:val="none" w:sz="0" w:space="0" w:color="auto"/>
        <w:right w:val="none" w:sz="0" w:space="0" w:color="auto"/>
      </w:divBdr>
    </w:div>
    <w:div w:id="1227304146">
      <w:bodyDiv w:val="1"/>
      <w:marLeft w:val="0"/>
      <w:marRight w:val="0"/>
      <w:marTop w:val="0"/>
      <w:marBottom w:val="0"/>
      <w:divBdr>
        <w:top w:val="none" w:sz="0" w:space="0" w:color="auto"/>
        <w:left w:val="none" w:sz="0" w:space="0" w:color="auto"/>
        <w:bottom w:val="none" w:sz="0" w:space="0" w:color="auto"/>
        <w:right w:val="none" w:sz="0" w:space="0" w:color="auto"/>
      </w:divBdr>
    </w:div>
    <w:div w:id="1229001790">
      <w:bodyDiv w:val="1"/>
      <w:marLeft w:val="0"/>
      <w:marRight w:val="0"/>
      <w:marTop w:val="0"/>
      <w:marBottom w:val="0"/>
      <w:divBdr>
        <w:top w:val="none" w:sz="0" w:space="0" w:color="auto"/>
        <w:left w:val="none" w:sz="0" w:space="0" w:color="auto"/>
        <w:bottom w:val="none" w:sz="0" w:space="0" w:color="auto"/>
        <w:right w:val="none" w:sz="0" w:space="0" w:color="auto"/>
      </w:divBdr>
    </w:div>
    <w:div w:id="1235385673">
      <w:bodyDiv w:val="1"/>
      <w:marLeft w:val="0"/>
      <w:marRight w:val="0"/>
      <w:marTop w:val="0"/>
      <w:marBottom w:val="0"/>
      <w:divBdr>
        <w:top w:val="none" w:sz="0" w:space="0" w:color="auto"/>
        <w:left w:val="none" w:sz="0" w:space="0" w:color="auto"/>
        <w:bottom w:val="none" w:sz="0" w:space="0" w:color="auto"/>
        <w:right w:val="none" w:sz="0" w:space="0" w:color="auto"/>
      </w:divBdr>
    </w:div>
    <w:div w:id="1251737642">
      <w:bodyDiv w:val="1"/>
      <w:marLeft w:val="0"/>
      <w:marRight w:val="0"/>
      <w:marTop w:val="0"/>
      <w:marBottom w:val="0"/>
      <w:divBdr>
        <w:top w:val="none" w:sz="0" w:space="0" w:color="auto"/>
        <w:left w:val="none" w:sz="0" w:space="0" w:color="auto"/>
        <w:bottom w:val="none" w:sz="0" w:space="0" w:color="auto"/>
        <w:right w:val="none" w:sz="0" w:space="0" w:color="auto"/>
      </w:divBdr>
    </w:div>
    <w:div w:id="1252200268">
      <w:bodyDiv w:val="1"/>
      <w:marLeft w:val="0"/>
      <w:marRight w:val="0"/>
      <w:marTop w:val="0"/>
      <w:marBottom w:val="0"/>
      <w:divBdr>
        <w:top w:val="none" w:sz="0" w:space="0" w:color="auto"/>
        <w:left w:val="none" w:sz="0" w:space="0" w:color="auto"/>
        <w:bottom w:val="none" w:sz="0" w:space="0" w:color="auto"/>
        <w:right w:val="none" w:sz="0" w:space="0" w:color="auto"/>
      </w:divBdr>
    </w:div>
    <w:div w:id="1253588273">
      <w:bodyDiv w:val="1"/>
      <w:marLeft w:val="0"/>
      <w:marRight w:val="0"/>
      <w:marTop w:val="0"/>
      <w:marBottom w:val="0"/>
      <w:divBdr>
        <w:top w:val="none" w:sz="0" w:space="0" w:color="auto"/>
        <w:left w:val="none" w:sz="0" w:space="0" w:color="auto"/>
        <w:bottom w:val="none" w:sz="0" w:space="0" w:color="auto"/>
        <w:right w:val="none" w:sz="0" w:space="0" w:color="auto"/>
      </w:divBdr>
    </w:div>
    <w:div w:id="1258295077">
      <w:bodyDiv w:val="1"/>
      <w:marLeft w:val="0"/>
      <w:marRight w:val="0"/>
      <w:marTop w:val="0"/>
      <w:marBottom w:val="0"/>
      <w:divBdr>
        <w:top w:val="none" w:sz="0" w:space="0" w:color="auto"/>
        <w:left w:val="none" w:sz="0" w:space="0" w:color="auto"/>
        <w:bottom w:val="none" w:sz="0" w:space="0" w:color="auto"/>
        <w:right w:val="none" w:sz="0" w:space="0" w:color="auto"/>
      </w:divBdr>
    </w:div>
    <w:div w:id="1303390580">
      <w:bodyDiv w:val="1"/>
      <w:marLeft w:val="0"/>
      <w:marRight w:val="0"/>
      <w:marTop w:val="0"/>
      <w:marBottom w:val="0"/>
      <w:divBdr>
        <w:top w:val="none" w:sz="0" w:space="0" w:color="auto"/>
        <w:left w:val="none" w:sz="0" w:space="0" w:color="auto"/>
        <w:bottom w:val="none" w:sz="0" w:space="0" w:color="auto"/>
        <w:right w:val="none" w:sz="0" w:space="0" w:color="auto"/>
      </w:divBdr>
    </w:div>
    <w:div w:id="1355616683">
      <w:bodyDiv w:val="1"/>
      <w:marLeft w:val="0"/>
      <w:marRight w:val="0"/>
      <w:marTop w:val="0"/>
      <w:marBottom w:val="0"/>
      <w:divBdr>
        <w:top w:val="none" w:sz="0" w:space="0" w:color="auto"/>
        <w:left w:val="none" w:sz="0" w:space="0" w:color="auto"/>
        <w:bottom w:val="none" w:sz="0" w:space="0" w:color="auto"/>
        <w:right w:val="none" w:sz="0" w:space="0" w:color="auto"/>
      </w:divBdr>
    </w:div>
    <w:div w:id="1368217216">
      <w:bodyDiv w:val="1"/>
      <w:marLeft w:val="0"/>
      <w:marRight w:val="0"/>
      <w:marTop w:val="0"/>
      <w:marBottom w:val="0"/>
      <w:divBdr>
        <w:top w:val="none" w:sz="0" w:space="0" w:color="auto"/>
        <w:left w:val="none" w:sz="0" w:space="0" w:color="auto"/>
        <w:bottom w:val="none" w:sz="0" w:space="0" w:color="auto"/>
        <w:right w:val="none" w:sz="0" w:space="0" w:color="auto"/>
      </w:divBdr>
    </w:div>
    <w:div w:id="1373771638">
      <w:bodyDiv w:val="1"/>
      <w:marLeft w:val="0"/>
      <w:marRight w:val="0"/>
      <w:marTop w:val="0"/>
      <w:marBottom w:val="0"/>
      <w:divBdr>
        <w:top w:val="none" w:sz="0" w:space="0" w:color="auto"/>
        <w:left w:val="none" w:sz="0" w:space="0" w:color="auto"/>
        <w:bottom w:val="none" w:sz="0" w:space="0" w:color="auto"/>
        <w:right w:val="none" w:sz="0" w:space="0" w:color="auto"/>
      </w:divBdr>
    </w:div>
    <w:div w:id="1377048352">
      <w:bodyDiv w:val="1"/>
      <w:marLeft w:val="0"/>
      <w:marRight w:val="0"/>
      <w:marTop w:val="0"/>
      <w:marBottom w:val="0"/>
      <w:divBdr>
        <w:top w:val="none" w:sz="0" w:space="0" w:color="auto"/>
        <w:left w:val="none" w:sz="0" w:space="0" w:color="auto"/>
        <w:bottom w:val="none" w:sz="0" w:space="0" w:color="auto"/>
        <w:right w:val="none" w:sz="0" w:space="0" w:color="auto"/>
      </w:divBdr>
    </w:div>
    <w:div w:id="1381200931">
      <w:bodyDiv w:val="1"/>
      <w:marLeft w:val="0"/>
      <w:marRight w:val="0"/>
      <w:marTop w:val="0"/>
      <w:marBottom w:val="0"/>
      <w:divBdr>
        <w:top w:val="none" w:sz="0" w:space="0" w:color="auto"/>
        <w:left w:val="none" w:sz="0" w:space="0" w:color="auto"/>
        <w:bottom w:val="none" w:sz="0" w:space="0" w:color="auto"/>
        <w:right w:val="none" w:sz="0" w:space="0" w:color="auto"/>
      </w:divBdr>
    </w:div>
    <w:div w:id="1384283856">
      <w:bodyDiv w:val="1"/>
      <w:marLeft w:val="0"/>
      <w:marRight w:val="0"/>
      <w:marTop w:val="0"/>
      <w:marBottom w:val="0"/>
      <w:divBdr>
        <w:top w:val="none" w:sz="0" w:space="0" w:color="auto"/>
        <w:left w:val="none" w:sz="0" w:space="0" w:color="auto"/>
        <w:bottom w:val="none" w:sz="0" w:space="0" w:color="auto"/>
        <w:right w:val="none" w:sz="0" w:space="0" w:color="auto"/>
      </w:divBdr>
    </w:div>
    <w:div w:id="1409645947">
      <w:bodyDiv w:val="1"/>
      <w:marLeft w:val="0"/>
      <w:marRight w:val="0"/>
      <w:marTop w:val="0"/>
      <w:marBottom w:val="0"/>
      <w:divBdr>
        <w:top w:val="none" w:sz="0" w:space="0" w:color="auto"/>
        <w:left w:val="none" w:sz="0" w:space="0" w:color="auto"/>
        <w:bottom w:val="none" w:sz="0" w:space="0" w:color="auto"/>
        <w:right w:val="none" w:sz="0" w:space="0" w:color="auto"/>
      </w:divBdr>
    </w:div>
    <w:div w:id="1429698314">
      <w:bodyDiv w:val="1"/>
      <w:marLeft w:val="0"/>
      <w:marRight w:val="0"/>
      <w:marTop w:val="0"/>
      <w:marBottom w:val="0"/>
      <w:divBdr>
        <w:top w:val="none" w:sz="0" w:space="0" w:color="auto"/>
        <w:left w:val="none" w:sz="0" w:space="0" w:color="auto"/>
        <w:bottom w:val="none" w:sz="0" w:space="0" w:color="auto"/>
        <w:right w:val="none" w:sz="0" w:space="0" w:color="auto"/>
      </w:divBdr>
    </w:div>
    <w:div w:id="1464807162">
      <w:bodyDiv w:val="1"/>
      <w:marLeft w:val="0"/>
      <w:marRight w:val="0"/>
      <w:marTop w:val="0"/>
      <w:marBottom w:val="0"/>
      <w:divBdr>
        <w:top w:val="none" w:sz="0" w:space="0" w:color="auto"/>
        <w:left w:val="none" w:sz="0" w:space="0" w:color="auto"/>
        <w:bottom w:val="none" w:sz="0" w:space="0" w:color="auto"/>
        <w:right w:val="none" w:sz="0" w:space="0" w:color="auto"/>
      </w:divBdr>
    </w:div>
    <w:div w:id="1471442049">
      <w:bodyDiv w:val="1"/>
      <w:marLeft w:val="0"/>
      <w:marRight w:val="0"/>
      <w:marTop w:val="0"/>
      <w:marBottom w:val="0"/>
      <w:divBdr>
        <w:top w:val="none" w:sz="0" w:space="0" w:color="auto"/>
        <w:left w:val="none" w:sz="0" w:space="0" w:color="auto"/>
        <w:bottom w:val="none" w:sz="0" w:space="0" w:color="auto"/>
        <w:right w:val="none" w:sz="0" w:space="0" w:color="auto"/>
      </w:divBdr>
    </w:div>
    <w:div w:id="1532914815">
      <w:bodyDiv w:val="1"/>
      <w:marLeft w:val="0"/>
      <w:marRight w:val="0"/>
      <w:marTop w:val="0"/>
      <w:marBottom w:val="0"/>
      <w:divBdr>
        <w:top w:val="none" w:sz="0" w:space="0" w:color="auto"/>
        <w:left w:val="none" w:sz="0" w:space="0" w:color="auto"/>
        <w:bottom w:val="none" w:sz="0" w:space="0" w:color="auto"/>
        <w:right w:val="none" w:sz="0" w:space="0" w:color="auto"/>
      </w:divBdr>
    </w:div>
    <w:div w:id="1545362208">
      <w:bodyDiv w:val="1"/>
      <w:marLeft w:val="0"/>
      <w:marRight w:val="0"/>
      <w:marTop w:val="0"/>
      <w:marBottom w:val="0"/>
      <w:divBdr>
        <w:top w:val="none" w:sz="0" w:space="0" w:color="auto"/>
        <w:left w:val="none" w:sz="0" w:space="0" w:color="auto"/>
        <w:bottom w:val="none" w:sz="0" w:space="0" w:color="auto"/>
        <w:right w:val="none" w:sz="0" w:space="0" w:color="auto"/>
      </w:divBdr>
    </w:div>
    <w:div w:id="1583025439">
      <w:bodyDiv w:val="1"/>
      <w:marLeft w:val="0"/>
      <w:marRight w:val="0"/>
      <w:marTop w:val="0"/>
      <w:marBottom w:val="0"/>
      <w:divBdr>
        <w:top w:val="none" w:sz="0" w:space="0" w:color="auto"/>
        <w:left w:val="none" w:sz="0" w:space="0" w:color="auto"/>
        <w:bottom w:val="none" w:sz="0" w:space="0" w:color="auto"/>
        <w:right w:val="none" w:sz="0" w:space="0" w:color="auto"/>
      </w:divBdr>
    </w:div>
    <w:div w:id="1596478684">
      <w:bodyDiv w:val="1"/>
      <w:marLeft w:val="0"/>
      <w:marRight w:val="0"/>
      <w:marTop w:val="0"/>
      <w:marBottom w:val="0"/>
      <w:divBdr>
        <w:top w:val="none" w:sz="0" w:space="0" w:color="auto"/>
        <w:left w:val="none" w:sz="0" w:space="0" w:color="auto"/>
        <w:bottom w:val="none" w:sz="0" w:space="0" w:color="auto"/>
        <w:right w:val="none" w:sz="0" w:space="0" w:color="auto"/>
      </w:divBdr>
    </w:div>
    <w:div w:id="1614899957">
      <w:bodyDiv w:val="1"/>
      <w:marLeft w:val="0"/>
      <w:marRight w:val="0"/>
      <w:marTop w:val="0"/>
      <w:marBottom w:val="0"/>
      <w:divBdr>
        <w:top w:val="none" w:sz="0" w:space="0" w:color="auto"/>
        <w:left w:val="none" w:sz="0" w:space="0" w:color="auto"/>
        <w:bottom w:val="none" w:sz="0" w:space="0" w:color="auto"/>
        <w:right w:val="none" w:sz="0" w:space="0" w:color="auto"/>
      </w:divBdr>
    </w:div>
    <w:div w:id="1655185888">
      <w:bodyDiv w:val="1"/>
      <w:marLeft w:val="0"/>
      <w:marRight w:val="0"/>
      <w:marTop w:val="0"/>
      <w:marBottom w:val="0"/>
      <w:divBdr>
        <w:top w:val="none" w:sz="0" w:space="0" w:color="auto"/>
        <w:left w:val="none" w:sz="0" w:space="0" w:color="auto"/>
        <w:bottom w:val="none" w:sz="0" w:space="0" w:color="auto"/>
        <w:right w:val="none" w:sz="0" w:space="0" w:color="auto"/>
      </w:divBdr>
    </w:div>
    <w:div w:id="1686134965">
      <w:bodyDiv w:val="1"/>
      <w:marLeft w:val="0"/>
      <w:marRight w:val="0"/>
      <w:marTop w:val="0"/>
      <w:marBottom w:val="0"/>
      <w:divBdr>
        <w:top w:val="none" w:sz="0" w:space="0" w:color="auto"/>
        <w:left w:val="none" w:sz="0" w:space="0" w:color="auto"/>
        <w:bottom w:val="none" w:sz="0" w:space="0" w:color="auto"/>
        <w:right w:val="none" w:sz="0" w:space="0" w:color="auto"/>
      </w:divBdr>
    </w:div>
    <w:div w:id="1722165896">
      <w:bodyDiv w:val="1"/>
      <w:marLeft w:val="0"/>
      <w:marRight w:val="0"/>
      <w:marTop w:val="0"/>
      <w:marBottom w:val="0"/>
      <w:divBdr>
        <w:top w:val="none" w:sz="0" w:space="0" w:color="auto"/>
        <w:left w:val="none" w:sz="0" w:space="0" w:color="auto"/>
        <w:bottom w:val="none" w:sz="0" w:space="0" w:color="auto"/>
        <w:right w:val="none" w:sz="0" w:space="0" w:color="auto"/>
      </w:divBdr>
    </w:div>
    <w:div w:id="1739740299">
      <w:bodyDiv w:val="1"/>
      <w:marLeft w:val="0"/>
      <w:marRight w:val="0"/>
      <w:marTop w:val="0"/>
      <w:marBottom w:val="0"/>
      <w:divBdr>
        <w:top w:val="none" w:sz="0" w:space="0" w:color="auto"/>
        <w:left w:val="none" w:sz="0" w:space="0" w:color="auto"/>
        <w:bottom w:val="none" w:sz="0" w:space="0" w:color="auto"/>
        <w:right w:val="none" w:sz="0" w:space="0" w:color="auto"/>
      </w:divBdr>
    </w:div>
    <w:div w:id="1764260023">
      <w:bodyDiv w:val="1"/>
      <w:marLeft w:val="0"/>
      <w:marRight w:val="0"/>
      <w:marTop w:val="0"/>
      <w:marBottom w:val="0"/>
      <w:divBdr>
        <w:top w:val="none" w:sz="0" w:space="0" w:color="auto"/>
        <w:left w:val="none" w:sz="0" w:space="0" w:color="auto"/>
        <w:bottom w:val="none" w:sz="0" w:space="0" w:color="auto"/>
        <w:right w:val="none" w:sz="0" w:space="0" w:color="auto"/>
      </w:divBdr>
    </w:div>
    <w:div w:id="1770661396">
      <w:bodyDiv w:val="1"/>
      <w:marLeft w:val="0"/>
      <w:marRight w:val="0"/>
      <w:marTop w:val="0"/>
      <w:marBottom w:val="0"/>
      <w:divBdr>
        <w:top w:val="none" w:sz="0" w:space="0" w:color="auto"/>
        <w:left w:val="none" w:sz="0" w:space="0" w:color="auto"/>
        <w:bottom w:val="none" w:sz="0" w:space="0" w:color="auto"/>
        <w:right w:val="none" w:sz="0" w:space="0" w:color="auto"/>
      </w:divBdr>
    </w:div>
    <w:div w:id="1779791587">
      <w:bodyDiv w:val="1"/>
      <w:marLeft w:val="0"/>
      <w:marRight w:val="0"/>
      <w:marTop w:val="0"/>
      <w:marBottom w:val="0"/>
      <w:divBdr>
        <w:top w:val="none" w:sz="0" w:space="0" w:color="auto"/>
        <w:left w:val="none" w:sz="0" w:space="0" w:color="auto"/>
        <w:bottom w:val="none" w:sz="0" w:space="0" w:color="auto"/>
        <w:right w:val="none" w:sz="0" w:space="0" w:color="auto"/>
      </w:divBdr>
    </w:div>
    <w:div w:id="1842701833">
      <w:bodyDiv w:val="1"/>
      <w:marLeft w:val="0"/>
      <w:marRight w:val="0"/>
      <w:marTop w:val="0"/>
      <w:marBottom w:val="0"/>
      <w:divBdr>
        <w:top w:val="none" w:sz="0" w:space="0" w:color="auto"/>
        <w:left w:val="none" w:sz="0" w:space="0" w:color="auto"/>
        <w:bottom w:val="none" w:sz="0" w:space="0" w:color="auto"/>
        <w:right w:val="none" w:sz="0" w:space="0" w:color="auto"/>
      </w:divBdr>
    </w:div>
    <w:div w:id="1893610282">
      <w:bodyDiv w:val="1"/>
      <w:marLeft w:val="0"/>
      <w:marRight w:val="0"/>
      <w:marTop w:val="0"/>
      <w:marBottom w:val="0"/>
      <w:divBdr>
        <w:top w:val="none" w:sz="0" w:space="0" w:color="auto"/>
        <w:left w:val="none" w:sz="0" w:space="0" w:color="auto"/>
        <w:bottom w:val="none" w:sz="0" w:space="0" w:color="auto"/>
        <w:right w:val="none" w:sz="0" w:space="0" w:color="auto"/>
      </w:divBdr>
    </w:div>
    <w:div w:id="1952933953">
      <w:bodyDiv w:val="1"/>
      <w:marLeft w:val="0"/>
      <w:marRight w:val="0"/>
      <w:marTop w:val="0"/>
      <w:marBottom w:val="0"/>
      <w:divBdr>
        <w:top w:val="none" w:sz="0" w:space="0" w:color="auto"/>
        <w:left w:val="none" w:sz="0" w:space="0" w:color="auto"/>
        <w:bottom w:val="none" w:sz="0" w:space="0" w:color="auto"/>
        <w:right w:val="none" w:sz="0" w:space="0" w:color="auto"/>
      </w:divBdr>
    </w:div>
    <w:div w:id="1998800997">
      <w:bodyDiv w:val="1"/>
      <w:marLeft w:val="0"/>
      <w:marRight w:val="0"/>
      <w:marTop w:val="0"/>
      <w:marBottom w:val="0"/>
      <w:divBdr>
        <w:top w:val="none" w:sz="0" w:space="0" w:color="auto"/>
        <w:left w:val="none" w:sz="0" w:space="0" w:color="auto"/>
        <w:bottom w:val="none" w:sz="0" w:space="0" w:color="auto"/>
        <w:right w:val="none" w:sz="0" w:space="0" w:color="auto"/>
      </w:divBdr>
    </w:div>
    <w:div w:id="2002394068">
      <w:bodyDiv w:val="1"/>
      <w:marLeft w:val="0"/>
      <w:marRight w:val="0"/>
      <w:marTop w:val="0"/>
      <w:marBottom w:val="0"/>
      <w:divBdr>
        <w:top w:val="none" w:sz="0" w:space="0" w:color="auto"/>
        <w:left w:val="none" w:sz="0" w:space="0" w:color="auto"/>
        <w:bottom w:val="none" w:sz="0" w:space="0" w:color="auto"/>
        <w:right w:val="none" w:sz="0" w:space="0" w:color="auto"/>
      </w:divBdr>
    </w:div>
    <w:div w:id="2008364521">
      <w:bodyDiv w:val="1"/>
      <w:marLeft w:val="0"/>
      <w:marRight w:val="0"/>
      <w:marTop w:val="0"/>
      <w:marBottom w:val="0"/>
      <w:divBdr>
        <w:top w:val="none" w:sz="0" w:space="0" w:color="auto"/>
        <w:left w:val="none" w:sz="0" w:space="0" w:color="auto"/>
        <w:bottom w:val="none" w:sz="0" w:space="0" w:color="auto"/>
        <w:right w:val="none" w:sz="0" w:space="0" w:color="auto"/>
      </w:divBdr>
    </w:div>
    <w:div w:id="2075160334">
      <w:bodyDiv w:val="1"/>
      <w:marLeft w:val="0"/>
      <w:marRight w:val="0"/>
      <w:marTop w:val="0"/>
      <w:marBottom w:val="0"/>
      <w:divBdr>
        <w:top w:val="none" w:sz="0" w:space="0" w:color="auto"/>
        <w:left w:val="none" w:sz="0" w:space="0" w:color="auto"/>
        <w:bottom w:val="none" w:sz="0" w:space="0" w:color="auto"/>
        <w:right w:val="none" w:sz="0" w:space="0" w:color="auto"/>
      </w:divBdr>
    </w:div>
    <w:div w:id="2075615779">
      <w:bodyDiv w:val="1"/>
      <w:marLeft w:val="0"/>
      <w:marRight w:val="0"/>
      <w:marTop w:val="0"/>
      <w:marBottom w:val="0"/>
      <w:divBdr>
        <w:top w:val="none" w:sz="0" w:space="0" w:color="auto"/>
        <w:left w:val="none" w:sz="0" w:space="0" w:color="auto"/>
        <w:bottom w:val="none" w:sz="0" w:space="0" w:color="auto"/>
        <w:right w:val="none" w:sz="0" w:space="0" w:color="auto"/>
      </w:divBdr>
    </w:div>
    <w:div w:id="2082634571">
      <w:bodyDiv w:val="1"/>
      <w:marLeft w:val="0"/>
      <w:marRight w:val="0"/>
      <w:marTop w:val="0"/>
      <w:marBottom w:val="0"/>
      <w:divBdr>
        <w:top w:val="none" w:sz="0" w:space="0" w:color="auto"/>
        <w:left w:val="none" w:sz="0" w:space="0" w:color="auto"/>
        <w:bottom w:val="none" w:sz="0" w:space="0" w:color="auto"/>
        <w:right w:val="none" w:sz="0" w:space="0" w:color="auto"/>
      </w:divBdr>
    </w:div>
    <w:div w:id="2086028827">
      <w:bodyDiv w:val="1"/>
      <w:marLeft w:val="0"/>
      <w:marRight w:val="0"/>
      <w:marTop w:val="0"/>
      <w:marBottom w:val="0"/>
      <w:divBdr>
        <w:top w:val="none" w:sz="0" w:space="0" w:color="auto"/>
        <w:left w:val="none" w:sz="0" w:space="0" w:color="auto"/>
        <w:bottom w:val="none" w:sz="0" w:space="0" w:color="auto"/>
        <w:right w:val="none" w:sz="0" w:space="0" w:color="auto"/>
      </w:divBdr>
    </w:div>
    <w:div w:id="2099710257">
      <w:bodyDiv w:val="1"/>
      <w:marLeft w:val="0"/>
      <w:marRight w:val="0"/>
      <w:marTop w:val="0"/>
      <w:marBottom w:val="0"/>
      <w:divBdr>
        <w:top w:val="none" w:sz="0" w:space="0" w:color="auto"/>
        <w:left w:val="none" w:sz="0" w:space="0" w:color="auto"/>
        <w:bottom w:val="none" w:sz="0" w:space="0" w:color="auto"/>
        <w:right w:val="none" w:sz="0" w:space="0" w:color="auto"/>
      </w:divBdr>
    </w:div>
    <w:div w:id="214580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ccr-cancer.org/info/discla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99C58-0323-4DC9-B718-5A59B47C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17751</Words>
  <Characters>101187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Detterbeck</dc:creator>
  <cp:lastModifiedBy>Gina Green</cp:lastModifiedBy>
  <cp:revision>4</cp:revision>
  <cp:lastPrinted>2023-05-25T04:39:00Z</cp:lastPrinted>
  <dcterms:created xsi:type="dcterms:W3CDTF">2023-06-14T02:50:00Z</dcterms:created>
  <dcterms:modified xsi:type="dcterms:W3CDTF">2023-06-14T03:41:00Z</dcterms:modified>
</cp:coreProperties>
</file>