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F6B6" w14:textId="23D2523C" w:rsidR="001B3202" w:rsidRPr="00262CF7" w:rsidRDefault="001B3202" w:rsidP="001B3202">
      <w:pPr>
        <w:jc w:val="center"/>
        <w:rPr>
          <w:rFonts w:ascii="Arial" w:hAnsi="Arial" w:cs="Arial"/>
          <w:b/>
          <w:sz w:val="28"/>
        </w:rPr>
      </w:pPr>
      <w:r w:rsidRPr="00262CF7">
        <w:rPr>
          <w:rFonts w:ascii="Arial" w:hAnsi="Arial" w:cs="Arial"/>
          <w:b/>
          <w:sz w:val="28"/>
        </w:rPr>
        <w:t>Assignment No:</w:t>
      </w:r>
      <w:r w:rsidR="00DE7E27" w:rsidRPr="00262CF7">
        <w:rPr>
          <w:rFonts w:ascii="Arial" w:hAnsi="Arial" w:cs="Arial"/>
          <w:b/>
          <w:sz w:val="28"/>
        </w:rPr>
        <w:t xml:space="preserve"> </w:t>
      </w:r>
      <w:r w:rsidRPr="00262CF7">
        <w:rPr>
          <w:rFonts w:ascii="Arial" w:hAnsi="Arial" w:cs="Arial"/>
          <w:b/>
          <w:sz w:val="28"/>
        </w:rPr>
        <w:t>-1</w:t>
      </w:r>
    </w:p>
    <w:p w14:paraId="5E48C6FB" w14:textId="29066FE4" w:rsidR="00261CE7" w:rsidRPr="00262CF7" w:rsidRDefault="009332EB" w:rsidP="00261CE7">
      <w:pPr>
        <w:jc w:val="center"/>
        <w:rPr>
          <w:rFonts w:ascii="Arial" w:hAnsi="Arial" w:cs="Arial"/>
          <w:b/>
          <w:sz w:val="28"/>
          <w:u w:val="single"/>
        </w:rPr>
      </w:pPr>
      <w:r w:rsidRPr="00262CF7">
        <w:rPr>
          <w:rFonts w:ascii="Arial" w:hAnsi="Arial" w:cs="Arial"/>
          <w:b/>
          <w:sz w:val="28"/>
          <w:u w:val="single"/>
        </w:rPr>
        <w:t>Operations on Data</w:t>
      </w:r>
    </w:p>
    <w:p w14:paraId="129A7531" w14:textId="77777777" w:rsidR="001B3202" w:rsidRDefault="001B3202" w:rsidP="001B3202">
      <w:pPr>
        <w:jc w:val="center"/>
        <w:rPr>
          <w:b/>
          <w:sz w:val="28"/>
        </w:rPr>
      </w:pPr>
    </w:p>
    <w:p w14:paraId="4A8EA0CE" w14:textId="535C53DA" w:rsidR="001B3202" w:rsidRDefault="001B3202" w:rsidP="00C2279B">
      <w:pPr>
        <w:spacing w:line="276" w:lineRule="auto"/>
        <w:rPr>
          <w:rFonts w:ascii="Arial" w:hAnsi="Arial" w:cs="Arial"/>
          <w:b/>
          <w:sz w:val="28"/>
          <w:szCs w:val="28"/>
        </w:rPr>
      </w:pPr>
      <w:r w:rsidRPr="00C2279B">
        <w:rPr>
          <w:rFonts w:ascii="Arial" w:hAnsi="Arial" w:cs="Arial"/>
          <w:b/>
          <w:sz w:val="28"/>
          <w:szCs w:val="28"/>
        </w:rPr>
        <w:t>Problem Statement:</w:t>
      </w:r>
      <w:r w:rsidR="00DE7E27" w:rsidRPr="00C2279B">
        <w:rPr>
          <w:rFonts w:ascii="Arial" w:hAnsi="Arial" w:cs="Arial"/>
          <w:b/>
          <w:sz w:val="28"/>
          <w:szCs w:val="28"/>
        </w:rPr>
        <w:t xml:space="preserve"> </w:t>
      </w:r>
      <w:r w:rsidRPr="00C2279B">
        <w:rPr>
          <w:rFonts w:ascii="Arial" w:hAnsi="Arial" w:cs="Arial"/>
          <w:b/>
          <w:sz w:val="28"/>
          <w:szCs w:val="28"/>
        </w:rPr>
        <w:t>-</w:t>
      </w:r>
    </w:p>
    <w:p w14:paraId="759073F5" w14:textId="67B172BE" w:rsidR="00262CF7" w:rsidRDefault="00262CF7" w:rsidP="00C2279B">
      <w:pPr>
        <w:spacing w:line="276" w:lineRule="auto"/>
        <w:rPr>
          <w:rFonts w:ascii="Arial" w:hAnsi="Arial" w:cs="Arial"/>
          <w:sz w:val="28"/>
          <w:szCs w:val="28"/>
        </w:rPr>
      </w:pPr>
      <w:r w:rsidRPr="00262CF7">
        <w:rPr>
          <w:rFonts w:ascii="Arial" w:hAnsi="Arial" w:cs="Arial"/>
          <w:sz w:val="28"/>
          <w:szCs w:val="28"/>
        </w:rPr>
        <w:t xml:space="preserve">Download </w:t>
      </w:r>
      <w:r>
        <w:rPr>
          <w:rFonts w:ascii="Arial" w:hAnsi="Arial" w:cs="Arial"/>
          <w:sz w:val="28"/>
          <w:szCs w:val="28"/>
        </w:rPr>
        <w:t>insurance</w:t>
      </w:r>
      <w:r w:rsidRPr="00262CF7">
        <w:rPr>
          <w:rFonts w:ascii="Arial" w:hAnsi="Arial" w:cs="Arial"/>
          <w:sz w:val="28"/>
          <w:szCs w:val="28"/>
        </w:rPr>
        <w:t xml:space="preserve"> dataset from following link.</w:t>
      </w:r>
    </w:p>
    <w:p w14:paraId="7539B028" w14:textId="2A74DB9D" w:rsidR="00262CF7" w:rsidRPr="005B084D" w:rsidRDefault="00000000" w:rsidP="00C2279B">
      <w:pPr>
        <w:spacing w:line="276" w:lineRule="auto"/>
        <w:rPr>
          <w:rFonts w:ascii="Arial" w:hAnsi="Arial" w:cs="Arial"/>
          <w:b/>
          <w:sz w:val="44"/>
          <w:szCs w:val="44"/>
        </w:rPr>
      </w:pPr>
      <w:hyperlink r:id="rId8" w:history="1">
        <w:r w:rsidR="00EA5027" w:rsidRPr="005B084D">
          <w:rPr>
            <w:rStyle w:val="Hyperlink"/>
            <w:rFonts w:ascii="Arial" w:hAnsi="Arial" w:cs="Arial"/>
            <w:sz w:val="28"/>
            <w:szCs w:val="28"/>
          </w:rPr>
          <w:t>Insurance Csv (kaggle.com)</w:t>
        </w:r>
      </w:hyperlink>
    </w:p>
    <w:p w14:paraId="5CBBEE07" w14:textId="558A5592"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Perform the following operations using Python on suitable data sets:</w:t>
      </w:r>
    </w:p>
    <w:p w14:paraId="30A771AA" w14:textId="77777777"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a) read data from different formats (like csv, xls)</w:t>
      </w:r>
    </w:p>
    <w:p w14:paraId="22C0488C" w14:textId="77777777"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b) indexing and selecting data, sort data,</w:t>
      </w:r>
    </w:p>
    <w:p w14:paraId="45ABE8C4" w14:textId="77777777"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c) describe attributes of data, checking data types of each column,</w:t>
      </w:r>
    </w:p>
    <w:p w14:paraId="6F0D9319" w14:textId="77777777"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d) counting unique values of data, format of each column, converting variable data type</w:t>
      </w:r>
    </w:p>
    <w:p w14:paraId="76D1157F" w14:textId="77777777" w:rsidR="001B3202" w:rsidRPr="00C2279B" w:rsidRDefault="001B3202" w:rsidP="00C2279B">
      <w:pPr>
        <w:spacing w:line="276" w:lineRule="auto"/>
        <w:rPr>
          <w:rFonts w:ascii="Arial" w:hAnsi="Arial" w:cs="Arial"/>
          <w:sz w:val="28"/>
          <w:szCs w:val="28"/>
        </w:rPr>
      </w:pPr>
      <w:r w:rsidRPr="00C2279B">
        <w:rPr>
          <w:rFonts w:ascii="Arial" w:hAnsi="Arial" w:cs="Arial"/>
          <w:sz w:val="28"/>
          <w:szCs w:val="28"/>
        </w:rPr>
        <w:t>(e.g. from long to short, vice versa),</w:t>
      </w:r>
    </w:p>
    <w:p w14:paraId="4E32AD3C" w14:textId="77777777" w:rsidR="001B3202" w:rsidRDefault="001B3202" w:rsidP="00C2279B">
      <w:pPr>
        <w:spacing w:line="276" w:lineRule="auto"/>
        <w:rPr>
          <w:rFonts w:ascii="Arial" w:hAnsi="Arial" w:cs="Arial"/>
          <w:sz w:val="28"/>
          <w:szCs w:val="28"/>
        </w:rPr>
      </w:pPr>
      <w:r w:rsidRPr="00C2279B">
        <w:rPr>
          <w:rFonts w:ascii="Arial" w:hAnsi="Arial" w:cs="Arial"/>
          <w:sz w:val="28"/>
          <w:szCs w:val="28"/>
        </w:rPr>
        <w:t>e) identifying missing values and fill in the missing values</w:t>
      </w:r>
    </w:p>
    <w:p w14:paraId="4E089713" w14:textId="77777777" w:rsidR="00151EFE" w:rsidRDefault="00151EFE" w:rsidP="00C2279B">
      <w:pPr>
        <w:spacing w:line="276" w:lineRule="auto"/>
        <w:rPr>
          <w:rFonts w:ascii="Arial" w:hAnsi="Arial" w:cs="Arial"/>
          <w:sz w:val="28"/>
          <w:szCs w:val="28"/>
        </w:rPr>
      </w:pPr>
    </w:p>
    <w:p w14:paraId="15737D2D" w14:textId="35542DD4" w:rsidR="00151EFE" w:rsidRPr="00AB0459" w:rsidRDefault="00151EFE" w:rsidP="00151EFE">
      <w:pPr>
        <w:spacing w:line="276" w:lineRule="auto"/>
      </w:pPr>
      <w:proofErr w:type="gramStart"/>
      <w:r>
        <w:rPr>
          <w:rFonts w:ascii="Liberation Sans" w:hAnsi="Liberation Sans" w:cs="Liberation Sans"/>
          <w:b/>
          <w:bCs/>
          <w:sz w:val="36"/>
          <w:szCs w:val="36"/>
        </w:rPr>
        <w:t>Objective :</w:t>
      </w:r>
      <w:proofErr w:type="gramEnd"/>
      <w:r>
        <w:rPr>
          <w:rFonts w:ascii="Liberation Sans" w:hAnsi="Liberation Sans" w:cs="Liberation Sans"/>
          <w:b/>
          <w:bCs/>
          <w:sz w:val="36"/>
          <w:szCs w:val="36"/>
        </w:rPr>
        <w:t xml:space="preserve"> </w:t>
      </w:r>
    </w:p>
    <w:p w14:paraId="3199C698" w14:textId="0C0AC20B" w:rsidR="00151EFE" w:rsidRPr="00AB0459" w:rsidRDefault="00151EFE" w:rsidP="00151EFE">
      <w:pPr>
        <w:spacing w:line="276" w:lineRule="auto"/>
        <w:rPr>
          <w:rFonts w:ascii="Liberation Serif" w:hAnsi="Liberation Serif" w:cs="Lohit Devanagari"/>
          <w:sz w:val="24"/>
          <w:szCs w:val="24"/>
        </w:rPr>
      </w:pPr>
      <w:r>
        <w:rPr>
          <w:rFonts w:ascii="Liberation Sans" w:hAnsi="Liberation Sans" w:cs="Liberation Sans"/>
          <w:bCs/>
          <w:color w:val="0D0D0D"/>
          <w:sz w:val="28"/>
          <w:szCs w:val="28"/>
        </w:rPr>
        <w:t xml:space="preserve">1) </w:t>
      </w:r>
      <w:r>
        <w:rPr>
          <w:rFonts w:ascii="Liberation Sans" w:hAnsi="Liberation Sans" w:cs="Liberation Sans"/>
          <w:color w:val="0D0D0D"/>
          <w:sz w:val="28"/>
          <w:szCs w:val="28"/>
        </w:rPr>
        <w:t>This assignment aims to introduce you to the Pandas library and its basic functions. The library provides functionality for reading different file formats such as CSV and Excel.</w:t>
      </w:r>
    </w:p>
    <w:p w14:paraId="71220307" w14:textId="13C2DAE5" w:rsidR="00151EFE" w:rsidRPr="00AB0459" w:rsidRDefault="00151EFE" w:rsidP="00151EFE">
      <w:pPr>
        <w:spacing w:line="276" w:lineRule="auto"/>
        <w:rPr>
          <w:rFonts w:ascii="Liberation Serif" w:hAnsi="Liberation Serif"/>
          <w:sz w:val="24"/>
          <w:szCs w:val="24"/>
        </w:rPr>
      </w:pPr>
      <w:r>
        <w:rPr>
          <w:rFonts w:ascii="Liberation Sans" w:hAnsi="Liberation Sans" w:cs="Liberation Sans"/>
          <w:color w:val="0D0D0D"/>
          <w:sz w:val="28"/>
          <w:szCs w:val="28"/>
        </w:rPr>
        <w:t>2) Additionally, it familiarizes users with data cleaning and preprocessing techniques.</w:t>
      </w:r>
    </w:p>
    <w:p w14:paraId="40DB16DC" w14:textId="77777777" w:rsidR="00151EFE" w:rsidRDefault="00151EFE" w:rsidP="00151EFE">
      <w:pPr>
        <w:spacing w:line="276" w:lineRule="auto"/>
        <w:rPr>
          <w:rFonts w:ascii="Liberation Serif" w:hAnsi="Liberation Serif"/>
          <w:sz w:val="24"/>
          <w:szCs w:val="24"/>
        </w:rPr>
      </w:pPr>
      <w:r>
        <w:rPr>
          <w:rFonts w:ascii="Liberation Sans" w:hAnsi="Liberation Sans" w:cs="Liberation Sans"/>
          <w:color w:val="0D0D0D"/>
          <w:sz w:val="28"/>
          <w:szCs w:val="28"/>
        </w:rPr>
        <w:t>3) Enhance our skills in handling data in various formats, improving our proficiency in data analysis and manipulation.</w:t>
      </w:r>
    </w:p>
    <w:p w14:paraId="08157420" w14:textId="77777777" w:rsidR="00151EFE" w:rsidRPr="00C2279B" w:rsidRDefault="00151EFE" w:rsidP="00C2279B">
      <w:pPr>
        <w:spacing w:line="276" w:lineRule="auto"/>
        <w:rPr>
          <w:rFonts w:ascii="Arial" w:hAnsi="Arial" w:cs="Arial"/>
          <w:sz w:val="28"/>
          <w:szCs w:val="28"/>
        </w:rPr>
      </w:pPr>
    </w:p>
    <w:p w14:paraId="778A6186" w14:textId="77777777" w:rsidR="009332EB" w:rsidRDefault="009332EB" w:rsidP="00C2279B">
      <w:pPr>
        <w:spacing w:line="276" w:lineRule="auto"/>
        <w:rPr>
          <w:rFonts w:ascii="Arial" w:hAnsi="Arial" w:cs="Arial"/>
          <w:sz w:val="28"/>
          <w:szCs w:val="28"/>
        </w:rPr>
      </w:pPr>
    </w:p>
    <w:p w14:paraId="766C5B17" w14:textId="78383973" w:rsidR="00F17240" w:rsidRDefault="00B362A5" w:rsidP="00C2279B">
      <w:pPr>
        <w:spacing w:line="276" w:lineRule="auto"/>
        <w:rPr>
          <w:rFonts w:ascii="Arial" w:hAnsi="Arial" w:cs="Arial"/>
          <w:sz w:val="28"/>
          <w:szCs w:val="28"/>
        </w:rPr>
      </w:pPr>
      <w:r w:rsidRPr="006912D9">
        <w:rPr>
          <w:rFonts w:ascii="Arial" w:hAnsi="Arial" w:cs="Arial"/>
          <w:b/>
          <w:bCs/>
          <w:sz w:val="28"/>
          <w:szCs w:val="28"/>
        </w:rPr>
        <w:lastRenderedPageBreak/>
        <w:t>S/W Packages and H/W apparatus used:</w:t>
      </w:r>
      <w:r>
        <w:t xml:space="preserve"> </w:t>
      </w:r>
      <w:r w:rsidR="00F17240">
        <w:rPr>
          <w:rFonts w:ascii="Arial" w:hAnsi="Arial" w:cs="Arial"/>
          <w:sz w:val="28"/>
          <w:szCs w:val="28"/>
        </w:rPr>
        <w:t xml:space="preserve">OS: Windows, Kernel: Python 3, </w:t>
      </w:r>
      <w:r>
        <w:rPr>
          <w:rFonts w:ascii="Arial" w:hAnsi="Arial" w:cs="Arial"/>
          <w:sz w:val="28"/>
          <w:szCs w:val="28"/>
        </w:rPr>
        <w:t xml:space="preserve">Tools: </w:t>
      </w:r>
      <w:r w:rsidR="00F17240">
        <w:rPr>
          <w:rFonts w:ascii="Arial" w:hAnsi="Arial" w:cs="Arial"/>
          <w:sz w:val="28"/>
          <w:szCs w:val="28"/>
        </w:rPr>
        <w:t>Google Colab</w:t>
      </w:r>
    </w:p>
    <w:p w14:paraId="40BE98EA" w14:textId="2D6FE90A" w:rsidR="00F17240" w:rsidRPr="00F17240" w:rsidRDefault="00F17240" w:rsidP="00C2279B">
      <w:pPr>
        <w:spacing w:line="276" w:lineRule="auto"/>
        <w:rPr>
          <w:rFonts w:ascii="Arial" w:hAnsi="Arial" w:cs="Arial"/>
          <w:sz w:val="28"/>
          <w:szCs w:val="28"/>
        </w:rPr>
      </w:pPr>
      <w:r>
        <w:rPr>
          <w:rFonts w:ascii="Arial" w:hAnsi="Arial" w:cs="Arial"/>
          <w:b/>
          <w:bCs/>
          <w:sz w:val="28"/>
          <w:szCs w:val="28"/>
        </w:rPr>
        <w:t xml:space="preserve">Libraries and Packages Used: </w:t>
      </w:r>
      <w:r w:rsidR="00AB0459">
        <w:rPr>
          <w:rFonts w:ascii="Arial" w:hAnsi="Arial" w:cs="Arial"/>
          <w:sz w:val="28"/>
          <w:szCs w:val="28"/>
        </w:rPr>
        <w:t>NumPy</w:t>
      </w:r>
      <w:r>
        <w:rPr>
          <w:rFonts w:ascii="Arial" w:hAnsi="Arial" w:cs="Arial"/>
          <w:sz w:val="28"/>
          <w:szCs w:val="28"/>
        </w:rPr>
        <w:t>, Pandas</w:t>
      </w:r>
    </w:p>
    <w:p w14:paraId="417ACEFD" w14:textId="77777777" w:rsidR="00F17240" w:rsidRPr="00C2279B" w:rsidRDefault="00F17240" w:rsidP="00C2279B">
      <w:pPr>
        <w:spacing w:line="276" w:lineRule="auto"/>
        <w:rPr>
          <w:rFonts w:ascii="Arial" w:hAnsi="Arial" w:cs="Arial"/>
          <w:sz w:val="28"/>
          <w:szCs w:val="28"/>
        </w:rPr>
      </w:pPr>
    </w:p>
    <w:p w14:paraId="51012F43" w14:textId="77777777" w:rsidR="00F17240" w:rsidRDefault="003E08F7" w:rsidP="00C2279B">
      <w:pPr>
        <w:spacing w:line="276" w:lineRule="auto"/>
        <w:rPr>
          <w:rFonts w:ascii="Arial" w:hAnsi="Arial" w:cs="Arial"/>
          <w:b/>
          <w:sz w:val="28"/>
          <w:szCs w:val="28"/>
        </w:rPr>
      </w:pPr>
      <w:r w:rsidRPr="00C2279B">
        <w:rPr>
          <w:rFonts w:ascii="Arial" w:hAnsi="Arial" w:cs="Arial"/>
          <w:b/>
          <w:sz w:val="28"/>
          <w:szCs w:val="28"/>
        </w:rPr>
        <w:t>Theory</w:t>
      </w:r>
      <w:r w:rsidR="00F17240">
        <w:rPr>
          <w:rFonts w:ascii="Arial" w:hAnsi="Arial" w:cs="Arial"/>
          <w:b/>
          <w:sz w:val="28"/>
          <w:szCs w:val="28"/>
        </w:rPr>
        <w:t>:</w:t>
      </w:r>
    </w:p>
    <w:p w14:paraId="25C5CF6E" w14:textId="5E799325" w:rsidR="00005C77" w:rsidRPr="00005C77" w:rsidRDefault="00005C77" w:rsidP="00005C77">
      <w:pPr>
        <w:spacing w:line="276" w:lineRule="auto"/>
      </w:pPr>
      <w:r>
        <w:rPr>
          <w:rFonts w:ascii="Liberation Sans" w:hAnsi="Liberation Sans" w:cs="Liberation Sans"/>
          <w:bCs/>
          <w:color w:val="0D0D0D"/>
          <w:sz w:val="28"/>
          <w:szCs w:val="28"/>
        </w:rPr>
        <w:t xml:space="preserve">1) Pandas is a </w:t>
      </w:r>
      <w:r>
        <w:rPr>
          <w:rFonts w:ascii="Liberation Sans" w:hAnsi="Liberation Sans" w:cs="Liberation Sans"/>
          <w:b/>
          <w:bCs/>
          <w:color w:val="0D0D0D"/>
          <w:sz w:val="28"/>
          <w:szCs w:val="28"/>
        </w:rPr>
        <w:t xml:space="preserve">powerful </w:t>
      </w:r>
      <w:r>
        <w:rPr>
          <w:rFonts w:ascii="Liberation Sans" w:hAnsi="Liberation Sans" w:cs="Liberation Sans"/>
          <w:bCs/>
          <w:color w:val="0D0D0D"/>
          <w:sz w:val="28"/>
          <w:szCs w:val="28"/>
        </w:rPr>
        <w:t xml:space="preserve">and </w:t>
      </w:r>
      <w:r>
        <w:rPr>
          <w:rFonts w:ascii="Liberation Sans" w:hAnsi="Liberation Sans" w:cs="Liberation Sans"/>
          <w:b/>
          <w:bCs/>
          <w:color w:val="0D0D0D"/>
          <w:sz w:val="28"/>
          <w:szCs w:val="28"/>
        </w:rPr>
        <w:t xml:space="preserve">widely-used </w:t>
      </w:r>
      <w:r>
        <w:rPr>
          <w:rFonts w:ascii="Liberation Sans" w:hAnsi="Liberation Sans" w:cs="Liberation Sans"/>
          <w:bCs/>
          <w:color w:val="0D0D0D"/>
          <w:sz w:val="28"/>
          <w:szCs w:val="28"/>
        </w:rPr>
        <w:t>open-source Python library for data manipulation and analysis.</w:t>
      </w:r>
    </w:p>
    <w:p w14:paraId="30B37073" w14:textId="77777777" w:rsidR="00005C77" w:rsidRDefault="00005C77" w:rsidP="00005C77">
      <w:pPr>
        <w:spacing w:line="276" w:lineRule="auto"/>
        <w:rPr>
          <w:rFonts w:ascii="Liberation Serif" w:hAnsi="Liberation Serif" w:cs="Lohit Devanagari"/>
          <w:sz w:val="24"/>
          <w:szCs w:val="24"/>
        </w:rPr>
      </w:pPr>
      <w:r>
        <w:rPr>
          <w:rFonts w:ascii="Liberation Sans" w:hAnsi="Liberation Sans" w:cs="Liberation Sans"/>
          <w:bCs/>
          <w:color w:val="0D0D0D"/>
          <w:sz w:val="28"/>
          <w:szCs w:val="28"/>
        </w:rPr>
        <w:t xml:space="preserve">2) It provides </w:t>
      </w:r>
      <w:r>
        <w:rPr>
          <w:rFonts w:ascii="Liberation Sans" w:hAnsi="Liberation Sans" w:cs="Liberation Sans"/>
          <w:b/>
          <w:bCs/>
          <w:color w:val="0D0D0D"/>
          <w:sz w:val="28"/>
          <w:szCs w:val="28"/>
        </w:rPr>
        <w:t>easy-to-use</w:t>
      </w:r>
      <w:r>
        <w:rPr>
          <w:rFonts w:ascii="Liberation Sans" w:hAnsi="Liberation Sans" w:cs="Liberation Sans"/>
          <w:bCs/>
          <w:color w:val="0D0D0D"/>
          <w:sz w:val="28"/>
          <w:szCs w:val="28"/>
        </w:rPr>
        <w:t xml:space="preserve"> data structures and functions, making it an essential tool for working with structured data.</w:t>
      </w:r>
    </w:p>
    <w:p w14:paraId="6EEDBC2C" w14:textId="77777777" w:rsidR="00005C77" w:rsidRDefault="00005C77" w:rsidP="00005C77">
      <w:pPr>
        <w:pStyle w:val="BodyText"/>
      </w:pPr>
      <w:r>
        <w:rPr>
          <w:rFonts w:ascii="Liberation Sans" w:hAnsi="Liberation Sans" w:cs="Liberation Sans"/>
          <w:bCs/>
          <w:color w:val="0D0D0D"/>
          <w:sz w:val="28"/>
          <w:szCs w:val="28"/>
        </w:rPr>
        <w:t xml:space="preserve">3) At the core of Pandas are two main data structures: </w:t>
      </w:r>
      <w:r>
        <w:rPr>
          <w:rFonts w:ascii="Liberation Sans" w:hAnsi="Liberation Sans" w:cs="Liberation Sans"/>
          <w:b/>
          <w:bCs/>
          <w:color w:val="0D0D0D"/>
          <w:sz w:val="28"/>
          <w:szCs w:val="28"/>
        </w:rPr>
        <w:t>Series</w:t>
      </w:r>
      <w:r>
        <w:rPr>
          <w:rFonts w:ascii="Liberation Sans" w:hAnsi="Liberation Sans" w:cs="Liberation Sans"/>
          <w:bCs/>
          <w:color w:val="0D0D0D"/>
          <w:sz w:val="28"/>
          <w:szCs w:val="28"/>
        </w:rPr>
        <w:t xml:space="preserve"> and </w:t>
      </w:r>
      <w:proofErr w:type="spellStart"/>
      <w:r>
        <w:rPr>
          <w:rFonts w:ascii="Liberation Sans" w:hAnsi="Liberation Sans" w:cs="Liberation Sans"/>
          <w:b/>
          <w:bCs/>
          <w:color w:val="0D0D0D"/>
          <w:sz w:val="28"/>
          <w:szCs w:val="28"/>
        </w:rPr>
        <w:t>DataFrame</w:t>
      </w:r>
      <w:proofErr w:type="spellEnd"/>
      <w:r>
        <w:rPr>
          <w:rFonts w:ascii="Liberation Sans" w:hAnsi="Liberation Sans" w:cs="Liberation Sans"/>
          <w:b/>
          <w:bCs/>
          <w:color w:val="0D0D0D"/>
          <w:sz w:val="28"/>
          <w:szCs w:val="28"/>
        </w:rPr>
        <w:t>.</w:t>
      </w:r>
    </w:p>
    <w:p w14:paraId="3158E05E" w14:textId="77777777" w:rsidR="00005C77" w:rsidRDefault="00005C77" w:rsidP="00005C77">
      <w:pPr>
        <w:pStyle w:val="BodyText"/>
      </w:pPr>
      <w:r>
        <w:rPr>
          <w:rFonts w:ascii="Liberation Sans" w:hAnsi="Liberation Sans" w:cs="Liberation Sans"/>
          <w:bCs/>
          <w:color w:val="0D0D0D"/>
          <w:sz w:val="28"/>
          <w:szCs w:val="28"/>
        </w:rPr>
        <w:t xml:space="preserve">4) A </w:t>
      </w:r>
      <w:r>
        <w:rPr>
          <w:rFonts w:ascii="Liberation Sans" w:hAnsi="Liberation Sans" w:cs="Liberation Sans"/>
          <w:b/>
          <w:bCs/>
          <w:color w:val="0D0D0D"/>
          <w:sz w:val="28"/>
          <w:szCs w:val="28"/>
        </w:rPr>
        <w:t>Series i</w:t>
      </w:r>
      <w:r>
        <w:rPr>
          <w:rFonts w:ascii="Liberation Sans" w:hAnsi="Liberation Sans" w:cs="Liberation Sans"/>
          <w:bCs/>
          <w:color w:val="0D0D0D"/>
          <w:sz w:val="28"/>
          <w:szCs w:val="28"/>
        </w:rPr>
        <w:t xml:space="preserve">s a one-dimensional </w:t>
      </w:r>
      <w:proofErr w:type="spellStart"/>
      <w:r>
        <w:rPr>
          <w:rFonts w:ascii="Liberation Sans" w:hAnsi="Liberation Sans" w:cs="Liberation Sans"/>
          <w:bCs/>
          <w:color w:val="0D0D0D"/>
          <w:sz w:val="28"/>
          <w:szCs w:val="28"/>
        </w:rPr>
        <w:t>labeled</w:t>
      </w:r>
      <w:proofErr w:type="spellEnd"/>
      <w:r>
        <w:rPr>
          <w:rFonts w:ascii="Liberation Sans" w:hAnsi="Liberation Sans" w:cs="Liberation Sans"/>
          <w:bCs/>
          <w:color w:val="0D0D0D"/>
          <w:sz w:val="28"/>
          <w:szCs w:val="28"/>
        </w:rPr>
        <w:t xml:space="preserve"> array capable of holding any data </w:t>
      </w:r>
      <w:proofErr w:type="gramStart"/>
      <w:r>
        <w:rPr>
          <w:rFonts w:ascii="Liberation Sans" w:hAnsi="Liberation Sans" w:cs="Liberation Sans"/>
          <w:bCs/>
          <w:color w:val="0D0D0D"/>
          <w:sz w:val="28"/>
          <w:szCs w:val="28"/>
        </w:rPr>
        <w:t>type .</w:t>
      </w:r>
      <w:proofErr w:type="gramEnd"/>
    </w:p>
    <w:p w14:paraId="39A43DB5" w14:textId="77777777" w:rsidR="00005C77" w:rsidRDefault="00005C77" w:rsidP="00005C77">
      <w:pPr>
        <w:pStyle w:val="BodyText"/>
      </w:pPr>
      <w:r>
        <w:rPr>
          <w:rFonts w:ascii="Liberation Sans" w:hAnsi="Liberation Sans" w:cs="Liberation Sans"/>
          <w:bCs/>
          <w:color w:val="0D0D0D"/>
          <w:sz w:val="28"/>
          <w:szCs w:val="28"/>
        </w:rPr>
        <w:t xml:space="preserve">5) </w:t>
      </w:r>
      <w:proofErr w:type="spellStart"/>
      <w:r>
        <w:rPr>
          <w:rFonts w:ascii="Liberation Sans" w:hAnsi="Liberation Sans" w:cs="Liberation Sans"/>
          <w:b/>
          <w:bCs/>
          <w:color w:val="0D0D0D"/>
          <w:sz w:val="28"/>
          <w:szCs w:val="28"/>
        </w:rPr>
        <w:t>DataFrame</w:t>
      </w:r>
      <w:proofErr w:type="spellEnd"/>
      <w:r>
        <w:rPr>
          <w:rFonts w:ascii="Liberation Sans" w:hAnsi="Liberation Sans" w:cs="Liberation Sans"/>
          <w:b/>
          <w:bCs/>
          <w:color w:val="0D0D0D"/>
          <w:sz w:val="28"/>
          <w:szCs w:val="28"/>
        </w:rPr>
        <w:t xml:space="preserve"> </w:t>
      </w:r>
      <w:r>
        <w:rPr>
          <w:rFonts w:ascii="Liberation Sans" w:hAnsi="Liberation Sans" w:cs="Liberation Sans"/>
          <w:bCs/>
          <w:color w:val="0D0D0D"/>
          <w:sz w:val="28"/>
          <w:szCs w:val="28"/>
        </w:rPr>
        <w:t xml:space="preserve">is a two-dimensional </w:t>
      </w:r>
      <w:proofErr w:type="spellStart"/>
      <w:r>
        <w:rPr>
          <w:rFonts w:ascii="Liberation Sans" w:hAnsi="Liberation Sans" w:cs="Liberation Sans"/>
          <w:bCs/>
          <w:color w:val="0D0D0D"/>
          <w:sz w:val="28"/>
          <w:szCs w:val="28"/>
        </w:rPr>
        <w:t>labeled</w:t>
      </w:r>
      <w:proofErr w:type="spellEnd"/>
      <w:r>
        <w:rPr>
          <w:rFonts w:ascii="Liberation Sans" w:hAnsi="Liberation Sans" w:cs="Liberation Sans"/>
          <w:bCs/>
          <w:color w:val="0D0D0D"/>
          <w:sz w:val="28"/>
          <w:szCs w:val="28"/>
        </w:rPr>
        <w:t xml:space="preserve"> data structure with columns of potentially different types.</w:t>
      </w:r>
    </w:p>
    <w:p w14:paraId="5B929588" w14:textId="504E8612" w:rsidR="00005C77" w:rsidRDefault="00005C77" w:rsidP="00826285">
      <w:pPr>
        <w:pStyle w:val="BodyText"/>
        <w:rPr>
          <w:rFonts w:ascii="Liberation Sans" w:hAnsi="Liberation Sans" w:cs="Liberation Sans"/>
          <w:bCs/>
          <w:color w:val="0D0D0D"/>
          <w:sz w:val="28"/>
          <w:szCs w:val="28"/>
        </w:rPr>
      </w:pPr>
      <w:r>
        <w:rPr>
          <w:rFonts w:ascii="Liberation Sans" w:hAnsi="Liberation Sans" w:cs="Liberation Sans"/>
          <w:bCs/>
          <w:color w:val="0D0D0D"/>
          <w:sz w:val="28"/>
          <w:szCs w:val="28"/>
        </w:rPr>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1B9E457B" w14:textId="77777777" w:rsidR="00826285" w:rsidRPr="00826285" w:rsidRDefault="00826285" w:rsidP="00826285">
      <w:pPr>
        <w:pStyle w:val="BodyText"/>
      </w:pPr>
    </w:p>
    <w:p w14:paraId="4EE41722" w14:textId="1A4E82EB"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Methodology:</w:t>
      </w:r>
    </w:p>
    <w:p w14:paraId="1F5840E8" w14:textId="77777777"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a) Reading Data from Different Formats:</w:t>
      </w:r>
    </w:p>
    <w:p w14:paraId="046B80F0" w14:textId="2297DCF8" w:rsidR="00F17240" w:rsidRPr="00C2279B" w:rsidRDefault="003E08F7" w:rsidP="00C2279B">
      <w:pPr>
        <w:spacing w:line="276" w:lineRule="auto"/>
        <w:rPr>
          <w:rFonts w:ascii="Arial" w:hAnsi="Arial" w:cs="Arial"/>
          <w:bCs/>
          <w:sz w:val="28"/>
          <w:szCs w:val="28"/>
        </w:rPr>
      </w:pPr>
      <w:r w:rsidRPr="00C2279B">
        <w:rPr>
          <w:rFonts w:ascii="Arial" w:hAnsi="Arial" w:cs="Arial"/>
          <w:bCs/>
          <w:sz w:val="28"/>
          <w:szCs w:val="28"/>
        </w:rPr>
        <w:t>Utilize libraries like Pandas to read data from CSV, Excel, or other formats into data structures like Data Frames.</w:t>
      </w:r>
    </w:p>
    <w:p w14:paraId="6E23C7A6" w14:textId="77777777" w:rsidR="006B7B01" w:rsidRDefault="006B7B01" w:rsidP="00C2279B">
      <w:pPr>
        <w:spacing w:line="276" w:lineRule="auto"/>
        <w:rPr>
          <w:rFonts w:ascii="Arial" w:hAnsi="Arial" w:cs="Arial"/>
          <w:b/>
          <w:sz w:val="28"/>
          <w:szCs w:val="28"/>
        </w:rPr>
      </w:pPr>
    </w:p>
    <w:p w14:paraId="0A997F48" w14:textId="6FFD9400"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b) Indexing, Selecting, and Sorting Data:</w:t>
      </w:r>
    </w:p>
    <w:p w14:paraId="0A483552" w14:textId="1042E209" w:rsidR="00F17240" w:rsidRPr="00C2279B" w:rsidRDefault="003E08F7" w:rsidP="00C2279B">
      <w:pPr>
        <w:spacing w:line="276" w:lineRule="auto"/>
        <w:rPr>
          <w:rFonts w:ascii="Arial" w:hAnsi="Arial" w:cs="Arial"/>
          <w:bCs/>
          <w:sz w:val="28"/>
          <w:szCs w:val="28"/>
        </w:rPr>
      </w:pPr>
      <w:r w:rsidRPr="00C2279B">
        <w:rPr>
          <w:rFonts w:ascii="Arial" w:hAnsi="Arial" w:cs="Arial"/>
          <w:bCs/>
          <w:sz w:val="28"/>
          <w:szCs w:val="28"/>
        </w:rPr>
        <w:t xml:space="preserve">Use Pandas indexing methods like </w:t>
      </w:r>
      <w:proofErr w:type="gramStart"/>
      <w:r w:rsidRPr="00C2279B">
        <w:rPr>
          <w:rFonts w:ascii="Arial" w:hAnsi="Arial" w:cs="Arial"/>
          <w:bCs/>
          <w:sz w:val="28"/>
          <w:szCs w:val="28"/>
        </w:rPr>
        <w:t>loc[</w:t>
      </w:r>
      <w:proofErr w:type="gramEnd"/>
      <w:r w:rsidRPr="00C2279B">
        <w:rPr>
          <w:rFonts w:ascii="Arial" w:hAnsi="Arial" w:cs="Arial"/>
          <w:bCs/>
          <w:sz w:val="28"/>
          <w:szCs w:val="28"/>
        </w:rPr>
        <w:t xml:space="preserve">] for label-based indexing and sorting functions like </w:t>
      </w:r>
      <w:proofErr w:type="spellStart"/>
      <w:r w:rsidRPr="00C2279B">
        <w:rPr>
          <w:rFonts w:ascii="Arial" w:hAnsi="Arial" w:cs="Arial"/>
          <w:bCs/>
          <w:sz w:val="28"/>
          <w:szCs w:val="28"/>
        </w:rPr>
        <w:t>sort_values</w:t>
      </w:r>
      <w:proofErr w:type="spellEnd"/>
      <w:r w:rsidRPr="00C2279B">
        <w:rPr>
          <w:rFonts w:ascii="Arial" w:hAnsi="Arial" w:cs="Arial"/>
          <w:bCs/>
          <w:sz w:val="28"/>
          <w:szCs w:val="28"/>
        </w:rPr>
        <w:t>().</w:t>
      </w:r>
    </w:p>
    <w:p w14:paraId="5610122F" w14:textId="77777777"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lastRenderedPageBreak/>
        <w:t>c) Describing Attributes of Data and Checking Data Types:</w:t>
      </w:r>
    </w:p>
    <w:p w14:paraId="41968AB6" w14:textId="77777777" w:rsidR="003E08F7" w:rsidRDefault="003E08F7" w:rsidP="00C2279B">
      <w:pPr>
        <w:spacing w:line="276" w:lineRule="auto"/>
        <w:rPr>
          <w:rFonts w:ascii="Arial" w:hAnsi="Arial" w:cs="Arial"/>
          <w:bCs/>
          <w:sz w:val="28"/>
          <w:szCs w:val="28"/>
        </w:rPr>
      </w:pPr>
      <w:r w:rsidRPr="00C2279B">
        <w:rPr>
          <w:rFonts w:ascii="Arial" w:hAnsi="Arial" w:cs="Arial"/>
          <w:bCs/>
          <w:sz w:val="28"/>
          <w:szCs w:val="28"/>
        </w:rPr>
        <w:t xml:space="preserve">Leverage Pandas' </w:t>
      </w:r>
      <w:proofErr w:type="gramStart"/>
      <w:r w:rsidRPr="00C2279B">
        <w:rPr>
          <w:rFonts w:ascii="Arial" w:hAnsi="Arial" w:cs="Arial"/>
          <w:bCs/>
          <w:sz w:val="28"/>
          <w:szCs w:val="28"/>
        </w:rPr>
        <w:t>describe(</w:t>
      </w:r>
      <w:proofErr w:type="gramEnd"/>
      <w:r w:rsidRPr="00C2279B">
        <w:rPr>
          <w:rFonts w:ascii="Arial" w:hAnsi="Arial" w:cs="Arial"/>
          <w:bCs/>
          <w:sz w:val="28"/>
          <w:szCs w:val="28"/>
        </w:rPr>
        <w:t xml:space="preserve">) function for summary statistics and </w:t>
      </w:r>
      <w:proofErr w:type="spellStart"/>
      <w:r w:rsidRPr="00C2279B">
        <w:rPr>
          <w:rFonts w:ascii="Arial" w:hAnsi="Arial" w:cs="Arial"/>
          <w:bCs/>
          <w:sz w:val="28"/>
          <w:szCs w:val="28"/>
        </w:rPr>
        <w:t>dtypes</w:t>
      </w:r>
      <w:proofErr w:type="spellEnd"/>
      <w:r w:rsidRPr="00C2279B">
        <w:rPr>
          <w:rFonts w:ascii="Arial" w:hAnsi="Arial" w:cs="Arial"/>
          <w:bCs/>
          <w:sz w:val="28"/>
          <w:szCs w:val="28"/>
        </w:rPr>
        <w:t xml:space="preserve"> attribute for data type inspection.</w:t>
      </w:r>
    </w:p>
    <w:p w14:paraId="22674CE4" w14:textId="77777777" w:rsidR="006B7B01" w:rsidRPr="00C2279B" w:rsidRDefault="006B7B01" w:rsidP="00C2279B">
      <w:pPr>
        <w:spacing w:line="276" w:lineRule="auto"/>
        <w:rPr>
          <w:rFonts w:ascii="Arial" w:hAnsi="Arial" w:cs="Arial"/>
          <w:bCs/>
          <w:sz w:val="28"/>
          <w:szCs w:val="28"/>
        </w:rPr>
      </w:pPr>
    </w:p>
    <w:p w14:paraId="475448B3" w14:textId="77777777"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d) Counting Unique Values, Checking Format, and Converting Variable Data Type:</w:t>
      </w:r>
    </w:p>
    <w:p w14:paraId="0775DA0A" w14:textId="77777777" w:rsidR="003E08F7" w:rsidRDefault="003E08F7" w:rsidP="00C2279B">
      <w:pPr>
        <w:spacing w:line="276" w:lineRule="auto"/>
        <w:rPr>
          <w:rFonts w:ascii="Arial" w:hAnsi="Arial" w:cs="Arial"/>
          <w:bCs/>
          <w:sz w:val="28"/>
          <w:szCs w:val="28"/>
        </w:rPr>
      </w:pPr>
      <w:r w:rsidRPr="00C2279B">
        <w:rPr>
          <w:rFonts w:ascii="Arial" w:hAnsi="Arial" w:cs="Arial"/>
          <w:bCs/>
          <w:sz w:val="28"/>
          <w:szCs w:val="28"/>
        </w:rPr>
        <w:t xml:space="preserve">Employ Pandas' functions like </w:t>
      </w:r>
      <w:proofErr w:type="spellStart"/>
      <w:proofErr w:type="gramStart"/>
      <w:r w:rsidRPr="00C2279B">
        <w:rPr>
          <w:rFonts w:ascii="Arial" w:hAnsi="Arial" w:cs="Arial"/>
          <w:bCs/>
          <w:sz w:val="28"/>
          <w:szCs w:val="28"/>
        </w:rPr>
        <w:t>nunique</w:t>
      </w:r>
      <w:proofErr w:type="spellEnd"/>
      <w:r w:rsidRPr="00C2279B">
        <w:rPr>
          <w:rFonts w:ascii="Arial" w:hAnsi="Arial" w:cs="Arial"/>
          <w:bCs/>
          <w:sz w:val="28"/>
          <w:szCs w:val="28"/>
        </w:rPr>
        <w:t>(</w:t>
      </w:r>
      <w:proofErr w:type="gramEnd"/>
      <w:r w:rsidRPr="00C2279B">
        <w:rPr>
          <w:rFonts w:ascii="Arial" w:hAnsi="Arial" w:cs="Arial"/>
          <w:bCs/>
          <w:sz w:val="28"/>
          <w:szCs w:val="28"/>
        </w:rPr>
        <w:t xml:space="preserve">) for counting unique values, </w:t>
      </w:r>
      <w:proofErr w:type="spellStart"/>
      <w:r w:rsidRPr="00C2279B">
        <w:rPr>
          <w:rFonts w:ascii="Arial" w:hAnsi="Arial" w:cs="Arial"/>
          <w:bCs/>
          <w:sz w:val="28"/>
          <w:szCs w:val="28"/>
        </w:rPr>
        <w:t>dtypes</w:t>
      </w:r>
      <w:proofErr w:type="spellEnd"/>
      <w:r w:rsidRPr="00C2279B">
        <w:rPr>
          <w:rFonts w:ascii="Arial" w:hAnsi="Arial" w:cs="Arial"/>
          <w:bCs/>
          <w:sz w:val="28"/>
          <w:szCs w:val="28"/>
        </w:rPr>
        <w:t xml:space="preserve"> attribute for format checking, and </w:t>
      </w:r>
      <w:proofErr w:type="spellStart"/>
      <w:r w:rsidRPr="00C2279B">
        <w:rPr>
          <w:rFonts w:ascii="Arial" w:hAnsi="Arial" w:cs="Arial"/>
          <w:bCs/>
          <w:sz w:val="28"/>
          <w:szCs w:val="28"/>
        </w:rPr>
        <w:t>astype</w:t>
      </w:r>
      <w:proofErr w:type="spellEnd"/>
      <w:r w:rsidRPr="00C2279B">
        <w:rPr>
          <w:rFonts w:ascii="Arial" w:hAnsi="Arial" w:cs="Arial"/>
          <w:bCs/>
          <w:sz w:val="28"/>
          <w:szCs w:val="28"/>
        </w:rPr>
        <w:t>() for data type conversion.</w:t>
      </w:r>
    </w:p>
    <w:p w14:paraId="18A7C48E" w14:textId="77777777" w:rsidR="00F17240" w:rsidRPr="00C2279B" w:rsidRDefault="00F17240" w:rsidP="00C2279B">
      <w:pPr>
        <w:spacing w:line="276" w:lineRule="auto"/>
        <w:rPr>
          <w:rFonts w:ascii="Arial" w:hAnsi="Arial" w:cs="Arial"/>
          <w:bCs/>
          <w:sz w:val="28"/>
          <w:szCs w:val="28"/>
        </w:rPr>
      </w:pPr>
    </w:p>
    <w:p w14:paraId="4F3A7165" w14:textId="77777777"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e) Identifying Missing Values and Filling Them:</w:t>
      </w:r>
    </w:p>
    <w:p w14:paraId="28392191" w14:textId="3704DBC7" w:rsidR="009332EB" w:rsidRDefault="003E08F7" w:rsidP="00C2279B">
      <w:pPr>
        <w:spacing w:line="276" w:lineRule="auto"/>
        <w:rPr>
          <w:rFonts w:ascii="Arial" w:hAnsi="Arial" w:cs="Arial"/>
          <w:bCs/>
          <w:sz w:val="28"/>
          <w:szCs w:val="28"/>
        </w:rPr>
      </w:pPr>
      <w:r w:rsidRPr="00C2279B">
        <w:rPr>
          <w:rFonts w:ascii="Arial" w:hAnsi="Arial" w:cs="Arial"/>
          <w:bCs/>
          <w:sz w:val="28"/>
          <w:szCs w:val="28"/>
        </w:rPr>
        <w:t xml:space="preserve">Use Pandas </w:t>
      </w:r>
      <w:proofErr w:type="spellStart"/>
      <w:proofErr w:type="gramStart"/>
      <w:r w:rsidRPr="00C2279B">
        <w:rPr>
          <w:rFonts w:ascii="Arial" w:hAnsi="Arial" w:cs="Arial"/>
          <w:bCs/>
          <w:sz w:val="28"/>
          <w:szCs w:val="28"/>
        </w:rPr>
        <w:t>isnull</w:t>
      </w:r>
      <w:proofErr w:type="spellEnd"/>
      <w:r w:rsidRPr="00C2279B">
        <w:rPr>
          <w:rFonts w:ascii="Arial" w:hAnsi="Arial" w:cs="Arial"/>
          <w:bCs/>
          <w:sz w:val="28"/>
          <w:szCs w:val="28"/>
        </w:rPr>
        <w:t>(</w:t>
      </w:r>
      <w:proofErr w:type="gramEnd"/>
      <w:r w:rsidRPr="00C2279B">
        <w:rPr>
          <w:rFonts w:ascii="Arial" w:hAnsi="Arial" w:cs="Arial"/>
          <w:bCs/>
          <w:sz w:val="28"/>
          <w:szCs w:val="28"/>
        </w:rPr>
        <w:t xml:space="preserve">) and </w:t>
      </w:r>
      <w:proofErr w:type="spellStart"/>
      <w:r w:rsidRPr="00C2279B">
        <w:rPr>
          <w:rFonts w:ascii="Arial" w:hAnsi="Arial" w:cs="Arial"/>
          <w:bCs/>
          <w:sz w:val="28"/>
          <w:szCs w:val="28"/>
        </w:rPr>
        <w:t>fillna</w:t>
      </w:r>
      <w:proofErr w:type="spellEnd"/>
      <w:r w:rsidRPr="00C2279B">
        <w:rPr>
          <w:rFonts w:ascii="Arial" w:hAnsi="Arial" w:cs="Arial"/>
          <w:bCs/>
          <w:sz w:val="28"/>
          <w:szCs w:val="28"/>
        </w:rPr>
        <w:t>() functions to identify and fill missing values respectively.</w:t>
      </w:r>
    </w:p>
    <w:p w14:paraId="04291930" w14:textId="77777777" w:rsidR="001F309C" w:rsidRPr="00C2279B" w:rsidRDefault="001F309C" w:rsidP="00C2279B">
      <w:pPr>
        <w:spacing w:line="276" w:lineRule="auto"/>
        <w:rPr>
          <w:rFonts w:ascii="Arial" w:hAnsi="Arial" w:cs="Arial"/>
          <w:bCs/>
          <w:sz w:val="28"/>
          <w:szCs w:val="28"/>
        </w:rPr>
      </w:pPr>
    </w:p>
    <w:p w14:paraId="485371ED" w14:textId="77777777"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Advantages and Applications:</w:t>
      </w:r>
    </w:p>
    <w:p w14:paraId="44467667" w14:textId="77777777" w:rsidR="003E08F7" w:rsidRPr="00C2279B" w:rsidRDefault="003E08F7" w:rsidP="00C2279B">
      <w:pPr>
        <w:spacing w:line="276" w:lineRule="auto"/>
        <w:rPr>
          <w:rFonts w:ascii="Arial" w:hAnsi="Arial" w:cs="Arial"/>
          <w:bCs/>
          <w:sz w:val="28"/>
          <w:szCs w:val="28"/>
        </w:rPr>
      </w:pPr>
      <w:r w:rsidRPr="00C2279B">
        <w:rPr>
          <w:rFonts w:ascii="Arial" w:hAnsi="Arial" w:cs="Arial"/>
          <w:bCs/>
          <w:sz w:val="28"/>
          <w:szCs w:val="28"/>
        </w:rPr>
        <w:t>These operations facilitate efficient data manipulation, preprocessing, and analysis, crucial for exploratory data analysis (EDA) and modeling tasks.</w:t>
      </w:r>
    </w:p>
    <w:p w14:paraId="69993333" w14:textId="50703849" w:rsidR="00C12C5D" w:rsidRDefault="003E08F7" w:rsidP="00C2279B">
      <w:pPr>
        <w:spacing w:line="276" w:lineRule="auto"/>
        <w:rPr>
          <w:rFonts w:ascii="Arial" w:hAnsi="Arial" w:cs="Arial"/>
          <w:bCs/>
          <w:sz w:val="28"/>
          <w:szCs w:val="28"/>
        </w:rPr>
      </w:pPr>
      <w:r w:rsidRPr="00C2279B">
        <w:rPr>
          <w:rFonts w:ascii="Arial" w:hAnsi="Arial" w:cs="Arial"/>
          <w:bCs/>
          <w:sz w:val="28"/>
          <w:szCs w:val="28"/>
        </w:rPr>
        <w:t>They enable researchers, data scientists, and analysts to gain insights, prepare data for modeling, and build predictive models for various domains like finance, healthcare, marketing, etc.</w:t>
      </w:r>
    </w:p>
    <w:p w14:paraId="43855CB9" w14:textId="77777777" w:rsidR="00ED3287" w:rsidRPr="00ED3287" w:rsidRDefault="00ED3287" w:rsidP="00C2279B">
      <w:pPr>
        <w:spacing w:line="276" w:lineRule="auto"/>
        <w:rPr>
          <w:rFonts w:ascii="Arial" w:hAnsi="Arial" w:cs="Arial"/>
          <w:bCs/>
          <w:sz w:val="28"/>
          <w:szCs w:val="28"/>
        </w:rPr>
      </w:pPr>
    </w:p>
    <w:p w14:paraId="4F36FC95" w14:textId="1F10FBD1"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Limitations with Example:</w:t>
      </w:r>
    </w:p>
    <w:p w14:paraId="0B84C150" w14:textId="77777777" w:rsidR="003E08F7" w:rsidRPr="00C2279B" w:rsidRDefault="003E08F7" w:rsidP="00C2279B">
      <w:pPr>
        <w:spacing w:line="276" w:lineRule="auto"/>
        <w:rPr>
          <w:rFonts w:ascii="Arial" w:hAnsi="Arial" w:cs="Arial"/>
          <w:bCs/>
          <w:sz w:val="28"/>
          <w:szCs w:val="28"/>
        </w:rPr>
      </w:pPr>
      <w:r w:rsidRPr="00C2279B">
        <w:rPr>
          <w:rFonts w:ascii="Arial" w:hAnsi="Arial" w:cs="Arial"/>
          <w:bCs/>
          <w:sz w:val="28"/>
          <w:szCs w:val="28"/>
        </w:rPr>
        <w:t>One limitation could be the computational overhead and memory usage, especially with large datasets. For instance, sorting or indexing large datasets may require significant computational resources and time.</w:t>
      </w:r>
    </w:p>
    <w:p w14:paraId="682F66E1" w14:textId="77777777" w:rsidR="009332EB" w:rsidRPr="00C2279B" w:rsidRDefault="009332EB" w:rsidP="00C2279B">
      <w:pPr>
        <w:spacing w:line="276" w:lineRule="auto"/>
        <w:rPr>
          <w:rFonts w:ascii="Arial" w:hAnsi="Arial" w:cs="Arial"/>
          <w:bCs/>
          <w:sz w:val="28"/>
          <w:szCs w:val="28"/>
        </w:rPr>
      </w:pPr>
    </w:p>
    <w:p w14:paraId="7EF8E417" w14:textId="6B184EF0" w:rsidR="003E08F7" w:rsidRPr="00C2279B" w:rsidRDefault="003E08F7" w:rsidP="00C2279B">
      <w:pPr>
        <w:spacing w:line="276" w:lineRule="auto"/>
        <w:rPr>
          <w:rFonts w:ascii="Arial" w:hAnsi="Arial" w:cs="Arial"/>
          <w:b/>
          <w:sz w:val="28"/>
          <w:szCs w:val="28"/>
        </w:rPr>
      </w:pPr>
      <w:r w:rsidRPr="00C2279B">
        <w:rPr>
          <w:rFonts w:ascii="Arial" w:hAnsi="Arial" w:cs="Arial"/>
          <w:b/>
          <w:sz w:val="28"/>
          <w:szCs w:val="28"/>
        </w:rPr>
        <w:t>Working</w:t>
      </w:r>
      <w:r w:rsidR="00DF3760">
        <w:rPr>
          <w:rFonts w:ascii="Arial" w:hAnsi="Arial" w:cs="Arial"/>
          <w:b/>
          <w:sz w:val="28"/>
          <w:szCs w:val="28"/>
        </w:rPr>
        <w:t xml:space="preserve"> /</w:t>
      </w:r>
      <w:r w:rsidRPr="00C2279B">
        <w:rPr>
          <w:rFonts w:ascii="Arial" w:hAnsi="Arial" w:cs="Arial"/>
          <w:b/>
          <w:sz w:val="28"/>
          <w:szCs w:val="28"/>
        </w:rPr>
        <w:t xml:space="preserve"> Algorithm:</w:t>
      </w:r>
    </w:p>
    <w:p w14:paraId="2D5331E1" w14:textId="77777777" w:rsidR="003E08F7" w:rsidRPr="00C2279B"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t>Read data from different formats using Pandas.</w:t>
      </w:r>
    </w:p>
    <w:p w14:paraId="6BAD5163" w14:textId="77777777" w:rsidR="003E08F7" w:rsidRPr="00C2279B"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lastRenderedPageBreak/>
        <w:t>Perform indexing, selection, and sorting operations on the data.</w:t>
      </w:r>
    </w:p>
    <w:p w14:paraId="73183C32" w14:textId="77777777" w:rsidR="003E08F7" w:rsidRPr="00C2279B"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t>Describe attributes and check data types of each column.</w:t>
      </w:r>
    </w:p>
    <w:p w14:paraId="03CA4679" w14:textId="77777777" w:rsidR="003E08F7" w:rsidRPr="00C2279B"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t>Count unique values, check formats, and convert variable data types as needed.</w:t>
      </w:r>
    </w:p>
    <w:p w14:paraId="01FE50A0" w14:textId="77777777" w:rsidR="003E08F7" w:rsidRPr="00C2279B"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t>Identify missing values and fill them using appropriate methods.</w:t>
      </w:r>
    </w:p>
    <w:p w14:paraId="7C008401" w14:textId="2CFFAF4D" w:rsidR="00DF3760" w:rsidRDefault="003E08F7" w:rsidP="00C2279B">
      <w:pPr>
        <w:pStyle w:val="ListParagraph"/>
        <w:numPr>
          <w:ilvl w:val="0"/>
          <w:numId w:val="5"/>
        </w:numPr>
        <w:spacing w:line="276" w:lineRule="auto"/>
        <w:rPr>
          <w:rFonts w:ascii="Arial" w:hAnsi="Arial" w:cs="Arial"/>
          <w:bCs/>
          <w:sz w:val="28"/>
          <w:szCs w:val="28"/>
        </w:rPr>
      </w:pPr>
      <w:r w:rsidRPr="00C2279B">
        <w:rPr>
          <w:rFonts w:ascii="Arial" w:hAnsi="Arial" w:cs="Arial"/>
          <w:bCs/>
          <w:sz w:val="28"/>
          <w:szCs w:val="28"/>
        </w:rPr>
        <w:t>Iterate through the dataset, applying these operations as necessary.</w:t>
      </w:r>
    </w:p>
    <w:p w14:paraId="37CB46BB" w14:textId="77777777" w:rsidR="00261CE7" w:rsidRDefault="00261CE7" w:rsidP="00261CE7">
      <w:pPr>
        <w:spacing w:line="276" w:lineRule="auto"/>
        <w:rPr>
          <w:rFonts w:ascii="Arial" w:hAnsi="Arial" w:cs="Arial"/>
          <w:bCs/>
          <w:sz w:val="28"/>
          <w:szCs w:val="28"/>
        </w:rPr>
      </w:pPr>
    </w:p>
    <w:p w14:paraId="51EC3009" w14:textId="2B3CD260" w:rsidR="00261CE7" w:rsidRDefault="00261CE7" w:rsidP="00261CE7">
      <w:pPr>
        <w:spacing w:line="276" w:lineRule="auto"/>
        <w:rPr>
          <w:rFonts w:ascii="Arial" w:hAnsi="Arial" w:cs="Arial"/>
          <w:bCs/>
          <w:sz w:val="28"/>
          <w:szCs w:val="28"/>
        </w:rPr>
      </w:pPr>
      <w:r>
        <w:rPr>
          <w:rFonts w:ascii="Arial" w:hAnsi="Arial" w:cs="Arial"/>
          <w:b/>
          <w:sz w:val="28"/>
          <w:szCs w:val="28"/>
        </w:rPr>
        <w:t xml:space="preserve">Diagram: </w:t>
      </w:r>
    </w:p>
    <w:p w14:paraId="3879D4C9" w14:textId="2CD870AA" w:rsidR="00503090" w:rsidRPr="00F50533" w:rsidRDefault="00142A41" w:rsidP="00C2279B">
      <w:pPr>
        <w:spacing w:line="276" w:lineRule="auto"/>
        <w:rPr>
          <w:rFonts w:ascii="Arial" w:hAnsi="Arial" w:cs="Arial"/>
          <w:bCs/>
          <w:sz w:val="28"/>
          <w:szCs w:val="28"/>
        </w:rPr>
      </w:pPr>
      <w:r w:rsidRPr="00142A41">
        <w:rPr>
          <w:rFonts w:ascii="Arial" w:hAnsi="Arial" w:cs="Arial"/>
          <w:bCs/>
          <w:noProof/>
          <w:sz w:val="28"/>
          <w:szCs w:val="28"/>
        </w:rPr>
        <w:drawing>
          <wp:inline distT="0" distB="0" distL="0" distR="0" wp14:anchorId="2AC56664" wp14:editId="5462D20D">
            <wp:extent cx="2870162" cy="3375314"/>
            <wp:effectExtent l="19050" t="19050" r="26035" b="15875"/>
            <wp:docPr id="2543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32622" name=""/>
                    <pic:cNvPicPr/>
                  </pic:nvPicPr>
                  <pic:blipFill>
                    <a:blip r:embed="rId9"/>
                    <a:stretch>
                      <a:fillRect/>
                    </a:stretch>
                  </pic:blipFill>
                  <pic:spPr>
                    <a:xfrm>
                      <a:off x="0" y="0"/>
                      <a:ext cx="2901348" cy="3411989"/>
                    </a:xfrm>
                    <a:prstGeom prst="rect">
                      <a:avLst/>
                    </a:prstGeom>
                    <a:ln>
                      <a:solidFill>
                        <a:schemeClr val="tx1"/>
                      </a:solidFill>
                    </a:ln>
                  </pic:spPr>
                </pic:pic>
              </a:graphicData>
            </a:graphic>
          </wp:inline>
        </w:drawing>
      </w:r>
      <w:r w:rsidR="00935799" w:rsidRPr="00935799">
        <w:rPr>
          <w:rFonts w:ascii="Arial" w:hAnsi="Arial" w:cs="Arial"/>
          <w:b/>
          <w:noProof/>
          <w:sz w:val="28"/>
          <w:szCs w:val="28"/>
        </w:rPr>
        <w:drawing>
          <wp:inline distT="0" distB="0" distL="0" distR="0" wp14:anchorId="51E2936F" wp14:editId="22072B3E">
            <wp:extent cx="2971115" cy="3396095"/>
            <wp:effectExtent l="19050" t="19050" r="20320" b="13970"/>
            <wp:docPr id="179474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46110" name=""/>
                    <pic:cNvPicPr/>
                  </pic:nvPicPr>
                  <pic:blipFill>
                    <a:blip r:embed="rId10"/>
                    <a:stretch>
                      <a:fillRect/>
                    </a:stretch>
                  </pic:blipFill>
                  <pic:spPr>
                    <a:xfrm>
                      <a:off x="0" y="0"/>
                      <a:ext cx="3025441" cy="3458191"/>
                    </a:xfrm>
                    <a:prstGeom prst="rect">
                      <a:avLst/>
                    </a:prstGeom>
                    <a:ln>
                      <a:solidFill>
                        <a:schemeClr val="tx1"/>
                      </a:solidFill>
                    </a:ln>
                  </pic:spPr>
                </pic:pic>
              </a:graphicData>
            </a:graphic>
          </wp:inline>
        </w:drawing>
      </w:r>
    </w:p>
    <w:p w14:paraId="4C69DC43" w14:textId="72637B97" w:rsidR="00503090" w:rsidRDefault="0084709B" w:rsidP="00C2279B">
      <w:pPr>
        <w:spacing w:line="276" w:lineRule="auto"/>
        <w:rPr>
          <w:noProof/>
        </w:rPr>
      </w:pPr>
      <w:r w:rsidRPr="0084709B">
        <w:rPr>
          <w:rFonts w:ascii="Arial" w:hAnsi="Arial" w:cs="Arial"/>
          <w:b/>
          <w:noProof/>
          <w:sz w:val="28"/>
          <w:szCs w:val="28"/>
        </w:rPr>
        <w:lastRenderedPageBreak/>
        <w:drawing>
          <wp:inline distT="0" distB="0" distL="0" distR="0" wp14:anchorId="42421D22" wp14:editId="7FEA4355">
            <wp:extent cx="2869623" cy="3746500"/>
            <wp:effectExtent l="19050" t="19050" r="26035" b="25400"/>
            <wp:docPr id="161432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25283" name=""/>
                    <pic:cNvPicPr/>
                  </pic:nvPicPr>
                  <pic:blipFill>
                    <a:blip r:embed="rId11"/>
                    <a:stretch>
                      <a:fillRect/>
                    </a:stretch>
                  </pic:blipFill>
                  <pic:spPr>
                    <a:xfrm>
                      <a:off x="0" y="0"/>
                      <a:ext cx="2901094" cy="3787587"/>
                    </a:xfrm>
                    <a:prstGeom prst="rect">
                      <a:avLst/>
                    </a:prstGeom>
                    <a:ln>
                      <a:solidFill>
                        <a:schemeClr val="tx1"/>
                      </a:solidFill>
                    </a:ln>
                  </pic:spPr>
                </pic:pic>
              </a:graphicData>
            </a:graphic>
          </wp:inline>
        </w:drawing>
      </w:r>
      <w:r w:rsidR="001536FB" w:rsidRPr="001536FB">
        <w:rPr>
          <w:noProof/>
        </w:rPr>
        <w:t xml:space="preserve"> </w:t>
      </w:r>
      <w:r w:rsidR="001536FB" w:rsidRPr="001536FB">
        <w:rPr>
          <w:rFonts w:ascii="Arial" w:hAnsi="Arial" w:cs="Arial"/>
          <w:b/>
          <w:noProof/>
          <w:sz w:val="28"/>
          <w:szCs w:val="28"/>
        </w:rPr>
        <w:drawing>
          <wp:inline distT="0" distB="0" distL="0" distR="0" wp14:anchorId="739832D0" wp14:editId="7A29A6AD">
            <wp:extent cx="2943802" cy="3747135"/>
            <wp:effectExtent l="19050" t="19050" r="28575" b="24765"/>
            <wp:docPr id="84888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86558" name=""/>
                    <pic:cNvPicPr/>
                  </pic:nvPicPr>
                  <pic:blipFill>
                    <a:blip r:embed="rId12"/>
                    <a:stretch>
                      <a:fillRect/>
                    </a:stretch>
                  </pic:blipFill>
                  <pic:spPr>
                    <a:xfrm>
                      <a:off x="0" y="0"/>
                      <a:ext cx="2955330" cy="3761809"/>
                    </a:xfrm>
                    <a:prstGeom prst="rect">
                      <a:avLst/>
                    </a:prstGeom>
                    <a:ln>
                      <a:solidFill>
                        <a:schemeClr val="tx1"/>
                      </a:solidFill>
                    </a:ln>
                  </pic:spPr>
                </pic:pic>
              </a:graphicData>
            </a:graphic>
          </wp:inline>
        </w:drawing>
      </w:r>
    </w:p>
    <w:p w14:paraId="22325BA2" w14:textId="46BFDE05" w:rsidR="00536E6D" w:rsidRDefault="00536E6D" w:rsidP="00C2279B">
      <w:pPr>
        <w:spacing w:line="276" w:lineRule="auto"/>
        <w:rPr>
          <w:noProof/>
        </w:rPr>
      </w:pPr>
      <w:r w:rsidRPr="00536E6D">
        <w:rPr>
          <w:rFonts w:ascii="Arial" w:hAnsi="Arial" w:cs="Arial"/>
          <w:b/>
          <w:noProof/>
          <w:sz w:val="28"/>
          <w:szCs w:val="28"/>
        </w:rPr>
        <w:drawing>
          <wp:inline distT="0" distB="0" distL="0" distR="0" wp14:anchorId="383AB438" wp14:editId="00DF5CAB">
            <wp:extent cx="2931968" cy="3752215"/>
            <wp:effectExtent l="19050" t="19050" r="20955" b="19685"/>
            <wp:docPr id="205486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6013" name=""/>
                    <pic:cNvPicPr/>
                  </pic:nvPicPr>
                  <pic:blipFill>
                    <a:blip r:embed="rId13"/>
                    <a:stretch>
                      <a:fillRect/>
                    </a:stretch>
                  </pic:blipFill>
                  <pic:spPr>
                    <a:xfrm>
                      <a:off x="0" y="0"/>
                      <a:ext cx="2960066" cy="3788173"/>
                    </a:xfrm>
                    <a:prstGeom prst="rect">
                      <a:avLst/>
                    </a:prstGeom>
                    <a:ln>
                      <a:solidFill>
                        <a:schemeClr val="tx1"/>
                      </a:solidFill>
                    </a:ln>
                  </pic:spPr>
                </pic:pic>
              </a:graphicData>
            </a:graphic>
          </wp:inline>
        </w:drawing>
      </w:r>
      <w:r w:rsidR="005852A1" w:rsidRPr="005852A1">
        <w:rPr>
          <w:noProof/>
        </w:rPr>
        <w:t xml:space="preserve"> </w:t>
      </w:r>
      <w:r w:rsidR="005852A1" w:rsidRPr="005852A1">
        <w:rPr>
          <w:rFonts w:ascii="Arial" w:hAnsi="Arial" w:cs="Arial"/>
          <w:b/>
          <w:noProof/>
          <w:sz w:val="28"/>
          <w:szCs w:val="28"/>
        </w:rPr>
        <w:drawing>
          <wp:inline distT="0" distB="0" distL="0" distR="0" wp14:anchorId="4965A498" wp14:editId="66F8CA49">
            <wp:extent cx="2897456" cy="3754581"/>
            <wp:effectExtent l="19050" t="19050" r="17780" b="17780"/>
            <wp:docPr id="82293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32341" name=""/>
                    <pic:cNvPicPr/>
                  </pic:nvPicPr>
                  <pic:blipFill>
                    <a:blip r:embed="rId14"/>
                    <a:stretch>
                      <a:fillRect/>
                    </a:stretch>
                  </pic:blipFill>
                  <pic:spPr>
                    <a:xfrm>
                      <a:off x="0" y="0"/>
                      <a:ext cx="2911175" cy="3772358"/>
                    </a:xfrm>
                    <a:prstGeom prst="rect">
                      <a:avLst/>
                    </a:prstGeom>
                    <a:ln>
                      <a:solidFill>
                        <a:schemeClr val="tx1"/>
                      </a:solidFill>
                    </a:ln>
                  </pic:spPr>
                </pic:pic>
              </a:graphicData>
            </a:graphic>
          </wp:inline>
        </w:drawing>
      </w:r>
    </w:p>
    <w:p w14:paraId="49B3D684" w14:textId="77777777" w:rsidR="00C66C5B" w:rsidRDefault="00C66C5B" w:rsidP="00C2279B">
      <w:pPr>
        <w:spacing w:line="276" w:lineRule="auto"/>
        <w:rPr>
          <w:noProof/>
        </w:rPr>
      </w:pPr>
    </w:p>
    <w:p w14:paraId="1CF70B15" w14:textId="67A66D3D" w:rsidR="00C66C5B" w:rsidRDefault="00C66C5B" w:rsidP="00C66C5B">
      <w:pPr>
        <w:spacing w:line="276" w:lineRule="auto"/>
        <w:jc w:val="center"/>
        <w:rPr>
          <w:rFonts w:ascii="Arial" w:hAnsi="Arial" w:cs="Arial"/>
          <w:b/>
          <w:sz w:val="28"/>
          <w:szCs w:val="28"/>
        </w:rPr>
      </w:pPr>
      <w:r w:rsidRPr="00C66C5B">
        <w:rPr>
          <w:rFonts w:ascii="Arial" w:hAnsi="Arial" w:cs="Arial"/>
          <w:b/>
          <w:noProof/>
          <w:sz w:val="28"/>
          <w:szCs w:val="28"/>
        </w:rPr>
        <w:lastRenderedPageBreak/>
        <w:drawing>
          <wp:inline distT="0" distB="0" distL="0" distR="0" wp14:anchorId="76B9A41C" wp14:editId="703C9AB3">
            <wp:extent cx="4442460" cy="3799581"/>
            <wp:effectExtent l="0" t="0" r="0" b="0"/>
            <wp:docPr id="16476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6039" name=""/>
                    <pic:cNvPicPr/>
                  </pic:nvPicPr>
                  <pic:blipFill>
                    <a:blip r:embed="rId15"/>
                    <a:stretch>
                      <a:fillRect/>
                    </a:stretch>
                  </pic:blipFill>
                  <pic:spPr>
                    <a:xfrm>
                      <a:off x="0" y="0"/>
                      <a:ext cx="4446196" cy="3802776"/>
                    </a:xfrm>
                    <a:prstGeom prst="rect">
                      <a:avLst/>
                    </a:prstGeom>
                  </pic:spPr>
                </pic:pic>
              </a:graphicData>
            </a:graphic>
          </wp:inline>
        </w:drawing>
      </w:r>
    </w:p>
    <w:p w14:paraId="5BF2E1F4" w14:textId="77777777" w:rsidR="00C66C5B" w:rsidRDefault="00C66C5B" w:rsidP="00C66C5B">
      <w:pPr>
        <w:spacing w:line="276" w:lineRule="auto"/>
        <w:jc w:val="center"/>
        <w:rPr>
          <w:rFonts w:ascii="Arial" w:hAnsi="Arial" w:cs="Arial"/>
          <w:b/>
          <w:sz w:val="28"/>
          <w:szCs w:val="28"/>
        </w:rPr>
      </w:pPr>
    </w:p>
    <w:p w14:paraId="1CB2E365" w14:textId="66AB6804" w:rsidR="009332EB" w:rsidRPr="00C2279B" w:rsidRDefault="003E08F7" w:rsidP="00C2279B">
      <w:pPr>
        <w:spacing w:line="276" w:lineRule="auto"/>
        <w:rPr>
          <w:rFonts w:ascii="Arial" w:hAnsi="Arial" w:cs="Arial"/>
          <w:b/>
          <w:sz w:val="28"/>
          <w:szCs w:val="28"/>
        </w:rPr>
      </w:pPr>
      <w:r w:rsidRPr="00C2279B">
        <w:rPr>
          <w:rFonts w:ascii="Arial" w:hAnsi="Arial" w:cs="Arial"/>
          <w:b/>
          <w:sz w:val="28"/>
          <w:szCs w:val="28"/>
        </w:rPr>
        <w:t xml:space="preserve">Conclusion: </w:t>
      </w:r>
    </w:p>
    <w:p w14:paraId="697A3EC8" w14:textId="6B2244B6" w:rsidR="003E08F7" w:rsidRPr="00C2279B" w:rsidRDefault="003E08F7" w:rsidP="00C2279B">
      <w:pPr>
        <w:spacing w:line="276" w:lineRule="auto"/>
        <w:rPr>
          <w:rFonts w:ascii="Arial" w:hAnsi="Arial" w:cs="Arial"/>
          <w:bCs/>
          <w:sz w:val="28"/>
          <w:szCs w:val="28"/>
        </w:rPr>
      </w:pPr>
      <w:r w:rsidRPr="00C2279B">
        <w:rPr>
          <w:rFonts w:ascii="Arial" w:hAnsi="Arial" w:cs="Arial"/>
          <w:bCs/>
          <w:sz w:val="28"/>
          <w:szCs w:val="28"/>
        </w:rPr>
        <w:t>The ability to perform diverse data operations using Python's Pandas library is indispensable for efficient data analysis and modeling. By mastering these operations, analysts can effectively preprocess data, uncover insights, and build robust predictive models, thus enabling data-driven decision-making and innovation across various domains.</w:t>
      </w:r>
    </w:p>
    <w:p w14:paraId="24CE5C63" w14:textId="77777777" w:rsidR="008E6A8B" w:rsidRPr="00C2279B" w:rsidRDefault="008E6A8B" w:rsidP="00C2279B">
      <w:pPr>
        <w:spacing w:line="276" w:lineRule="auto"/>
        <w:rPr>
          <w:rFonts w:ascii="Arial" w:hAnsi="Arial" w:cs="Arial"/>
          <w:sz w:val="28"/>
          <w:szCs w:val="28"/>
        </w:rPr>
      </w:pPr>
    </w:p>
    <w:sectPr w:rsidR="008E6A8B" w:rsidRPr="00C2279B" w:rsidSect="00BE205A">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FEE5D" w14:textId="77777777" w:rsidR="00BE205A" w:rsidRDefault="00BE205A" w:rsidP="00C12C5D">
      <w:pPr>
        <w:spacing w:after="0" w:line="240" w:lineRule="auto"/>
      </w:pPr>
      <w:r>
        <w:separator/>
      </w:r>
    </w:p>
  </w:endnote>
  <w:endnote w:type="continuationSeparator" w:id="0">
    <w:p w14:paraId="08B12C28" w14:textId="77777777" w:rsidR="00BE205A" w:rsidRDefault="00BE205A" w:rsidP="00C1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86CC3" w14:textId="3501A238" w:rsidR="00C12C5D" w:rsidRDefault="00C12C5D">
    <w:pPr>
      <w:pStyle w:val="Footer"/>
    </w:pPr>
    <w:r>
      <w:rPr>
        <w:caps/>
        <w:noProof/>
        <w:color w:val="000000" w:themeColor="text1"/>
      </w:rPr>
      <mc:AlternateContent>
        <mc:Choice Requires="wps">
          <w:drawing>
            <wp:anchor distT="0" distB="0" distL="114300" distR="114300" simplePos="0" relativeHeight="251659264" behindDoc="0" locked="0" layoutInCell="1" allowOverlap="1" wp14:anchorId="557C3455" wp14:editId="73E55131">
              <wp:simplePos x="0" y="0"/>
              <wp:positionH relativeFrom="margin">
                <wp:align>right</wp:align>
              </wp:positionH>
              <wp:positionV relativeFrom="paragraph">
                <wp:posOffset>117071</wp:posOffset>
              </wp:positionV>
              <wp:extent cx="5908964" cy="8659"/>
              <wp:effectExtent l="19050" t="19050" r="34925" b="29845"/>
              <wp:wrapNone/>
              <wp:docPr id="1766808272" name="Straight Connector 1"/>
              <wp:cNvGraphicFramePr/>
              <a:graphic xmlns:a="http://schemas.openxmlformats.org/drawingml/2006/main">
                <a:graphicData uri="http://schemas.microsoft.com/office/word/2010/wordprocessingShape">
                  <wps:wsp>
                    <wps:cNvCnPr/>
                    <wps:spPr>
                      <a:xfrm>
                        <a:off x="0" y="0"/>
                        <a:ext cx="5908964" cy="8659"/>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02F1"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05pt,9.2pt" to="879.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" strokecolor="#ed7d31 [3205]" strokeweight="3pt">
              <v:stroke joinstyle="miter"/>
              <w10:wrap anchorx="margin"/>
            </v:line>
          </w:pict>
        </mc:Fallback>
      </mc:AlternateContent>
    </w:r>
  </w:p>
  <w:p w14:paraId="38399B12" w14:textId="5359BF02" w:rsidR="00C12C5D" w:rsidRPr="00B32407" w:rsidRDefault="00C12C5D" w:rsidP="00C12C5D">
    <w:pPr>
      <w:pStyle w:val="Footer"/>
      <w:jc w:val="center"/>
      <w:rPr>
        <w:caps/>
        <w:noProof/>
        <w:color w:val="000000" w:themeColor="text1"/>
      </w:rPr>
    </w:pP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Pr>
        <w:caps/>
        <w:color w:val="000000" w:themeColor="text1"/>
      </w:rPr>
      <w:t>3</w:t>
    </w:r>
    <w:r w:rsidRPr="00B32407">
      <w:rPr>
        <w:caps/>
        <w:noProof/>
        <w:color w:val="000000" w:themeColor="text1"/>
      </w:rPr>
      <w:fldChar w:fldCharType="end"/>
    </w:r>
  </w:p>
  <w:p w14:paraId="51364A25" w14:textId="165400AD" w:rsidR="00C12C5D" w:rsidRDefault="00C1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713E1" w14:textId="77777777" w:rsidR="00BE205A" w:rsidRDefault="00BE205A" w:rsidP="00C12C5D">
      <w:pPr>
        <w:spacing w:after="0" w:line="240" w:lineRule="auto"/>
      </w:pPr>
      <w:r>
        <w:separator/>
      </w:r>
    </w:p>
  </w:footnote>
  <w:footnote w:type="continuationSeparator" w:id="0">
    <w:p w14:paraId="44F286D4" w14:textId="77777777" w:rsidR="00BE205A" w:rsidRDefault="00BE205A" w:rsidP="00C12C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A44"/>
    <w:multiLevelType w:val="multilevel"/>
    <w:tmpl w:val="D004E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43767"/>
    <w:multiLevelType w:val="hybridMultilevel"/>
    <w:tmpl w:val="5106B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D0B35B0"/>
    <w:multiLevelType w:val="multilevel"/>
    <w:tmpl w:val="B0A4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73596798">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1809249">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3753154">
    <w:abstractNumId w:val="3"/>
  </w:num>
  <w:num w:numId="4" w16cid:durableId="425002881">
    <w:abstractNumId w:val="0"/>
  </w:num>
  <w:num w:numId="5" w16cid:durableId="825709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94"/>
    <w:rsid w:val="00005C77"/>
    <w:rsid w:val="00097CB8"/>
    <w:rsid w:val="000E3F94"/>
    <w:rsid w:val="000E6C89"/>
    <w:rsid w:val="00142A41"/>
    <w:rsid w:val="00151EFE"/>
    <w:rsid w:val="001536FB"/>
    <w:rsid w:val="001B3202"/>
    <w:rsid w:val="001F309C"/>
    <w:rsid w:val="00261CE7"/>
    <w:rsid w:val="00262CF7"/>
    <w:rsid w:val="00292D80"/>
    <w:rsid w:val="003E08F7"/>
    <w:rsid w:val="003E0B0F"/>
    <w:rsid w:val="00503090"/>
    <w:rsid w:val="00536E6D"/>
    <w:rsid w:val="00537369"/>
    <w:rsid w:val="005852A1"/>
    <w:rsid w:val="005B084D"/>
    <w:rsid w:val="005B6998"/>
    <w:rsid w:val="006537D3"/>
    <w:rsid w:val="00655845"/>
    <w:rsid w:val="006B7B01"/>
    <w:rsid w:val="0074375E"/>
    <w:rsid w:val="007C4EE7"/>
    <w:rsid w:val="007E0C6D"/>
    <w:rsid w:val="00826285"/>
    <w:rsid w:val="0084709B"/>
    <w:rsid w:val="008E6A8B"/>
    <w:rsid w:val="009332EB"/>
    <w:rsid w:val="00935799"/>
    <w:rsid w:val="00A74028"/>
    <w:rsid w:val="00AB0459"/>
    <w:rsid w:val="00AC7B6B"/>
    <w:rsid w:val="00AE1BCA"/>
    <w:rsid w:val="00AF37A9"/>
    <w:rsid w:val="00B362A5"/>
    <w:rsid w:val="00BE205A"/>
    <w:rsid w:val="00C12C5D"/>
    <w:rsid w:val="00C2279B"/>
    <w:rsid w:val="00C66C5B"/>
    <w:rsid w:val="00CA78BE"/>
    <w:rsid w:val="00D96ADB"/>
    <w:rsid w:val="00DE7E27"/>
    <w:rsid w:val="00DF3760"/>
    <w:rsid w:val="00EA5027"/>
    <w:rsid w:val="00ED3287"/>
    <w:rsid w:val="00F033C0"/>
    <w:rsid w:val="00F17240"/>
    <w:rsid w:val="00F20BF2"/>
    <w:rsid w:val="00F50533"/>
    <w:rsid w:val="00FD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4EE8"/>
  <w15:chartTrackingRefBased/>
  <w15:docId w15:val="{F6F58D41-6C19-4E6A-8D6E-B9C474CC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2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EB"/>
    <w:pPr>
      <w:ind w:left="720"/>
      <w:contextualSpacing/>
    </w:pPr>
  </w:style>
  <w:style w:type="paragraph" w:styleId="Header">
    <w:name w:val="header"/>
    <w:basedOn w:val="Normal"/>
    <w:link w:val="HeaderChar"/>
    <w:uiPriority w:val="99"/>
    <w:unhideWhenUsed/>
    <w:rsid w:val="00C1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C5D"/>
  </w:style>
  <w:style w:type="paragraph" w:styleId="Footer">
    <w:name w:val="footer"/>
    <w:basedOn w:val="Normal"/>
    <w:link w:val="FooterChar"/>
    <w:uiPriority w:val="99"/>
    <w:unhideWhenUsed/>
    <w:rsid w:val="00C12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C5D"/>
  </w:style>
  <w:style w:type="character" w:styleId="Hyperlink">
    <w:name w:val="Hyperlink"/>
    <w:basedOn w:val="DefaultParagraphFont"/>
    <w:uiPriority w:val="99"/>
    <w:semiHidden/>
    <w:unhideWhenUsed/>
    <w:rsid w:val="00EA5027"/>
    <w:rPr>
      <w:color w:val="0000FF"/>
      <w:u w:val="single"/>
    </w:rPr>
  </w:style>
  <w:style w:type="paragraph" w:styleId="BodyText">
    <w:name w:val="Body Text"/>
    <w:basedOn w:val="Normal"/>
    <w:link w:val="BodyTextChar"/>
    <w:unhideWhenUsed/>
    <w:rsid w:val="00005C77"/>
    <w:pPr>
      <w:suppressAutoHyphens/>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005C77"/>
    <w:rPr>
      <w:rFonts w:ascii="Liberation Serif" w:eastAsia="Noto Serif CJK SC" w:hAnsi="Liberation Serif" w:cs="Lohit Devanagari"/>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991">
      <w:bodyDiv w:val="1"/>
      <w:marLeft w:val="0"/>
      <w:marRight w:val="0"/>
      <w:marTop w:val="0"/>
      <w:marBottom w:val="0"/>
      <w:divBdr>
        <w:top w:val="none" w:sz="0" w:space="0" w:color="auto"/>
        <w:left w:val="none" w:sz="0" w:space="0" w:color="auto"/>
        <w:bottom w:val="none" w:sz="0" w:space="0" w:color="auto"/>
        <w:right w:val="none" w:sz="0" w:space="0" w:color="auto"/>
      </w:divBdr>
    </w:div>
    <w:div w:id="1265267157">
      <w:bodyDiv w:val="1"/>
      <w:marLeft w:val="0"/>
      <w:marRight w:val="0"/>
      <w:marTop w:val="0"/>
      <w:marBottom w:val="0"/>
      <w:divBdr>
        <w:top w:val="none" w:sz="0" w:space="0" w:color="auto"/>
        <w:left w:val="none" w:sz="0" w:space="0" w:color="auto"/>
        <w:bottom w:val="none" w:sz="0" w:space="0" w:color="auto"/>
        <w:right w:val="none" w:sz="0" w:space="0" w:color="auto"/>
      </w:divBdr>
    </w:div>
    <w:div w:id="1310327593">
      <w:bodyDiv w:val="1"/>
      <w:marLeft w:val="0"/>
      <w:marRight w:val="0"/>
      <w:marTop w:val="0"/>
      <w:marBottom w:val="0"/>
      <w:divBdr>
        <w:top w:val="none" w:sz="0" w:space="0" w:color="auto"/>
        <w:left w:val="none" w:sz="0" w:space="0" w:color="auto"/>
        <w:bottom w:val="none" w:sz="0" w:space="0" w:color="auto"/>
        <w:right w:val="none" w:sz="0" w:space="0" w:color="auto"/>
      </w:divBdr>
    </w:div>
    <w:div w:id="1414351981">
      <w:bodyDiv w:val="1"/>
      <w:marLeft w:val="0"/>
      <w:marRight w:val="0"/>
      <w:marTop w:val="0"/>
      <w:marBottom w:val="0"/>
      <w:divBdr>
        <w:top w:val="none" w:sz="0" w:space="0" w:color="auto"/>
        <w:left w:val="none" w:sz="0" w:space="0" w:color="auto"/>
        <w:bottom w:val="none" w:sz="0" w:space="0" w:color="auto"/>
        <w:right w:val="none" w:sz="0" w:space="0" w:color="auto"/>
      </w:divBdr>
    </w:div>
    <w:div w:id="1461149466">
      <w:bodyDiv w:val="1"/>
      <w:marLeft w:val="0"/>
      <w:marRight w:val="0"/>
      <w:marTop w:val="0"/>
      <w:marBottom w:val="0"/>
      <w:divBdr>
        <w:top w:val="none" w:sz="0" w:space="0" w:color="auto"/>
        <w:left w:val="none" w:sz="0" w:space="0" w:color="auto"/>
        <w:bottom w:val="none" w:sz="0" w:space="0" w:color="auto"/>
        <w:right w:val="none" w:sz="0" w:space="0" w:color="auto"/>
      </w:divBdr>
    </w:div>
    <w:div w:id="1770543789">
      <w:bodyDiv w:val="1"/>
      <w:marLeft w:val="0"/>
      <w:marRight w:val="0"/>
      <w:marTop w:val="0"/>
      <w:marBottom w:val="0"/>
      <w:divBdr>
        <w:top w:val="none" w:sz="0" w:space="0" w:color="auto"/>
        <w:left w:val="none" w:sz="0" w:space="0" w:color="auto"/>
        <w:bottom w:val="none" w:sz="0" w:space="0" w:color="auto"/>
        <w:right w:val="none" w:sz="0" w:space="0" w:color="auto"/>
      </w:divBdr>
    </w:div>
    <w:div w:id="20024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waiskaggler/insurance-csv"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FD57A-E406-4E34-AA4E-E4AA5CF0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46</cp:revision>
  <dcterms:created xsi:type="dcterms:W3CDTF">2024-04-05T18:35:00Z</dcterms:created>
  <dcterms:modified xsi:type="dcterms:W3CDTF">2024-04-07T09:06:00Z</dcterms:modified>
</cp:coreProperties>
</file>