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693615" w:rsidTr="000B03B0">
        <w:tc>
          <w:tcPr>
            <w:tcW w:w="9345" w:type="dxa"/>
            <w:gridSpan w:val="2"/>
          </w:tcPr>
          <w:p w:rsidR="00693615" w:rsidRDefault="00693615" w:rsidP="00693615">
            <w:pPr>
              <w:jc w:val="center"/>
            </w:pPr>
            <w:r>
              <w:t>Таблица вероятностей победы при выпадении</w:t>
            </w:r>
          </w:p>
        </w:tc>
      </w:tr>
      <w:tr w:rsidR="00693615" w:rsidTr="00D502CE">
        <w:tc>
          <w:tcPr>
            <w:tcW w:w="2972" w:type="dxa"/>
          </w:tcPr>
          <w:p w:rsidR="00693615" w:rsidRDefault="00693615" w:rsidP="00693615">
            <w:r>
              <w:t>Значение кубика (1 кубик)</w:t>
            </w:r>
          </w:p>
        </w:tc>
        <w:tc>
          <w:tcPr>
            <w:tcW w:w="6373" w:type="dxa"/>
          </w:tcPr>
          <w:p w:rsidR="00693615" w:rsidRDefault="00693615" w:rsidP="00D502CE">
            <w:r>
              <w:t>Неблагоприятных исходов (</w:t>
            </w:r>
            <w:r w:rsidR="00D502CE">
              <w:t>когда сумма для 2-х кубиков больше</w:t>
            </w:r>
            <w:r>
              <w:t>)</w:t>
            </w:r>
          </w:p>
        </w:tc>
      </w:tr>
      <w:tr w:rsidR="00693615" w:rsidTr="00D502CE">
        <w:tc>
          <w:tcPr>
            <w:tcW w:w="2972" w:type="dxa"/>
          </w:tcPr>
          <w:p w:rsidR="00693615" w:rsidRDefault="00693615" w:rsidP="00693615">
            <w:r>
              <w:t>1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E26B89" w:rsidRPr="00334835">
              <w:rPr>
                <w:lang w:val="en-US"/>
              </w:rPr>
              <w:t xml:space="preserve"> (100%)</w:t>
            </w:r>
            <w:r w:rsidR="00D502CE" w:rsidRPr="00334835">
              <w:rPr>
                <w:lang w:val="en-US"/>
              </w:rPr>
              <w:t xml:space="preserve"> { }</w:t>
            </w:r>
          </w:p>
        </w:tc>
      </w:tr>
      <w:tr w:rsidR="00693615" w:rsidTr="00D502CE">
        <w:tc>
          <w:tcPr>
            <w:tcW w:w="2972" w:type="dxa"/>
          </w:tcPr>
          <w:p w:rsidR="00693615" w:rsidRDefault="00E26B89" w:rsidP="00693615">
            <w:r>
              <w:t>2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35 (97</w:t>
            </w:r>
            <w:proofErr w:type="gramStart"/>
            <w:r w:rsidR="00E26B89" w:rsidRPr="00334835">
              <w:rPr>
                <w:lang w:val="en-US"/>
              </w:rPr>
              <w:t>,2</w:t>
            </w:r>
            <w:proofErr w:type="gramEnd"/>
            <w:r w:rsidR="00E26B89" w:rsidRPr="00334835">
              <w:rPr>
                <w:lang w:val="en-US"/>
              </w:rPr>
              <w:t>%)</w:t>
            </w:r>
            <w:r w:rsidR="00D502CE" w:rsidRPr="00334835">
              <w:rPr>
                <w:lang w:val="en-US"/>
              </w:rPr>
              <w:t xml:space="preserve"> { (1,1) }</w:t>
            </w:r>
          </w:p>
        </w:tc>
      </w:tr>
      <w:tr w:rsidR="00693615" w:rsidTr="00D502CE">
        <w:tc>
          <w:tcPr>
            <w:tcW w:w="2972" w:type="dxa"/>
          </w:tcPr>
          <w:p w:rsidR="00693615" w:rsidRDefault="00E26B89" w:rsidP="00693615">
            <w:r>
              <w:t>3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33 (91</w:t>
            </w:r>
            <w:proofErr w:type="gramStart"/>
            <w:r>
              <w:rPr>
                <w:lang w:val="en-US"/>
              </w:rPr>
              <w:t>,7</w:t>
            </w:r>
            <w:proofErr w:type="gramEnd"/>
            <w:r w:rsidR="00E26B89" w:rsidRPr="00334835">
              <w:rPr>
                <w:lang w:val="en-US"/>
              </w:rPr>
              <w:t>%)</w:t>
            </w:r>
            <w:r w:rsidR="00D502CE" w:rsidRPr="00334835">
              <w:rPr>
                <w:lang w:val="en-US"/>
              </w:rPr>
              <w:t xml:space="preserve"> { (1,1); (1,2)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 xml:space="preserve"> }</w:t>
            </w:r>
          </w:p>
        </w:tc>
      </w:tr>
      <w:tr w:rsidR="00693615" w:rsidTr="00D502CE">
        <w:tc>
          <w:tcPr>
            <w:tcW w:w="2972" w:type="dxa"/>
          </w:tcPr>
          <w:p w:rsidR="00693615" w:rsidRDefault="00E26B89" w:rsidP="00693615">
            <w:r>
              <w:t>4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30 (83</w:t>
            </w:r>
            <w:proofErr w:type="gramStart"/>
            <w:r>
              <w:rPr>
                <w:lang w:val="en-US"/>
              </w:rPr>
              <w:t>,3</w:t>
            </w:r>
            <w:proofErr w:type="gramEnd"/>
            <w:r w:rsidR="00E26B89" w:rsidRPr="00334835">
              <w:rPr>
                <w:lang w:val="en-US"/>
              </w:rPr>
              <w:t>%)</w:t>
            </w:r>
            <w:r w:rsidR="00D502CE" w:rsidRPr="00334835">
              <w:rPr>
                <w:lang w:val="en-US"/>
              </w:rPr>
              <w:t xml:space="preserve"> { (1,1); (1,2)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>; (1,3)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>; (2,2) }</w:t>
            </w:r>
          </w:p>
        </w:tc>
      </w:tr>
      <w:tr w:rsidR="00693615" w:rsidTr="00D502CE">
        <w:tc>
          <w:tcPr>
            <w:tcW w:w="2972" w:type="dxa"/>
          </w:tcPr>
          <w:p w:rsidR="00693615" w:rsidRDefault="00E26B89" w:rsidP="00693615">
            <w:r>
              <w:t>5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26 (72</w:t>
            </w:r>
            <w:proofErr w:type="gramStart"/>
            <w:r>
              <w:rPr>
                <w:lang w:val="en-US"/>
              </w:rPr>
              <w:t>,2</w:t>
            </w:r>
            <w:proofErr w:type="gramEnd"/>
            <w:r w:rsidR="00D502CE" w:rsidRPr="00334835">
              <w:rPr>
                <w:lang w:val="en-US"/>
              </w:rPr>
              <w:t>%) { (1,1); (1,2)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>; (1,3)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>; (1,4)</w:t>
            </w:r>
            <w:r>
              <w:rPr>
                <w:lang w:val="en-US"/>
              </w:rPr>
              <w:t>*2</w:t>
            </w:r>
            <w:r w:rsidR="00D502CE" w:rsidRPr="00334835">
              <w:rPr>
                <w:lang w:val="en-US"/>
              </w:rPr>
              <w:t>; (2,2); (2,3)</w:t>
            </w:r>
            <w:r>
              <w:rPr>
                <w:lang w:val="en-US"/>
              </w:rPr>
              <w:t>*2</w:t>
            </w:r>
            <w:r w:rsidR="00694E39" w:rsidRPr="00334835">
              <w:rPr>
                <w:lang w:val="en-US"/>
              </w:rPr>
              <w:t xml:space="preserve"> </w:t>
            </w:r>
            <w:r w:rsidR="00D502CE" w:rsidRPr="00334835">
              <w:rPr>
                <w:lang w:val="en-US"/>
              </w:rPr>
              <w:t>}</w:t>
            </w:r>
          </w:p>
        </w:tc>
      </w:tr>
      <w:tr w:rsidR="00693615" w:rsidTr="00D502CE">
        <w:tc>
          <w:tcPr>
            <w:tcW w:w="2972" w:type="dxa"/>
          </w:tcPr>
          <w:p w:rsidR="00693615" w:rsidRDefault="00E26B89" w:rsidP="00693615">
            <w:r>
              <w:t>6</w:t>
            </w:r>
          </w:p>
        </w:tc>
        <w:tc>
          <w:tcPr>
            <w:tcW w:w="6373" w:type="dxa"/>
          </w:tcPr>
          <w:p w:rsidR="00693615" w:rsidRPr="00334835" w:rsidRDefault="00AC2C8B" w:rsidP="00693615">
            <w:pPr>
              <w:rPr>
                <w:lang w:val="en-US"/>
              </w:rPr>
            </w:pPr>
            <w:r>
              <w:rPr>
                <w:lang w:val="en-US"/>
              </w:rPr>
              <w:t>21 (</w:t>
            </w:r>
            <w:r w:rsidRPr="00FC5F6B">
              <w:rPr>
                <w:lang w:val="en-US"/>
              </w:rPr>
              <w:t>58</w:t>
            </w:r>
            <w:proofErr w:type="gramStart"/>
            <w:r w:rsidRPr="00FC5F6B">
              <w:rPr>
                <w:lang w:val="en-US"/>
              </w:rPr>
              <w:t>,3</w:t>
            </w:r>
            <w:proofErr w:type="gramEnd"/>
            <w:r w:rsidR="00694E39" w:rsidRPr="00FC5F6B">
              <w:rPr>
                <w:lang w:val="en-US"/>
              </w:rPr>
              <w:t>%) { (1,1); (1,2)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(1,3)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(1,4)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(1,5)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(2,2); (2,3)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(2,4)</w:t>
            </w:r>
            <w:r w:rsidRPr="00FC5F6B">
              <w:rPr>
                <w:lang w:val="en-US"/>
              </w:rPr>
              <w:t>*2</w:t>
            </w:r>
            <w:r w:rsidR="00694E39" w:rsidRPr="00FC5F6B">
              <w:rPr>
                <w:lang w:val="en-US"/>
              </w:rPr>
              <w:t>; (3,3) }</w:t>
            </w:r>
          </w:p>
        </w:tc>
      </w:tr>
    </w:tbl>
    <w:p w:rsidR="00693615" w:rsidRDefault="00693615"/>
    <w:p w:rsidR="00694E39" w:rsidRDefault="00694E39"/>
    <w:p w:rsidR="00694E39" w:rsidRPr="00334835" w:rsidRDefault="00FC5F6B" w:rsidP="004D6710">
      <w:pPr>
        <w:ind w:firstLine="709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*0,972+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*0,917+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*0,833+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*0,722+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*0,583</m:t>
          </m:r>
          <w:bookmarkStart w:id="0" w:name="_GoBack"/>
          <w:bookmarkEnd w:id="0"/>
          <m:r>
            <w:rPr>
              <w:rFonts w:ascii="Cambria Math" w:hAnsi="Cambria Math"/>
            </w:rPr>
            <m:t>=0,167+0,162+0,153+0,139+0,12+0,097=0,838</m:t>
          </m:r>
        </m:oMath>
      </m:oMathPara>
    </w:p>
    <w:p w:rsidR="00334835" w:rsidRPr="00172118" w:rsidRDefault="00334835" w:rsidP="00172118">
      <w:pPr>
        <w:ind w:firstLine="709"/>
        <w:jc w:val="both"/>
        <w:rPr>
          <w:rFonts w:eastAsiaTheme="minorEastAsia" w:cstheme="minorHAnsi"/>
        </w:rPr>
      </w:pPr>
      <w:r w:rsidRPr="00172118">
        <w:rPr>
          <w:rFonts w:eastAsiaTheme="minorEastAsia" w:cstheme="minorHAnsi"/>
        </w:rPr>
        <w:t>Человек бросающий 2 кубика</w:t>
      </w:r>
      <w:r w:rsidR="00AC2C8B" w:rsidRPr="00172118">
        <w:rPr>
          <w:rFonts w:eastAsiaTheme="minorEastAsia" w:cstheme="minorHAnsi"/>
        </w:rPr>
        <w:t xml:space="preserve"> вместо 1</w:t>
      </w:r>
      <w:r w:rsidRPr="00172118">
        <w:rPr>
          <w:rFonts w:eastAsiaTheme="minorEastAsia" w:cstheme="minorHAnsi"/>
        </w:rPr>
        <w:t xml:space="preserve"> побеж</w:t>
      </w:r>
      <w:r w:rsidR="00AC2C8B" w:rsidRPr="00172118">
        <w:rPr>
          <w:rFonts w:eastAsiaTheme="minorEastAsia" w:cstheme="minorHAnsi"/>
        </w:rPr>
        <w:t>дает с вероятностью 83,8</w:t>
      </w:r>
      <w:r w:rsidRPr="00172118">
        <w:rPr>
          <w:rFonts w:eastAsiaTheme="minorEastAsia" w:cstheme="minorHAnsi"/>
        </w:rPr>
        <w:t>%.</w:t>
      </w:r>
    </w:p>
    <w:p w:rsidR="00101454" w:rsidRPr="00172118" w:rsidRDefault="00101454" w:rsidP="00172118">
      <w:pPr>
        <w:ind w:firstLine="709"/>
        <w:jc w:val="both"/>
        <w:rPr>
          <w:rFonts w:eastAsiaTheme="minorEastAsia" w:cstheme="minorHAnsi"/>
        </w:rPr>
      </w:pPr>
      <w:r w:rsidRPr="00172118">
        <w:rPr>
          <w:rFonts w:eastAsiaTheme="minorEastAsia" w:cstheme="minorHAnsi"/>
        </w:rPr>
        <w:t>Подсчитаем вероятность победы в случае, когда лидирующая команда кидает всегда по 2 и всегда по 1 кубику. Примем кол-во кубиков лидирующей команды за</w:t>
      </w:r>
      <w:r w:rsidRPr="00172118">
        <w:rPr>
          <w:rFonts w:eastAsiaTheme="minorEastAsia" w:cstheme="minorHAnsi"/>
          <w:lang w:val="uk-UA"/>
        </w:rPr>
        <w:t xml:space="preserve"> </w:t>
      </w:r>
      <w:r w:rsidRPr="00172118">
        <w:rPr>
          <w:rFonts w:eastAsiaTheme="minorEastAsia" w:cstheme="minorHAnsi"/>
          <w:lang w:val="en-US"/>
        </w:rPr>
        <w:t>n</w:t>
      </w:r>
      <w:r w:rsidRPr="00172118">
        <w:rPr>
          <w:rFonts w:eastAsiaTheme="minorEastAsia" w:cstheme="minorHAnsi"/>
        </w:rPr>
        <w:t xml:space="preserve">, а проигрывающей за </w:t>
      </w:r>
      <w:r w:rsidRPr="00172118">
        <w:rPr>
          <w:rFonts w:eastAsiaTheme="minorEastAsia" w:cstheme="minorHAnsi"/>
          <w:lang w:val="en-US"/>
        </w:rPr>
        <w:t>m</w:t>
      </w:r>
      <w:r w:rsidRPr="00172118">
        <w:rPr>
          <w:rFonts w:eastAsiaTheme="minorEastAsia" w:cstheme="minorHAnsi"/>
        </w:rPr>
        <w:t xml:space="preserve">. Мы не рассматриваем тот случай, когда </w:t>
      </w:r>
      <w:r w:rsidRPr="00172118">
        <w:rPr>
          <w:rFonts w:eastAsiaTheme="minorEastAsia" w:cstheme="minorHAnsi"/>
          <w:lang w:val="en-US"/>
        </w:rPr>
        <w:t>n</w:t>
      </w:r>
      <w:r w:rsidRPr="00172118">
        <w:rPr>
          <w:rFonts w:eastAsiaTheme="minorEastAsia" w:cstheme="minorHAnsi"/>
        </w:rPr>
        <w:t>&gt;2</w:t>
      </w:r>
      <w:r w:rsidRPr="00172118">
        <w:rPr>
          <w:rFonts w:eastAsiaTheme="minorEastAsia" w:cstheme="minorHAnsi"/>
          <w:lang w:val="en-US"/>
        </w:rPr>
        <w:t>m</w:t>
      </w:r>
      <w:r w:rsidRPr="00172118">
        <w:rPr>
          <w:rFonts w:eastAsiaTheme="minorEastAsia" w:cstheme="minorHAnsi"/>
        </w:rPr>
        <w:t>, ибо тогда лидирующая команда выигрывает в 100% случаев, если бросает по 1 кубику за схватку.</w:t>
      </w:r>
    </w:p>
    <w:p w:rsidR="00101454" w:rsidRPr="00172118" w:rsidRDefault="00872526" w:rsidP="00172118">
      <w:pPr>
        <w:ind w:firstLine="709"/>
        <w:jc w:val="both"/>
        <w:rPr>
          <w:rFonts w:eastAsiaTheme="minorEastAsia" w:cstheme="minorHAnsi"/>
        </w:rPr>
      </w:pPr>
      <w:r w:rsidRPr="00172118">
        <w:rPr>
          <w:rFonts w:eastAsiaTheme="minorEastAsia" w:cstheme="minorHAnsi"/>
        </w:rPr>
        <w:t>Получим общую формулу для подсчёта кол-ва положительных исходов для команды, которая лидирует</w:t>
      </w:r>
      <w:r w:rsidR="004D6710" w:rsidRPr="00172118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</m:oMath>
      <w:r w:rsidR="004D6710" w:rsidRPr="00172118">
        <w:rPr>
          <w:rFonts w:eastAsiaTheme="minorEastAsia" w:cstheme="minorHAnsi"/>
        </w:rPr>
        <w:t>.</w:t>
      </w:r>
      <w:r w:rsidRPr="00172118">
        <w:rPr>
          <w:rFonts w:eastAsiaTheme="minorEastAsia" w:cstheme="minorHAnsi"/>
        </w:rPr>
        <w:t xml:space="preserve"> Где</w:t>
      </w:r>
      <w:r w:rsidR="00502443" w:rsidRPr="00172118">
        <w:rPr>
          <w:rFonts w:eastAsiaTheme="minorEastAsia" w:cstheme="minorHAnsi"/>
        </w:rPr>
        <w:t xml:space="preserve"> для каждого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502443" w:rsidRPr="00172118">
        <w:rPr>
          <w:rFonts w:eastAsiaTheme="minorEastAsia" w:cstheme="minorHAnsi"/>
        </w:rPr>
        <w:t xml:space="preserve"> в диапазоне </w:t>
      </w:r>
      <m:oMath>
        <m:r>
          <w:rPr>
            <w:rFonts w:ascii="Cambria Math" w:eastAsiaTheme="minorEastAsia" w:hAnsi="Cambria Math" w:cstheme="minorHAnsi"/>
          </w:rPr>
          <m:t>m-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+1≤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  <w:lang w:val="en-US"/>
          </w:rPr>
          <m:t>m</m:t>
        </m:r>
      </m:oMath>
      <w:r w:rsidRPr="00172118">
        <w:rPr>
          <w:rFonts w:eastAsiaTheme="minorEastAsia" w:cstheme="minorHAnsi"/>
        </w:rPr>
        <w:t xml:space="preserve"> </w:t>
      </w:r>
      <w:r w:rsidR="00502443" w:rsidRPr="00172118">
        <w:rPr>
          <w:rFonts w:eastAsiaTheme="minorEastAsia" w:cstheme="minorHAnsi"/>
        </w:rPr>
        <w:t xml:space="preserve"> с шагом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502443" w:rsidRPr="00172118">
        <w:rPr>
          <w:rFonts w:eastAsiaTheme="minorEastAsia" w:cstheme="minorHAnsi"/>
        </w:rPr>
        <w:t xml:space="preserve"> </w:t>
      </w:r>
      <w:r w:rsidR="006A2E32" w:rsidRPr="00172118">
        <w:rPr>
          <w:rFonts w:eastAsiaTheme="minorEastAsia" w:cstheme="minorHAnsi"/>
        </w:rPr>
        <w:t>рассчитываем</w:t>
      </w:r>
      <w:r w:rsidR="00502443" w:rsidRPr="00172118">
        <w:rPr>
          <w:rFonts w:eastAsiaTheme="minorEastAsia" w:cstheme="minorHAnsi"/>
        </w:rPr>
        <w:t xml:space="preserve"> значения и записываем в таблицу. </w:t>
      </w:r>
      <w:r w:rsidRPr="00172118">
        <w:rPr>
          <w:rFonts w:eastAsiaTheme="minorEastAsia" w:cstheme="minorHAnsi"/>
        </w:rPr>
        <w:t xml:space="preserve">Округляем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172118">
        <w:rPr>
          <w:rFonts w:eastAsiaTheme="minorEastAsia" w:cstheme="minorHAnsi"/>
        </w:rPr>
        <w:t xml:space="preserve"> всегда в большую сторону.</w:t>
      </w:r>
      <w:r w:rsidR="006A2E32" w:rsidRPr="00172118">
        <w:rPr>
          <w:rFonts w:eastAsiaTheme="minorEastAsia" w:cstheme="minorHAnsi"/>
        </w:rPr>
        <w:t xml:space="preserve"> Таким образом мы получим таблицу</w:t>
      </w:r>
      <w:r w:rsidR="004D6710" w:rsidRPr="00172118">
        <w:rPr>
          <w:rFonts w:eastAsiaTheme="minorEastAsia" w:cstheme="minorHAnsi"/>
        </w:rPr>
        <w:t xml:space="preserve"> кол-ва положительных раскладов для достижения победы лидирующей стороной. В данной таблице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D6710" w:rsidRPr="00172118">
        <w:rPr>
          <w:rFonts w:eastAsiaTheme="minorEastAsia" w:cstheme="minorHAnsi"/>
        </w:rPr>
        <w:t xml:space="preserve"> означает кол-во побед выигрывающей стороны.</w:t>
      </w:r>
      <w:r w:rsidR="006A2E32" w:rsidRPr="00172118">
        <w:rPr>
          <w:rFonts w:eastAsiaTheme="minorEastAsia" w:cstheme="minorHAnsi"/>
        </w:rPr>
        <w:t xml:space="preserve"> После чего берём вероятность победы для каждого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6A2E32" w:rsidRPr="00172118">
        <w:rPr>
          <w:rFonts w:eastAsiaTheme="minorEastAsia" w:cstheme="minorHAnsi"/>
        </w:rPr>
        <w:t xml:space="preserve"> и умножаем на значение из полученной таблицы</w:t>
      </w:r>
      <w:r w:rsidR="004D6710" w:rsidRPr="00172118">
        <w:rPr>
          <w:rFonts w:eastAsiaTheme="minorEastAsia" w:cstheme="minorHAnsi"/>
        </w:rPr>
        <w:t xml:space="preserve">. Вероятность победы рассчитывается таким образом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m-i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</m:e>
        </m:nary>
      </m:oMath>
    </w:p>
    <w:p w:rsidR="00177510" w:rsidRDefault="004D6710" w:rsidP="00172118">
      <w:pPr>
        <w:ind w:firstLine="709"/>
        <w:jc w:val="both"/>
        <w:rPr>
          <w:rFonts w:cstheme="minorHAnsi"/>
        </w:rPr>
      </w:pPr>
      <w:r w:rsidRPr="00172118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Pr="00172118">
        <w:rPr>
          <w:rFonts w:cstheme="minorHAnsi"/>
        </w:rPr>
        <w:t xml:space="preserve"> – вероятность победы выигрывающей стороны в</w:t>
      </w:r>
      <w:r w:rsidR="00B024CF" w:rsidRPr="00B024CF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B024CF" w:rsidRPr="00B024CF">
        <w:rPr>
          <w:rFonts w:cstheme="minorHAnsi"/>
        </w:rPr>
        <w:t>-</w:t>
      </w:r>
      <w:r w:rsidR="00B024CF">
        <w:rPr>
          <w:rFonts w:cstheme="minorHAnsi"/>
        </w:rPr>
        <w:t>ой</w:t>
      </w:r>
      <w:r w:rsidRPr="00172118">
        <w:rPr>
          <w:rFonts w:cstheme="minorHAnsi"/>
        </w:rPr>
        <w:t xml:space="preserve"> схватке, а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</m:sSub>
      </m:oMath>
      <w:r w:rsidRPr="00172118">
        <w:rPr>
          <w:rFonts w:cstheme="minorHAnsi"/>
        </w:rPr>
        <w:t xml:space="preserve"> – вероятность проигрыша</w:t>
      </w:r>
      <w:r w:rsidR="00B024CF" w:rsidRPr="00B024CF">
        <w:rPr>
          <w:rFonts w:cstheme="minorHAnsi"/>
        </w:rPr>
        <w:t xml:space="preserve"> </w:t>
      </w:r>
      <w:r w:rsidR="00B024CF">
        <w:rPr>
          <w:rFonts w:cstheme="minorHAnsi"/>
        </w:rPr>
        <w:t xml:space="preserve">в </w:t>
      </w:r>
      <m:oMath>
        <m:r>
          <w:rPr>
            <w:rFonts w:ascii="Cambria Math" w:hAnsi="Cambria Math" w:cstheme="minorHAnsi"/>
            <w:lang w:val="en-US"/>
          </w:rPr>
          <m:t>l</m:t>
        </m:r>
      </m:oMath>
      <w:r w:rsidR="00B024CF">
        <w:rPr>
          <w:rFonts w:cstheme="minorHAnsi"/>
        </w:rPr>
        <w:t>-ой схватке</w:t>
      </w:r>
      <w:r w:rsidRPr="00172118">
        <w:rPr>
          <w:rFonts w:cstheme="minorHAnsi"/>
        </w:rPr>
        <w:t>.</w:t>
      </w:r>
    </w:p>
    <w:p w:rsidR="00334835" w:rsidRPr="00131F70" w:rsidRDefault="00177510" w:rsidP="00172118">
      <w:pPr>
        <w:ind w:firstLine="709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i=15-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+1=5</m:t>
          </m:r>
        </m:oMath>
      </m:oMathPara>
    </w:p>
    <w:p w:rsidR="00C219DF" w:rsidRPr="00177510" w:rsidRDefault="00C219DF" w:rsidP="00172118">
      <w:pPr>
        <w:ind w:firstLine="709"/>
        <w:jc w:val="both"/>
        <w:rPr>
          <w:rFonts w:cstheme="minorHAnsi"/>
          <w:i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"/>
        <w:gridCol w:w="773"/>
        <w:gridCol w:w="773"/>
        <w:gridCol w:w="773"/>
        <w:gridCol w:w="773"/>
        <w:gridCol w:w="774"/>
        <w:gridCol w:w="791"/>
        <w:gridCol w:w="791"/>
        <w:gridCol w:w="791"/>
        <w:gridCol w:w="791"/>
        <w:gridCol w:w="791"/>
        <w:gridCol w:w="759"/>
      </w:tblGrid>
      <w:tr w:rsidR="00C219DF" w:rsidTr="00C219DF">
        <w:tc>
          <w:tcPr>
            <w:tcW w:w="765" w:type="dxa"/>
          </w:tcPr>
          <w:p w:rsidR="00C219DF" w:rsidRPr="00131F70" w:rsidRDefault="00131F70" w:rsidP="00172118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</w:p>
        </w:tc>
        <w:tc>
          <w:tcPr>
            <w:tcW w:w="773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773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773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773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774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791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791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791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791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791" w:type="dxa"/>
          </w:tcPr>
          <w:p w:rsidR="00C219DF" w:rsidRP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759" w:type="dxa"/>
          </w:tcPr>
          <w:p w:rsidR="00C219DF" w:rsidRDefault="00C219DF" w:rsidP="0017211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</w:tr>
      <w:tr w:rsidR="00131F70" w:rsidTr="006C1352">
        <w:tc>
          <w:tcPr>
            <w:tcW w:w="765" w:type="dxa"/>
          </w:tcPr>
          <w:p w:rsidR="00131F70" w:rsidRDefault="00131F70" w:rsidP="00131F70">
            <w:pPr>
              <w:jc w:val="both"/>
              <w:rPr>
                <w:rFonts w:cstheme="minorHAnsi"/>
              </w:rPr>
            </w:pPr>
          </w:p>
        </w:tc>
        <w:tc>
          <w:tcPr>
            <w:tcW w:w="773" w:type="dxa"/>
          </w:tcPr>
          <w:p w:rsidR="00131F70" w:rsidRPr="00131F70" w:rsidRDefault="00131F70" w:rsidP="00131F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3003</w:t>
            </w:r>
          </w:p>
        </w:tc>
        <w:tc>
          <w:tcPr>
            <w:tcW w:w="773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5005</w:t>
            </w:r>
          </w:p>
        </w:tc>
        <w:tc>
          <w:tcPr>
            <w:tcW w:w="773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6435</w:t>
            </w:r>
          </w:p>
        </w:tc>
        <w:tc>
          <w:tcPr>
            <w:tcW w:w="773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6435</w:t>
            </w:r>
          </w:p>
        </w:tc>
        <w:tc>
          <w:tcPr>
            <w:tcW w:w="774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5005</w:t>
            </w:r>
          </w:p>
        </w:tc>
        <w:tc>
          <w:tcPr>
            <w:tcW w:w="791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3003</w:t>
            </w:r>
          </w:p>
        </w:tc>
        <w:tc>
          <w:tcPr>
            <w:tcW w:w="791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1365</w:t>
            </w:r>
          </w:p>
        </w:tc>
        <w:tc>
          <w:tcPr>
            <w:tcW w:w="791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455</w:t>
            </w:r>
          </w:p>
        </w:tc>
        <w:tc>
          <w:tcPr>
            <w:tcW w:w="791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791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59" w:type="dxa"/>
            <w:vAlign w:val="bottom"/>
          </w:tcPr>
          <w:p w:rsidR="00131F70" w:rsidRDefault="00131F70" w:rsidP="00131F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177510" w:rsidRDefault="00177510" w:rsidP="00172118">
      <w:pPr>
        <w:ind w:firstLine="709"/>
        <w:jc w:val="both"/>
        <w:rPr>
          <w:rFonts w:cstheme="minorHAnsi"/>
        </w:rPr>
      </w:pPr>
    </w:p>
    <w:p w:rsidR="00177510" w:rsidRPr="00131F70" w:rsidRDefault="00FC5F6B" w:rsidP="00172118">
      <w:pPr>
        <w:ind w:firstLine="709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15-10</m:t>
                  </m:r>
                </m:e>
              </m:d>
              <m:r>
                <w:rPr>
                  <w:rFonts w:ascii="Cambria Math" w:hAnsi="Cambria Math" w:cstheme="minorHAnsi"/>
                </w:rPr>
                <m:t>!*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d>
              <m:r>
                <w:rPr>
                  <w:rFonts w:ascii="Cambria Math" w:hAnsi="Cambria Math" w:cstheme="minorHAnsi"/>
                </w:rPr>
                <m:t>!</m:t>
              </m:r>
            </m:den>
          </m:f>
        </m:oMath>
      </m:oMathPara>
    </w:p>
    <w:p w:rsidR="00131F70" w:rsidRPr="00FC5F6B" w:rsidRDefault="008F442C" w:rsidP="00172118">
      <w:pPr>
        <w:ind w:firstLine="709"/>
        <w:jc w:val="both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>
        <w:rPr>
          <w:rFonts w:cstheme="minorHAnsi"/>
        </w:rPr>
        <w:t>монтекарло</w:t>
      </w:r>
      <w:proofErr w:type="spellEnd"/>
      <w:r>
        <w:rPr>
          <w:rFonts w:cstheme="minorHAnsi"/>
        </w:rPr>
        <w:t>, метод стрельбы</w:t>
      </w:r>
      <w:r w:rsidR="00355030">
        <w:rPr>
          <w:rFonts w:cstheme="minorHAnsi"/>
        </w:rPr>
        <w:t>, матричные игры.</w:t>
      </w:r>
    </w:p>
    <w:p w:rsidR="008F442C" w:rsidRPr="008F442C" w:rsidRDefault="008F442C" w:rsidP="00172118">
      <w:pPr>
        <w:ind w:firstLine="709"/>
        <w:jc w:val="both"/>
        <w:rPr>
          <w:rFonts w:cstheme="minorHAnsi"/>
        </w:rPr>
      </w:pPr>
    </w:p>
    <w:sectPr w:rsidR="008F442C" w:rsidRPr="008F4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15"/>
    <w:rsid w:val="00101454"/>
    <w:rsid w:val="00131F70"/>
    <w:rsid w:val="00172118"/>
    <w:rsid w:val="00177510"/>
    <w:rsid w:val="00242604"/>
    <w:rsid w:val="00263614"/>
    <w:rsid w:val="00334835"/>
    <w:rsid w:val="0034465A"/>
    <w:rsid w:val="00355030"/>
    <w:rsid w:val="004D6710"/>
    <w:rsid w:val="00502443"/>
    <w:rsid w:val="00693615"/>
    <w:rsid w:val="00694E39"/>
    <w:rsid w:val="006A2E32"/>
    <w:rsid w:val="007216C5"/>
    <w:rsid w:val="007436FD"/>
    <w:rsid w:val="00872526"/>
    <w:rsid w:val="008F442C"/>
    <w:rsid w:val="00A94B9B"/>
    <w:rsid w:val="00AC2C8B"/>
    <w:rsid w:val="00B024CF"/>
    <w:rsid w:val="00B314B8"/>
    <w:rsid w:val="00C219DF"/>
    <w:rsid w:val="00D502CE"/>
    <w:rsid w:val="00DC50E0"/>
    <w:rsid w:val="00E26B89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62D36-1BB6-4451-B552-11E168DB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4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Давыдов</dc:creator>
  <cp:keywords/>
  <dc:description/>
  <cp:lastModifiedBy>Александр Давыдов</cp:lastModifiedBy>
  <cp:revision>7</cp:revision>
  <dcterms:created xsi:type="dcterms:W3CDTF">2017-10-31T18:58:00Z</dcterms:created>
  <dcterms:modified xsi:type="dcterms:W3CDTF">2017-11-02T11:19:00Z</dcterms:modified>
</cp:coreProperties>
</file>