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8480" w14:textId="513D5DB3" w:rsidR="00D46A57" w:rsidRPr="00D46A57" w:rsidRDefault="0029554D" w:rsidP="00D46A57">
      <w:pPr>
        <w:jc w:val="right"/>
      </w:pPr>
      <w:r>
        <w:t>2022年</w:t>
      </w:r>
      <w:r w:rsidR="000A182F">
        <w:t>5</w:t>
      </w:r>
      <w:r>
        <w:t>月2日</w:t>
      </w:r>
    </w:p>
    <w:p w14:paraId="211FB0FB" w14:textId="1E0F3844" w:rsidR="00294CC1" w:rsidRDefault="000A182F" w:rsidP="00DF25F8">
      <w:pPr>
        <w:pStyle w:val="4"/>
      </w:pPr>
      <w:r>
        <w:rPr>
          <w:rFonts w:hint="eastAsia"/>
        </w:rPr>
        <w:t>最適化問題</w:t>
      </w:r>
    </w:p>
    <w:p w14:paraId="0D61DEDE" w14:textId="424BDADF" w:rsidR="0029554D" w:rsidRDefault="000A182F" w:rsidP="00BD4B7F">
      <w:pPr>
        <w:pStyle w:val="1"/>
      </w:pPr>
      <w:r>
        <w:rPr>
          <w:rFonts w:hint="eastAsia"/>
        </w:rPr>
        <w:t>M</w:t>
      </w:r>
      <w:r>
        <w:t>arko</w:t>
      </w:r>
      <w:r w:rsidR="00327A7C">
        <w:t>witz</w:t>
      </w:r>
      <w:r w:rsidR="00327A7C">
        <w:rPr>
          <w:rFonts w:hint="eastAsia"/>
        </w:rPr>
        <w:t>の平均分散アプローチ</w:t>
      </w:r>
    </w:p>
    <w:p w14:paraId="430A264A" w14:textId="4094591F" w:rsidR="005B2D8C" w:rsidRDefault="005B2D8C" w:rsidP="005B2D8C">
      <w:pPr>
        <w:pStyle w:val="a2"/>
      </w:pPr>
      <w:r>
        <w:rPr>
          <w:rFonts w:hint="eastAsia"/>
        </w:rPr>
        <w:t>平均分散アプローチとは，Markowitz(</w:t>
      </w:r>
      <w:r>
        <w:t>1952)</w:t>
      </w:r>
      <w:r>
        <w:rPr>
          <w:rFonts w:hint="eastAsia"/>
        </w:rPr>
        <w:t>によって提案された資産運用における個別資産</w:t>
      </w:r>
      <w:r w:rsidR="00D219C4">
        <w:rPr>
          <w:rFonts w:hint="eastAsia"/>
        </w:rPr>
        <w:t>への投資配分を決定するための手法であり，現代ポートフォリオ理論</w:t>
      </w:r>
      <w:r w:rsidR="00DC0E11">
        <w:rPr>
          <w:rFonts w:hint="eastAsia"/>
        </w:rPr>
        <w:t>の先駆けとなっただけでなく，今日における資産運用の理論体系の</w:t>
      </w:r>
      <w:r w:rsidR="00544080">
        <w:rPr>
          <w:rFonts w:hint="eastAsia"/>
        </w:rPr>
        <w:t>礎となった．</w:t>
      </w:r>
    </w:p>
    <w:p w14:paraId="22350872" w14:textId="4C14BCF6" w:rsidR="00726947" w:rsidRDefault="00E36FE2" w:rsidP="00D1147C">
      <w:pPr>
        <w:pStyle w:val="a2"/>
      </w:pPr>
      <w:r>
        <w:rPr>
          <w:rFonts w:hint="eastAsia"/>
        </w:rPr>
        <w:t>平均分散アプローチは，リターン（期待収益率）を確保しつつ，</w:t>
      </w:r>
      <w:r w:rsidR="003158AA">
        <w:rPr>
          <w:rFonts w:hint="eastAsia"/>
        </w:rPr>
        <w:t>リスク（ボラティリティ）を極力抑え，リターンとリスク</w:t>
      </w:r>
      <w:r w:rsidR="00A671FF">
        <w:rPr>
          <w:rFonts w:hint="eastAsia"/>
        </w:rPr>
        <w:t>のバランスの取れた最適なポートフォリオを組むことを目的とした手法である．具体的には，</w:t>
      </w:r>
      <w:r w:rsidR="00555E2C">
        <w:rPr>
          <w:rFonts w:hint="eastAsia"/>
        </w:rPr>
        <w:t>投資期間中に達成したい</w:t>
      </w:r>
      <w:r w:rsidR="00011F83">
        <w:rPr>
          <w:rFonts w:hint="eastAsia"/>
        </w:rPr>
        <w:t>リターン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11F83">
        <w:rPr>
          <w:rFonts w:hint="eastAsia"/>
        </w:rPr>
        <w:t>を</w:t>
      </w:r>
      <w:r w:rsidR="00726947">
        <w:rPr>
          <w:rFonts w:hint="eastAsia"/>
        </w:rPr>
        <w:t>設定し，その目標を達成できる範囲で可能な限りリターン</w:t>
      </w:r>
      <w:r w:rsidR="00AB2EDD">
        <w:rPr>
          <w:rFonts w:hint="eastAsia"/>
        </w:rPr>
        <w:t>の分散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2EDD">
        <w:rPr>
          <w:rFonts w:hint="eastAsia"/>
        </w:rPr>
        <w:t>，つまりボラティリティ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AB2EDD">
        <w:rPr>
          <w:rFonts w:hint="eastAsia"/>
        </w:rPr>
        <w:t>の二乗を</w:t>
      </w:r>
      <w:r w:rsidR="0020199A">
        <w:rPr>
          <w:rFonts w:hint="eastAsia"/>
        </w:rPr>
        <w:t>小さく抑えるように投資比率を選択する．数式に落とし込むと，以下の最適化問題を解くことに等しい．</w:t>
      </w:r>
    </w:p>
    <w:p w14:paraId="05D045B3" w14:textId="77777777" w:rsidR="0020199A" w:rsidRDefault="0020199A" w:rsidP="00D1147C">
      <w:pPr>
        <w:pStyle w:val="a2"/>
      </w:pPr>
    </w:p>
    <w:tbl>
      <w:tblPr>
        <w:tblStyle w:val="ac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20199A" w14:paraId="4939335F" w14:textId="77777777" w:rsidTr="008B2A6D">
        <w:tc>
          <w:tcPr>
            <w:tcW w:w="9067" w:type="dxa"/>
          </w:tcPr>
          <w:p w14:paraId="0FA509DA" w14:textId="2C68C212" w:rsidR="0020199A" w:rsidRPr="0008383C" w:rsidRDefault="006C5BFC" w:rsidP="0020199A">
            <w:pPr>
              <w:pStyle w:val="a2"/>
              <w:ind w:firstLineChars="0" w:firstLine="0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Var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47A3DC04" w14:textId="77777777" w:rsidR="0008383C" w:rsidRDefault="0008383C" w:rsidP="0020199A">
            <w:pPr>
              <w:pStyle w:val="a2"/>
              <w:ind w:firstLineChars="0" w:firstLine="0"/>
            </w:pPr>
            <w:r>
              <w:t>subject to</w:t>
            </w:r>
          </w:p>
          <w:p w14:paraId="59833C43" w14:textId="5C523F59" w:rsidR="0008383C" w:rsidRDefault="006C5BFC" w:rsidP="0020199A">
            <w:pPr>
              <w:pStyle w:val="a2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⊤</m:t>
                    </m:r>
                  </m:sup>
                </m:sSup>
                <m:r>
                  <w:rPr>
                    <w:rFonts w:ascii="Cambria Math" w:hAnsi="Cambria Math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⊤</m:t>
                    </m:r>
                  </m:sup>
                </m:sSup>
                <m:r>
                  <w:rPr>
                    <w:rFonts w:ascii="Cambria Math" w:hAnsi="Cambria Math"/>
                  </w:rPr>
                  <m:t>ι=1.</m:t>
                </m:r>
              </m:oMath>
            </m:oMathPara>
          </w:p>
        </w:tc>
        <w:tc>
          <w:tcPr>
            <w:tcW w:w="1389" w:type="dxa"/>
            <w:vAlign w:val="center"/>
          </w:tcPr>
          <w:p w14:paraId="1AABBB32" w14:textId="77777777" w:rsidR="0020199A" w:rsidRDefault="0020199A" w:rsidP="008B2A6D">
            <w:pPr>
              <w:pStyle w:val="a2"/>
              <w:ind w:firstLineChars="0" w:firstLine="0"/>
            </w:pPr>
          </w:p>
        </w:tc>
      </w:tr>
    </w:tbl>
    <w:p w14:paraId="6EEB5F6E" w14:textId="77777777" w:rsidR="0020199A" w:rsidRDefault="0020199A" w:rsidP="0020199A">
      <w:pPr>
        <w:pStyle w:val="a2"/>
        <w:ind w:firstLineChars="0" w:firstLine="0"/>
      </w:pPr>
    </w:p>
    <w:p w14:paraId="24C2E271" w14:textId="6032ED67" w:rsidR="0020199A" w:rsidRDefault="0032706E" w:rsidP="0020199A">
      <w:pPr>
        <w:pStyle w:val="a2"/>
        <w:ind w:firstLineChars="0" w:firstLine="0"/>
      </w:pPr>
      <w:r>
        <w:rPr>
          <w:rFonts w:hint="eastAsia"/>
        </w:rPr>
        <w:t>ここで，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N</m:t>
        </m:r>
      </m:oMath>
      <w:r w:rsidR="00EA4465">
        <w:rPr>
          <w:rFonts w:hint="eastAsia"/>
        </w:rPr>
        <w:t>次元の列ベクトル，</w:t>
      </w:r>
      <m:oMath>
        <m:r>
          <w:rPr>
            <w:rFonts w:ascii="Cambria Math" w:hAnsi="Cambria Math"/>
          </w:rPr>
          <m:t>ι</m:t>
        </m:r>
      </m:oMath>
      <w:r w:rsidR="00262800">
        <w:rPr>
          <w:rFonts w:hint="eastAsia"/>
        </w:rPr>
        <w:t>は</w:t>
      </w:r>
      <w:r w:rsidR="00B66A3E">
        <w:rPr>
          <w:rFonts w:hint="eastAsia"/>
        </w:rPr>
        <w:t>すべての要素が1である</w:t>
      </w:r>
      <m:oMath>
        <m:r>
          <w:rPr>
            <w:rFonts w:ascii="Cambria Math" w:hAnsi="Cambria Math"/>
          </w:rPr>
          <m:t>N</m:t>
        </m:r>
      </m:oMath>
      <w:r w:rsidR="00B66A3E">
        <w:rPr>
          <w:rFonts w:hint="eastAsia"/>
        </w:rPr>
        <w:t>次元の列ベクトルである．</w:t>
      </w:r>
      <w:r w:rsidR="000F4461">
        <w:rPr>
          <w:rFonts w:hint="eastAsia"/>
        </w:rPr>
        <w:t>本分析では，</w:t>
      </w:r>
      <w:r w:rsidR="007D6FDE">
        <w:rPr>
          <w:rFonts w:hint="eastAsia"/>
        </w:rPr>
        <w:t>この平均分散アプローチを元として，毎期のポートフォリオの最適化を実施する．</w:t>
      </w:r>
    </w:p>
    <w:p w14:paraId="1B61CD10" w14:textId="77777777" w:rsidR="007D6FDE" w:rsidRDefault="007D6FDE" w:rsidP="0020199A">
      <w:pPr>
        <w:pStyle w:val="a2"/>
        <w:ind w:firstLineChars="0" w:firstLine="0"/>
      </w:pPr>
    </w:p>
    <w:p w14:paraId="5940FAF1" w14:textId="27749548" w:rsidR="007D6FDE" w:rsidRDefault="003421C9" w:rsidP="00BD4B7F">
      <w:pPr>
        <w:pStyle w:val="1"/>
      </w:pPr>
      <w:r>
        <w:rPr>
          <w:rFonts w:hint="eastAsia"/>
        </w:rPr>
        <w:t>TDF</w:t>
      </w:r>
      <w:r>
        <w:rPr>
          <w:rFonts w:hint="eastAsia"/>
        </w:rPr>
        <w:t>における毎期ポートフォリオの最適化について</w:t>
      </w:r>
    </w:p>
    <w:p w14:paraId="2999DDEF" w14:textId="5E90A95C" w:rsidR="003421C9" w:rsidRDefault="00923D4A" w:rsidP="003421C9">
      <w:pPr>
        <w:pStyle w:val="a2"/>
      </w:pPr>
      <w:r>
        <w:rPr>
          <w:rFonts w:hint="eastAsia"/>
        </w:rPr>
        <w:t>本分析では</w:t>
      </w:r>
      <w:r w:rsidR="00C61AE2">
        <w:rPr>
          <w:rFonts w:hint="eastAsia"/>
        </w:rPr>
        <w:t>，</w:t>
      </w:r>
      <w:r w:rsidR="00F358E3">
        <w:rPr>
          <w:rFonts w:hint="eastAsia"/>
        </w:rPr>
        <w:t>〇章にて説明したMarton問題により得られた</w:t>
      </w:r>
      <w:r w:rsidR="00F31455">
        <w:rPr>
          <w:rFonts w:hint="eastAsia"/>
        </w:rPr>
        <w:t>グライドパスを</w:t>
      </w:r>
      <w:r w:rsidR="006B4F9D">
        <w:rPr>
          <w:rFonts w:hint="eastAsia"/>
        </w:rPr>
        <w:t>ベース</w:t>
      </w:r>
      <w:r w:rsidR="00F31455">
        <w:rPr>
          <w:rFonts w:hint="eastAsia"/>
        </w:rPr>
        <w:t>に，毎期の市場環境に</w:t>
      </w:r>
      <w:r w:rsidR="006B4F9D">
        <w:rPr>
          <w:rFonts w:hint="eastAsia"/>
        </w:rPr>
        <w:t>呼応してリバランスを実施しながら積み立てを実施した場合に</w:t>
      </w:r>
      <w:r w:rsidR="006D0889">
        <w:rPr>
          <w:rFonts w:hint="eastAsia"/>
        </w:rPr>
        <w:t>よるTDFの積立額</w:t>
      </w:r>
      <w:r w:rsidR="002A3A6F">
        <w:rPr>
          <w:rFonts w:hint="eastAsia"/>
        </w:rPr>
        <w:t>について検証する．また，ポジションの策定においては，以下の2通り</w:t>
      </w:r>
      <w:r w:rsidR="00044A92">
        <w:rPr>
          <w:rFonts w:hint="eastAsia"/>
        </w:rPr>
        <w:t>の最適化を考える．</w:t>
      </w:r>
    </w:p>
    <w:p w14:paraId="1068C94D" w14:textId="7319049C" w:rsidR="00044A92" w:rsidRDefault="00044A92" w:rsidP="003421C9">
      <w:pPr>
        <w:pStyle w:val="a2"/>
      </w:pPr>
      <w:r>
        <w:rPr>
          <w:rFonts w:hint="eastAsia"/>
        </w:rPr>
        <w:t>【最適化の方法】</w:t>
      </w:r>
    </w:p>
    <w:p w14:paraId="2CB9AFAD" w14:textId="6F8FA8E3" w:rsidR="00044A92" w:rsidRDefault="00C57CEE" w:rsidP="00044A92">
      <w:pPr>
        <w:pStyle w:val="a2"/>
        <w:numPr>
          <w:ilvl w:val="0"/>
          <w:numId w:val="30"/>
        </w:numPr>
        <w:ind w:firstLineChars="0"/>
      </w:pPr>
      <w:r>
        <w:rPr>
          <w:rFonts w:hint="eastAsia"/>
        </w:rPr>
        <w:t>TDF加入者の期待収益率を所与とした場合に</w:t>
      </w:r>
      <w:r w:rsidR="00672E90">
        <w:rPr>
          <w:rFonts w:hint="eastAsia"/>
        </w:rPr>
        <w:t>おける，リスクの最小化</w:t>
      </w:r>
      <w:r w:rsidR="00141F36">
        <w:rPr>
          <w:rFonts w:hint="eastAsia"/>
        </w:rPr>
        <w:t>．</w:t>
      </w:r>
      <w:r w:rsidR="00430D6C">
        <w:rPr>
          <w:rFonts w:hint="eastAsia"/>
        </w:rPr>
        <w:t>リスクの最小化にも期待ショートフォールの最小化とトラッキングエラーの最小化などが考えられるが，現時点では分散最小化を検討する．</w:t>
      </w:r>
    </w:p>
    <w:p w14:paraId="15A22199" w14:textId="6BE358DF" w:rsidR="0024170F" w:rsidRDefault="00497E39" w:rsidP="00430D6C">
      <w:pPr>
        <w:pStyle w:val="a2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TDF加入者が許容しうるリスクを所与とした場合における，</w:t>
      </w:r>
      <w:r w:rsidR="00933755">
        <w:rPr>
          <w:rFonts w:hint="eastAsia"/>
        </w:rPr>
        <w:t>累積</w:t>
      </w:r>
      <w:r w:rsidR="00720AEB">
        <w:rPr>
          <w:rFonts w:hint="eastAsia"/>
        </w:rPr>
        <w:t>リターンの最大化</w:t>
      </w:r>
    </w:p>
    <w:p w14:paraId="2F2C07AF" w14:textId="77777777" w:rsidR="00BD4B7F" w:rsidRDefault="00BD4B7F" w:rsidP="00BD4B7F">
      <w:pPr>
        <w:pStyle w:val="a2"/>
        <w:ind w:firstLineChars="0" w:firstLine="0"/>
      </w:pPr>
    </w:p>
    <w:p w14:paraId="33B159A1" w14:textId="6ECC6950" w:rsidR="002A56BC" w:rsidRDefault="002A56BC" w:rsidP="00E860AE">
      <w:pPr>
        <w:pStyle w:val="20"/>
      </w:pPr>
      <w:bookmarkStart w:id="0" w:name="_Ref102466865"/>
      <w:r>
        <w:rPr>
          <w:rFonts w:hint="eastAsia"/>
        </w:rPr>
        <w:t>リスク最小化の場合</w:t>
      </w:r>
      <w:bookmarkEnd w:id="0"/>
    </w:p>
    <w:p w14:paraId="61AA9634" w14:textId="65C25C0C" w:rsidR="002A56BC" w:rsidRDefault="00A878E0" w:rsidP="002A56BC">
      <w:pPr>
        <w:pStyle w:val="a2"/>
        <w:rPr>
          <w:rFonts w:hint="eastAsia"/>
        </w:rPr>
      </w:pPr>
      <w:r>
        <w:rPr>
          <w:rFonts w:hint="eastAsia"/>
        </w:rPr>
        <w:t>上記にて説明した通り，</w:t>
      </w:r>
      <w:r w:rsidR="001E763A">
        <w:rPr>
          <w:rFonts w:hint="eastAsia"/>
        </w:rPr>
        <w:t>リターンが所与として与えられた場合におけるリスクの最小化を</w:t>
      </w:r>
      <w:r w:rsidR="00EC6079">
        <w:rPr>
          <w:rFonts w:hint="eastAsia"/>
        </w:rPr>
        <w:t>目的としたポートフォリオの構築を実施する．具体的に数式にした場合は以下の通りである．</w:t>
      </w:r>
      <w:r w:rsidR="000E0EB7">
        <w:rPr>
          <w:rFonts w:hint="eastAsia"/>
        </w:rPr>
        <w:t>ただし，</w:t>
      </w:r>
      <w:r w:rsidR="007A221C">
        <w:rPr>
          <w:rFonts w:hint="eastAsia"/>
        </w:rPr>
        <w:t>国内債券，外国債券の</w:t>
      </w:r>
      <w:r w:rsidR="009F7392">
        <w:rPr>
          <w:rFonts w:hint="eastAsia"/>
        </w:rPr>
        <w:t>ウェイトをそれぞれ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sub>
        </m:sSub>
      </m:oMath>
      <w:r w:rsidR="00074EA5">
        <w:rPr>
          <w:rFonts w:hint="eastAsia"/>
        </w:rPr>
        <w:t>，国内株式，外国株式のウェイトをそれぞれ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sub>
        </m:sSub>
      </m:oMath>
      <w:r w:rsidR="00B60185">
        <w:rPr>
          <w:rFonts w:hint="eastAsia"/>
        </w:rPr>
        <w:t>と</w:t>
      </w:r>
      <w:r w:rsidR="00E02A2C">
        <w:rPr>
          <w:rFonts w:hint="eastAsia"/>
        </w:rPr>
        <w:t>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⊤</m:t>
            </m:r>
          </m:sup>
        </m:sSup>
      </m:oMath>
      <w:r w:rsidR="00E02A2C">
        <w:rPr>
          <w:rFonts w:hint="eastAsia"/>
        </w:rPr>
        <w:t>と</w:t>
      </w:r>
      <w:r w:rsidR="0069244C">
        <w:rPr>
          <w:rFonts w:hint="eastAsia"/>
        </w:rPr>
        <w:t>し，空売りはなしとする</w:t>
      </w:r>
      <w:r w:rsidR="00E02A2C">
        <w:rPr>
          <w:rFonts w:hint="eastAsia"/>
        </w:rPr>
        <w:t>．</w:t>
      </w:r>
      <w:r w:rsidR="00E472BB">
        <w:rPr>
          <w:rFonts w:hint="eastAsia"/>
        </w:rPr>
        <w:t>実際の分析では，</w:t>
      </w:r>
      <w:r w:rsidR="00F840B1">
        <w:rPr>
          <w:rFonts w:hint="eastAsia"/>
        </w:rPr>
        <w:t>投資期間中の任意の</w:t>
      </w:r>
      <w:r w:rsidR="00E472BB">
        <w:rPr>
          <w:rFonts w:hint="eastAsia"/>
        </w:rPr>
        <w:t>時点</w:t>
      </w:r>
      <m:oMath>
        <m:r>
          <w:rPr>
            <w:rFonts w:ascii="Cambria Math" w:hAnsi="Cambria Math"/>
          </w:rPr>
          <m:t>t</m:t>
        </m:r>
      </m:oMath>
      <w:r w:rsidR="00E472BB">
        <w:rPr>
          <w:rFonts w:hint="eastAsia"/>
        </w:rPr>
        <w:t>での最適化を</w:t>
      </w:r>
      <w:r w:rsidR="00F840B1">
        <w:rPr>
          <w:rFonts w:hint="eastAsia"/>
        </w:rPr>
        <w:t>実施する．</w:t>
      </w:r>
      <w:r w:rsidR="0069244C">
        <w:rPr>
          <w:rFonts w:hint="eastAsia"/>
        </w:rPr>
        <w:t>具体的には，TDF加入時点が22歳，退職時点を</w:t>
      </w:r>
      <w:r w:rsidR="001E7BDE">
        <w:rPr>
          <w:rFonts w:hint="eastAsia"/>
        </w:rPr>
        <w:t>65歳時点とすると，</w:t>
      </w:r>
    </w:p>
    <w:tbl>
      <w:tblPr>
        <w:tblStyle w:val="ac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0E0EB7" w14:paraId="628C4A69" w14:textId="77777777" w:rsidTr="00F02977">
        <w:tc>
          <w:tcPr>
            <w:tcW w:w="9067" w:type="dxa"/>
          </w:tcPr>
          <w:p w14:paraId="4325EA7C" w14:textId="62836113" w:rsidR="000E0EB7" w:rsidRPr="0008383C" w:rsidRDefault="006C5BFC" w:rsidP="00F02977">
            <w:pPr>
              <w:pStyle w:val="a2"/>
              <w:ind w:firstLineChars="0" w:firstLine="0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Var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20A16007" w14:textId="77777777" w:rsidR="000E0EB7" w:rsidRDefault="000E0EB7" w:rsidP="00F02977">
            <w:pPr>
              <w:pStyle w:val="a2"/>
              <w:ind w:firstLineChars="0" w:firstLine="0"/>
            </w:pPr>
            <w:r>
              <w:lastRenderedPageBreak/>
              <w:t>subject to</w:t>
            </w:r>
          </w:p>
          <w:p w14:paraId="532A5B93" w14:textId="77777777" w:rsidR="000E0EB7" w:rsidRPr="008F3D9A" w:rsidRDefault="006C5BFC" w:rsidP="00F02977">
            <w:pPr>
              <w:pStyle w:val="a2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⊤</m:t>
                    </m:r>
                  </m:sup>
                </m:sSup>
                <m:r>
                  <w:rPr>
                    <w:rFonts w:ascii="Cambria Math" w:hAnsi="Cambria Math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⊤</m:t>
                    </m:r>
                  </m:sup>
                </m:sSup>
                <m:r>
                  <w:rPr>
                    <w:rFonts w:ascii="Cambria Math" w:hAnsi="Cambria Math"/>
                  </w:rPr>
                  <m:t>ι=1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0044751F" w14:textId="77777777" w:rsidR="00961681" w:rsidRDefault="00961681" w:rsidP="00F02977">
            <w:pPr>
              <w:pStyle w:val="a2"/>
              <w:ind w:firstLineChars="0" w:firstLine="0"/>
            </w:pPr>
          </w:p>
          <w:p w14:paraId="4B78D8B5" w14:textId="58A98729" w:rsidR="00E472BB" w:rsidRPr="00E472BB" w:rsidRDefault="008F3D9A" w:rsidP="00F02977">
            <w:pPr>
              <w:pStyle w:val="a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加えて，</w:t>
            </w:r>
            <w:r w:rsidR="008C7F35">
              <w:rPr>
                <w:rFonts w:hint="eastAsia"/>
              </w:rPr>
              <w:t>対象</w:t>
            </w:r>
            <w:r>
              <w:rPr>
                <w:rFonts w:hint="eastAsia"/>
              </w:rPr>
              <w:t>資産のグライドパスを</w:t>
            </w:r>
            <w:r w:rsidR="00961681">
              <w:rPr>
                <w:rFonts w:hint="eastAsia"/>
              </w:rPr>
              <w:t>それぞれ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oMath>
            <w:r w:rsidR="00961681">
              <w:rPr>
                <w:rFonts w:hint="eastAsia"/>
              </w:rPr>
              <w:t>とする</w:t>
            </w:r>
            <w:r w:rsidR="00504CEE">
              <w:rPr>
                <w:rFonts w:hint="eastAsia"/>
              </w:rPr>
              <w:t>と，以下の通りに投資制約を課す．</w:t>
            </w:r>
            <w:r w:rsidR="00CD0147">
              <w:rPr>
                <w:rFonts w:hint="eastAsia"/>
              </w:rPr>
              <w:t>ただし，</w:t>
            </w:r>
            <m:oMath>
              <m:r>
                <w:rPr>
                  <w:rFonts w:ascii="Cambria Math" w:hAnsi="Cambria Math"/>
                </w:rPr>
                <m:t>A∈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</w:rPr>
                    <m:t>,S,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</m:e>
              </m:d>
            </m:oMath>
            <w:r w:rsidR="00E472BB">
              <w:rPr>
                <w:rFonts w:hint="eastAsia"/>
              </w:rPr>
              <w:t>であり</w:t>
            </w:r>
            <m:oMath>
              <m:r>
                <w:rPr>
                  <w:rFonts w:ascii="Cambria Math" w:hAnsi="Cambria Math" w:hint="eastAsia"/>
                </w:rPr>
                <m:t>A</m:t>
              </m:r>
            </m:oMath>
            <w:r w:rsidR="00E472BB">
              <w:rPr>
                <w:rFonts w:hint="eastAsia"/>
              </w:rPr>
              <w:t>はユーザー選択である．</w:t>
            </w:r>
          </w:p>
          <w:p w14:paraId="69EDC33C" w14:textId="5591BFC9" w:rsidR="00F84A38" w:rsidRDefault="00430449" w:rsidP="00F02977">
            <w:pPr>
              <w:pStyle w:val="a2"/>
              <w:ind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≤1</m:t>
                </m:r>
              </m:oMath>
            </m:oMathPara>
          </w:p>
        </w:tc>
        <w:tc>
          <w:tcPr>
            <w:tcW w:w="1389" w:type="dxa"/>
            <w:vAlign w:val="center"/>
          </w:tcPr>
          <w:p w14:paraId="6167B4B4" w14:textId="77777777" w:rsidR="000E0EB7" w:rsidRDefault="000E0EB7" w:rsidP="00F02977">
            <w:pPr>
              <w:pStyle w:val="a2"/>
              <w:ind w:firstLineChars="0" w:firstLine="0"/>
            </w:pPr>
          </w:p>
        </w:tc>
      </w:tr>
    </w:tbl>
    <w:p w14:paraId="3469A735" w14:textId="77777777" w:rsidR="00EC6079" w:rsidRDefault="00EC6079" w:rsidP="002A56BC">
      <w:pPr>
        <w:pStyle w:val="a2"/>
      </w:pPr>
    </w:p>
    <w:p w14:paraId="64C952D4" w14:textId="502382ED" w:rsidR="00B3101C" w:rsidRPr="00A878E0" w:rsidRDefault="00B83AAF" w:rsidP="003146F5">
      <w:pPr>
        <w:pStyle w:val="a2"/>
        <w:rPr>
          <w:rFonts w:hint="eastAsia"/>
        </w:rPr>
      </w:pPr>
      <w:r>
        <w:rPr>
          <w:rFonts w:hint="eastAsia"/>
        </w:rPr>
        <w:t>ただし，自身の所感としては</w:t>
      </w:r>
      <w:r w:rsidR="00CD39E1">
        <w:rPr>
          <w:rFonts w:hint="eastAsia"/>
        </w:rPr>
        <w:t>内外債券へ投資すれば投資するほど，リスクは抑えられると考えられるため，リスクを最小にするポートフォリオは</w:t>
      </w:r>
      <w:r w:rsidR="00881B09">
        <w:rPr>
          <w:rFonts w:hint="eastAsia"/>
        </w:rPr>
        <w:t>，制約条件下での内外債券へのウェイトが一番大きいパターンが導かれると考える．ただし，分散効果による影響も考えられるため，実際に数値を見ることで</w:t>
      </w:r>
      <w:r w:rsidR="00B3101C">
        <w:rPr>
          <w:rFonts w:hint="eastAsia"/>
        </w:rPr>
        <w:t>自身のイメージと一致しているか確認したい．</w:t>
      </w:r>
    </w:p>
    <w:p w14:paraId="6715273C" w14:textId="77777777" w:rsidR="007D6FDE" w:rsidRPr="007D6FDE" w:rsidRDefault="007D6FDE" w:rsidP="007D6FDE">
      <w:pPr>
        <w:pStyle w:val="a2"/>
      </w:pPr>
    </w:p>
    <w:p w14:paraId="713FB350" w14:textId="03098CAF" w:rsidR="00E860AE" w:rsidRDefault="00F84A38" w:rsidP="008C7F35">
      <w:pPr>
        <w:pStyle w:val="20"/>
      </w:pPr>
      <w:r>
        <w:rPr>
          <w:rFonts w:hint="eastAsia"/>
        </w:rPr>
        <w:t>リターン最大化の場合</w:t>
      </w:r>
    </w:p>
    <w:p w14:paraId="395DF6E6" w14:textId="5FA8CFA0" w:rsidR="00360AA6" w:rsidRDefault="005E2B40" w:rsidP="00360AA6">
      <w:pPr>
        <w:pStyle w:val="a2"/>
      </w:pPr>
      <w:r>
        <w:rPr>
          <w:rFonts w:hint="eastAsia"/>
        </w:rPr>
        <w:t>先ほどとは異なり，次は</w:t>
      </w:r>
      <w:r w:rsidR="00933755">
        <w:rPr>
          <w:rFonts w:hint="eastAsia"/>
        </w:rPr>
        <w:t>累積</w:t>
      </w:r>
      <w:r w:rsidR="00F70442">
        <w:rPr>
          <w:rFonts w:hint="eastAsia"/>
        </w:rPr>
        <w:t>リターン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70442">
        <w:rPr>
          <w:rFonts w:hint="eastAsia"/>
        </w:rPr>
        <w:t>の最大化を行う．</w:t>
      </w:r>
      <w:r w:rsidR="00F1664F">
        <w:rPr>
          <w:rFonts w:hint="eastAsia"/>
        </w:rPr>
        <w:t>具体的には，TDF加入者の許容しうるリスク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1664F">
        <w:rPr>
          <w:rFonts w:hint="eastAsia"/>
        </w:rPr>
        <w:t>を所与とし，</w:t>
      </w:r>
      <w:r w:rsidR="002712B6">
        <w:rPr>
          <w:rFonts w:hint="eastAsia"/>
        </w:rPr>
        <w:t>リスク</w:t>
      </w:r>
      <w:r w:rsidR="00457273">
        <w:rPr>
          <w:rFonts w:hint="eastAsia"/>
        </w:rPr>
        <w:t>以下</w:t>
      </w:r>
      <w:r w:rsidR="00D80664">
        <w:rPr>
          <w:rFonts w:hint="eastAsia"/>
        </w:rPr>
        <w:t>の範囲でリターンを最大とするポートフォリオを策定する．ただし，</w:t>
      </w:r>
      <w:r w:rsidR="00235CA5">
        <w:rPr>
          <w:rFonts w:hint="eastAsia"/>
        </w:rPr>
        <w:t>各資産のアロケーションは</w:t>
      </w:r>
      <w:r w:rsidR="00235CA5">
        <w:fldChar w:fldCharType="begin"/>
      </w:r>
      <w:r w:rsidR="00235CA5">
        <w:instrText xml:space="preserve"> </w:instrText>
      </w:r>
      <w:r w:rsidR="00235CA5">
        <w:rPr>
          <w:rFonts w:hint="eastAsia"/>
        </w:rPr>
        <w:instrText>REF _Ref102466865 \n \h</w:instrText>
      </w:r>
      <w:r w:rsidR="00235CA5">
        <w:instrText xml:space="preserve"> </w:instrText>
      </w:r>
      <w:r w:rsidR="00235CA5">
        <w:fldChar w:fldCharType="separate"/>
      </w:r>
      <w:r w:rsidR="00235CA5">
        <w:t>2.1</w:t>
      </w:r>
      <w:r w:rsidR="00235CA5">
        <w:fldChar w:fldCharType="end"/>
      </w:r>
      <w:r w:rsidR="00235CA5">
        <w:rPr>
          <w:rFonts w:hint="eastAsia"/>
        </w:rPr>
        <w:t>節と同様に</w:t>
      </w:r>
      <w:r w:rsidR="00360AA6">
        <w:rPr>
          <w:rFonts w:hint="eastAsia"/>
        </w:rPr>
        <w:t>グライドパス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360AA6">
        <w:rPr>
          <w:rFonts w:hint="eastAsia"/>
        </w:rPr>
        <w:t>から</w:t>
      </w:r>
      <m:oMath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60AA6">
        <w:rPr>
          <w:rFonts w:hint="eastAsia"/>
        </w:rPr>
        <w:t>を許容範囲内として</w:t>
      </w:r>
      <w:r w:rsidR="00933755">
        <w:rPr>
          <w:rFonts w:hint="eastAsia"/>
        </w:rPr>
        <w:t>変更することを可能とする．</w:t>
      </w:r>
    </w:p>
    <w:p w14:paraId="7AA32479" w14:textId="77777777" w:rsidR="00933755" w:rsidRDefault="00933755" w:rsidP="00360AA6">
      <w:pPr>
        <w:pStyle w:val="a2"/>
        <w:rPr>
          <w:rFonts w:hint="eastAsia"/>
        </w:rPr>
      </w:pPr>
    </w:p>
    <w:tbl>
      <w:tblPr>
        <w:tblStyle w:val="ac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933755" w14:paraId="6508C247" w14:textId="77777777" w:rsidTr="005825E0">
        <w:tc>
          <w:tcPr>
            <w:tcW w:w="9067" w:type="dxa"/>
          </w:tcPr>
          <w:p w14:paraId="77332F04" w14:textId="28CFA48D" w:rsidR="00933755" w:rsidRDefault="00933755" w:rsidP="005825E0">
            <w:pPr>
              <w:pStyle w:val="a2"/>
              <w:ind w:firstLineChars="0" w:firstLine="0"/>
              <w:rPr>
                <w:rFonts w:hint="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389" w:type="dxa"/>
            <w:vAlign w:val="center"/>
          </w:tcPr>
          <w:p w14:paraId="019FA850" w14:textId="77777777" w:rsidR="00933755" w:rsidRDefault="00933755" w:rsidP="005825E0">
            <w:pPr>
              <w:pStyle w:val="a2"/>
              <w:ind w:firstLineChars="0" w:firstLine="0"/>
            </w:pPr>
          </w:p>
        </w:tc>
      </w:tr>
    </w:tbl>
    <w:p w14:paraId="696C36A6" w14:textId="77777777" w:rsidR="0052562F" w:rsidRPr="00F84A38" w:rsidRDefault="0052562F" w:rsidP="00360AA6">
      <w:pPr>
        <w:pStyle w:val="a2"/>
        <w:rPr>
          <w:rFonts w:hint="eastAsia"/>
        </w:rPr>
      </w:pPr>
    </w:p>
    <w:p w14:paraId="034AAD97" w14:textId="20754FBC" w:rsidR="006A2EB0" w:rsidRDefault="0052562F" w:rsidP="0020199A">
      <w:pPr>
        <w:pStyle w:val="a2"/>
        <w:ind w:firstLineChars="0" w:firstLine="0"/>
        <w:rPr>
          <w:rFonts w:hint="eastAsia"/>
        </w:rPr>
      </w:pPr>
      <w:r>
        <w:rPr>
          <w:rFonts w:hint="eastAsia"/>
        </w:rPr>
        <w:t>この最適化についても同様に，</w:t>
      </w:r>
      <w:r w:rsidR="00C84ED8">
        <w:rPr>
          <w:rFonts w:hint="eastAsia"/>
        </w:rPr>
        <w:t>投資期間中の任意の</w:t>
      </w:r>
      <w:r w:rsidR="000F3117">
        <w:rPr>
          <w:rFonts w:hint="eastAsia"/>
        </w:rPr>
        <w:t>時点</w:t>
      </w:r>
      <m:oMath>
        <m:r>
          <w:rPr>
            <w:rFonts w:ascii="Cambria Math" w:hAnsi="Cambria Math"/>
          </w:rPr>
          <m:t>t</m:t>
        </m:r>
      </m:oMath>
      <w:r w:rsidR="000F3117">
        <w:rPr>
          <w:rFonts w:hint="eastAsia"/>
        </w:rPr>
        <w:t>に対して最適化を実施する．</w:t>
      </w:r>
    </w:p>
    <w:p w14:paraId="7CD3A94E" w14:textId="77777777" w:rsidR="006A2EB0" w:rsidRDefault="006A2EB0" w:rsidP="0020199A">
      <w:pPr>
        <w:pStyle w:val="a2"/>
        <w:ind w:firstLineChars="0" w:firstLine="0"/>
      </w:pPr>
    </w:p>
    <w:p w14:paraId="593DBB9C" w14:textId="7B267C5C" w:rsidR="0020199A" w:rsidRDefault="00262800" w:rsidP="00F07352">
      <w:pPr>
        <w:pStyle w:val="5"/>
      </w:pPr>
      <w:r>
        <w:rPr>
          <w:rFonts w:hint="eastAsia"/>
        </w:rPr>
        <w:t>M</w:t>
      </w:r>
      <w:r>
        <w:t>arkowitz</w:t>
      </w:r>
      <w:r>
        <w:rPr>
          <w:rFonts w:hint="eastAsia"/>
        </w:rPr>
        <w:t>の平均分散アプローチの導出</w:t>
      </w:r>
    </w:p>
    <w:p w14:paraId="4A1AD402" w14:textId="2105F41E" w:rsidR="00262800" w:rsidRDefault="009B4C84" w:rsidP="00262800">
      <w:pPr>
        <w:pStyle w:val="a2"/>
      </w:pPr>
      <w:r>
        <w:rPr>
          <w:rFonts w:hint="eastAsia"/>
        </w:rPr>
        <w:t>ここでは，ラグランジュの未定乗数法による</w:t>
      </w:r>
      <w:r w:rsidR="00B951D7">
        <w:rPr>
          <w:rFonts w:hint="eastAsia"/>
        </w:rPr>
        <w:t>平均分散フロンティアの導出について述べる．平均分散フロンティアとは，</w:t>
      </w:r>
      <w:r w:rsidR="0078014A">
        <w:rPr>
          <w:rFonts w:hint="eastAsia"/>
        </w:rPr>
        <w:t>一定の期待収益率(リターン)に対して，収益率の分散を最小にするような</w:t>
      </w:r>
      <w:r w:rsidR="00933DCC">
        <w:rPr>
          <w:rFonts w:hint="eastAsia"/>
        </w:rPr>
        <w:t>集合である．</w:t>
      </w:r>
      <w:r w:rsidR="001907B7">
        <w:rPr>
          <w:rFonts w:hint="eastAsia"/>
        </w:rPr>
        <w:t>また，平均分散フロンティアの導出方法には，他に収益率の直行分解を用いた方法も存在するが，今回は割愛する．</w:t>
      </w:r>
    </w:p>
    <w:p w14:paraId="7872EF9A" w14:textId="77777777" w:rsidR="00D875AA" w:rsidRDefault="00D875AA" w:rsidP="00D875AA">
      <w:pPr>
        <w:pStyle w:val="a2"/>
        <w:keepNext/>
        <w:jc w:val="center"/>
      </w:pPr>
      <w:r>
        <w:rPr>
          <w:rFonts w:hint="eastAsia"/>
          <w:noProof/>
        </w:rPr>
        <w:drawing>
          <wp:inline distT="0" distB="0" distL="0" distR="0" wp14:anchorId="23277FEC" wp14:editId="184822DA">
            <wp:extent cx="3359918" cy="1881554"/>
            <wp:effectExtent l="0" t="0" r="0" b="444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370" cy="188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4800" w14:textId="20714AA4" w:rsidR="00933DCC" w:rsidRPr="0078014A" w:rsidRDefault="00D875AA" w:rsidP="00D875AA">
      <w:pPr>
        <w:pStyle w:val="ad"/>
        <w:jc w:val="center"/>
        <w:rPr>
          <w:rFonts w:hint="eastAsia"/>
        </w:rPr>
      </w:pPr>
      <w:r>
        <w:t xml:space="preserve">図 </w:t>
      </w:r>
      <w:fldSimple w:instr=" SEQ 図 \* ARABIC ">
        <w:r>
          <w:rPr>
            <w:noProof/>
          </w:rPr>
          <w:t>1</w:t>
        </w:r>
      </w:fldSimple>
      <w:r>
        <w:rPr>
          <w:rFonts w:hint="eastAsia"/>
        </w:rPr>
        <w:t xml:space="preserve">　平均分散</w:t>
      </w:r>
      <w:r w:rsidR="002E40E2">
        <w:rPr>
          <w:rFonts w:hint="eastAsia"/>
        </w:rPr>
        <w:t>（</w:t>
      </w:r>
      <w:r w:rsidR="002E40E2">
        <w:rPr>
          <w:rFonts w:hint="eastAsia"/>
        </w:rPr>
        <w:t>効率的</w:t>
      </w:r>
      <w:r w:rsidR="002E40E2">
        <w:rPr>
          <w:rFonts w:hint="eastAsia"/>
        </w:rPr>
        <w:t>）</w:t>
      </w:r>
      <w:r>
        <w:rPr>
          <w:rFonts w:hint="eastAsia"/>
        </w:rPr>
        <w:t>フロンティア</w:t>
      </w:r>
      <w:r w:rsidR="002E40E2">
        <w:rPr>
          <w:rFonts w:hint="eastAsia"/>
        </w:rPr>
        <w:t>のイメージ</w:t>
      </w:r>
    </w:p>
    <w:p w14:paraId="1434F477" w14:textId="77777777" w:rsidR="0068692F" w:rsidRDefault="0068692F" w:rsidP="00262800">
      <w:pPr>
        <w:pStyle w:val="a2"/>
      </w:pPr>
    </w:p>
    <w:p w14:paraId="7FAB2779" w14:textId="1418EE59" w:rsidR="0068692F" w:rsidRDefault="00993B78" w:rsidP="00262800">
      <w:pPr>
        <w:pStyle w:val="a2"/>
      </w:pPr>
      <w:r>
        <w:rPr>
          <w:rFonts w:hint="eastAsia"/>
        </w:rPr>
        <w:t>各資産の</w:t>
      </w:r>
      <w:r w:rsidR="00D942A8">
        <w:rPr>
          <w:rFonts w:hint="eastAsia"/>
        </w:rPr>
        <w:t>期待収益率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942A8">
        <w:rPr>
          <w:rFonts w:hint="eastAsia"/>
        </w:rPr>
        <w:t>を縦に並べた</w:t>
      </w:r>
      <m:oMath>
        <m:r>
          <w:rPr>
            <w:rFonts w:ascii="Cambria Math" w:hAnsi="Cambria Math"/>
          </w:rPr>
          <m:t>K</m:t>
        </m:r>
      </m:oMath>
      <w:r w:rsidR="00D942A8">
        <w:rPr>
          <w:rFonts w:hint="eastAsia"/>
        </w:rPr>
        <w:t>次元ベクトル</w:t>
      </w:r>
      <w:r w:rsidR="00553FB4">
        <w:rPr>
          <w:rFonts w:hint="eastAsia"/>
        </w:rPr>
        <w:t>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553FB4">
        <w:rPr>
          <w:rFonts w:hint="eastAsia"/>
        </w:rPr>
        <w:t>，すなわち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⋯,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⊤</m:t>
            </m:r>
          </m:sup>
        </m:sSup>
      </m:oMath>
      <w:r w:rsidR="008C0C88">
        <w:rPr>
          <w:rFonts w:hint="eastAsia"/>
        </w:rPr>
        <w:t>とすると，ポートフォリオの期待収益率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47003">
        <w:rPr>
          <w:rFonts w:hint="eastAsia"/>
        </w:rPr>
        <w:t>と分散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47003">
        <w:rPr>
          <w:rFonts w:hint="eastAsia"/>
        </w:rPr>
        <w:t>は以下で表現される．</w:t>
      </w:r>
      <w:r w:rsidR="00627B72">
        <w:rPr>
          <w:rFonts w:hint="eastAsia"/>
        </w:rPr>
        <w:t>ただし，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27B72">
        <w:rPr>
          <w:rFonts w:hint="eastAsia"/>
        </w:rPr>
        <w:t>はポートフォリオのウェイト</w:t>
      </w:r>
      <w:r w:rsidR="005C7E8B">
        <w:rPr>
          <w:rFonts w:hint="eastAsia"/>
        </w:rPr>
        <w:t>，つまり</w:t>
      </w:r>
      <m:oMath>
        <m:r>
          <w:rPr>
            <w:rFonts w:ascii="Cambria Math" w:hAnsi="Cambria Math"/>
          </w:rPr>
          <m:t>K</m:t>
        </m:r>
      </m:oMath>
      <w:r w:rsidR="00627B72">
        <w:rPr>
          <w:rFonts w:hint="eastAsia"/>
        </w:rPr>
        <w:t>次元ベクトル</w:t>
      </w:r>
      <w:r w:rsidR="00627B72">
        <w:rPr>
          <w:rFonts w:hint="eastAsia"/>
        </w:rPr>
        <w:t>である．</w:t>
      </w:r>
    </w:p>
    <w:p w14:paraId="7820FBCB" w14:textId="22CFCA15" w:rsidR="00377CC2" w:rsidRPr="009B4EA6" w:rsidRDefault="00377CC2" w:rsidP="00262800">
      <w:pPr>
        <w:pStyle w:val="a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sub>
          </m:sSub>
        </m:oMath>
      </m:oMathPara>
    </w:p>
    <w:p w14:paraId="60E2EE77" w14:textId="04A0371A" w:rsidR="009B4EA6" w:rsidRDefault="009B4EA6" w:rsidP="00262800">
      <w:pPr>
        <w:pStyle w:val="a2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⊤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5695A345" w14:textId="77777777" w:rsidR="002E40E2" w:rsidRDefault="002E40E2" w:rsidP="00262800">
      <w:pPr>
        <w:pStyle w:val="a2"/>
      </w:pPr>
    </w:p>
    <w:p w14:paraId="75C3BE9F" w14:textId="7D36A1AF" w:rsidR="002E40E2" w:rsidRPr="00262800" w:rsidRDefault="00E02673" w:rsidP="00E02673">
      <w:pPr>
        <w:pStyle w:val="a2"/>
        <w:ind w:firstLineChars="0" w:firstLine="0"/>
        <w:rPr>
          <w:rFonts w:hint="eastAsia"/>
        </w:rPr>
      </w:pPr>
      <w:r>
        <w:rPr>
          <w:rFonts w:hint="eastAsia"/>
        </w:rPr>
        <w:t>このとき，一定の期待収益率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η</m:t>
            </m:r>
          </m:e>
        </m:acc>
      </m:oMath>
      <w:r w:rsidR="0075643C">
        <w:rPr>
          <w:rFonts w:hint="eastAsia"/>
        </w:rPr>
        <w:t>に対する最小分散を求める問題は以下の通りに定式化される．</w:t>
      </w:r>
    </w:p>
    <w:p w14:paraId="09824F04" w14:textId="77777777" w:rsidR="00262800" w:rsidRDefault="00262800" w:rsidP="00262800">
      <w:pPr>
        <w:pStyle w:val="aff3"/>
        <w:ind w:leftChars="0" w:left="0"/>
      </w:pPr>
    </w:p>
    <w:tbl>
      <w:tblPr>
        <w:tblStyle w:val="ac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D375EC" w14:paraId="6916F710" w14:textId="77777777" w:rsidTr="005825E0">
        <w:tc>
          <w:tcPr>
            <w:tcW w:w="9067" w:type="dxa"/>
          </w:tcPr>
          <w:p w14:paraId="73D31D48" w14:textId="4CE396AA" w:rsidR="00D375EC" w:rsidRDefault="00D375EC" w:rsidP="005825E0">
            <w:pPr>
              <w:pStyle w:val="a2"/>
              <w:ind w:firstLineChars="0" w:firstLine="0"/>
              <w:rPr>
                <w:rFonts w:hint="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 s.t</m:t>
                </m:r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⊤</m:t>
                    </m:r>
                  </m:sup>
                </m:sSup>
                <m:r>
                  <w:rPr>
                    <w:rFonts w:ascii="Cambria Math" w:hAnsi="Cambria Math"/>
                  </w:rPr>
                  <m:t>ι=1</m:t>
                </m:r>
              </m:oMath>
            </m:oMathPara>
          </w:p>
        </w:tc>
        <w:tc>
          <w:tcPr>
            <w:tcW w:w="1389" w:type="dxa"/>
            <w:vAlign w:val="center"/>
          </w:tcPr>
          <w:p w14:paraId="0517474D" w14:textId="77777777" w:rsidR="00D375EC" w:rsidRDefault="00D375EC" w:rsidP="005825E0">
            <w:pPr>
              <w:pStyle w:val="a2"/>
              <w:ind w:firstLineChars="0" w:firstLine="0"/>
            </w:pPr>
          </w:p>
        </w:tc>
      </w:tr>
    </w:tbl>
    <w:p w14:paraId="6BED5A2A" w14:textId="77777777" w:rsidR="00D375EC" w:rsidRDefault="00D375EC" w:rsidP="00262800">
      <w:pPr>
        <w:pStyle w:val="aff3"/>
        <w:ind w:leftChars="0" w:left="0"/>
        <w:rPr>
          <w:rFonts w:hint="eastAsia"/>
        </w:rPr>
      </w:pPr>
    </w:p>
    <w:p w14:paraId="0E87E348" w14:textId="35E23F0F" w:rsidR="0075643C" w:rsidRDefault="0074478D" w:rsidP="00262800">
      <w:pPr>
        <w:pStyle w:val="aff3"/>
        <w:ind w:leftChars="0" w:left="0"/>
      </w:pP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を未定の</w:t>
      </w:r>
      <w:r w:rsidR="00ED25DA">
        <w:rPr>
          <w:rFonts w:hint="eastAsia"/>
        </w:rPr>
        <w:t>パラメータとして，この問題をラグラジアン</w:t>
      </w:r>
    </w:p>
    <w:p w14:paraId="05BE1111" w14:textId="0E0595FB" w:rsidR="00ED25DA" w:rsidRDefault="00ED25DA" w:rsidP="00262800">
      <w:pPr>
        <w:pStyle w:val="aff3"/>
        <w:ind w:leftChars="0" w:left="0"/>
        <w:rPr>
          <w:rFonts w:hint="eastAsia"/>
        </w:rPr>
      </w:pPr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⊤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+λ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⊤</m:t>
                  </m:r>
                </m:sup>
              </m:sSup>
              <m:r>
                <w:rPr>
                  <w:rFonts w:ascii="Cambria Math" w:hAnsi="Cambria Math"/>
                </w:rPr>
                <m:t>ι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</m:d>
        </m:oMath>
      </m:oMathPara>
    </w:p>
    <w:p w14:paraId="58EDBC29" w14:textId="67E587B7" w:rsidR="0009235E" w:rsidRDefault="006529F8" w:rsidP="00262800">
      <w:pPr>
        <w:pStyle w:val="aff3"/>
        <w:ind w:leftChars="0" w:left="0"/>
      </w:pPr>
      <w:r>
        <w:rPr>
          <w:rFonts w:hint="eastAsia"/>
        </w:rPr>
        <w:t>を用いて解く．</w:t>
      </w:r>
      <w:r w:rsidR="00701875">
        <w:rPr>
          <w:rFonts w:hint="eastAsia"/>
        </w:rPr>
        <w:t>最小化のための1階の条件は</w:t>
      </w:r>
      <w:r w:rsidR="0009235E">
        <w:rPr>
          <w:rFonts w:hint="eastAsia"/>
        </w:rPr>
        <w:t>，</w:t>
      </w:r>
    </w:p>
    <w:p w14:paraId="39D74536" w14:textId="3C5ADFF5" w:rsidR="0009235E" w:rsidRPr="0009235E" w:rsidRDefault="008068F2" w:rsidP="009343AB">
      <w:pPr>
        <w:pStyle w:val="aff3"/>
        <w:ind w:leftChars="0" w:left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-λι-δ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14:paraId="5F2BA3D0" w14:textId="3B48CBB8" w:rsidR="0075643C" w:rsidRDefault="00FE6497" w:rsidP="00262800">
      <w:pPr>
        <w:pStyle w:val="aff3"/>
        <w:ind w:leftChars="0" w:left="0"/>
      </w:pPr>
      <w:r>
        <w:rPr>
          <w:rFonts w:hint="eastAsia"/>
        </w:rPr>
        <w:t>である．ここで，</w:t>
      </w:r>
      <w:r w:rsidR="009F6FBD">
        <w:rPr>
          <w:rFonts w:hint="eastAsia"/>
        </w:rPr>
        <w:t>市場は完備であると仮定すると，ポートフォリオを構成する各資産は</w:t>
      </w:r>
      <w:r w:rsidR="0046231B">
        <w:rPr>
          <w:rFonts w:hint="eastAsia"/>
        </w:rPr>
        <w:t>独立であるので，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6231B">
        <w:rPr>
          <w:rFonts w:hint="eastAsia"/>
        </w:rPr>
        <w:t>は正則である．</w:t>
      </w:r>
      <w:r w:rsidR="00A61D82">
        <w:rPr>
          <w:rFonts w:hint="eastAsia"/>
        </w:rPr>
        <w:t>したがって，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A61D82">
        <w:rPr>
          <w:rFonts w:hint="eastAsia"/>
        </w:rPr>
        <w:t>が存在し，</w:t>
      </w:r>
    </w:p>
    <w:tbl>
      <w:tblPr>
        <w:tblStyle w:val="ac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836BD2" w14:paraId="1BD63649" w14:textId="77777777" w:rsidTr="005825E0">
        <w:tc>
          <w:tcPr>
            <w:tcW w:w="9067" w:type="dxa"/>
          </w:tcPr>
          <w:p w14:paraId="7F140E0A" w14:textId="7F8904A5" w:rsidR="00836BD2" w:rsidRDefault="008068F2" w:rsidP="005825E0">
            <w:pPr>
              <w:pStyle w:val="a2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ι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oMath>
            </m:oMathPara>
          </w:p>
        </w:tc>
        <w:tc>
          <w:tcPr>
            <w:tcW w:w="1389" w:type="dxa"/>
            <w:vAlign w:val="center"/>
          </w:tcPr>
          <w:p w14:paraId="3F6B8B92" w14:textId="1C9ECA36" w:rsidR="00836BD2" w:rsidRDefault="00197E1C" w:rsidP="005825E0">
            <w:pPr>
              <w:pStyle w:val="a2"/>
              <w:ind w:firstLineChars="0" w:firstLine="0"/>
            </w:pPr>
            <w:r>
              <w:rPr>
                <w:rFonts w:hint="eastAsia"/>
              </w:rPr>
              <w:t>※</w:t>
            </w:r>
          </w:p>
        </w:tc>
      </w:tr>
    </w:tbl>
    <w:p w14:paraId="2674B7ED" w14:textId="77777777" w:rsidR="00836BD2" w:rsidRDefault="00836BD2" w:rsidP="00262800">
      <w:pPr>
        <w:pStyle w:val="aff3"/>
        <w:ind w:leftChars="0" w:left="0"/>
        <w:rPr>
          <w:rFonts w:hint="eastAsia"/>
        </w:rPr>
      </w:pPr>
    </w:p>
    <w:p w14:paraId="37D36B06" w14:textId="236E1718" w:rsidR="00A61D82" w:rsidRDefault="00836BD2" w:rsidP="00262800">
      <w:pPr>
        <w:pStyle w:val="aff3"/>
        <w:ind w:leftChars="0" w:left="0"/>
      </w:pPr>
      <w:r>
        <w:rPr>
          <w:rFonts w:hint="eastAsia"/>
        </w:rPr>
        <w:t>となる．これを制約条件の式に代入すると，</w:t>
      </w:r>
    </w:p>
    <w:tbl>
      <w:tblPr>
        <w:tblStyle w:val="ac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4122DD" w14:paraId="06BC85A9" w14:textId="77777777" w:rsidTr="005825E0">
        <w:tc>
          <w:tcPr>
            <w:tcW w:w="9067" w:type="dxa"/>
          </w:tcPr>
          <w:p w14:paraId="7D234A07" w14:textId="7C65AB53" w:rsidR="004122DD" w:rsidRDefault="006A311D" w:rsidP="005825E0">
            <w:pPr>
              <w:pStyle w:val="a2"/>
              <w:ind w:firstLineChars="0" w:firstLine="0"/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ι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⊤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ι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⊤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λι+δ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389" w:type="dxa"/>
            <w:vAlign w:val="center"/>
          </w:tcPr>
          <w:p w14:paraId="4DDBDD10" w14:textId="77777777" w:rsidR="004122DD" w:rsidRDefault="004122DD" w:rsidP="005825E0">
            <w:pPr>
              <w:pStyle w:val="a2"/>
              <w:ind w:firstLineChars="0" w:firstLine="0"/>
            </w:pPr>
          </w:p>
        </w:tc>
      </w:tr>
    </w:tbl>
    <w:p w14:paraId="128745B0" w14:textId="77777777" w:rsidR="004122DD" w:rsidRDefault="004122DD" w:rsidP="00262800">
      <w:pPr>
        <w:pStyle w:val="aff3"/>
        <w:ind w:leftChars="0" w:left="0"/>
        <w:rPr>
          <w:rFonts w:hint="eastAsia"/>
        </w:rPr>
      </w:pPr>
    </w:p>
    <w:tbl>
      <w:tblPr>
        <w:tblStyle w:val="ac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4122DD" w14:paraId="3456D6C1" w14:textId="77777777" w:rsidTr="005825E0">
        <w:tc>
          <w:tcPr>
            <w:tcW w:w="9067" w:type="dxa"/>
          </w:tcPr>
          <w:p w14:paraId="09604584" w14:textId="2366F355" w:rsidR="004122DD" w:rsidRDefault="00BB5B06" w:rsidP="005825E0">
            <w:pPr>
              <w:pStyle w:val="a2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w:rPr>
                        <w:rFonts w:ascii="Cambria Math" w:hAnsi="Cambria Math"/>
                      </w:rPr>
                      <m:t>ι+δ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</m:acc>
              </m:oMath>
            </m:oMathPara>
          </w:p>
        </w:tc>
        <w:tc>
          <w:tcPr>
            <w:tcW w:w="1389" w:type="dxa"/>
            <w:vAlign w:val="center"/>
          </w:tcPr>
          <w:p w14:paraId="4D57975E" w14:textId="77777777" w:rsidR="004122DD" w:rsidRDefault="004122DD" w:rsidP="005825E0">
            <w:pPr>
              <w:pStyle w:val="a2"/>
              <w:ind w:firstLineChars="0" w:firstLine="0"/>
            </w:pPr>
          </w:p>
        </w:tc>
      </w:tr>
    </w:tbl>
    <w:p w14:paraId="02228D7A" w14:textId="77777777" w:rsidR="0046231B" w:rsidRDefault="0046231B" w:rsidP="00262800">
      <w:pPr>
        <w:pStyle w:val="aff3"/>
        <w:ind w:leftChars="0" w:left="0"/>
      </w:pPr>
    </w:p>
    <w:p w14:paraId="70B1AA3D" w14:textId="54B47C36" w:rsidR="0046231B" w:rsidRDefault="00FF2072" w:rsidP="00262800">
      <w:pPr>
        <w:pStyle w:val="aff3"/>
        <w:ind w:leftChars="0" w:left="0"/>
      </w:pPr>
      <w:r>
        <w:rPr>
          <w:rFonts w:hint="eastAsia"/>
        </w:rPr>
        <w:t>上記方程式を</w:t>
      </w:r>
      <w:r w:rsidR="005B72C3">
        <w:rPr>
          <w:rFonts w:hint="eastAsia"/>
        </w:rPr>
        <w:t>行列表記すると以下の通りである．</w:t>
      </w:r>
    </w:p>
    <w:p w14:paraId="55F8CE16" w14:textId="4C8DEA75" w:rsidR="005B72C3" w:rsidRPr="00942B5A" w:rsidRDefault="00942B5A" w:rsidP="00262800">
      <w:pPr>
        <w:pStyle w:val="aff3"/>
        <w:ind w:leftChars="0" w:left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7DC65FF5" w14:textId="2880D3FD" w:rsidR="00942B5A" w:rsidRDefault="001931CA" w:rsidP="00262800">
      <w:pPr>
        <w:pStyle w:val="aff3"/>
        <w:ind w:leftChars="0" w:left="0"/>
      </w:pPr>
      <w:r>
        <w:rPr>
          <w:rFonts w:hint="eastAsia"/>
        </w:rPr>
        <w:t>となる．ここで，</w:t>
      </w:r>
    </w:p>
    <w:p w14:paraId="5B92F842" w14:textId="7D8DDB82" w:rsidR="001931CA" w:rsidRPr="00C46110" w:rsidRDefault="001931CA" w:rsidP="00262800">
      <w:pPr>
        <w:pStyle w:val="aff3"/>
        <w:ind w:leftChars="0" w:left="0"/>
      </w:pPr>
      <m:oMathPara>
        <m:oMath>
          <m:r>
            <w:rPr>
              <w:rFonts w:ascii="Cambria Math" w:hAnsi="Cambria Math"/>
            </w:rPr>
            <m:t>A≡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ι</m:t>
              </m:r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ι</m:t>
          </m:r>
        </m:oMath>
      </m:oMathPara>
    </w:p>
    <w:p w14:paraId="3DB54385" w14:textId="1B6F3F28" w:rsidR="00C46110" w:rsidRPr="00C46110" w:rsidRDefault="00C46110" w:rsidP="00262800">
      <w:pPr>
        <w:pStyle w:val="aff3"/>
        <w:ind w:leftChars="0" w:left="0"/>
      </w:pPr>
      <m:oMathPara>
        <m:oMath>
          <m:r>
            <w:rPr>
              <w:rFonts w:ascii="Cambria Math" w:hAnsi="Cambria Math"/>
            </w:rPr>
            <m:t>B≡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ι</m:t>
              </m:r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</m:oMath>
      </m:oMathPara>
    </w:p>
    <w:p w14:paraId="23275A51" w14:textId="616D344A" w:rsidR="00C46110" w:rsidRPr="00852AF9" w:rsidRDefault="00C46110" w:rsidP="00262800">
      <w:pPr>
        <w:pStyle w:val="aff3"/>
        <w:ind w:leftChars="0" w:left="0"/>
        <w:rPr>
          <w:rFonts w:hint="eastAsia"/>
        </w:rPr>
      </w:pPr>
      <m:oMathPara>
        <m:oMath>
          <m:r>
            <w:rPr>
              <w:rFonts w:ascii="Cambria Math" w:hAnsi="Cambria Math"/>
            </w:rPr>
            <m:t>C≡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</m:oMath>
      </m:oMathPara>
    </w:p>
    <w:p w14:paraId="02022B5A" w14:textId="77777777" w:rsidR="00852AF9" w:rsidRDefault="00852AF9" w:rsidP="00262800">
      <w:pPr>
        <w:pStyle w:val="aff3"/>
        <w:ind w:leftChars="0" w:left="0"/>
      </w:pPr>
    </w:p>
    <w:p w14:paraId="5C630847" w14:textId="3869DAFD" w:rsidR="00AB1E6C" w:rsidRDefault="00FC76F0" w:rsidP="00262800">
      <w:pPr>
        <w:pStyle w:val="aff3"/>
        <w:ind w:leftChars="0" w:left="0"/>
      </w:pPr>
      <w:r>
        <w:rPr>
          <w:rFonts w:hint="eastAsia"/>
        </w:rPr>
        <w:t>である．</w:t>
      </w:r>
      <m:oMath>
        <m:r>
          <w:rPr>
            <w:rFonts w:ascii="Cambria Math" w:hAnsi="Cambria Math"/>
          </w:rPr>
          <m:t>AC-BD≠0</m:t>
        </m:r>
      </m:oMath>
      <w:r w:rsidR="00755346">
        <w:rPr>
          <w:rFonts w:hint="eastAsia"/>
        </w:rPr>
        <w:t>の場合に上記の連立方程式を解くと，</w:t>
      </w:r>
    </w:p>
    <w:p w14:paraId="1BD1617A" w14:textId="12589117" w:rsidR="00755346" w:rsidRPr="00060C0F" w:rsidRDefault="00060C0F" w:rsidP="00262800">
      <w:pPr>
        <w:pStyle w:val="aff3"/>
        <w:ind w:leftChars="0" w:left="0"/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C-B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 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r>
                <w:rPr>
                  <w:rFonts w:ascii="Cambria Math" w:hAnsi="Cambria Math"/>
                </w:rPr>
                <m:t>-B</m:t>
              </m:r>
            </m:num>
            <m:den>
              <m:r>
                <w:rPr>
                  <w:rFonts w:ascii="Cambria Math" w:hAnsi="Cambria Math"/>
                </w:rPr>
                <m:t>AC-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8411697" w14:textId="5646638B" w:rsidR="00060C0F" w:rsidRPr="00852AF9" w:rsidRDefault="00060C0F" w:rsidP="00262800">
      <w:pPr>
        <w:pStyle w:val="aff3"/>
        <w:ind w:leftChars="0" w:left="0"/>
        <w:rPr>
          <w:rFonts w:hint="eastAsia"/>
        </w:rPr>
      </w:pPr>
    </w:p>
    <w:p w14:paraId="355BFA19" w14:textId="67F05D28" w:rsidR="0046231B" w:rsidRDefault="006848BE" w:rsidP="00262800">
      <w:pPr>
        <w:pStyle w:val="aff3"/>
        <w:ind w:leftChars="0" w:left="0"/>
      </w:pPr>
      <w:r>
        <w:rPr>
          <w:rFonts w:hint="eastAsia"/>
        </w:rPr>
        <w:t>が得られる．これを</w:t>
      </w:r>
      <w:r w:rsidR="00197E1C">
        <w:rPr>
          <w:rFonts w:hint="eastAsia"/>
        </w:rPr>
        <w:t>※式に代入す</w:t>
      </w:r>
      <w:r w:rsidR="00B80E25">
        <w:rPr>
          <w:rFonts w:hint="eastAsia"/>
        </w:rPr>
        <w:t>れば，最小分散を与えるポートフォリオ・ウェイトのベクトルが，次のように求まる．</w:t>
      </w:r>
    </w:p>
    <w:tbl>
      <w:tblPr>
        <w:tblStyle w:val="ac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B80E25" w14:paraId="3FBFC341" w14:textId="77777777" w:rsidTr="005825E0">
        <w:tc>
          <w:tcPr>
            <w:tcW w:w="9067" w:type="dxa"/>
          </w:tcPr>
          <w:p w14:paraId="45603D93" w14:textId="36CB700F" w:rsidR="00CE71C0" w:rsidRPr="00CE71C0" w:rsidRDefault="00F14831" w:rsidP="005825E0">
            <w:pPr>
              <w:pStyle w:val="a2"/>
              <w:ind w:firstLineChars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ι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C-B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(A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-B)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</m:oMath>
            </m:oMathPara>
          </w:p>
          <w:p w14:paraId="1C711A23" w14:textId="77777777" w:rsidR="00CE71C0" w:rsidRDefault="00CE71C0" w:rsidP="005825E0">
            <w:pPr>
              <w:pStyle w:val="a2"/>
              <w:ind w:firstLineChars="0" w:firstLine="0"/>
            </w:pPr>
            <w:r>
              <w:rPr>
                <w:rFonts w:hint="eastAsia"/>
              </w:rPr>
              <w:t>ただし，</w:t>
            </w:r>
          </w:p>
          <w:p w14:paraId="432744DD" w14:textId="2BE37197" w:rsidR="00CE71C0" w:rsidRDefault="00CE71C0" w:rsidP="005825E0">
            <w:pPr>
              <w:pStyle w:val="a2"/>
              <w:ind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D≡AC-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89" w:type="dxa"/>
            <w:vAlign w:val="center"/>
          </w:tcPr>
          <w:p w14:paraId="5489A65B" w14:textId="77777777" w:rsidR="00B80E25" w:rsidRDefault="00B80E25" w:rsidP="005825E0">
            <w:pPr>
              <w:pStyle w:val="a2"/>
              <w:ind w:firstLineChars="0" w:firstLine="0"/>
            </w:pPr>
          </w:p>
        </w:tc>
      </w:tr>
    </w:tbl>
    <w:p w14:paraId="32F7CD92" w14:textId="77777777" w:rsidR="00B80E25" w:rsidRDefault="00B80E25" w:rsidP="00262800">
      <w:pPr>
        <w:pStyle w:val="aff3"/>
        <w:ind w:leftChars="0" w:left="0"/>
      </w:pPr>
    </w:p>
    <w:p w14:paraId="57023026" w14:textId="01F010F1" w:rsidR="00D82E42" w:rsidRDefault="00CE71C0" w:rsidP="00262800">
      <w:pPr>
        <w:pStyle w:val="aff3"/>
        <w:ind w:leftChars="0" w:left="0"/>
      </w:pPr>
      <w:r>
        <w:rPr>
          <w:rFonts w:hint="eastAsia"/>
        </w:rPr>
        <w:t>である．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は，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次元のベクトル</w:t>
      </w:r>
      <w:r w:rsidR="00D82E42">
        <w:rPr>
          <w:rFonts w:hint="eastAsia"/>
        </w:rPr>
        <w:t>になっている，ここで，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82E42">
        <w:rPr>
          <w:rFonts w:hint="eastAsia"/>
        </w:rPr>
        <w:t>の分子を</w:t>
      </w:r>
      <m:oMath>
        <m:r>
          <w:rPr>
            <w:rFonts w:ascii="Cambria Math" w:hAnsi="Cambria Math"/>
          </w:rPr>
          <m:t>d</m:t>
        </m:r>
      </m:oMath>
      <w:r w:rsidR="00BE0F91">
        <w:rPr>
          <w:rFonts w:hint="eastAsia"/>
        </w:rPr>
        <w:t>と置き換える．</w:t>
      </w:r>
      <w:r w:rsidR="00F14831">
        <w:rPr>
          <w:rFonts w:hint="eastAsia"/>
        </w:rPr>
        <w:t>このとき，</w:t>
      </w:r>
    </w:p>
    <w:p w14:paraId="25EFA225" w14:textId="14225E59" w:rsidR="00BE0F91" w:rsidRPr="003C078F" w:rsidRDefault="00F14831" w:rsidP="00262800">
      <w:pPr>
        <w:pStyle w:val="aff3"/>
        <w:ind w:leftChars="0" w:left="0"/>
        <w:rPr>
          <w:rFonts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⊤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,  ∵) 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は</m:t>
          </m:r>
          <m:r>
            <m:rPr>
              <m:sty m:val="p"/>
            </m:rPr>
            <w:rPr>
              <w:rFonts w:ascii="Cambria Math" w:hAnsi="Cambria Math" w:hint="eastAsia"/>
            </w:rPr>
            <m:t>対称行列</m:t>
          </m:r>
        </m:oMath>
      </m:oMathPara>
    </w:p>
    <w:p w14:paraId="04CD58E5" w14:textId="34570E47" w:rsidR="00B80E25" w:rsidRDefault="00E31665" w:rsidP="00262800">
      <w:pPr>
        <w:pStyle w:val="aff3"/>
        <w:ind w:leftChars="0" w:left="0"/>
      </w:pPr>
      <w:r>
        <w:rPr>
          <w:rFonts w:hint="eastAsia"/>
        </w:rPr>
        <w:t>であることに注意すると，</w:t>
      </w:r>
    </w:p>
    <w:tbl>
      <w:tblPr>
        <w:tblStyle w:val="ac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7A7B19" w14:paraId="738C497E" w14:textId="77777777" w:rsidTr="005825E0">
        <w:tc>
          <w:tcPr>
            <w:tcW w:w="9067" w:type="dxa"/>
          </w:tcPr>
          <w:p w14:paraId="1BB664E3" w14:textId="07294DDA" w:rsidR="007A7B19" w:rsidRDefault="00B13744" w:rsidP="005825E0">
            <w:pPr>
              <w:pStyle w:val="a2"/>
              <w:ind w:firstLineChars="0" w:firstLine="0"/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⊤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⊤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389" w:type="dxa"/>
            <w:vAlign w:val="center"/>
          </w:tcPr>
          <w:p w14:paraId="3F492138" w14:textId="77777777" w:rsidR="007A7B19" w:rsidRDefault="007A7B19" w:rsidP="005825E0">
            <w:pPr>
              <w:pStyle w:val="a2"/>
              <w:ind w:firstLineChars="0" w:firstLine="0"/>
            </w:pPr>
          </w:p>
        </w:tc>
      </w:tr>
    </w:tbl>
    <w:p w14:paraId="7A95AC71" w14:textId="77777777" w:rsidR="007A7B19" w:rsidRDefault="007A7B19" w:rsidP="00262800">
      <w:pPr>
        <w:pStyle w:val="aff3"/>
        <w:ind w:leftChars="0" w:left="0"/>
        <w:rPr>
          <w:rFonts w:hint="eastAsia"/>
        </w:rPr>
      </w:pPr>
    </w:p>
    <w:p w14:paraId="144C00BC" w14:textId="09146F95" w:rsidR="0075643C" w:rsidRDefault="00D21884" w:rsidP="00262800">
      <w:pPr>
        <w:pStyle w:val="aff3"/>
        <w:ind w:leftChars="0" w:left="0"/>
      </w:pPr>
      <w:r>
        <w:rPr>
          <w:rFonts w:hint="eastAsia"/>
        </w:rPr>
        <w:t>分子を整理すると，</w:t>
      </w:r>
    </w:p>
    <w:p w14:paraId="164B2915" w14:textId="21FB421D" w:rsidR="00266EC4" w:rsidRDefault="00D21884" w:rsidP="00262800">
      <w:pPr>
        <w:pStyle w:val="aff3"/>
        <w:ind w:leftChars="0" w:left="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d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ι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C-B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/>
                    </w:rPr>
                    <m:t>(A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  <m:r>
                    <w:rPr>
                      <w:rFonts w:ascii="Cambria Math" w:hAnsi="Cambria Math"/>
                    </w:rPr>
                    <m:t>-B)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ι(C-B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  <m:r>
                <w:rPr>
                  <w:rFonts w:ascii="Cambria Math" w:hAnsi="Cambria Math"/>
                </w:rPr>
                <m:t>(A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r>
                <w:rPr>
                  <w:rFonts w:ascii="Cambria Math" w:hAnsi="Cambria Math"/>
                </w:rPr>
                <m:t>-B)</m:t>
              </m:r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C-B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ι</m:t>
                  </m:r>
                </m:e>
                <m:sup>
                  <m:r>
                    <w:rPr>
                      <w:rFonts w:ascii="Cambria Math" w:hAnsi="Cambria Math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ι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C-B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r>
                <w:rPr>
                  <w:rFonts w:ascii="Cambria Math" w:hAnsi="Cambria Math"/>
                </w:rPr>
                <m:t>-B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ι</m:t>
                  </m:r>
                </m:e>
                <m:sup>
                  <m:r>
                    <w:rPr>
                      <w:rFonts w:ascii="Cambria Math" w:hAnsi="Cambria Math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  <m:r>
                    <w:rPr>
                      <w:rFonts w:ascii="Cambria Math" w:hAnsi="Cambria Math"/>
                    </w:rPr>
                    <m:t>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C-B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A+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C-B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r>
                <w:rPr>
                  <w:rFonts w:ascii="Cambria Math" w:hAnsi="Cambria Math"/>
                </w:rPr>
                <m:t>-B</m:t>
              </m:r>
            </m:e>
          </m:d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  <m:r>
                    <w:rPr>
                      <w:rFonts w:ascii="Cambria Math" w:hAnsi="Cambria Math"/>
                    </w:rPr>
                    <m:t>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14:paraId="5D939C52" w14:textId="77777777" w:rsidR="007A7B19" w:rsidRDefault="007A7B19" w:rsidP="00262800">
      <w:pPr>
        <w:pStyle w:val="aff3"/>
        <w:ind w:leftChars="0" w:left="0"/>
      </w:pPr>
    </w:p>
    <w:p w14:paraId="42A3A276" w14:textId="6F4E9DC7" w:rsidR="00E77F82" w:rsidRDefault="00EA3EF0" w:rsidP="00262800">
      <w:pPr>
        <w:pStyle w:val="aff3"/>
        <w:ind w:leftChars="0" w:left="0"/>
      </w:pPr>
      <w:r>
        <w:rPr>
          <w:rFonts w:hint="eastAsia"/>
        </w:rPr>
        <w:t>ここでは，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ι</m:t>
            </m:r>
          </m:e>
          <m:sup>
            <m:r>
              <w:rPr>
                <w:rFonts w:ascii="Cambria Math" w:hAnsi="Cambria Math"/>
              </w:rPr>
              <m:t>⊤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ι</m:t>
        </m:r>
      </m:oMath>
      <w:r w:rsidR="00276332">
        <w:rPr>
          <w:rFonts w:hint="eastAsia"/>
        </w:rPr>
        <w:t>の関係と，</w:t>
      </w:r>
      <m:oMath>
        <m:r>
          <w:rPr>
            <w:rFonts w:ascii="Cambria Math" w:hAnsi="Cambria Math"/>
          </w:rPr>
          <m:t xml:space="preserve">A, B, C </m:t>
        </m:r>
      </m:oMath>
      <w:r w:rsidR="00276332">
        <w:rPr>
          <w:rFonts w:hint="eastAsia"/>
        </w:rPr>
        <w:t>の定義式を用いた．</w:t>
      </w:r>
      <w:r w:rsidR="00E77F82">
        <w:rPr>
          <w:rFonts w:hint="eastAsia"/>
        </w:rPr>
        <w:t>上式を整理すれば，</w:t>
      </w:r>
    </w:p>
    <w:p w14:paraId="63772BBF" w14:textId="609FED45" w:rsidR="00E77F82" w:rsidRPr="00B13744" w:rsidRDefault="00E77F82" w:rsidP="00262800">
      <w:pPr>
        <w:pStyle w:val="aff3"/>
        <w:ind w:leftChars="0" w:left="0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-2B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r>
                <w:rPr>
                  <w:rFonts w:ascii="Cambria Math" w:hAnsi="Cambria Math"/>
                </w:rPr>
                <m:t>+C</m:t>
              </m:r>
            </m:e>
          </m:d>
        </m:oMath>
      </m:oMathPara>
    </w:p>
    <w:p w14:paraId="43C28016" w14:textId="50173F2C" w:rsidR="00B13744" w:rsidRDefault="00B13744" w:rsidP="00262800">
      <w:pPr>
        <w:pStyle w:val="aff3"/>
        <w:ind w:leftChars="0" w:left="0"/>
      </w:pPr>
      <w:r>
        <w:rPr>
          <w:rFonts w:hint="eastAsia"/>
        </w:rPr>
        <w:t>となる．これを分散の式に代入すれば，</w:t>
      </w:r>
    </w:p>
    <w:tbl>
      <w:tblPr>
        <w:tblStyle w:val="ac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3F2865" w14:paraId="78EBB1CB" w14:textId="77777777" w:rsidTr="005825E0">
        <w:tc>
          <w:tcPr>
            <w:tcW w:w="9067" w:type="dxa"/>
          </w:tcPr>
          <w:p w14:paraId="2E0DBD51" w14:textId="4FC3C5EB" w:rsidR="003F2865" w:rsidRDefault="003F2865" w:rsidP="005825E0">
            <w:pPr>
              <w:pStyle w:val="a2"/>
              <w:ind w:firstLineChars="0" w:firstLine="0"/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-2B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hint="eastAsia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389" w:type="dxa"/>
            <w:vAlign w:val="center"/>
          </w:tcPr>
          <w:p w14:paraId="6024A570" w14:textId="77777777" w:rsidR="003F2865" w:rsidRDefault="003F2865" w:rsidP="005825E0">
            <w:pPr>
              <w:pStyle w:val="a2"/>
              <w:ind w:firstLineChars="0" w:firstLine="0"/>
            </w:pPr>
          </w:p>
        </w:tc>
      </w:tr>
    </w:tbl>
    <w:p w14:paraId="60027D1E" w14:textId="6E8E28D8" w:rsidR="00B13744" w:rsidRPr="00315346" w:rsidRDefault="00B13744" w:rsidP="00262800">
      <w:pPr>
        <w:pStyle w:val="aff3"/>
        <w:ind w:leftChars="0" w:left="0"/>
        <w:rPr>
          <w:rFonts w:hint="eastAsia"/>
        </w:rPr>
      </w:pPr>
    </w:p>
    <w:p w14:paraId="65C4FEB7" w14:textId="036CF61D" w:rsidR="00EA3EF0" w:rsidRDefault="00315346" w:rsidP="00262800">
      <w:pPr>
        <w:pStyle w:val="aff3"/>
        <w:ind w:leftChars="0" w:left="0"/>
      </w:pPr>
      <w:r>
        <w:rPr>
          <w:rFonts w:hint="eastAsia"/>
        </w:rPr>
        <w:t>となる．これは</w:t>
      </w:r>
      <w:r w:rsidR="003F2865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σ-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η</m:t>
                </m:r>
              </m:e>
            </m:acc>
          </m:e>
        </m:d>
      </m:oMath>
      <w:r w:rsidR="003F2865">
        <w:rPr>
          <w:rFonts w:hint="eastAsia"/>
        </w:rPr>
        <w:t>平面</w:t>
      </w:r>
      <w:r w:rsidR="00AE5520">
        <w:rPr>
          <w:rFonts w:hint="eastAsia"/>
        </w:rPr>
        <w:t>において，</w:t>
      </w:r>
      <m:oMath>
        <m:r>
          <w:rPr>
            <w:rFonts w:ascii="Cambria Math" w:hAnsi="Cambria Math"/>
          </w:rPr>
          <m:t>σ=1/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  <w:r w:rsidR="00AE5520">
        <w:rPr>
          <w:rFonts w:hint="eastAsia"/>
        </w:rPr>
        <w:t>，</w:t>
      </w:r>
      <m:oMath>
        <m:r>
          <w:rPr>
            <w:rFonts w:ascii="Cambria Math" w:hAnsi="Cambria Math"/>
          </w:rPr>
          <m:t>η=B/A</m:t>
        </m:r>
      </m:oMath>
      <w:r w:rsidR="00AE5520">
        <w:rPr>
          <w:rFonts w:hint="eastAsia"/>
        </w:rPr>
        <w:t>を原点とし，</w:t>
      </w:r>
      <m:oMath>
        <m:r>
          <w:rPr>
            <w:rFonts w:ascii="Cambria Math" w:hAnsi="Cambria Math"/>
          </w:rPr>
          <m:t>σ=±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η</m:t>
                </m:r>
              </m:e>
            </m:acc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</m:oMath>
      <w:r w:rsidR="00616663">
        <w:rPr>
          <w:rFonts w:hint="eastAsia"/>
        </w:rPr>
        <w:t>を漸近線とする双曲線となる．これが，平均分散フロンティアである．</w:t>
      </w:r>
    </w:p>
    <w:p w14:paraId="502C4666" w14:textId="288B4A86" w:rsidR="00D123C3" w:rsidRPr="00616663" w:rsidRDefault="00D123C3" w:rsidP="00D123C3">
      <w:pPr>
        <w:pStyle w:val="aff3"/>
        <w:ind w:leftChars="0" w:left="0" w:firstLineChars="100" w:firstLine="210"/>
        <w:rPr>
          <w:rFonts w:hint="eastAsia"/>
          <w:i/>
        </w:rPr>
      </w:pPr>
      <w:r>
        <w:rPr>
          <w:rFonts w:hint="eastAsia"/>
        </w:rPr>
        <w:t>一般に，収益率の期待値が</w:t>
      </w:r>
      <w:r w:rsidR="00644709">
        <w:rPr>
          <w:rFonts w:hint="eastAsia"/>
        </w:rPr>
        <w:t>大きいほど，また収益率の分散が小さいほど望ましい．したがって，平均分散フロンティアの上に乗らないポートフォリオを選択することは望ましくない．</w:t>
      </w:r>
    </w:p>
    <w:p w14:paraId="4E414116" w14:textId="77777777" w:rsidR="00EA3EF0" w:rsidRDefault="00EA3EF0" w:rsidP="00262800">
      <w:pPr>
        <w:pStyle w:val="aff3"/>
        <w:ind w:leftChars="0" w:left="0"/>
      </w:pPr>
    </w:p>
    <w:p w14:paraId="27B63BBA" w14:textId="5E7BE9E7" w:rsidR="00396C0F" w:rsidRDefault="00AA4E02" w:rsidP="00AA4E02">
      <w:pPr>
        <w:pStyle w:val="5"/>
      </w:pPr>
      <w:r>
        <w:rPr>
          <w:rFonts w:hint="eastAsia"/>
        </w:rPr>
        <w:t>安全資産が存在する場合の</w:t>
      </w:r>
      <w:r w:rsidR="005C3061">
        <w:rPr>
          <w:rFonts w:hint="eastAsia"/>
        </w:rPr>
        <w:t>平均分散フロンティア</w:t>
      </w:r>
    </w:p>
    <w:p w14:paraId="21DA3D9C" w14:textId="788626AE" w:rsidR="00EC43A5" w:rsidRDefault="005C3061" w:rsidP="00314E76">
      <w:pPr>
        <w:pStyle w:val="a2"/>
        <w:rPr>
          <w:rFonts w:hint="eastAsia"/>
        </w:rPr>
      </w:pPr>
      <w:r>
        <w:rPr>
          <w:rFonts w:hint="eastAsia"/>
        </w:rPr>
        <w:t>これまで考えてきたのは，市場にリスク性資産しか存在しない場合</w:t>
      </w:r>
      <w:r w:rsidR="007B39CE">
        <w:rPr>
          <w:rFonts w:hint="eastAsia"/>
        </w:rPr>
        <w:t>であった．安全資産が存在する場合，</w:t>
      </w:r>
      <w:r w:rsidR="004B1601">
        <w:rPr>
          <w:rFonts w:hint="eastAsia"/>
        </w:rPr>
        <w:t>まずそれを除外して，</w:t>
      </w:r>
      <w:r w:rsidR="00F54C01">
        <w:rPr>
          <w:rFonts w:hint="eastAsia"/>
        </w:rPr>
        <w:t>リスクのある資産のみの平均分散フロンティアを</w:t>
      </w:r>
      <w:r w:rsidR="00EC43A5">
        <w:rPr>
          <w:rFonts w:hint="eastAsia"/>
        </w:rPr>
        <w:t>描く</w:t>
      </w:r>
      <w:r w:rsidR="00F54C01">
        <w:rPr>
          <w:rFonts w:hint="eastAsia"/>
        </w:rPr>
        <w:t>．</w:t>
      </w:r>
      <w:r w:rsidR="00EC43A5">
        <w:rPr>
          <w:rFonts w:hint="eastAsia"/>
        </w:rPr>
        <w:t>そして，縦軸上の安全資産に対応する点から双曲線</w:t>
      </w:r>
      <w:r w:rsidR="00C26979">
        <w:rPr>
          <w:rFonts w:hint="eastAsia"/>
        </w:rPr>
        <w:t>に接線を引く．この線及びそれと対称な線が，この場合の平均分散フロンティアとなる．</w:t>
      </w:r>
    </w:p>
    <w:p w14:paraId="08942BF7" w14:textId="6AE4E85E" w:rsidR="00EC43A5" w:rsidRDefault="00314E76" w:rsidP="005C3061">
      <w:pPr>
        <w:pStyle w:val="a2"/>
      </w:pPr>
      <w:r>
        <w:rPr>
          <w:rFonts w:hint="eastAsia"/>
        </w:rPr>
        <w:t>その式は，</w:t>
      </w:r>
      <w:r w:rsidR="001C3BA5">
        <w:rPr>
          <w:rFonts w:hint="eastAsia"/>
        </w:rPr>
        <w:t>次のように求められる．先ほど得られた双曲線を微分して接線の傾きを</w:t>
      </w:r>
      <w:r w:rsidR="00D96279">
        <w:rPr>
          <w:rFonts w:hint="eastAsia"/>
        </w:rPr>
        <w:t>求めると，</w:t>
      </w:r>
    </w:p>
    <w:tbl>
      <w:tblPr>
        <w:tblStyle w:val="ac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D96279" w14:paraId="3A19690F" w14:textId="77777777" w:rsidTr="005825E0">
        <w:tc>
          <w:tcPr>
            <w:tcW w:w="9067" w:type="dxa"/>
          </w:tcPr>
          <w:p w14:paraId="4A5C02B6" w14:textId="677EB897" w:rsidR="00D96279" w:rsidRDefault="00D96279" w:rsidP="005825E0">
            <w:pPr>
              <w:pStyle w:val="a2"/>
              <w:ind w:firstLineChars="0" w:firstLine="0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dσ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-B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389" w:type="dxa"/>
            <w:vAlign w:val="center"/>
          </w:tcPr>
          <w:p w14:paraId="46E0D35D" w14:textId="77777777" w:rsidR="00D96279" w:rsidRDefault="00D96279" w:rsidP="005825E0">
            <w:pPr>
              <w:pStyle w:val="a2"/>
              <w:ind w:firstLineChars="0" w:firstLine="0"/>
            </w:pPr>
          </w:p>
        </w:tc>
      </w:tr>
    </w:tbl>
    <w:p w14:paraId="799729B9" w14:textId="77777777" w:rsidR="00D96279" w:rsidRDefault="00D96279" w:rsidP="005C3061">
      <w:pPr>
        <w:pStyle w:val="a2"/>
        <w:rPr>
          <w:rFonts w:hint="eastAsia"/>
        </w:rPr>
      </w:pPr>
    </w:p>
    <w:p w14:paraId="0FD95E28" w14:textId="641B235F" w:rsidR="00EC43A5" w:rsidRDefault="0045657C" w:rsidP="0045657C">
      <w:pPr>
        <w:pStyle w:val="a2"/>
        <w:ind w:firstLineChars="0" w:firstLine="0"/>
      </w:pPr>
      <w:r>
        <w:rPr>
          <w:rFonts w:hint="eastAsia"/>
        </w:rPr>
        <w:t>安全資産の収益率を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とすると，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がこの接線の縦軸</w:t>
      </w:r>
      <w:r w:rsidR="002248DD">
        <w:rPr>
          <w:rFonts w:hint="eastAsia"/>
        </w:rPr>
        <w:t>との接戦と一致する条件は，</w:t>
      </w:r>
    </w:p>
    <w:p w14:paraId="39F5D4E0" w14:textId="136FB09C" w:rsidR="002248DD" w:rsidRDefault="006C5BFC" w:rsidP="0045657C">
      <w:pPr>
        <w:pStyle w:val="a2"/>
        <w:ind w:firstLineChars="0" w:firstLine="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σD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r>
                <w:rPr>
                  <w:rFonts w:ascii="Cambria Math" w:hAnsi="Cambria Math"/>
                </w:rPr>
                <m:t>-B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56F58060" w14:textId="5D18EEC5" w:rsidR="0045657C" w:rsidRDefault="000172E9" w:rsidP="0045657C">
      <w:pPr>
        <w:pStyle w:val="a2"/>
        <w:ind w:firstLineChars="0" w:firstLine="0"/>
      </w:pPr>
      <w:r>
        <w:rPr>
          <w:rFonts w:hint="eastAsia"/>
        </w:rPr>
        <w:t>双曲線の方程式を用いてこれを整理すると，双曲線上の接線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の縦座標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9C0BB6">
        <w:rPr>
          <w:rFonts w:hint="eastAsia"/>
        </w:rPr>
        <w:t>は，</w:t>
      </w:r>
    </w:p>
    <w:tbl>
      <w:tblPr>
        <w:tblStyle w:val="ac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5D73EE" w14:paraId="639171C5" w14:textId="77777777" w:rsidTr="005825E0">
        <w:tc>
          <w:tcPr>
            <w:tcW w:w="9067" w:type="dxa"/>
          </w:tcPr>
          <w:p w14:paraId="3445A19B" w14:textId="3EA9AF77" w:rsidR="005D73EE" w:rsidRDefault="005D73EE" w:rsidP="005825E0">
            <w:pPr>
              <w:pStyle w:val="a2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C-B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389" w:type="dxa"/>
            <w:vAlign w:val="center"/>
          </w:tcPr>
          <w:p w14:paraId="6E559065" w14:textId="77777777" w:rsidR="005D73EE" w:rsidRDefault="005D73EE" w:rsidP="005825E0">
            <w:pPr>
              <w:pStyle w:val="a2"/>
              <w:ind w:firstLineChars="0" w:firstLine="0"/>
            </w:pPr>
          </w:p>
        </w:tc>
      </w:tr>
    </w:tbl>
    <w:p w14:paraId="12BF0519" w14:textId="77777777" w:rsidR="005D73EE" w:rsidRDefault="005D73EE" w:rsidP="0045657C">
      <w:pPr>
        <w:pStyle w:val="a2"/>
        <w:ind w:firstLineChars="0" w:firstLine="0"/>
        <w:rPr>
          <w:rFonts w:hint="eastAsia"/>
        </w:rPr>
      </w:pPr>
    </w:p>
    <w:p w14:paraId="22E61226" w14:textId="7849D3CD" w:rsidR="005D73EE" w:rsidRDefault="005D73EE" w:rsidP="0045657C">
      <w:pPr>
        <w:pStyle w:val="a2"/>
        <w:ind w:firstLineChars="0" w:firstLine="0"/>
      </w:pPr>
      <w:r>
        <w:rPr>
          <w:rFonts w:hint="eastAsia"/>
        </w:rPr>
        <w:t>となる．</w:t>
      </w:r>
      <w:r w:rsidR="00354249">
        <w:rPr>
          <w:rFonts w:hint="eastAsia"/>
        </w:rPr>
        <w:t>これを双曲線の方程式に代入して整理すると，接線</w:t>
      </w:r>
      <m:oMath>
        <m:r>
          <w:rPr>
            <w:rFonts w:ascii="Cambria Math" w:hAnsi="Cambria Math"/>
          </w:rPr>
          <m:t>M</m:t>
        </m:r>
      </m:oMath>
      <w:r w:rsidR="00354249">
        <w:rPr>
          <w:rFonts w:hint="eastAsia"/>
        </w:rPr>
        <w:t>の横座標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354249">
        <w:rPr>
          <w:rFonts w:hint="eastAsia"/>
        </w:rPr>
        <w:t>は，</w:t>
      </w:r>
    </w:p>
    <w:tbl>
      <w:tblPr>
        <w:tblStyle w:val="ac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354249" w14:paraId="7EFEFE63" w14:textId="77777777" w:rsidTr="005825E0">
        <w:tc>
          <w:tcPr>
            <w:tcW w:w="9067" w:type="dxa"/>
          </w:tcPr>
          <w:p w14:paraId="77008BE3" w14:textId="1344C957" w:rsidR="00354249" w:rsidRDefault="00354249" w:rsidP="005825E0">
            <w:pPr>
              <w:pStyle w:val="a2"/>
              <w:ind w:firstLineChars="0" w:firstLine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C-2B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389" w:type="dxa"/>
            <w:vAlign w:val="center"/>
          </w:tcPr>
          <w:p w14:paraId="6B037727" w14:textId="77777777" w:rsidR="00354249" w:rsidRDefault="00354249" w:rsidP="005825E0">
            <w:pPr>
              <w:pStyle w:val="a2"/>
              <w:ind w:firstLineChars="0" w:firstLine="0"/>
            </w:pPr>
          </w:p>
        </w:tc>
      </w:tr>
    </w:tbl>
    <w:p w14:paraId="543C2271" w14:textId="77777777" w:rsidR="00354249" w:rsidRDefault="00354249" w:rsidP="0045657C">
      <w:pPr>
        <w:pStyle w:val="a2"/>
        <w:ind w:firstLineChars="0" w:firstLine="0"/>
        <w:rPr>
          <w:rFonts w:hint="eastAsia"/>
        </w:rPr>
      </w:pPr>
    </w:p>
    <w:p w14:paraId="0408B7BC" w14:textId="655EE06E" w:rsidR="0045657C" w:rsidRDefault="00D3731B" w:rsidP="0045657C">
      <w:pPr>
        <w:pStyle w:val="a2"/>
        <w:ind w:firstLineChars="0" w:firstLine="0"/>
      </w:pPr>
      <w:r>
        <w:rPr>
          <w:rFonts w:hint="eastAsia"/>
        </w:rPr>
        <w:t>したがって接線の傾きは，</w:t>
      </w:r>
    </w:p>
    <w:p w14:paraId="13DBF94D" w14:textId="50ECC767" w:rsidR="00D3731B" w:rsidRDefault="006C5BFC" w:rsidP="0045657C">
      <w:pPr>
        <w:pStyle w:val="a2"/>
        <w:ind w:firstLineChars="0" w:firstLine="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C-2B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46DB84CF" w14:textId="35DB37DD" w:rsidR="00EC43A5" w:rsidRDefault="006C5BFC" w:rsidP="006C5BFC">
      <w:pPr>
        <w:pStyle w:val="a2"/>
        <w:ind w:firstLineChars="0" w:firstLine="0"/>
      </w:pPr>
      <w:r>
        <w:rPr>
          <w:rFonts w:hint="eastAsia"/>
        </w:rPr>
        <w:t>となる．したがって，平均分散フロンティアの式は，</w:t>
      </w:r>
    </w:p>
    <w:tbl>
      <w:tblPr>
        <w:tblStyle w:val="ac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1389"/>
      </w:tblGrid>
      <w:tr w:rsidR="006C5BFC" w14:paraId="1A5ACCCC" w14:textId="77777777" w:rsidTr="005825E0">
        <w:tc>
          <w:tcPr>
            <w:tcW w:w="9067" w:type="dxa"/>
          </w:tcPr>
          <w:p w14:paraId="7F4D0E9A" w14:textId="0A5895C9" w:rsidR="006C5BFC" w:rsidRDefault="006C5BFC" w:rsidP="005825E0">
            <w:pPr>
              <w:pStyle w:val="a2"/>
              <w:ind w:firstLineChars="0" w:firstLine="0"/>
              <w:rPr>
                <w:rFonts w:hint="eastAsi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±σ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C-2B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+A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1389" w:type="dxa"/>
            <w:vAlign w:val="center"/>
          </w:tcPr>
          <w:p w14:paraId="4A3625F4" w14:textId="77777777" w:rsidR="006C5BFC" w:rsidRDefault="006C5BFC" w:rsidP="005825E0">
            <w:pPr>
              <w:pStyle w:val="a2"/>
              <w:ind w:firstLineChars="0" w:firstLine="0"/>
            </w:pPr>
          </w:p>
        </w:tc>
      </w:tr>
    </w:tbl>
    <w:p w14:paraId="76CC8A1D" w14:textId="77777777" w:rsidR="006C5BFC" w:rsidRDefault="006C5BFC" w:rsidP="006C5BFC">
      <w:pPr>
        <w:pStyle w:val="a2"/>
        <w:ind w:firstLineChars="0" w:firstLine="0"/>
        <w:rPr>
          <w:rFonts w:hint="eastAsia"/>
        </w:rPr>
      </w:pPr>
    </w:p>
    <w:p w14:paraId="0DC67C99" w14:textId="77777777" w:rsidR="006C5BFC" w:rsidRDefault="006C5BFC" w:rsidP="005C3061">
      <w:pPr>
        <w:pStyle w:val="a2"/>
      </w:pPr>
    </w:p>
    <w:p w14:paraId="1DF99941" w14:textId="77777777" w:rsidR="006C5BFC" w:rsidRDefault="006C5BFC" w:rsidP="005C3061">
      <w:pPr>
        <w:pStyle w:val="a2"/>
        <w:rPr>
          <w:rFonts w:hint="eastAsia"/>
        </w:rPr>
      </w:pPr>
    </w:p>
    <w:p w14:paraId="2E149F38" w14:textId="77777777" w:rsidR="00EC43A5" w:rsidRDefault="00EC43A5" w:rsidP="005C3061">
      <w:pPr>
        <w:pStyle w:val="a2"/>
      </w:pPr>
    </w:p>
    <w:p w14:paraId="1CADF222" w14:textId="77777777" w:rsidR="00EC43A5" w:rsidRPr="005C3061" w:rsidRDefault="00EC43A5" w:rsidP="005C3061">
      <w:pPr>
        <w:pStyle w:val="a2"/>
        <w:rPr>
          <w:rFonts w:hint="eastAsia"/>
        </w:rPr>
      </w:pPr>
    </w:p>
    <w:sectPr w:rsidR="00EC43A5" w:rsidRPr="005C3061" w:rsidSect="00DF25F8">
      <w:footerReference w:type="default" r:id="rId9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4891" w14:textId="77777777" w:rsidR="00292DF7" w:rsidRDefault="00292DF7" w:rsidP="00D91D94">
      <w:r>
        <w:separator/>
      </w:r>
    </w:p>
  </w:endnote>
  <w:endnote w:type="continuationSeparator" w:id="0">
    <w:p w14:paraId="678A07D2" w14:textId="77777777" w:rsidR="00292DF7" w:rsidRDefault="00292DF7" w:rsidP="00D91D94">
      <w:r>
        <w:continuationSeparator/>
      </w:r>
    </w:p>
  </w:endnote>
  <w:endnote w:type="continuationNotice" w:id="1">
    <w:p w14:paraId="7E90B6BA" w14:textId="77777777" w:rsidR="00292DF7" w:rsidRDefault="00292D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508787"/>
      <w:docPartObj>
        <w:docPartGallery w:val="Page Numbers (Bottom of Page)"/>
        <w:docPartUnique/>
      </w:docPartObj>
    </w:sdtPr>
    <w:sdtEndPr/>
    <w:sdtContent>
      <w:p w14:paraId="7C987A88" w14:textId="550449F9" w:rsidR="00CA52C6" w:rsidRDefault="00CA52C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097FF29" w14:textId="77777777" w:rsidR="00CA52C6" w:rsidRDefault="00CA52C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B956A" w14:textId="77777777" w:rsidR="00292DF7" w:rsidRDefault="00292DF7" w:rsidP="00D91D94">
      <w:r>
        <w:separator/>
      </w:r>
    </w:p>
  </w:footnote>
  <w:footnote w:type="continuationSeparator" w:id="0">
    <w:p w14:paraId="397D0740" w14:textId="77777777" w:rsidR="00292DF7" w:rsidRDefault="00292DF7" w:rsidP="00D91D94">
      <w:r>
        <w:continuationSeparator/>
      </w:r>
    </w:p>
  </w:footnote>
  <w:footnote w:type="continuationNotice" w:id="1">
    <w:p w14:paraId="6E3F3376" w14:textId="77777777" w:rsidR="00292DF7" w:rsidRDefault="00292D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74"/>
    <w:multiLevelType w:val="multilevel"/>
    <w:tmpl w:val="D85E49A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游明朝" w:hAnsi="Times New Roman" w:hint="default"/>
        <w:b/>
        <w:i w:val="0"/>
        <w:color w:val="auto"/>
        <w:sz w:val="28"/>
        <w:szCs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游明朝" w:hAnsi="Times New Roman" w:hint="default"/>
        <w:b/>
        <w:i w:val="0"/>
        <w:sz w:val="24"/>
        <w:szCs w:val="1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0" w:firstLine="0"/>
      </w:pPr>
      <w:rPr>
        <w:rFonts w:ascii="Times New Roman" w:eastAsia="游明朝" w:hAnsi="Times New Roman" w:hint="default"/>
        <w:b/>
        <w:i w:val="0"/>
        <w:sz w:val="22"/>
        <w:szCs w:val="21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eastAsia="游明朝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06C73C7D"/>
    <w:multiLevelType w:val="multilevel"/>
    <w:tmpl w:val="1BCE2200"/>
    <w:numStyleLink w:val="2"/>
  </w:abstractNum>
  <w:abstractNum w:abstractNumId="2" w15:restartNumberingAfterBreak="0">
    <w:nsid w:val="090B1A59"/>
    <w:multiLevelType w:val="hybridMultilevel"/>
    <w:tmpl w:val="E6585FD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12D35E8D"/>
    <w:multiLevelType w:val="hybridMultilevel"/>
    <w:tmpl w:val="19E496B2"/>
    <w:lvl w:ilvl="0" w:tplc="7584C1E6">
      <w:start w:val="1"/>
      <w:numFmt w:val="lowerRoman"/>
      <w:lvlText w:val="%1.)"/>
      <w:lvlJc w:val="left"/>
      <w:pPr>
        <w:ind w:left="84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13EC799C"/>
    <w:multiLevelType w:val="multilevel"/>
    <w:tmpl w:val="1BCE2200"/>
    <w:styleLink w:val="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游明朝" w:hAnsi="Times New Roman" w:hint="default"/>
        <w:b/>
        <w:i w:val="0"/>
        <w:sz w:val="24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5" w15:restartNumberingAfterBreak="0">
    <w:nsid w:val="18C32AB8"/>
    <w:multiLevelType w:val="multilevel"/>
    <w:tmpl w:val="82C4FF70"/>
    <w:numStyleLink w:val="a0"/>
  </w:abstractNum>
  <w:abstractNum w:abstractNumId="6" w15:restartNumberingAfterBreak="0">
    <w:nsid w:val="18E2522A"/>
    <w:multiLevelType w:val="multilevel"/>
    <w:tmpl w:val="D85E49A8"/>
    <w:numStyleLink w:val="a"/>
  </w:abstractNum>
  <w:abstractNum w:abstractNumId="7" w15:restartNumberingAfterBreak="0">
    <w:nsid w:val="1AD509C0"/>
    <w:multiLevelType w:val="hybridMultilevel"/>
    <w:tmpl w:val="FF5C2852"/>
    <w:lvl w:ilvl="0" w:tplc="4E84AD6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B53732A"/>
    <w:multiLevelType w:val="multilevel"/>
    <w:tmpl w:val="0EF05C8C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70" w:hanging="113"/>
      </w:pPr>
      <w:rPr>
        <w:rFonts w:ascii="Times New Roman" w:eastAsia="游明朝" w:hAnsi="Times New Roman" w:hint="default"/>
        <w:sz w:val="24"/>
      </w:rPr>
    </w:lvl>
    <w:lvl w:ilvl="2">
      <w:start w:val="1"/>
      <w:numFmt w:val="decimal"/>
      <w:suff w:val="space"/>
      <w:lvlText w:val="%1.%2.%3"/>
      <w:lvlJc w:val="left"/>
      <w:pPr>
        <w:ind w:left="1260" w:hanging="1033"/>
      </w:pPr>
      <w:rPr>
        <w:rFonts w:ascii="Times New Roman" w:eastAsia="游明朝" w:hAnsi="Times New Roman" w:hint="default"/>
        <w:sz w:val="24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9" w15:restartNumberingAfterBreak="0">
    <w:nsid w:val="241D3874"/>
    <w:multiLevelType w:val="hybridMultilevel"/>
    <w:tmpl w:val="63A65EE2"/>
    <w:lvl w:ilvl="0" w:tplc="7584C1E6">
      <w:start w:val="1"/>
      <w:numFmt w:val="lowerRoman"/>
      <w:lvlText w:val="%1.)"/>
      <w:lvlJc w:val="left"/>
      <w:pPr>
        <w:ind w:left="42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4691B42"/>
    <w:multiLevelType w:val="hybridMultilevel"/>
    <w:tmpl w:val="E0722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906770D"/>
    <w:multiLevelType w:val="multilevel"/>
    <w:tmpl w:val="BD08795E"/>
    <w:lvl w:ilvl="0">
      <w:start w:val="1"/>
      <w:numFmt w:val="decimal"/>
      <w:pStyle w:val="1"/>
      <w:suff w:val="space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170" w:hanging="170"/>
      </w:pPr>
      <w:rPr>
        <w:rFonts w:ascii="Times New Roman" w:eastAsia="游明朝" w:hAnsi="Times New Roman" w:hint="default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1260" w:hanging="1260"/>
      </w:pPr>
      <w:rPr>
        <w:rFonts w:ascii="Times New Roman" w:eastAsia="游明朝" w:hAnsi="Times New Roman" w:hint="default"/>
        <w:sz w:val="24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12" w15:restartNumberingAfterBreak="0">
    <w:nsid w:val="2ACF0FF4"/>
    <w:multiLevelType w:val="hybridMultilevel"/>
    <w:tmpl w:val="04569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1F254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2ED6E87"/>
    <w:multiLevelType w:val="hybridMultilevel"/>
    <w:tmpl w:val="27BEFF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9792194"/>
    <w:multiLevelType w:val="hybridMultilevel"/>
    <w:tmpl w:val="CB76003C"/>
    <w:lvl w:ilvl="0" w:tplc="D80E4CC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6" w15:restartNumberingAfterBreak="0">
    <w:nsid w:val="3984447B"/>
    <w:multiLevelType w:val="multilevel"/>
    <w:tmpl w:val="E076B442"/>
    <w:styleLink w:val="21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ascii="Times New Roman" w:eastAsia="游明朝" w:hAnsi="Times New Roman" w:hint="eastAsia"/>
        <w:color w:val="auto"/>
        <w:sz w:val="24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7" w15:restartNumberingAfterBreak="0">
    <w:nsid w:val="3A7B4071"/>
    <w:multiLevelType w:val="hybridMultilevel"/>
    <w:tmpl w:val="D248B5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AD24EAC"/>
    <w:multiLevelType w:val="multilevel"/>
    <w:tmpl w:val="9ECEF24C"/>
    <w:styleLink w:val="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3FCA655A"/>
    <w:multiLevelType w:val="multilevel"/>
    <w:tmpl w:val="51BE7596"/>
    <w:lvl w:ilvl="0">
      <w:start w:val="1"/>
      <w:numFmt w:val="upperLetter"/>
      <w:pStyle w:val="5"/>
      <w:suff w:val="space"/>
      <w:lvlText w:val="Appendix %1."/>
      <w:lvlJc w:val="left"/>
      <w:pPr>
        <w:ind w:left="1220" w:hanging="12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6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20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9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3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41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580" w:hanging="420"/>
      </w:pPr>
      <w:rPr>
        <w:rFonts w:hint="eastAsia"/>
      </w:rPr>
    </w:lvl>
  </w:abstractNum>
  <w:abstractNum w:abstractNumId="20" w15:restartNumberingAfterBreak="0">
    <w:nsid w:val="4F4B3927"/>
    <w:multiLevelType w:val="multilevel"/>
    <w:tmpl w:val="62C0CF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58F02F52"/>
    <w:multiLevelType w:val="hybridMultilevel"/>
    <w:tmpl w:val="10748E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9D160CE"/>
    <w:multiLevelType w:val="multilevel"/>
    <w:tmpl w:val="D85E49A8"/>
    <w:numStyleLink w:val="a"/>
  </w:abstractNum>
  <w:abstractNum w:abstractNumId="23" w15:restartNumberingAfterBreak="0">
    <w:nsid w:val="5C382D62"/>
    <w:multiLevelType w:val="hybridMultilevel"/>
    <w:tmpl w:val="6C2674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CA26F92"/>
    <w:multiLevelType w:val="hybridMultilevel"/>
    <w:tmpl w:val="0FEAD96E"/>
    <w:lvl w:ilvl="0" w:tplc="E7D80B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5F771BCF"/>
    <w:multiLevelType w:val="hybridMultilevel"/>
    <w:tmpl w:val="05EEEC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492C67"/>
    <w:multiLevelType w:val="hybridMultilevel"/>
    <w:tmpl w:val="16483246"/>
    <w:lvl w:ilvl="0" w:tplc="5ED8EC5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2C55929"/>
    <w:multiLevelType w:val="hybridMultilevel"/>
    <w:tmpl w:val="D966CC96"/>
    <w:lvl w:ilvl="0" w:tplc="B6E4C05A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8" w15:restartNumberingAfterBreak="0">
    <w:nsid w:val="6CF84509"/>
    <w:multiLevelType w:val="multilevel"/>
    <w:tmpl w:val="1BCE2200"/>
    <w:numStyleLink w:val="2"/>
  </w:abstractNum>
  <w:abstractNum w:abstractNumId="29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6FA61169"/>
    <w:multiLevelType w:val="multilevel"/>
    <w:tmpl w:val="E076B442"/>
    <w:numStyleLink w:val="21"/>
  </w:abstractNum>
  <w:abstractNum w:abstractNumId="31" w15:restartNumberingAfterBreak="0">
    <w:nsid w:val="6FB12225"/>
    <w:multiLevelType w:val="hybridMultilevel"/>
    <w:tmpl w:val="4CBE93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1564B2F"/>
    <w:multiLevelType w:val="hybridMultilevel"/>
    <w:tmpl w:val="F8C8A1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DDE42C14">
      <w:start w:val="4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B024ED8"/>
    <w:multiLevelType w:val="hybridMultilevel"/>
    <w:tmpl w:val="4B4067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CBF7E40"/>
    <w:multiLevelType w:val="hybridMultilevel"/>
    <w:tmpl w:val="803E4C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80E4CC6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CE405E3"/>
    <w:multiLevelType w:val="hybridMultilevel"/>
    <w:tmpl w:val="A6FCC4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DE477EB"/>
    <w:multiLevelType w:val="hybridMultilevel"/>
    <w:tmpl w:val="6818F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7E07210F"/>
    <w:multiLevelType w:val="hybridMultilevel"/>
    <w:tmpl w:val="022E180E"/>
    <w:lvl w:ilvl="0" w:tplc="0BD438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E5C5CF6"/>
    <w:multiLevelType w:val="multilevel"/>
    <w:tmpl w:val="D85E49A8"/>
    <w:numStyleLink w:val="a"/>
  </w:abstractNum>
  <w:num w:numId="1">
    <w:abstractNumId w:val="18"/>
  </w:num>
  <w:num w:numId="2">
    <w:abstractNumId w:val="4"/>
  </w:num>
  <w:num w:numId="3">
    <w:abstractNumId w:val="0"/>
  </w:num>
  <w:num w:numId="4">
    <w:abstractNumId w:val="29"/>
  </w:num>
  <w:num w:numId="5">
    <w:abstractNumId w:val="5"/>
  </w:num>
  <w:num w:numId="6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color w:val="auto"/>
          <w:sz w:val="28"/>
          <w:szCs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4"/>
          <w:szCs w:val="18"/>
        </w:rPr>
      </w:lvl>
    </w:lvlOverride>
    <w:lvlOverride w:ilvl="2">
      <w:lvl w:ilvl="2">
        <w:start w:val="1"/>
        <w:numFmt w:val="decimal"/>
        <w:lvlRestart w:val="1"/>
        <w:suff w:val="space"/>
        <w:lvlText w:val="%1.%2.%3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2"/>
          <w:szCs w:val="21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27" w:hanging="227"/>
        </w:pPr>
        <w:rPr>
          <w:rFonts w:ascii="Times New Roman" w:eastAsia="游明朝" w:hAnsi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7" w:hanging="227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27" w:hanging="227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27" w:hanging="227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27" w:hanging="227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27" w:hanging="227"/>
        </w:pPr>
        <w:rPr>
          <w:rFonts w:hint="eastAsia"/>
        </w:rPr>
      </w:lvl>
    </w:lvlOverride>
  </w:num>
  <w:num w:numId="7">
    <w:abstractNumId w:val="26"/>
  </w:num>
  <w:num w:numId="8">
    <w:abstractNumId w:val="27"/>
  </w:num>
  <w:num w:numId="9">
    <w:abstractNumId w:val="35"/>
  </w:num>
  <w:num w:numId="10">
    <w:abstractNumId w:val="25"/>
  </w:num>
  <w:num w:numId="11">
    <w:abstractNumId w:val="37"/>
  </w:num>
  <w:num w:numId="12">
    <w:abstractNumId w:val="23"/>
  </w:num>
  <w:num w:numId="13">
    <w:abstractNumId w:val="31"/>
  </w:num>
  <w:num w:numId="14">
    <w:abstractNumId w:val="14"/>
  </w:num>
  <w:num w:numId="15">
    <w:abstractNumId w:val="15"/>
  </w:num>
  <w:num w:numId="16">
    <w:abstractNumId w:val="34"/>
  </w:num>
  <w:num w:numId="17">
    <w:abstractNumId w:val="17"/>
  </w:num>
  <w:num w:numId="18">
    <w:abstractNumId w:val="21"/>
  </w:num>
  <w:num w:numId="19">
    <w:abstractNumId w:val="24"/>
  </w:num>
  <w:num w:numId="20">
    <w:abstractNumId w:val="33"/>
  </w:num>
  <w:num w:numId="21">
    <w:abstractNumId w:val="10"/>
  </w:num>
  <w:num w:numId="22">
    <w:abstractNumId w:val="32"/>
  </w:num>
  <w:num w:numId="23">
    <w:abstractNumId w:val="36"/>
  </w:num>
  <w:num w:numId="24">
    <w:abstractNumId w:val="12"/>
  </w:num>
  <w:num w:numId="25">
    <w:abstractNumId w:val="7"/>
  </w:num>
  <w:num w:numId="26">
    <w:abstractNumId w:val="3"/>
  </w:num>
  <w:num w:numId="27">
    <w:abstractNumId w:val="9"/>
  </w:num>
  <w:num w:numId="28">
    <w:abstractNumId w:val="8"/>
  </w:num>
  <w:num w:numId="29">
    <w:abstractNumId w:val="19"/>
  </w:num>
  <w:num w:numId="30">
    <w:abstractNumId w:val="2"/>
  </w:num>
  <w:num w:numId="31">
    <w:abstractNumId w:val="13"/>
  </w:num>
  <w:num w:numId="32">
    <w:abstractNumId w:val="22"/>
  </w:num>
  <w:num w:numId="33">
    <w:abstractNumId w:val="38"/>
  </w:num>
  <w:num w:numId="34">
    <w:abstractNumId w:val="16"/>
  </w:num>
  <w:num w:numId="35">
    <w:abstractNumId w:val="30"/>
  </w:num>
  <w:num w:numId="36">
    <w:abstractNumId w:val="1"/>
  </w:num>
  <w:num w:numId="37">
    <w:abstractNumId w:val="28"/>
    <w:lvlOverride w:ilvl="0"/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02A5"/>
    <w:rsid w:val="00000493"/>
    <w:rsid w:val="00001D24"/>
    <w:rsid w:val="000030EB"/>
    <w:rsid w:val="0000334B"/>
    <w:rsid w:val="000033B1"/>
    <w:rsid w:val="00003F18"/>
    <w:rsid w:val="000047F7"/>
    <w:rsid w:val="0000481E"/>
    <w:rsid w:val="00004C2B"/>
    <w:rsid w:val="00004D92"/>
    <w:rsid w:val="000051F9"/>
    <w:rsid w:val="00006D38"/>
    <w:rsid w:val="0000769B"/>
    <w:rsid w:val="00007889"/>
    <w:rsid w:val="00007D93"/>
    <w:rsid w:val="00010A51"/>
    <w:rsid w:val="0001104A"/>
    <w:rsid w:val="000114FE"/>
    <w:rsid w:val="000117AC"/>
    <w:rsid w:val="00011F83"/>
    <w:rsid w:val="000129DE"/>
    <w:rsid w:val="00012ABC"/>
    <w:rsid w:val="00012C19"/>
    <w:rsid w:val="00015BDD"/>
    <w:rsid w:val="00015C58"/>
    <w:rsid w:val="00016EFC"/>
    <w:rsid w:val="000172E9"/>
    <w:rsid w:val="00017B1B"/>
    <w:rsid w:val="000200AE"/>
    <w:rsid w:val="00020CC4"/>
    <w:rsid w:val="0002152C"/>
    <w:rsid w:val="0002207A"/>
    <w:rsid w:val="000227BD"/>
    <w:rsid w:val="00022B9D"/>
    <w:rsid w:val="0002398B"/>
    <w:rsid w:val="0002448F"/>
    <w:rsid w:val="00024C35"/>
    <w:rsid w:val="00025B42"/>
    <w:rsid w:val="00026AE9"/>
    <w:rsid w:val="00027397"/>
    <w:rsid w:val="00027707"/>
    <w:rsid w:val="00027CFB"/>
    <w:rsid w:val="00030A5B"/>
    <w:rsid w:val="00031E06"/>
    <w:rsid w:val="00032302"/>
    <w:rsid w:val="0003243B"/>
    <w:rsid w:val="00033E27"/>
    <w:rsid w:val="000347EB"/>
    <w:rsid w:val="00035641"/>
    <w:rsid w:val="000358E6"/>
    <w:rsid w:val="0003595A"/>
    <w:rsid w:val="00036DDB"/>
    <w:rsid w:val="00036E4E"/>
    <w:rsid w:val="000376A6"/>
    <w:rsid w:val="00037F63"/>
    <w:rsid w:val="000403D8"/>
    <w:rsid w:val="00040759"/>
    <w:rsid w:val="00040F3B"/>
    <w:rsid w:val="000411F7"/>
    <w:rsid w:val="00041914"/>
    <w:rsid w:val="0004218A"/>
    <w:rsid w:val="00042965"/>
    <w:rsid w:val="00043485"/>
    <w:rsid w:val="000434D8"/>
    <w:rsid w:val="00043A97"/>
    <w:rsid w:val="00043CC8"/>
    <w:rsid w:val="00043D45"/>
    <w:rsid w:val="000444DD"/>
    <w:rsid w:val="0004483E"/>
    <w:rsid w:val="00044A92"/>
    <w:rsid w:val="00044FAA"/>
    <w:rsid w:val="00045A8E"/>
    <w:rsid w:val="000461F2"/>
    <w:rsid w:val="00046F29"/>
    <w:rsid w:val="00047227"/>
    <w:rsid w:val="00047388"/>
    <w:rsid w:val="00050202"/>
    <w:rsid w:val="00051A6B"/>
    <w:rsid w:val="0005218B"/>
    <w:rsid w:val="000521B8"/>
    <w:rsid w:val="00052966"/>
    <w:rsid w:val="000530BA"/>
    <w:rsid w:val="0005312B"/>
    <w:rsid w:val="0005359A"/>
    <w:rsid w:val="0005361C"/>
    <w:rsid w:val="00053748"/>
    <w:rsid w:val="00054E47"/>
    <w:rsid w:val="00055E58"/>
    <w:rsid w:val="00056B31"/>
    <w:rsid w:val="00057C80"/>
    <w:rsid w:val="00057E67"/>
    <w:rsid w:val="00060C0F"/>
    <w:rsid w:val="000615EF"/>
    <w:rsid w:val="00062153"/>
    <w:rsid w:val="000623FE"/>
    <w:rsid w:val="000629CE"/>
    <w:rsid w:val="00064E8C"/>
    <w:rsid w:val="00067CD0"/>
    <w:rsid w:val="00070258"/>
    <w:rsid w:val="000704D4"/>
    <w:rsid w:val="0007121D"/>
    <w:rsid w:val="00071D80"/>
    <w:rsid w:val="00074EA5"/>
    <w:rsid w:val="0007509A"/>
    <w:rsid w:val="00075644"/>
    <w:rsid w:val="0007619C"/>
    <w:rsid w:val="000766E5"/>
    <w:rsid w:val="00076772"/>
    <w:rsid w:val="00076956"/>
    <w:rsid w:val="00076EE7"/>
    <w:rsid w:val="00077818"/>
    <w:rsid w:val="00077D8A"/>
    <w:rsid w:val="0008096C"/>
    <w:rsid w:val="00081B82"/>
    <w:rsid w:val="00081CD8"/>
    <w:rsid w:val="00081F1E"/>
    <w:rsid w:val="00082182"/>
    <w:rsid w:val="0008383C"/>
    <w:rsid w:val="00084111"/>
    <w:rsid w:val="0008547A"/>
    <w:rsid w:val="00086D3A"/>
    <w:rsid w:val="000870A5"/>
    <w:rsid w:val="00091C7B"/>
    <w:rsid w:val="0009235E"/>
    <w:rsid w:val="0009297D"/>
    <w:rsid w:val="00092ED5"/>
    <w:rsid w:val="0009300B"/>
    <w:rsid w:val="0009594A"/>
    <w:rsid w:val="00095F93"/>
    <w:rsid w:val="00096134"/>
    <w:rsid w:val="00096BA4"/>
    <w:rsid w:val="00096FC8"/>
    <w:rsid w:val="000A070F"/>
    <w:rsid w:val="000A0B4E"/>
    <w:rsid w:val="000A0EF3"/>
    <w:rsid w:val="000A13F9"/>
    <w:rsid w:val="000A182F"/>
    <w:rsid w:val="000A1D9A"/>
    <w:rsid w:val="000A23FE"/>
    <w:rsid w:val="000A292B"/>
    <w:rsid w:val="000A3665"/>
    <w:rsid w:val="000A3F6F"/>
    <w:rsid w:val="000A469F"/>
    <w:rsid w:val="000A4F64"/>
    <w:rsid w:val="000A5EF3"/>
    <w:rsid w:val="000A689A"/>
    <w:rsid w:val="000A6A04"/>
    <w:rsid w:val="000A6BB1"/>
    <w:rsid w:val="000A718E"/>
    <w:rsid w:val="000B0225"/>
    <w:rsid w:val="000B207E"/>
    <w:rsid w:val="000B2B66"/>
    <w:rsid w:val="000B30B4"/>
    <w:rsid w:val="000B4927"/>
    <w:rsid w:val="000B4AAA"/>
    <w:rsid w:val="000B56EC"/>
    <w:rsid w:val="000B61C8"/>
    <w:rsid w:val="000B6A19"/>
    <w:rsid w:val="000B7A12"/>
    <w:rsid w:val="000C0528"/>
    <w:rsid w:val="000C0FD8"/>
    <w:rsid w:val="000C1043"/>
    <w:rsid w:val="000C16D2"/>
    <w:rsid w:val="000C258A"/>
    <w:rsid w:val="000C265F"/>
    <w:rsid w:val="000C3803"/>
    <w:rsid w:val="000C43E6"/>
    <w:rsid w:val="000C44C7"/>
    <w:rsid w:val="000C462C"/>
    <w:rsid w:val="000C4E94"/>
    <w:rsid w:val="000C5987"/>
    <w:rsid w:val="000C59A3"/>
    <w:rsid w:val="000C6592"/>
    <w:rsid w:val="000C74A9"/>
    <w:rsid w:val="000C7601"/>
    <w:rsid w:val="000C7F17"/>
    <w:rsid w:val="000D0F6B"/>
    <w:rsid w:val="000D2536"/>
    <w:rsid w:val="000D3249"/>
    <w:rsid w:val="000D43CB"/>
    <w:rsid w:val="000D4F06"/>
    <w:rsid w:val="000D4F4C"/>
    <w:rsid w:val="000D52EB"/>
    <w:rsid w:val="000D5745"/>
    <w:rsid w:val="000E0206"/>
    <w:rsid w:val="000E051B"/>
    <w:rsid w:val="000E0EB7"/>
    <w:rsid w:val="000E2663"/>
    <w:rsid w:val="000E4C56"/>
    <w:rsid w:val="000E5293"/>
    <w:rsid w:val="000E5613"/>
    <w:rsid w:val="000E5DB1"/>
    <w:rsid w:val="000E66F7"/>
    <w:rsid w:val="000E6712"/>
    <w:rsid w:val="000E6F64"/>
    <w:rsid w:val="000E775C"/>
    <w:rsid w:val="000F03BC"/>
    <w:rsid w:val="000F0489"/>
    <w:rsid w:val="000F0B4A"/>
    <w:rsid w:val="000F0E63"/>
    <w:rsid w:val="000F25B6"/>
    <w:rsid w:val="000F3117"/>
    <w:rsid w:val="000F330F"/>
    <w:rsid w:val="000F389A"/>
    <w:rsid w:val="000F3BAB"/>
    <w:rsid w:val="000F4461"/>
    <w:rsid w:val="000F4A73"/>
    <w:rsid w:val="000F6DCC"/>
    <w:rsid w:val="000F7E58"/>
    <w:rsid w:val="001005F4"/>
    <w:rsid w:val="001017FC"/>
    <w:rsid w:val="00103DE4"/>
    <w:rsid w:val="0010449D"/>
    <w:rsid w:val="00104FB9"/>
    <w:rsid w:val="00105841"/>
    <w:rsid w:val="00105CC0"/>
    <w:rsid w:val="00110F47"/>
    <w:rsid w:val="001114B1"/>
    <w:rsid w:val="00111D08"/>
    <w:rsid w:val="00112080"/>
    <w:rsid w:val="0011231C"/>
    <w:rsid w:val="001139C1"/>
    <w:rsid w:val="00114A6A"/>
    <w:rsid w:val="00120DCB"/>
    <w:rsid w:val="0012105A"/>
    <w:rsid w:val="001222EC"/>
    <w:rsid w:val="0012257E"/>
    <w:rsid w:val="0012277E"/>
    <w:rsid w:val="00125099"/>
    <w:rsid w:val="001252B9"/>
    <w:rsid w:val="0012557C"/>
    <w:rsid w:val="00125790"/>
    <w:rsid w:val="00125865"/>
    <w:rsid w:val="00125EA6"/>
    <w:rsid w:val="00126617"/>
    <w:rsid w:val="00130285"/>
    <w:rsid w:val="001302AE"/>
    <w:rsid w:val="00130A61"/>
    <w:rsid w:val="00131375"/>
    <w:rsid w:val="001313F4"/>
    <w:rsid w:val="00131F02"/>
    <w:rsid w:val="00132770"/>
    <w:rsid w:val="00133A47"/>
    <w:rsid w:val="00134737"/>
    <w:rsid w:val="0013512A"/>
    <w:rsid w:val="001357E1"/>
    <w:rsid w:val="00135934"/>
    <w:rsid w:val="00135ADB"/>
    <w:rsid w:val="00135D9F"/>
    <w:rsid w:val="00136EFB"/>
    <w:rsid w:val="001400A5"/>
    <w:rsid w:val="00140404"/>
    <w:rsid w:val="001407C5"/>
    <w:rsid w:val="0014113C"/>
    <w:rsid w:val="0014169B"/>
    <w:rsid w:val="00141F36"/>
    <w:rsid w:val="00142225"/>
    <w:rsid w:val="00142CF2"/>
    <w:rsid w:val="001442C4"/>
    <w:rsid w:val="001457FC"/>
    <w:rsid w:val="00145992"/>
    <w:rsid w:val="00145D5C"/>
    <w:rsid w:val="00147308"/>
    <w:rsid w:val="001476DD"/>
    <w:rsid w:val="00147C9A"/>
    <w:rsid w:val="001502A8"/>
    <w:rsid w:val="0015063E"/>
    <w:rsid w:val="001509EA"/>
    <w:rsid w:val="00150D7E"/>
    <w:rsid w:val="00152E09"/>
    <w:rsid w:val="0015333A"/>
    <w:rsid w:val="001536E2"/>
    <w:rsid w:val="00156E46"/>
    <w:rsid w:val="00157814"/>
    <w:rsid w:val="001578CA"/>
    <w:rsid w:val="001609E8"/>
    <w:rsid w:val="001613FD"/>
    <w:rsid w:val="00161E75"/>
    <w:rsid w:val="0016244E"/>
    <w:rsid w:val="00162478"/>
    <w:rsid w:val="001625AA"/>
    <w:rsid w:val="00162DCF"/>
    <w:rsid w:val="00162EB8"/>
    <w:rsid w:val="001630BD"/>
    <w:rsid w:val="001634B4"/>
    <w:rsid w:val="001634E3"/>
    <w:rsid w:val="0016426E"/>
    <w:rsid w:val="001644C9"/>
    <w:rsid w:val="00164DA8"/>
    <w:rsid w:val="001651AE"/>
    <w:rsid w:val="0016559B"/>
    <w:rsid w:val="0016769E"/>
    <w:rsid w:val="001677A6"/>
    <w:rsid w:val="001679BB"/>
    <w:rsid w:val="00170A09"/>
    <w:rsid w:val="001729F5"/>
    <w:rsid w:val="00172E0F"/>
    <w:rsid w:val="00173369"/>
    <w:rsid w:val="001736F5"/>
    <w:rsid w:val="00174D5B"/>
    <w:rsid w:val="00175A74"/>
    <w:rsid w:val="00175AC1"/>
    <w:rsid w:val="00175F61"/>
    <w:rsid w:val="00177316"/>
    <w:rsid w:val="0017786C"/>
    <w:rsid w:val="00180664"/>
    <w:rsid w:val="00180DB3"/>
    <w:rsid w:val="00180F67"/>
    <w:rsid w:val="00180FE7"/>
    <w:rsid w:val="00181A72"/>
    <w:rsid w:val="00181B24"/>
    <w:rsid w:val="001820C3"/>
    <w:rsid w:val="0018236E"/>
    <w:rsid w:val="001838E4"/>
    <w:rsid w:val="00184285"/>
    <w:rsid w:val="001845A0"/>
    <w:rsid w:val="00184F20"/>
    <w:rsid w:val="001853D2"/>
    <w:rsid w:val="0018549C"/>
    <w:rsid w:val="00185876"/>
    <w:rsid w:val="001858AE"/>
    <w:rsid w:val="00185BA4"/>
    <w:rsid w:val="00185FE3"/>
    <w:rsid w:val="00186A17"/>
    <w:rsid w:val="001877C3"/>
    <w:rsid w:val="00190004"/>
    <w:rsid w:val="001907B7"/>
    <w:rsid w:val="001907DA"/>
    <w:rsid w:val="00192ADD"/>
    <w:rsid w:val="00192D7F"/>
    <w:rsid w:val="00192F39"/>
    <w:rsid w:val="001931CA"/>
    <w:rsid w:val="00194A12"/>
    <w:rsid w:val="00195159"/>
    <w:rsid w:val="001952C2"/>
    <w:rsid w:val="0019578E"/>
    <w:rsid w:val="0019596F"/>
    <w:rsid w:val="00196AB7"/>
    <w:rsid w:val="00196FEA"/>
    <w:rsid w:val="00197A67"/>
    <w:rsid w:val="00197C12"/>
    <w:rsid w:val="00197E1C"/>
    <w:rsid w:val="001A002F"/>
    <w:rsid w:val="001A063A"/>
    <w:rsid w:val="001A1507"/>
    <w:rsid w:val="001A1D4F"/>
    <w:rsid w:val="001A24E6"/>
    <w:rsid w:val="001A27F3"/>
    <w:rsid w:val="001A309D"/>
    <w:rsid w:val="001A35EA"/>
    <w:rsid w:val="001A3987"/>
    <w:rsid w:val="001A3A92"/>
    <w:rsid w:val="001A4CB2"/>
    <w:rsid w:val="001A6626"/>
    <w:rsid w:val="001A7172"/>
    <w:rsid w:val="001A7744"/>
    <w:rsid w:val="001A7B4D"/>
    <w:rsid w:val="001B00FE"/>
    <w:rsid w:val="001B06A7"/>
    <w:rsid w:val="001B105D"/>
    <w:rsid w:val="001B14AA"/>
    <w:rsid w:val="001B1E0F"/>
    <w:rsid w:val="001B54F6"/>
    <w:rsid w:val="001B6BCA"/>
    <w:rsid w:val="001B6ED2"/>
    <w:rsid w:val="001C00FF"/>
    <w:rsid w:val="001C172E"/>
    <w:rsid w:val="001C1F06"/>
    <w:rsid w:val="001C26A7"/>
    <w:rsid w:val="001C3953"/>
    <w:rsid w:val="001C3BA5"/>
    <w:rsid w:val="001C4AD2"/>
    <w:rsid w:val="001C4D15"/>
    <w:rsid w:val="001C5902"/>
    <w:rsid w:val="001C5A53"/>
    <w:rsid w:val="001C68FB"/>
    <w:rsid w:val="001C6FC3"/>
    <w:rsid w:val="001C70DD"/>
    <w:rsid w:val="001C71F2"/>
    <w:rsid w:val="001C7263"/>
    <w:rsid w:val="001C7B47"/>
    <w:rsid w:val="001C7C42"/>
    <w:rsid w:val="001D0C50"/>
    <w:rsid w:val="001D0F6C"/>
    <w:rsid w:val="001D1FE9"/>
    <w:rsid w:val="001D292F"/>
    <w:rsid w:val="001D2B02"/>
    <w:rsid w:val="001D40C7"/>
    <w:rsid w:val="001D4478"/>
    <w:rsid w:val="001D5A2E"/>
    <w:rsid w:val="001D5E66"/>
    <w:rsid w:val="001D664E"/>
    <w:rsid w:val="001D7645"/>
    <w:rsid w:val="001D7742"/>
    <w:rsid w:val="001D7D85"/>
    <w:rsid w:val="001E0A8B"/>
    <w:rsid w:val="001E0BED"/>
    <w:rsid w:val="001E1A45"/>
    <w:rsid w:val="001E2650"/>
    <w:rsid w:val="001E3294"/>
    <w:rsid w:val="001E3458"/>
    <w:rsid w:val="001E3777"/>
    <w:rsid w:val="001E3C70"/>
    <w:rsid w:val="001E4A2D"/>
    <w:rsid w:val="001E4D6F"/>
    <w:rsid w:val="001E5261"/>
    <w:rsid w:val="001E5923"/>
    <w:rsid w:val="001E62C5"/>
    <w:rsid w:val="001E6DFF"/>
    <w:rsid w:val="001E763A"/>
    <w:rsid w:val="001E7A52"/>
    <w:rsid w:val="001E7BC5"/>
    <w:rsid w:val="001E7BDE"/>
    <w:rsid w:val="001F00A5"/>
    <w:rsid w:val="001F00D5"/>
    <w:rsid w:val="001F0605"/>
    <w:rsid w:val="001F1AFE"/>
    <w:rsid w:val="001F3F69"/>
    <w:rsid w:val="001F5312"/>
    <w:rsid w:val="001F5922"/>
    <w:rsid w:val="001F5DF8"/>
    <w:rsid w:val="001F6191"/>
    <w:rsid w:val="001F77B6"/>
    <w:rsid w:val="001F78CB"/>
    <w:rsid w:val="002009CD"/>
    <w:rsid w:val="0020199A"/>
    <w:rsid w:val="00201C1D"/>
    <w:rsid w:val="00201E41"/>
    <w:rsid w:val="00202248"/>
    <w:rsid w:val="00203B6F"/>
    <w:rsid w:val="00204485"/>
    <w:rsid w:val="002052CC"/>
    <w:rsid w:val="002058F0"/>
    <w:rsid w:val="00206409"/>
    <w:rsid w:val="002071D3"/>
    <w:rsid w:val="0020734E"/>
    <w:rsid w:val="00207974"/>
    <w:rsid w:val="00211032"/>
    <w:rsid w:val="00212CD0"/>
    <w:rsid w:val="00213436"/>
    <w:rsid w:val="0021380E"/>
    <w:rsid w:val="00213DF9"/>
    <w:rsid w:val="0021412C"/>
    <w:rsid w:val="0021550D"/>
    <w:rsid w:val="00216206"/>
    <w:rsid w:val="00216DCA"/>
    <w:rsid w:val="002170EC"/>
    <w:rsid w:val="00217D79"/>
    <w:rsid w:val="00217FB7"/>
    <w:rsid w:val="00220A73"/>
    <w:rsid w:val="002216A1"/>
    <w:rsid w:val="00221A82"/>
    <w:rsid w:val="0022255D"/>
    <w:rsid w:val="002225EB"/>
    <w:rsid w:val="00223585"/>
    <w:rsid w:val="002236CB"/>
    <w:rsid w:val="002248DD"/>
    <w:rsid w:val="00224AE7"/>
    <w:rsid w:val="00225CF4"/>
    <w:rsid w:val="00226EBE"/>
    <w:rsid w:val="00226F07"/>
    <w:rsid w:val="00230268"/>
    <w:rsid w:val="00230364"/>
    <w:rsid w:val="0023085E"/>
    <w:rsid w:val="002313D3"/>
    <w:rsid w:val="0023187B"/>
    <w:rsid w:val="00231BD0"/>
    <w:rsid w:val="00231ED9"/>
    <w:rsid w:val="00232EE3"/>
    <w:rsid w:val="00233139"/>
    <w:rsid w:val="0023318B"/>
    <w:rsid w:val="00233E8C"/>
    <w:rsid w:val="002340C3"/>
    <w:rsid w:val="002341FF"/>
    <w:rsid w:val="00234994"/>
    <w:rsid w:val="002349A7"/>
    <w:rsid w:val="00234CB9"/>
    <w:rsid w:val="00235AAE"/>
    <w:rsid w:val="00235BB0"/>
    <w:rsid w:val="00235C9C"/>
    <w:rsid w:val="00235CA5"/>
    <w:rsid w:val="002366A9"/>
    <w:rsid w:val="002378FB"/>
    <w:rsid w:val="00241516"/>
    <w:rsid w:val="0024170F"/>
    <w:rsid w:val="0024192B"/>
    <w:rsid w:val="00242546"/>
    <w:rsid w:val="0024317C"/>
    <w:rsid w:val="002431C2"/>
    <w:rsid w:val="00243BD4"/>
    <w:rsid w:val="00244051"/>
    <w:rsid w:val="00244361"/>
    <w:rsid w:val="0024448D"/>
    <w:rsid w:val="00244AA1"/>
    <w:rsid w:val="002452D2"/>
    <w:rsid w:val="00245380"/>
    <w:rsid w:val="00246398"/>
    <w:rsid w:val="002464C5"/>
    <w:rsid w:val="00246A94"/>
    <w:rsid w:val="00251144"/>
    <w:rsid w:val="0025172C"/>
    <w:rsid w:val="00251E68"/>
    <w:rsid w:val="002534B9"/>
    <w:rsid w:val="002541C6"/>
    <w:rsid w:val="00254610"/>
    <w:rsid w:val="00254791"/>
    <w:rsid w:val="00254AB4"/>
    <w:rsid w:val="00255611"/>
    <w:rsid w:val="00256149"/>
    <w:rsid w:val="00256594"/>
    <w:rsid w:val="002572F0"/>
    <w:rsid w:val="00260605"/>
    <w:rsid w:val="002619E7"/>
    <w:rsid w:val="00261A76"/>
    <w:rsid w:val="00262800"/>
    <w:rsid w:val="00263AF4"/>
    <w:rsid w:val="00263B04"/>
    <w:rsid w:val="00263EE0"/>
    <w:rsid w:val="002642FC"/>
    <w:rsid w:val="00264578"/>
    <w:rsid w:val="00264B68"/>
    <w:rsid w:val="002664F9"/>
    <w:rsid w:val="00266A4D"/>
    <w:rsid w:val="00266EC4"/>
    <w:rsid w:val="00266F77"/>
    <w:rsid w:val="002673B5"/>
    <w:rsid w:val="00267FCE"/>
    <w:rsid w:val="00270032"/>
    <w:rsid w:val="00270E95"/>
    <w:rsid w:val="002712B6"/>
    <w:rsid w:val="002723AB"/>
    <w:rsid w:val="00272851"/>
    <w:rsid w:val="002738F2"/>
    <w:rsid w:val="00274615"/>
    <w:rsid w:val="002758EF"/>
    <w:rsid w:val="00275DD8"/>
    <w:rsid w:val="00276332"/>
    <w:rsid w:val="00280672"/>
    <w:rsid w:val="00280827"/>
    <w:rsid w:val="00280D06"/>
    <w:rsid w:val="00280E01"/>
    <w:rsid w:val="002820A2"/>
    <w:rsid w:val="00282794"/>
    <w:rsid w:val="00282BEE"/>
    <w:rsid w:val="00282ECA"/>
    <w:rsid w:val="00283303"/>
    <w:rsid w:val="00284A01"/>
    <w:rsid w:val="00287633"/>
    <w:rsid w:val="0029013E"/>
    <w:rsid w:val="002915D1"/>
    <w:rsid w:val="002915FF"/>
    <w:rsid w:val="00291E86"/>
    <w:rsid w:val="002923CC"/>
    <w:rsid w:val="002929A9"/>
    <w:rsid w:val="00292B9A"/>
    <w:rsid w:val="00292D40"/>
    <w:rsid w:val="00292DD5"/>
    <w:rsid w:val="00292DF7"/>
    <w:rsid w:val="00293DAF"/>
    <w:rsid w:val="00293FE2"/>
    <w:rsid w:val="00294CC1"/>
    <w:rsid w:val="00294D14"/>
    <w:rsid w:val="00294FCE"/>
    <w:rsid w:val="0029554D"/>
    <w:rsid w:val="002955FC"/>
    <w:rsid w:val="002957EE"/>
    <w:rsid w:val="002967A3"/>
    <w:rsid w:val="00296A64"/>
    <w:rsid w:val="00296E12"/>
    <w:rsid w:val="00296EBF"/>
    <w:rsid w:val="002979CB"/>
    <w:rsid w:val="00297AA3"/>
    <w:rsid w:val="002A0950"/>
    <w:rsid w:val="002A0AF1"/>
    <w:rsid w:val="002A12C7"/>
    <w:rsid w:val="002A1B25"/>
    <w:rsid w:val="002A27CE"/>
    <w:rsid w:val="002A292C"/>
    <w:rsid w:val="002A3A6F"/>
    <w:rsid w:val="002A40D5"/>
    <w:rsid w:val="002A56BC"/>
    <w:rsid w:val="002A57C2"/>
    <w:rsid w:val="002A5BAB"/>
    <w:rsid w:val="002A6D62"/>
    <w:rsid w:val="002A740A"/>
    <w:rsid w:val="002B02DB"/>
    <w:rsid w:val="002B0EE8"/>
    <w:rsid w:val="002B0FB7"/>
    <w:rsid w:val="002B14E4"/>
    <w:rsid w:val="002B3A22"/>
    <w:rsid w:val="002B515A"/>
    <w:rsid w:val="002B56C3"/>
    <w:rsid w:val="002B5A76"/>
    <w:rsid w:val="002B674A"/>
    <w:rsid w:val="002B6B33"/>
    <w:rsid w:val="002B71C4"/>
    <w:rsid w:val="002C0D53"/>
    <w:rsid w:val="002C0D5A"/>
    <w:rsid w:val="002C0E0E"/>
    <w:rsid w:val="002C18F0"/>
    <w:rsid w:val="002C1FB9"/>
    <w:rsid w:val="002C27AB"/>
    <w:rsid w:val="002C3839"/>
    <w:rsid w:val="002C49E9"/>
    <w:rsid w:val="002C4A4A"/>
    <w:rsid w:val="002C562C"/>
    <w:rsid w:val="002C5918"/>
    <w:rsid w:val="002C64E0"/>
    <w:rsid w:val="002C7364"/>
    <w:rsid w:val="002C78DD"/>
    <w:rsid w:val="002D034A"/>
    <w:rsid w:val="002D07FD"/>
    <w:rsid w:val="002D11C3"/>
    <w:rsid w:val="002D2B18"/>
    <w:rsid w:val="002D450D"/>
    <w:rsid w:val="002D499C"/>
    <w:rsid w:val="002D49C7"/>
    <w:rsid w:val="002D4A73"/>
    <w:rsid w:val="002D5A39"/>
    <w:rsid w:val="002D5C2F"/>
    <w:rsid w:val="002D5CEA"/>
    <w:rsid w:val="002D7D40"/>
    <w:rsid w:val="002E0532"/>
    <w:rsid w:val="002E09D5"/>
    <w:rsid w:val="002E1C26"/>
    <w:rsid w:val="002E22E4"/>
    <w:rsid w:val="002E2634"/>
    <w:rsid w:val="002E3BB8"/>
    <w:rsid w:val="002E3CAE"/>
    <w:rsid w:val="002E3D93"/>
    <w:rsid w:val="002E40E2"/>
    <w:rsid w:val="002E4C17"/>
    <w:rsid w:val="002E5577"/>
    <w:rsid w:val="002E55FE"/>
    <w:rsid w:val="002E5C4B"/>
    <w:rsid w:val="002E5FCE"/>
    <w:rsid w:val="002E65C9"/>
    <w:rsid w:val="002E7C3E"/>
    <w:rsid w:val="002E7D6F"/>
    <w:rsid w:val="002F00D1"/>
    <w:rsid w:val="002F00E4"/>
    <w:rsid w:val="002F06BA"/>
    <w:rsid w:val="002F06ED"/>
    <w:rsid w:val="002F1F43"/>
    <w:rsid w:val="002F20C2"/>
    <w:rsid w:val="002F2265"/>
    <w:rsid w:val="002F355C"/>
    <w:rsid w:val="002F439A"/>
    <w:rsid w:val="002F54DB"/>
    <w:rsid w:val="002F720B"/>
    <w:rsid w:val="003002C6"/>
    <w:rsid w:val="00300AAF"/>
    <w:rsid w:val="0030114B"/>
    <w:rsid w:val="003018B1"/>
    <w:rsid w:val="003024FB"/>
    <w:rsid w:val="0030278E"/>
    <w:rsid w:val="00302EDC"/>
    <w:rsid w:val="003030C4"/>
    <w:rsid w:val="003037C5"/>
    <w:rsid w:val="0030387C"/>
    <w:rsid w:val="00303922"/>
    <w:rsid w:val="00304D75"/>
    <w:rsid w:val="0030548D"/>
    <w:rsid w:val="00305787"/>
    <w:rsid w:val="003059AF"/>
    <w:rsid w:val="003059E8"/>
    <w:rsid w:val="00307956"/>
    <w:rsid w:val="003079F7"/>
    <w:rsid w:val="00307A57"/>
    <w:rsid w:val="00310CA0"/>
    <w:rsid w:val="0031104A"/>
    <w:rsid w:val="00311A3B"/>
    <w:rsid w:val="00311EFE"/>
    <w:rsid w:val="00312E34"/>
    <w:rsid w:val="00313186"/>
    <w:rsid w:val="00314294"/>
    <w:rsid w:val="003146F5"/>
    <w:rsid w:val="00314A04"/>
    <w:rsid w:val="00314C5A"/>
    <w:rsid w:val="00314E76"/>
    <w:rsid w:val="00315346"/>
    <w:rsid w:val="003158AA"/>
    <w:rsid w:val="00316357"/>
    <w:rsid w:val="00316928"/>
    <w:rsid w:val="00317206"/>
    <w:rsid w:val="00317A5C"/>
    <w:rsid w:val="00320CAF"/>
    <w:rsid w:val="003210C5"/>
    <w:rsid w:val="00321215"/>
    <w:rsid w:val="00321777"/>
    <w:rsid w:val="00321F51"/>
    <w:rsid w:val="00321F88"/>
    <w:rsid w:val="0032300C"/>
    <w:rsid w:val="003232DA"/>
    <w:rsid w:val="00324851"/>
    <w:rsid w:val="003248AC"/>
    <w:rsid w:val="00324CB6"/>
    <w:rsid w:val="003256F8"/>
    <w:rsid w:val="003260DC"/>
    <w:rsid w:val="0032706E"/>
    <w:rsid w:val="00327A7C"/>
    <w:rsid w:val="00330220"/>
    <w:rsid w:val="00331562"/>
    <w:rsid w:val="0033214B"/>
    <w:rsid w:val="003323E4"/>
    <w:rsid w:val="00333341"/>
    <w:rsid w:val="00333CDF"/>
    <w:rsid w:val="003349E2"/>
    <w:rsid w:val="0033574D"/>
    <w:rsid w:val="00335962"/>
    <w:rsid w:val="0034012D"/>
    <w:rsid w:val="00341060"/>
    <w:rsid w:val="003421C9"/>
    <w:rsid w:val="00342379"/>
    <w:rsid w:val="00342E12"/>
    <w:rsid w:val="003431B9"/>
    <w:rsid w:val="00343599"/>
    <w:rsid w:val="00343974"/>
    <w:rsid w:val="003446E4"/>
    <w:rsid w:val="003447C8"/>
    <w:rsid w:val="00345368"/>
    <w:rsid w:val="003458D9"/>
    <w:rsid w:val="00350DC9"/>
    <w:rsid w:val="00351079"/>
    <w:rsid w:val="00351A90"/>
    <w:rsid w:val="003520AC"/>
    <w:rsid w:val="003520F4"/>
    <w:rsid w:val="00352222"/>
    <w:rsid w:val="003523C3"/>
    <w:rsid w:val="00352F0E"/>
    <w:rsid w:val="00353341"/>
    <w:rsid w:val="00354249"/>
    <w:rsid w:val="00354695"/>
    <w:rsid w:val="00354C41"/>
    <w:rsid w:val="00354ED8"/>
    <w:rsid w:val="00354F8E"/>
    <w:rsid w:val="003556ED"/>
    <w:rsid w:val="00357525"/>
    <w:rsid w:val="00360AA6"/>
    <w:rsid w:val="00360DCA"/>
    <w:rsid w:val="00362534"/>
    <w:rsid w:val="00363A29"/>
    <w:rsid w:val="00364434"/>
    <w:rsid w:val="003645E2"/>
    <w:rsid w:val="00365874"/>
    <w:rsid w:val="00365EC6"/>
    <w:rsid w:val="0036638E"/>
    <w:rsid w:val="0037183B"/>
    <w:rsid w:val="00373285"/>
    <w:rsid w:val="0037341D"/>
    <w:rsid w:val="0037389B"/>
    <w:rsid w:val="00373F55"/>
    <w:rsid w:val="003740B5"/>
    <w:rsid w:val="00375458"/>
    <w:rsid w:val="00375481"/>
    <w:rsid w:val="00375A6C"/>
    <w:rsid w:val="00377B61"/>
    <w:rsid w:val="00377CC2"/>
    <w:rsid w:val="003801FF"/>
    <w:rsid w:val="00380782"/>
    <w:rsid w:val="00382818"/>
    <w:rsid w:val="003828B7"/>
    <w:rsid w:val="00384121"/>
    <w:rsid w:val="00384497"/>
    <w:rsid w:val="00384499"/>
    <w:rsid w:val="00384664"/>
    <w:rsid w:val="003862D9"/>
    <w:rsid w:val="00390D3F"/>
    <w:rsid w:val="00390D69"/>
    <w:rsid w:val="0039109C"/>
    <w:rsid w:val="00392214"/>
    <w:rsid w:val="003924BB"/>
    <w:rsid w:val="00392ED3"/>
    <w:rsid w:val="00394047"/>
    <w:rsid w:val="00394AC3"/>
    <w:rsid w:val="00394C25"/>
    <w:rsid w:val="00394DB9"/>
    <w:rsid w:val="003952FF"/>
    <w:rsid w:val="00396C0F"/>
    <w:rsid w:val="0039767F"/>
    <w:rsid w:val="003A02A8"/>
    <w:rsid w:val="003A03B4"/>
    <w:rsid w:val="003A084D"/>
    <w:rsid w:val="003A2458"/>
    <w:rsid w:val="003A26E9"/>
    <w:rsid w:val="003A2FAC"/>
    <w:rsid w:val="003A3164"/>
    <w:rsid w:val="003A369D"/>
    <w:rsid w:val="003A3A32"/>
    <w:rsid w:val="003A4176"/>
    <w:rsid w:val="003A41F1"/>
    <w:rsid w:val="003A49D2"/>
    <w:rsid w:val="003A6339"/>
    <w:rsid w:val="003A6C9B"/>
    <w:rsid w:val="003A725B"/>
    <w:rsid w:val="003A74DF"/>
    <w:rsid w:val="003B0271"/>
    <w:rsid w:val="003B0410"/>
    <w:rsid w:val="003B18A4"/>
    <w:rsid w:val="003B1DB5"/>
    <w:rsid w:val="003B200B"/>
    <w:rsid w:val="003B288F"/>
    <w:rsid w:val="003B432D"/>
    <w:rsid w:val="003B4E4C"/>
    <w:rsid w:val="003B6D7F"/>
    <w:rsid w:val="003B7AA0"/>
    <w:rsid w:val="003C04E3"/>
    <w:rsid w:val="003C078F"/>
    <w:rsid w:val="003C0983"/>
    <w:rsid w:val="003C11D6"/>
    <w:rsid w:val="003C16FC"/>
    <w:rsid w:val="003C33BA"/>
    <w:rsid w:val="003C3721"/>
    <w:rsid w:val="003C3ED2"/>
    <w:rsid w:val="003C45B6"/>
    <w:rsid w:val="003C4727"/>
    <w:rsid w:val="003C4797"/>
    <w:rsid w:val="003C4EF6"/>
    <w:rsid w:val="003C5459"/>
    <w:rsid w:val="003C71DF"/>
    <w:rsid w:val="003D0009"/>
    <w:rsid w:val="003D11A3"/>
    <w:rsid w:val="003D1226"/>
    <w:rsid w:val="003D1394"/>
    <w:rsid w:val="003D152D"/>
    <w:rsid w:val="003D15A1"/>
    <w:rsid w:val="003D1C4B"/>
    <w:rsid w:val="003D206B"/>
    <w:rsid w:val="003D25E4"/>
    <w:rsid w:val="003D2E05"/>
    <w:rsid w:val="003D2F5C"/>
    <w:rsid w:val="003D3107"/>
    <w:rsid w:val="003D35B8"/>
    <w:rsid w:val="003D4382"/>
    <w:rsid w:val="003D508A"/>
    <w:rsid w:val="003D521D"/>
    <w:rsid w:val="003D56D6"/>
    <w:rsid w:val="003D5A95"/>
    <w:rsid w:val="003D66EF"/>
    <w:rsid w:val="003D69B2"/>
    <w:rsid w:val="003D6B82"/>
    <w:rsid w:val="003D6D6F"/>
    <w:rsid w:val="003D7036"/>
    <w:rsid w:val="003D7599"/>
    <w:rsid w:val="003E0140"/>
    <w:rsid w:val="003E02C3"/>
    <w:rsid w:val="003E04BF"/>
    <w:rsid w:val="003E0C42"/>
    <w:rsid w:val="003E10E7"/>
    <w:rsid w:val="003E290F"/>
    <w:rsid w:val="003E35BC"/>
    <w:rsid w:val="003E3CED"/>
    <w:rsid w:val="003E3FD1"/>
    <w:rsid w:val="003E476C"/>
    <w:rsid w:val="003E4A80"/>
    <w:rsid w:val="003E53A5"/>
    <w:rsid w:val="003E7EA2"/>
    <w:rsid w:val="003F0C65"/>
    <w:rsid w:val="003F1B91"/>
    <w:rsid w:val="003F1FB1"/>
    <w:rsid w:val="003F2495"/>
    <w:rsid w:val="003F2865"/>
    <w:rsid w:val="003F2FB1"/>
    <w:rsid w:val="003F3C39"/>
    <w:rsid w:val="003F4C6F"/>
    <w:rsid w:val="003F7355"/>
    <w:rsid w:val="003F7DB8"/>
    <w:rsid w:val="00400627"/>
    <w:rsid w:val="00400AE0"/>
    <w:rsid w:val="00401852"/>
    <w:rsid w:val="0040188F"/>
    <w:rsid w:val="0040210C"/>
    <w:rsid w:val="004023BE"/>
    <w:rsid w:val="00402E22"/>
    <w:rsid w:val="004032A5"/>
    <w:rsid w:val="00403463"/>
    <w:rsid w:val="00404588"/>
    <w:rsid w:val="00404D1D"/>
    <w:rsid w:val="00404D94"/>
    <w:rsid w:val="00405A93"/>
    <w:rsid w:val="00406188"/>
    <w:rsid w:val="0040727C"/>
    <w:rsid w:val="00407411"/>
    <w:rsid w:val="004104DB"/>
    <w:rsid w:val="00410874"/>
    <w:rsid w:val="00411E18"/>
    <w:rsid w:val="00411E3B"/>
    <w:rsid w:val="004122DD"/>
    <w:rsid w:val="0041247F"/>
    <w:rsid w:val="00412891"/>
    <w:rsid w:val="00413BBC"/>
    <w:rsid w:val="00416183"/>
    <w:rsid w:val="0041727A"/>
    <w:rsid w:val="00420D02"/>
    <w:rsid w:val="004216ED"/>
    <w:rsid w:val="0042468B"/>
    <w:rsid w:val="0042518F"/>
    <w:rsid w:val="004253BC"/>
    <w:rsid w:val="004255EF"/>
    <w:rsid w:val="004257EC"/>
    <w:rsid w:val="0042673D"/>
    <w:rsid w:val="00426DB0"/>
    <w:rsid w:val="00426F8B"/>
    <w:rsid w:val="00427842"/>
    <w:rsid w:val="004300BB"/>
    <w:rsid w:val="00430449"/>
    <w:rsid w:val="00430D6C"/>
    <w:rsid w:val="0043102D"/>
    <w:rsid w:val="00431088"/>
    <w:rsid w:val="00431341"/>
    <w:rsid w:val="00431A06"/>
    <w:rsid w:val="004324D6"/>
    <w:rsid w:val="00433545"/>
    <w:rsid w:val="0043549D"/>
    <w:rsid w:val="0043644D"/>
    <w:rsid w:val="004374D5"/>
    <w:rsid w:val="00437567"/>
    <w:rsid w:val="004377D6"/>
    <w:rsid w:val="004402DD"/>
    <w:rsid w:val="0044131F"/>
    <w:rsid w:val="0044158E"/>
    <w:rsid w:val="00441643"/>
    <w:rsid w:val="004429AF"/>
    <w:rsid w:val="00442A93"/>
    <w:rsid w:val="00442FB2"/>
    <w:rsid w:val="00443012"/>
    <w:rsid w:val="004435D7"/>
    <w:rsid w:val="00444216"/>
    <w:rsid w:val="0044505B"/>
    <w:rsid w:val="00445996"/>
    <w:rsid w:val="00446E09"/>
    <w:rsid w:val="00451976"/>
    <w:rsid w:val="00452C63"/>
    <w:rsid w:val="00452EAB"/>
    <w:rsid w:val="00453C85"/>
    <w:rsid w:val="00454433"/>
    <w:rsid w:val="004547B0"/>
    <w:rsid w:val="00454A17"/>
    <w:rsid w:val="004554D0"/>
    <w:rsid w:val="00456387"/>
    <w:rsid w:val="0045657C"/>
    <w:rsid w:val="00457273"/>
    <w:rsid w:val="0045782A"/>
    <w:rsid w:val="00457B23"/>
    <w:rsid w:val="004616A4"/>
    <w:rsid w:val="00461AB0"/>
    <w:rsid w:val="00461BC2"/>
    <w:rsid w:val="00461BDD"/>
    <w:rsid w:val="0046231B"/>
    <w:rsid w:val="00462381"/>
    <w:rsid w:val="00462ABE"/>
    <w:rsid w:val="00463DEF"/>
    <w:rsid w:val="00464057"/>
    <w:rsid w:val="0046413C"/>
    <w:rsid w:val="004645B0"/>
    <w:rsid w:val="004645C2"/>
    <w:rsid w:val="0046468E"/>
    <w:rsid w:val="0046472E"/>
    <w:rsid w:val="00464CA9"/>
    <w:rsid w:val="00465814"/>
    <w:rsid w:val="0046587D"/>
    <w:rsid w:val="00465E22"/>
    <w:rsid w:val="0046614B"/>
    <w:rsid w:val="004669BA"/>
    <w:rsid w:val="00466FA5"/>
    <w:rsid w:val="004676C0"/>
    <w:rsid w:val="00467B51"/>
    <w:rsid w:val="004701C7"/>
    <w:rsid w:val="00470F2B"/>
    <w:rsid w:val="0047158D"/>
    <w:rsid w:val="00473039"/>
    <w:rsid w:val="00473266"/>
    <w:rsid w:val="004737E2"/>
    <w:rsid w:val="00474041"/>
    <w:rsid w:val="00474058"/>
    <w:rsid w:val="00475F8C"/>
    <w:rsid w:val="004763CE"/>
    <w:rsid w:val="004763F6"/>
    <w:rsid w:val="00477554"/>
    <w:rsid w:val="00480257"/>
    <w:rsid w:val="0048047E"/>
    <w:rsid w:val="00480CC2"/>
    <w:rsid w:val="004810E3"/>
    <w:rsid w:val="00481240"/>
    <w:rsid w:val="00481499"/>
    <w:rsid w:val="004823BC"/>
    <w:rsid w:val="0048323B"/>
    <w:rsid w:val="004833BE"/>
    <w:rsid w:val="00484CFF"/>
    <w:rsid w:val="0048571A"/>
    <w:rsid w:val="004858AA"/>
    <w:rsid w:val="004863D7"/>
    <w:rsid w:val="00486788"/>
    <w:rsid w:val="004916A3"/>
    <w:rsid w:val="00493B87"/>
    <w:rsid w:val="00494E3C"/>
    <w:rsid w:val="004962BF"/>
    <w:rsid w:val="00496384"/>
    <w:rsid w:val="00497E39"/>
    <w:rsid w:val="004A144C"/>
    <w:rsid w:val="004A16B7"/>
    <w:rsid w:val="004A1B0D"/>
    <w:rsid w:val="004A21D4"/>
    <w:rsid w:val="004A3728"/>
    <w:rsid w:val="004A44DF"/>
    <w:rsid w:val="004A4506"/>
    <w:rsid w:val="004A46A3"/>
    <w:rsid w:val="004A5746"/>
    <w:rsid w:val="004A6654"/>
    <w:rsid w:val="004A6865"/>
    <w:rsid w:val="004A78CB"/>
    <w:rsid w:val="004B1601"/>
    <w:rsid w:val="004B1D94"/>
    <w:rsid w:val="004B2A00"/>
    <w:rsid w:val="004B3B2D"/>
    <w:rsid w:val="004B3E2E"/>
    <w:rsid w:val="004B480B"/>
    <w:rsid w:val="004B4D69"/>
    <w:rsid w:val="004B574C"/>
    <w:rsid w:val="004B5C3A"/>
    <w:rsid w:val="004B6068"/>
    <w:rsid w:val="004B690B"/>
    <w:rsid w:val="004B69D5"/>
    <w:rsid w:val="004B6C2A"/>
    <w:rsid w:val="004B7804"/>
    <w:rsid w:val="004B7AFC"/>
    <w:rsid w:val="004C13A8"/>
    <w:rsid w:val="004C2507"/>
    <w:rsid w:val="004C2798"/>
    <w:rsid w:val="004C2A6E"/>
    <w:rsid w:val="004C2CA5"/>
    <w:rsid w:val="004C3ACD"/>
    <w:rsid w:val="004C3BE3"/>
    <w:rsid w:val="004C3D05"/>
    <w:rsid w:val="004C3E29"/>
    <w:rsid w:val="004C40AC"/>
    <w:rsid w:val="004C41C9"/>
    <w:rsid w:val="004C4789"/>
    <w:rsid w:val="004C4E47"/>
    <w:rsid w:val="004C6A1E"/>
    <w:rsid w:val="004D003D"/>
    <w:rsid w:val="004D00BD"/>
    <w:rsid w:val="004D09F9"/>
    <w:rsid w:val="004D0F88"/>
    <w:rsid w:val="004D13CB"/>
    <w:rsid w:val="004D16F0"/>
    <w:rsid w:val="004D174C"/>
    <w:rsid w:val="004D1E63"/>
    <w:rsid w:val="004D1F4F"/>
    <w:rsid w:val="004D2486"/>
    <w:rsid w:val="004D2548"/>
    <w:rsid w:val="004D3868"/>
    <w:rsid w:val="004D387C"/>
    <w:rsid w:val="004D3ED8"/>
    <w:rsid w:val="004D4E80"/>
    <w:rsid w:val="004D4F02"/>
    <w:rsid w:val="004D4F91"/>
    <w:rsid w:val="004D5D86"/>
    <w:rsid w:val="004D5D9D"/>
    <w:rsid w:val="004D6694"/>
    <w:rsid w:val="004D6CF9"/>
    <w:rsid w:val="004E0F00"/>
    <w:rsid w:val="004E1ECE"/>
    <w:rsid w:val="004E1FED"/>
    <w:rsid w:val="004E23D3"/>
    <w:rsid w:val="004E26EF"/>
    <w:rsid w:val="004E2F98"/>
    <w:rsid w:val="004E4A49"/>
    <w:rsid w:val="004E7321"/>
    <w:rsid w:val="004E7595"/>
    <w:rsid w:val="004E7716"/>
    <w:rsid w:val="004F0030"/>
    <w:rsid w:val="004F05B0"/>
    <w:rsid w:val="004F0739"/>
    <w:rsid w:val="004F1B17"/>
    <w:rsid w:val="004F2492"/>
    <w:rsid w:val="004F3123"/>
    <w:rsid w:val="004F41CD"/>
    <w:rsid w:val="004F5A4F"/>
    <w:rsid w:val="004F5AC9"/>
    <w:rsid w:val="004F6222"/>
    <w:rsid w:val="004F6AFE"/>
    <w:rsid w:val="004F72A3"/>
    <w:rsid w:val="004F78F8"/>
    <w:rsid w:val="0050014A"/>
    <w:rsid w:val="00501C26"/>
    <w:rsid w:val="0050268D"/>
    <w:rsid w:val="005038EA"/>
    <w:rsid w:val="005046FA"/>
    <w:rsid w:val="00504CEE"/>
    <w:rsid w:val="00504D66"/>
    <w:rsid w:val="005050B9"/>
    <w:rsid w:val="00505EB9"/>
    <w:rsid w:val="00506074"/>
    <w:rsid w:val="0050625A"/>
    <w:rsid w:val="005072CE"/>
    <w:rsid w:val="00507555"/>
    <w:rsid w:val="00510AF1"/>
    <w:rsid w:val="005113D7"/>
    <w:rsid w:val="005116BA"/>
    <w:rsid w:val="00512314"/>
    <w:rsid w:val="0051244D"/>
    <w:rsid w:val="0051261E"/>
    <w:rsid w:val="00513671"/>
    <w:rsid w:val="00513E38"/>
    <w:rsid w:val="00515055"/>
    <w:rsid w:val="0051553A"/>
    <w:rsid w:val="00515ED4"/>
    <w:rsid w:val="005172DC"/>
    <w:rsid w:val="005172F5"/>
    <w:rsid w:val="00522714"/>
    <w:rsid w:val="00523618"/>
    <w:rsid w:val="00524D34"/>
    <w:rsid w:val="005255B8"/>
    <w:rsid w:val="0052562F"/>
    <w:rsid w:val="00525A3C"/>
    <w:rsid w:val="00527115"/>
    <w:rsid w:val="0052749E"/>
    <w:rsid w:val="00527F7D"/>
    <w:rsid w:val="0053027E"/>
    <w:rsid w:val="00530461"/>
    <w:rsid w:val="0053114F"/>
    <w:rsid w:val="00531638"/>
    <w:rsid w:val="0053177B"/>
    <w:rsid w:val="00532397"/>
    <w:rsid w:val="00532675"/>
    <w:rsid w:val="005335F9"/>
    <w:rsid w:val="00533755"/>
    <w:rsid w:val="005343D4"/>
    <w:rsid w:val="005361D2"/>
    <w:rsid w:val="00536869"/>
    <w:rsid w:val="00536B13"/>
    <w:rsid w:val="00537C48"/>
    <w:rsid w:val="00537E50"/>
    <w:rsid w:val="0054014D"/>
    <w:rsid w:val="00540643"/>
    <w:rsid w:val="00540960"/>
    <w:rsid w:val="00540A14"/>
    <w:rsid w:val="00540D91"/>
    <w:rsid w:val="0054121E"/>
    <w:rsid w:val="00541362"/>
    <w:rsid w:val="00541DE6"/>
    <w:rsid w:val="00542098"/>
    <w:rsid w:val="005434C7"/>
    <w:rsid w:val="00544080"/>
    <w:rsid w:val="00544486"/>
    <w:rsid w:val="00545783"/>
    <w:rsid w:val="00550639"/>
    <w:rsid w:val="00550AEC"/>
    <w:rsid w:val="005519FD"/>
    <w:rsid w:val="00551A24"/>
    <w:rsid w:val="00552F73"/>
    <w:rsid w:val="00553EB3"/>
    <w:rsid w:val="00553FB4"/>
    <w:rsid w:val="00554792"/>
    <w:rsid w:val="00554C3F"/>
    <w:rsid w:val="005550D2"/>
    <w:rsid w:val="00555DB0"/>
    <w:rsid w:val="00555E2C"/>
    <w:rsid w:val="005564DA"/>
    <w:rsid w:val="00557C4F"/>
    <w:rsid w:val="00557E38"/>
    <w:rsid w:val="005606BD"/>
    <w:rsid w:val="00560B23"/>
    <w:rsid w:val="005614B8"/>
    <w:rsid w:val="00561EDC"/>
    <w:rsid w:val="005635AE"/>
    <w:rsid w:val="005642E8"/>
    <w:rsid w:val="005648AF"/>
    <w:rsid w:val="00564F9B"/>
    <w:rsid w:val="00565234"/>
    <w:rsid w:val="005654EE"/>
    <w:rsid w:val="00565793"/>
    <w:rsid w:val="00565819"/>
    <w:rsid w:val="005658D8"/>
    <w:rsid w:val="00567D1D"/>
    <w:rsid w:val="00570038"/>
    <w:rsid w:val="0057344F"/>
    <w:rsid w:val="00573BC4"/>
    <w:rsid w:val="005742B0"/>
    <w:rsid w:val="00574C61"/>
    <w:rsid w:val="0057554D"/>
    <w:rsid w:val="00575771"/>
    <w:rsid w:val="00575B32"/>
    <w:rsid w:val="00575F9D"/>
    <w:rsid w:val="005776D4"/>
    <w:rsid w:val="00577A7E"/>
    <w:rsid w:val="00577BD3"/>
    <w:rsid w:val="00577C24"/>
    <w:rsid w:val="00577F7E"/>
    <w:rsid w:val="00581BE1"/>
    <w:rsid w:val="0058466F"/>
    <w:rsid w:val="005846E8"/>
    <w:rsid w:val="005846F6"/>
    <w:rsid w:val="00584773"/>
    <w:rsid w:val="00585BCC"/>
    <w:rsid w:val="00585D71"/>
    <w:rsid w:val="00586247"/>
    <w:rsid w:val="00587ACA"/>
    <w:rsid w:val="00587EBE"/>
    <w:rsid w:val="0059017C"/>
    <w:rsid w:val="00590FBA"/>
    <w:rsid w:val="005913D6"/>
    <w:rsid w:val="005915CE"/>
    <w:rsid w:val="005917B8"/>
    <w:rsid w:val="0059227C"/>
    <w:rsid w:val="00592F1E"/>
    <w:rsid w:val="005935C2"/>
    <w:rsid w:val="005973B2"/>
    <w:rsid w:val="005979C2"/>
    <w:rsid w:val="00597A51"/>
    <w:rsid w:val="00597ED7"/>
    <w:rsid w:val="005A0FA5"/>
    <w:rsid w:val="005A10A8"/>
    <w:rsid w:val="005A1828"/>
    <w:rsid w:val="005A2142"/>
    <w:rsid w:val="005A2867"/>
    <w:rsid w:val="005A3ED4"/>
    <w:rsid w:val="005A436D"/>
    <w:rsid w:val="005A4CE4"/>
    <w:rsid w:val="005A4DF7"/>
    <w:rsid w:val="005A59A0"/>
    <w:rsid w:val="005A5A7C"/>
    <w:rsid w:val="005A6F97"/>
    <w:rsid w:val="005B0A8F"/>
    <w:rsid w:val="005B0B8A"/>
    <w:rsid w:val="005B119A"/>
    <w:rsid w:val="005B1B2D"/>
    <w:rsid w:val="005B2959"/>
    <w:rsid w:val="005B2D8C"/>
    <w:rsid w:val="005B2EB0"/>
    <w:rsid w:val="005B3755"/>
    <w:rsid w:val="005B37FE"/>
    <w:rsid w:val="005B3DFE"/>
    <w:rsid w:val="005B542D"/>
    <w:rsid w:val="005B550F"/>
    <w:rsid w:val="005B5AA0"/>
    <w:rsid w:val="005B670C"/>
    <w:rsid w:val="005B72C3"/>
    <w:rsid w:val="005B7C2C"/>
    <w:rsid w:val="005B7D2A"/>
    <w:rsid w:val="005C0892"/>
    <w:rsid w:val="005C1180"/>
    <w:rsid w:val="005C13A4"/>
    <w:rsid w:val="005C1943"/>
    <w:rsid w:val="005C19BE"/>
    <w:rsid w:val="005C2941"/>
    <w:rsid w:val="005C2E38"/>
    <w:rsid w:val="005C3061"/>
    <w:rsid w:val="005C3093"/>
    <w:rsid w:val="005C4734"/>
    <w:rsid w:val="005C476B"/>
    <w:rsid w:val="005C56E2"/>
    <w:rsid w:val="005C5B61"/>
    <w:rsid w:val="005C6242"/>
    <w:rsid w:val="005C726F"/>
    <w:rsid w:val="005C7E8B"/>
    <w:rsid w:val="005D06ED"/>
    <w:rsid w:val="005D0969"/>
    <w:rsid w:val="005D106E"/>
    <w:rsid w:val="005D1417"/>
    <w:rsid w:val="005D23F4"/>
    <w:rsid w:val="005D2C4A"/>
    <w:rsid w:val="005D49F8"/>
    <w:rsid w:val="005D4AB9"/>
    <w:rsid w:val="005D5082"/>
    <w:rsid w:val="005D57B4"/>
    <w:rsid w:val="005D6043"/>
    <w:rsid w:val="005D73EE"/>
    <w:rsid w:val="005E0022"/>
    <w:rsid w:val="005E0985"/>
    <w:rsid w:val="005E1057"/>
    <w:rsid w:val="005E15C3"/>
    <w:rsid w:val="005E1785"/>
    <w:rsid w:val="005E1804"/>
    <w:rsid w:val="005E1CA3"/>
    <w:rsid w:val="005E1E9D"/>
    <w:rsid w:val="005E1FB0"/>
    <w:rsid w:val="005E2B40"/>
    <w:rsid w:val="005E2D8B"/>
    <w:rsid w:val="005E3A40"/>
    <w:rsid w:val="005E53E6"/>
    <w:rsid w:val="005E54AA"/>
    <w:rsid w:val="005E5992"/>
    <w:rsid w:val="005E799F"/>
    <w:rsid w:val="005E7AF1"/>
    <w:rsid w:val="005E7FCB"/>
    <w:rsid w:val="005F0A6B"/>
    <w:rsid w:val="005F1428"/>
    <w:rsid w:val="005F14CB"/>
    <w:rsid w:val="005F1C03"/>
    <w:rsid w:val="005F22D5"/>
    <w:rsid w:val="005F2DC5"/>
    <w:rsid w:val="005F3920"/>
    <w:rsid w:val="005F4134"/>
    <w:rsid w:val="005F426C"/>
    <w:rsid w:val="005F42E1"/>
    <w:rsid w:val="005F5038"/>
    <w:rsid w:val="005F51CC"/>
    <w:rsid w:val="005F5507"/>
    <w:rsid w:val="005F59D9"/>
    <w:rsid w:val="005F5AC3"/>
    <w:rsid w:val="005F63DD"/>
    <w:rsid w:val="005F7FF5"/>
    <w:rsid w:val="006005E4"/>
    <w:rsid w:val="00600626"/>
    <w:rsid w:val="00600C85"/>
    <w:rsid w:val="006018B6"/>
    <w:rsid w:val="00601A4F"/>
    <w:rsid w:val="00601F83"/>
    <w:rsid w:val="00601F92"/>
    <w:rsid w:val="0060339B"/>
    <w:rsid w:val="006034EB"/>
    <w:rsid w:val="006034FE"/>
    <w:rsid w:val="006047C8"/>
    <w:rsid w:val="00605D27"/>
    <w:rsid w:val="0060677E"/>
    <w:rsid w:val="00606DA4"/>
    <w:rsid w:val="00607A00"/>
    <w:rsid w:val="00610D57"/>
    <w:rsid w:val="0061108E"/>
    <w:rsid w:val="00611473"/>
    <w:rsid w:val="00612260"/>
    <w:rsid w:val="00615792"/>
    <w:rsid w:val="00615B2E"/>
    <w:rsid w:val="00616663"/>
    <w:rsid w:val="0061685B"/>
    <w:rsid w:val="00616A55"/>
    <w:rsid w:val="00617B31"/>
    <w:rsid w:val="0062039C"/>
    <w:rsid w:val="00620827"/>
    <w:rsid w:val="006210CA"/>
    <w:rsid w:val="006225F9"/>
    <w:rsid w:val="006228B8"/>
    <w:rsid w:val="006242FC"/>
    <w:rsid w:val="00624AF9"/>
    <w:rsid w:val="00624ECA"/>
    <w:rsid w:val="006252ED"/>
    <w:rsid w:val="0062534F"/>
    <w:rsid w:val="00625DE5"/>
    <w:rsid w:val="00626651"/>
    <w:rsid w:val="00626B5F"/>
    <w:rsid w:val="00626D7A"/>
    <w:rsid w:val="00627675"/>
    <w:rsid w:val="006277F8"/>
    <w:rsid w:val="006278D6"/>
    <w:rsid w:val="00627B72"/>
    <w:rsid w:val="0063051D"/>
    <w:rsid w:val="006308F8"/>
    <w:rsid w:val="00630ABC"/>
    <w:rsid w:val="00631E85"/>
    <w:rsid w:val="00631F5A"/>
    <w:rsid w:val="00632408"/>
    <w:rsid w:val="006339ED"/>
    <w:rsid w:val="00633BFB"/>
    <w:rsid w:val="00634DDE"/>
    <w:rsid w:val="00636036"/>
    <w:rsid w:val="0063605A"/>
    <w:rsid w:val="00640AEE"/>
    <w:rsid w:val="00640BC2"/>
    <w:rsid w:val="00640E32"/>
    <w:rsid w:val="00642193"/>
    <w:rsid w:val="0064394C"/>
    <w:rsid w:val="00644438"/>
    <w:rsid w:val="00644709"/>
    <w:rsid w:val="0064510D"/>
    <w:rsid w:val="00645C43"/>
    <w:rsid w:val="00646ABE"/>
    <w:rsid w:val="0064727A"/>
    <w:rsid w:val="006508A6"/>
    <w:rsid w:val="00651622"/>
    <w:rsid w:val="00651E81"/>
    <w:rsid w:val="006529F8"/>
    <w:rsid w:val="00652C01"/>
    <w:rsid w:val="00652D05"/>
    <w:rsid w:val="00653F70"/>
    <w:rsid w:val="006568F2"/>
    <w:rsid w:val="006570D0"/>
    <w:rsid w:val="00657762"/>
    <w:rsid w:val="00657A70"/>
    <w:rsid w:val="00657F37"/>
    <w:rsid w:val="00661E25"/>
    <w:rsid w:val="0066288A"/>
    <w:rsid w:val="00662AED"/>
    <w:rsid w:val="00662B58"/>
    <w:rsid w:val="00662E2D"/>
    <w:rsid w:val="0066647D"/>
    <w:rsid w:val="006669DE"/>
    <w:rsid w:val="00666DED"/>
    <w:rsid w:val="006674F9"/>
    <w:rsid w:val="0066755A"/>
    <w:rsid w:val="00670085"/>
    <w:rsid w:val="00670FC9"/>
    <w:rsid w:val="00671976"/>
    <w:rsid w:val="00671D06"/>
    <w:rsid w:val="00672E90"/>
    <w:rsid w:val="00674514"/>
    <w:rsid w:val="0067493E"/>
    <w:rsid w:val="00674DB0"/>
    <w:rsid w:val="00674F7E"/>
    <w:rsid w:val="006768B9"/>
    <w:rsid w:val="00676C28"/>
    <w:rsid w:val="00676EC3"/>
    <w:rsid w:val="006774D3"/>
    <w:rsid w:val="00677EAC"/>
    <w:rsid w:val="00681276"/>
    <w:rsid w:val="0068156F"/>
    <w:rsid w:val="006823A4"/>
    <w:rsid w:val="00682901"/>
    <w:rsid w:val="00683326"/>
    <w:rsid w:val="006837E3"/>
    <w:rsid w:val="00683E91"/>
    <w:rsid w:val="00684401"/>
    <w:rsid w:val="00684413"/>
    <w:rsid w:val="006848BE"/>
    <w:rsid w:val="00684F07"/>
    <w:rsid w:val="0068549D"/>
    <w:rsid w:val="006856D2"/>
    <w:rsid w:val="00686292"/>
    <w:rsid w:val="0068638C"/>
    <w:rsid w:val="0068646C"/>
    <w:rsid w:val="0068692F"/>
    <w:rsid w:val="006873A6"/>
    <w:rsid w:val="006907F8"/>
    <w:rsid w:val="0069090B"/>
    <w:rsid w:val="00690E18"/>
    <w:rsid w:val="00690EA3"/>
    <w:rsid w:val="00691098"/>
    <w:rsid w:val="00691DB3"/>
    <w:rsid w:val="006921AE"/>
    <w:rsid w:val="00692231"/>
    <w:rsid w:val="006922EF"/>
    <w:rsid w:val="0069244C"/>
    <w:rsid w:val="00692618"/>
    <w:rsid w:val="00693328"/>
    <w:rsid w:val="006937B1"/>
    <w:rsid w:val="0069419B"/>
    <w:rsid w:val="00694A37"/>
    <w:rsid w:val="00696047"/>
    <w:rsid w:val="006A0685"/>
    <w:rsid w:val="006A0EAC"/>
    <w:rsid w:val="006A180F"/>
    <w:rsid w:val="006A1D14"/>
    <w:rsid w:val="006A1E67"/>
    <w:rsid w:val="006A1EEF"/>
    <w:rsid w:val="006A2EB0"/>
    <w:rsid w:val="006A2EC0"/>
    <w:rsid w:val="006A311D"/>
    <w:rsid w:val="006A36D8"/>
    <w:rsid w:val="006A4C9D"/>
    <w:rsid w:val="006A55BC"/>
    <w:rsid w:val="006A6550"/>
    <w:rsid w:val="006A7151"/>
    <w:rsid w:val="006A7332"/>
    <w:rsid w:val="006B1E95"/>
    <w:rsid w:val="006B2395"/>
    <w:rsid w:val="006B3B33"/>
    <w:rsid w:val="006B49FD"/>
    <w:rsid w:val="006B4F9D"/>
    <w:rsid w:val="006B5037"/>
    <w:rsid w:val="006B6621"/>
    <w:rsid w:val="006B6851"/>
    <w:rsid w:val="006C0001"/>
    <w:rsid w:val="006C0A13"/>
    <w:rsid w:val="006C0E09"/>
    <w:rsid w:val="006C1CAA"/>
    <w:rsid w:val="006C2B01"/>
    <w:rsid w:val="006C38C6"/>
    <w:rsid w:val="006C3A2E"/>
    <w:rsid w:val="006C40A6"/>
    <w:rsid w:val="006C4B44"/>
    <w:rsid w:val="006C5BFC"/>
    <w:rsid w:val="006C5C20"/>
    <w:rsid w:val="006C5CA0"/>
    <w:rsid w:val="006C60C7"/>
    <w:rsid w:val="006C62F3"/>
    <w:rsid w:val="006C7058"/>
    <w:rsid w:val="006C76BF"/>
    <w:rsid w:val="006C7B98"/>
    <w:rsid w:val="006D0631"/>
    <w:rsid w:val="006D0889"/>
    <w:rsid w:val="006D1A85"/>
    <w:rsid w:val="006D24EB"/>
    <w:rsid w:val="006D2848"/>
    <w:rsid w:val="006D3087"/>
    <w:rsid w:val="006D3E1C"/>
    <w:rsid w:val="006D3EA5"/>
    <w:rsid w:val="006D4A08"/>
    <w:rsid w:val="006D5365"/>
    <w:rsid w:val="006D65DD"/>
    <w:rsid w:val="006D6BB9"/>
    <w:rsid w:val="006D6FB1"/>
    <w:rsid w:val="006D740C"/>
    <w:rsid w:val="006D7B0D"/>
    <w:rsid w:val="006E0D84"/>
    <w:rsid w:val="006E19E8"/>
    <w:rsid w:val="006E298B"/>
    <w:rsid w:val="006E316A"/>
    <w:rsid w:val="006E3177"/>
    <w:rsid w:val="006E4399"/>
    <w:rsid w:val="006E4685"/>
    <w:rsid w:val="006E4F73"/>
    <w:rsid w:val="006E59FF"/>
    <w:rsid w:val="006E68FB"/>
    <w:rsid w:val="006E6D76"/>
    <w:rsid w:val="006E6E81"/>
    <w:rsid w:val="006E6F1C"/>
    <w:rsid w:val="006E7145"/>
    <w:rsid w:val="006E7F8D"/>
    <w:rsid w:val="006F1A20"/>
    <w:rsid w:val="006F2521"/>
    <w:rsid w:val="006F39A5"/>
    <w:rsid w:val="006F4968"/>
    <w:rsid w:val="006F5DE0"/>
    <w:rsid w:val="006F5F82"/>
    <w:rsid w:val="006F5F8C"/>
    <w:rsid w:val="006F6260"/>
    <w:rsid w:val="006F65FC"/>
    <w:rsid w:val="006F6AB1"/>
    <w:rsid w:val="006F7669"/>
    <w:rsid w:val="00700371"/>
    <w:rsid w:val="0070069E"/>
    <w:rsid w:val="007009FB"/>
    <w:rsid w:val="00701875"/>
    <w:rsid w:val="007018C1"/>
    <w:rsid w:val="00702448"/>
    <w:rsid w:val="00702E5E"/>
    <w:rsid w:val="00703053"/>
    <w:rsid w:val="0070355A"/>
    <w:rsid w:val="0070399F"/>
    <w:rsid w:val="00704600"/>
    <w:rsid w:val="00704D5C"/>
    <w:rsid w:val="00705BD0"/>
    <w:rsid w:val="0070607E"/>
    <w:rsid w:val="00712D8E"/>
    <w:rsid w:val="007135C5"/>
    <w:rsid w:val="0071413C"/>
    <w:rsid w:val="00714C6E"/>
    <w:rsid w:val="00714E0C"/>
    <w:rsid w:val="00714E81"/>
    <w:rsid w:val="00715205"/>
    <w:rsid w:val="00715301"/>
    <w:rsid w:val="007153C6"/>
    <w:rsid w:val="00715B06"/>
    <w:rsid w:val="007162DD"/>
    <w:rsid w:val="00716B15"/>
    <w:rsid w:val="007177C3"/>
    <w:rsid w:val="0071786B"/>
    <w:rsid w:val="007178D6"/>
    <w:rsid w:val="0072045D"/>
    <w:rsid w:val="0072059B"/>
    <w:rsid w:val="00720AEB"/>
    <w:rsid w:val="007220AE"/>
    <w:rsid w:val="0072244E"/>
    <w:rsid w:val="0072275C"/>
    <w:rsid w:val="00722C86"/>
    <w:rsid w:val="0072316D"/>
    <w:rsid w:val="00723179"/>
    <w:rsid w:val="00723827"/>
    <w:rsid w:val="00723F72"/>
    <w:rsid w:val="00724085"/>
    <w:rsid w:val="00724104"/>
    <w:rsid w:val="0072546B"/>
    <w:rsid w:val="00725942"/>
    <w:rsid w:val="00725DE5"/>
    <w:rsid w:val="00726919"/>
    <w:rsid w:val="00726947"/>
    <w:rsid w:val="00726F1B"/>
    <w:rsid w:val="0072722F"/>
    <w:rsid w:val="00727FD3"/>
    <w:rsid w:val="007305B2"/>
    <w:rsid w:val="0073086C"/>
    <w:rsid w:val="00732575"/>
    <w:rsid w:val="00733069"/>
    <w:rsid w:val="00733D33"/>
    <w:rsid w:val="00734857"/>
    <w:rsid w:val="00734939"/>
    <w:rsid w:val="00735397"/>
    <w:rsid w:val="0073604D"/>
    <w:rsid w:val="00736306"/>
    <w:rsid w:val="0073792F"/>
    <w:rsid w:val="00737B6F"/>
    <w:rsid w:val="00737D18"/>
    <w:rsid w:val="00740E1D"/>
    <w:rsid w:val="007416D0"/>
    <w:rsid w:val="00742AA2"/>
    <w:rsid w:val="00742E7D"/>
    <w:rsid w:val="00743781"/>
    <w:rsid w:val="0074478D"/>
    <w:rsid w:val="00745892"/>
    <w:rsid w:val="00745EB2"/>
    <w:rsid w:val="00745F43"/>
    <w:rsid w:val="007470BA"/>
    <w:rsid w:val="00750431"/>
    <w:rsid w:val="00751242"/>
    <w:rsid w:val="007517C8"/>
    <w:rsid w:val="00752A9E"/>
    <w:rsid w:val="0075329B"/>
    <w:rsid w:val="00753728"/>
    <w:rsid w:val="00753EB1"/>
    <w:rsid w:val="00754744"/>
    <w:rsid w:val="00755346"/>
    <w:rsid w:val="0075643C"/>
    <w:rsid w:val="00756BC4"/>
    <w:rsid w:val="00757579"/>
    <w:rsid w:val="0076175F"/>
    <w:rsid w:val="0076180D"/>
    <w:rsid w:val="00762338"/>
    <w:rsid w:val="007628CF"/>
    <w:rsid w:val="007628EA"/>
    <w:rsid w:val="00763D6F"/>
    <w:rsid w:val="00764555"/>
    <w:rsid w:val="0076495D"/>
    <w:rsid w:val="00765413"/>
    <w:rsid w:val="0076542B"/>
    <w:rsid w:val="00766405"/>
    <w:rsid w:val="0076715F"/>
    <w:rsid w:val="007679CF"/>
    <w:rsid w:val="00767D1B"/>
    <w:rsid w:val="00771497"/>
    <w:rsid w:val="007714B7"/>
    <w:rsid w:val="007716C2"/>
    <w:rsid w:val="00772B01"/>
    <w:rsid w:val="00772BB5"/>
    <w:rsid w:val="007730D0"/>
    <w:rsid w:val="00773284"/>
    <w:rsid w:val="00773B98"/>
    <w:rsid w:val="007743D1"/>
    <w:rsid w:val="00775FA6"/>
    <w:rsid w:val="00776288"/>
    <w:rsid w:val="00777E31"/>
    <w:rsid w:val="0078014A"/>
    <w:rsid w:val="00780214"/>
    <w:rsid w:val="00780681"/>
    <w:rsid w:val="0078068F"/>
    <w:rsid w:val="007808DE"/>
    <w:rsid w:val="00780CB1"/>
    <w:rsid w:val="007811D0"/>
    <w:rsid w:val="0078131C"/>
    <w:rsid w:val="007827BE"/>
    <w:rsid w:val="0078298F"/>
    <w:rsid w:val="00782EF2"/>
    <w:rsid w:val="007832FC"/>
    <w:rsid w:val="0078403A"/>
    <w:rsid w:val="0078439F"/>
    <w:rsid w:val="00785859"/>
    <w:rsid w:val="00786941"/>
    <w:rsid w:val="00787230"/>
    <w:rsid w:val="007908E7"/>
    <w:rsid w:val="00790C87"/>
    <w:rsid w:val="00791349"/>
    <w:rsid w:val="00791855"/>
    <w:rsid w:val="00792790"/>
    <w:rsid w:val="007928B2"/>
    <w:rsid w:val="007930F2"/>
    <w:rsid w:val="007932C6"/>
    <w:rsid w:val="00793FED"/>
    <w:rsid w:val="00795011"/>
    <w:rsid w:val="00795928"/>
    <w:rsid w:val="00795BFE"/>
    <w:rsid w:val="007960A8"/>
    <w:rsid w:val="007962F3"/>
    <w:rsid w:val="0079674B"/>
    <w:rsid w:val="00796A83"/>
    <w:rsid w:val="00796C65"/>
    <w:rsid w:val="00797079"/>
    <w:rsid w:val="007A0E32"/>
    <w:rsid w:val="007A1025"/>
    <w:rsid w:val="007A1AC6"/>
    <w:rsid w:val="007A221C"/>
    <w:rsid w:val="007A7166"/>
    <w:rsid w:val="007A73D9"/>
    <w:rsid w:val="007A7B19"/>
    <w:rsid w:val="007B178F"/>
    <w:rsid w:val="007B2420"/>
    <w:rsid w:val="007B2A5A"/>
    <w:rsid w:val="007B30C0"/>
    <w:rsid w:val="007B30C4"/>
    <w:rsid w:val="007B39CE"/>
    <w:rsid w:val="007B3A76"/>
    <w:rsid w:val="007B4030"/>
    <w:rsid w:val="007B5F62"/>
    <w:rsid w:val="007B6654"/>
    <w:rsid w:val="007B69D6"/>
    <w:rsid w:val="007B706E"/>
    <w:rsid w:val="007B713B"/>
    <w:rsid w:val="007B7368"/>
    <w:rsid w:val="007B73A9"/>
    <w:rsid w:val="007B78FA"/>
    <w:rsid w:val="007B7B78"/>
    <w:rsid w:val="007B7BBC"/>
    <w:rsid w:val="007C0830"/>
    <w:rsid w:val="007C1D0E"/>
    <w:rsid w:val="007C2CC7"/>
    <w:rsid w:val="007C305B"/>
    <w:rsid w:val="007C341E"/>
    <w:rsid w:val="007C358E"/>
    <w:rsid w:val="007C362E"/>
    <w:rsid w:val="007C3AC0"/>
    <w:rsid w:val="007C43D8"/>
    <w:rsid w:val="007C43FF"/>
    <w:rsid w:val="007C691B"/>
    <w:rsid w:val="007C6A59"/>
    <w:rsid w:val="007C6B97"/>
    <w:rsid w:val="007C7512"/>
    <w:rsid w:val="007C763E"/>
    <w:rsid w:val="007D06DB"/>
    <w:rsid w:val="007D10F4"/>
    <w:rsid w:val="007D21A4"/>
    <w:rsid w:val="007D29CF"/>
    <w:rsid w:val="007D2C7E"/>
    <w:rsid w:val="007D4491"/>
    <w:rsid w:val="007D46DE"/>
    <w:rsid w:val="007D4D7D"/>
    <w:rsid w:val="007D6FDE"/>
    <w:rsid w:val="007D7090"/>
    <w:rsid w:val="007D72FA"/>
    <w:rsid w:val="007D75B0"/>
    <w:rsid w:val="007D7D1E"/>
    <w:rsid w:val="007E078A"/>
    <w:rsid w:val="007E3C0D"/>
    <w:rsid w:val="007E3ED0"/>
    <w:rsid w:val="007E4AAE"/>
    <w:rsid w:val="007E4B12"/>
    <w:rsid w:val="007E51D9"/>
    <w:rsid w:val="007E5CD9"/>
    <w:rsid w:val="007E5D45"/>
    <w:rsid w:val="007E6794"/>
    <w:rsid w:val="007E698E"/>
    <w:rsid w:val="007E6B44"/>
    <w:rsid w:val="007E7B84"/>
    <w:rsid w:val="007F2267"/>
    <w:rsid w:val="007F2379"/>
    <w:rsid w:val="007F4151"/>
    <w:rsid w:val="007F71A4"/>
    <w:rsid w:val="007F75EE"/>
    <w:rsid w:val="007F789A"/>
    <w:rsid w:val="007F7ACA"/>
    <w:rsid w:val="00800C1D"/>
    <w:rsid w:val="008012B3"/>
    <w:rsid w:val="008012E6"/>
    <w:rsid w:val="00801FA7"/>
    <w:rsid w:val="0080230A"/>
    <w:rsid w:val="00802CFF"/>
    <w:rsid w:val="00803BE0"/>
    <w:rsid w:val="00803F5C"/>
    <w:rsid w:val="008049B3"/>
    <w:rsid w:val="00804E7B"/>
    <w:rsid w:val="00805CF2"/>
    <w:rsid w:val="008061A7"/>
    <w:rsid w:val="00806568"/>
    <w:rsid w:val="00806777"/>
    <w:rsid w:val="008068F2"/>
    <w:rsid w:val="00806CB5"/>
    <w:rsid w:val="00807081"/>
    <w:rsid w:val="008077FE"/>
    <w:rsid w:val="00807DD1"/>
    <w:rsid w:val="00810E01"/>
    <w:rsid w:val="00811A87"/>
    <w:rsid w:val="00811C5C"/>
    <w:rsid w:val="008122BF"/>
    <w:rsid w:val="0081241E"/>
    <w:rsid w:val="0081321E"/>
    <w:rsid w:val="0081362D"/>
    <w:rsid w:val="008139B2"/>
    <w:rsid w:val="00814F0B"/>
    <w:rsid w:val="00816167"/>
    <w:rsid w:val="008162CD"/>
    <w:rsid w:val="00816914"/>
    <w:rsid w:val="00816CAE"/>
    <w:rsid w:val="00817827"/>
    <w:rsid w:val="008200A9"/>
    <w:rsid w:val="00820361"/>
    <w:rsid w:val="00820DF7"/>
    <w:rsid w:val="00821C2B"/>
    <w:rsid w:val="0082209F"/>
    <w:rsid w:val="00822971"/>
    <w:rsid w:val="00822A74"/>
    <w:rsid w:val="00824568"/>
    <w:rsid w:val="0082483F"/>
    <w:rsid w:val="00824BB3"/>
    <w:rsid w:val="00825707"/>
    <w:rsid w:val="00825E32"/>
    <w:rsid w:val="00826A45"/>
    <w:rsid w:val="0083072E"/>
    <w:rsid w:val="008308ED"/>
    <w:rsid w:val="00830C5B"/>
    <w:rsid w:val="00831043"/>
    <w:rsid w:val="008314C6"/>
    <w:rsid w:val="00831597"/>
    <w:rsid w:val="00831A63"/>
    <w:rsid w:val="00831BF2"/>
    <w:rsid w:val="00831DA3"/>
    <w:rsid w:val="00832103"/>
    <w:rsid w:val="00832145"/>
    <w:rsid w:val="00832C5D"/>
    <w:rsid w:val="00832E9A"/>
    <w:rsid w:val="00833EC7"/>
    <w:rsid w:val="0083432B"/>
    <w:rsid w:val="008351E4"/>
    <w:rsid w:val="00836A62"/>
    <w:rsid w:val="00836BD2"/>
    <w:rsid w:val="00836CDF"/>
    <w:rsid w:val="0083725B"/>
    <w:rsid w:val="00837ED2"/>
    <w:rsid w:val="00841B97"/>
    <w:rsid w:val="008421E7"/>
    <w:rsid w:val="008425EB"/>
    <w:rsid w:val="00842D26"/>
    <w:rsid w:val="008434BC"/>
    <w:rsid w:val="00843EBD"/>
    <w:rsid w:val="00844DF6"/>
    <w:rsid w:val="00845DBE"/>
    <w:rsid w:val="00845DF9"/>
    <w:rsid w:val="00846591"/>
    <w:rsid w:val="00846D0A"/>
    <w:rsid w:val="00847553"/>
    <w:rsid w:val="00847C58"/>
    <w:rsid w:val="0085243D"/>
    <w:rsid w:val="0085252A"/>
    <w:rsid w:val="00852601"/>
    <w:rsid w:val="00852AF9"/>
    <w:rsid w:val="00853709"/>
    <w:rsid w:val="0085426D"/>
    <w:rsid w:val="008542A3"/>
    <w:rsid w:val="00854A1C"/>
    <w:rsid w:val="00855138"/>
    <w:rsid w:val="0085533A"/>
    <w:rsid w:val="008553A6"/>
    <w:rsid w:val="00855C7D"/>
    <w:rsid w:val="00855DE7"/>
    <w:rsid w:val="00855FE6"/>
    <w:rsid w:val="0085691D"/>
    <w:rsid w:val="008571FD"/>
    <w:rsid w:val="0086069C"/>
    <w:rsid w:val="00861291"/>
    <w:rsid w:val="00861DE3"/>
    <w:rsid w:val="00862A91"/>
    <w:rsid w:val="00862DC6"/>
    <w:rsid w:val="008638CB"/>
    <w:rsid w:val="00866055"/>
    <w:rsid w:val="008668A0"/>
    <w:rsid w:val="008678A1"/>
    <w:rsid w:val="00867DE5"/>
    <w:rsid w:val="008702D3"/>
    <w:rsid w:val="00870331"/>
    <w:rsid w:val="00870CAB"/>
    <w:rsid w:val="0087150F"/>
    <w:rsid w:val="00871F76"/>
    <w:rsid w:val="0087205F"/>
    <w:rsid w:val="00872D29"/>
    <w:rsid w:val="00873845"/>
    <w:rsid w:val="00873953"/>
    <w:rsid w:val="00873C65"/>
    <w:rsid w:val="00875455"/>
    <w:rsid w:val="00875A47"/>
    <w:rsid w:val="00876253"/>
    <w:rsid w:val="00876828"/>
    <w:rsid w:val="008774E2"/>
    <w:rsid w:val="00877F4E"/>
    <w:rsid w:val="00880042"/>
    <w:rsid w:val="00880193"/>
    <w:rsid w:val="008805AE"/>
    <w:rsid w:val="0088074C"/>
    <w:rsid w:val="00881B09"/>
    <w:rsid w:val="008821C8"/>
    <w:rsid w:val="008823CF"/>
    <w:rsid w:val="00883104"/>
    <w:rsid w:val="008840B4"/>
    <w:rsid w:val="00884B51"/>
    <w:rsid w:val="00885E36"/>
    <w:rsid w:val="0088668F"/>
    <w:rsid w:val="0088679C"/>
    <w:rsid w:val="00886B40"/>
    <w:rsid w:val="00886E70"/>
    <w:rsid w:val="00886E73"/>
    <w:rsid w:val="00886F68"/>
    <w:rsid w:val="008877F2"/>
    <w:rsid w:val="00887EA4"/>
    <w:rsid w:val="008900A0"/>
    <w:rsid w:val="00890B9E"/>
    <w:rsid w:val="008921CC"/>
    <w:rsid w:val="0089285A"/>
    <w:rsid w:val="0089297B"/>
    <w:rsid w:val="0089320C"/>
    <w:rsid w:val="008939D3"/>
    <w:rsid w:val="00893E2F"/>
    <w:rsid w:val="00894711"/>
    <w:rsid w:val="00894FFE"/>
    <w:rsid w:val="00895696"/>
    <w:rsid w:val="00895A15"/>
    <w:rsid w:val="008971B8"/>
    <w:rsid w:val="00897BF9"/>
    <w:rsid w:val="008A1B35"/>
    <w:rsid w:val="008A2060"/>
    <w:rsid w:val="008A27BD"/>
    <w:rsid w:val="008A2B30"/>
    <w:rsid w:val="008A2FB3"/>
    <w:rsid w:val="008A378D"/>
    <w:rsid w:val="008A4600"/>
    <w:rsid w:val="008A4882"/>
    <w:rsid w:val="008A4D98"/>
    <w:rsid w:val="008A58B2"/>
    <w:rsid w:val="008A6D8F"/>
    <w:rsid w:val="008A7B58"/>
    <w:rsid w:val="008B0B4E"/>
    <w:rsid w:val="008B0DED"/>
    <w:rsid w:val="008B1694"/>
    <w:rsid w:val="008B1738"/>
    <w:rsid w:val="008B2736"/>
    <w:rsid w:val="008B2A6D"/>
    <w:rsid w:val="008B30D7"/>
    <w:rsid w:val="008B3CC8"/>
    <w:rsid w:val="008B4D96"/>
    <w:rsid w:val="008B4EDC"/>
    <w:rsid w:val="008B526D"/>
    <w:rsid w:val="008B559D"/>
    <w:rsid w:val="008B57EE"/>
    <w:rsid w:val="008B5A7E"/>
    <w:rsid w:val="008B6C9C"/>
    <w:rsid w:val="008C0C88"/>
    <w:rsid w:val="008C1415"/>
    <w:rsid w:val="008C17B7"/>
    <w:rsid w:val="008C3A3B"/>
    <w:rsid w:val="008C4131"/>
    <w:rsid w:val="008C42AD"/>
    <w:rsid w:val="008C4828"/>
    <w:rsid w:val="008C4A17"/>
    <w:rsid w:val="008C55F6"/>
    <w:rsid w:val="008C5773"/>
    <w:rsid w:val="008C786C"/>
    <w:rsid w:val="008C7928"/>
    <w:rsid w:val="008C7C27"/>
    <w:rsid w:val="008C7D37"/>
    <w:rsid w:val="008C7F35"/>
    <w:rsid w:val="008D0DD1"/>
    <w:rsid w:val="008D0DD3"/>
    <w:rsid w:val="008D16D1"/>
    <w:rsid w:val="008D1D07"/>
    <w:rsid w:val="008D2266"/>
    <w:rsid w:val="008D4022"/>
    <w:rsid w:val="008D4D8E"/>
    <w:rsid w:val="008D5081"/>
    <w:rsid w:val="008D5B76"/>
    <w:rsid w:val="008D6C0F"/>
    <w:rsid w:val="008E098F"/>
    <w:rsid w:val="008E0FAB"/>
    <w:rsid w:val="008E1053"/>
    <w:rsid w:val="008E10E6"/>
    <w:rsid w:val="008E1826"/>
    <w:rsid w:val="008E21B1"/>
    <w:rsid w:val="008E29BF"/>
    <w:rsid w:val="008E3195"/>
    <w:rsid w:val="008E3335"/>
    <w:rsid w:val="008E34C4"/>
    <w:rsid w:val="008E43A1"/>
    <w:rsid w:val="008E5905"/>
    <w:rsid w:val="008E643B"/>
    <w:rsid w:val="008E6C6F"/>
    <w:rsid w:val="008E771C"/>
    <w:rsid w:val="008E7C63"/>
    <w:rsid w:val="008E7CD1"/>
    <w:rsid w:val="008F03B8"/>
    <w:rsid w:val="008F0DB1"/>
    <w:rsid w:val="008F1211"/>
    <w:rsid w:val="008F1541"/>
    <w:rsid w:val="008F16C5"/>
    <w:rsid w:val="008F2578"/>
    <w:rsid w:val="008F2769"/>
    <w:rsid w:val="008F30E6"/>
    <w:rsid w:val="008F31F9"/>
    <w:rsid w:val="008F357E"/>
    <w:rsid w:val="008F3D9A"/>
    <w:rsid w:val="008F41B3"/>
    <w:rsid w:val="008F4610"/>
    <w:rsid w:val="008F5163"/>
    <w:rsid w:val="008F5B01"/>
    <w:rsid w:val="008F5BCB"/>
    <w:rsid w:val="008F66B8"/>
    <w:rsid w:val="008F75E2"/>
    <w:rsid w:val="008F7791"/>
    <w:rsid w:val="008F7AB5"/>
    <w:rsid w:val="009004F8"/>
    <w:rsid w:val="00900DFF"/>
    <w:rsid w:val="00901106"/>
    <w:rsid w:val="00901585"/>
    <w:rsid w:val="00902BA6"/>
    <w:rsid w:val="00902D04"/>
    <w:rsid w:val="009038E2"/>
    <w:rsid w:val="009038F1"/>
    <w:rsid w:val="00903ED1"/>
    <w:rsid w:val="00905E37"/>
    <w:rsid w:val="009063A6"/>
    <w:rsid w:val="00907F49"/>
    <w:rsid w:val="0091080F"/>
    <w:rsid w:val="0091089A"/>
    <w:rsid w:val="00912B02"/>
    <w:rsid w:val="00913164"/>
    <w:rsid w:val="00913791"/>
    <w:rsid w:val="00914A64"/>
    <w:rsid w:val="00914CB7"/>
    <w:rsid w:val="009158A8"/>
    <w:rsid w:val="009166DB"/>
    <w:rsid w:val="0091720A"/>
    <w:rsid w:val="009172F2"/>
    <w:rsid w:val="00917B21"/>
    <w:rsid w:val="00917C2D"/>
    <w:rsid w:val="00920022"/>
    <w:rsid w:val="0092064D"/>
    <w:rsid w:val="009207AF"/>
    <w:rsid w:val="00920F0E"/>
    <w:rsid w:val="009214A5"/>
    <w:rsid w:val="00921E70"/>
    <w:rsid w:val="00923D4A"/>
    <w:rsid w:val="00924211"/>
    <w:rsid w:val="00924BF4"/>
    <w:rsid w:val="00925D84"/>
    <w:rsid w:val="00926818"/>
    <w:rsid w:val="0092684B"/>
    <w:rsid w:val="00926C9E"/>
    <w:rsid w:val="00927C20"/>
    <w:rsid w:val="00927DDB"/>
    <w:rsid w:val="0093149A"/>
    <w:rsid w:val="009316F8"/>
    <w:rsid w:val="00931F84"/>
    <w:rsid w:val="00933502"/>
    <w:rsid w:val="00933755"/>
    <w:rsid w:val="00933DCC"/>
    <w:rsid w:val="00934077"/>
    <w:rsid w:val="009343AB"/>
    <w:rsid w:val="0093498E"/>
    <w:rsid w:val="00934CCA"/>
    <w:rsid w:val="00935CD6"/>
    <w:rsid w:val="00936BB2"/>
    <w:rsid w:val="009374DE"/>
    <w:rsid w:val="00937882"/>
    <w:rsid w:val="00937B56"/>
    <w:rsid w:val="00940077"/>
    <w:rsid w:val="009400CC"/>
    <w:rsid w:val="0094011A"/>
    <w:rsid w:val="00940156"/>
    <w:rsid w:val="009401F1"/>
    <w:rsid w:val="009408A9"/>
    <w:rsid w:val="0094256D"/>
    <w:rsid w:val="00942937"/>
    <w:rsid w:val="00942B5A"/>
    <w:rsid w:val="009439D6"/>
    <w:rsid w:val="0094444A"/>
    <w:rsid w:val="00944495"/>
    <w:rsid w:val="00946486"/>
    <w:rsid w:val="00947281"/>
    <w:rsid w:val="009476A2"/>
    <w:rsid w:val="00947F0F"/>
    <w:rsid w:val="0095020B"/>
    <w:rsid w:val="009505EF"/>
    <w:rsid w:val="0095075C"/>
    <w:rsid w:val="009527D6"/>
    <w:rsid w:val="00952967"/>
    <w:rsid w:val="00952D21"/>
    <w:rsid w:val="00953237"/>
    <w:rsid w:val="00954466"/>
    <w:rsid w:val="0095450E"/>
    <w:rsid w:val="0095589E"/>
    <w:rsid w:val="00955E25"/>
    <w:rsid w:val="00955F1D"/>
    <w:rsid w:val="00956FA2"/>
    <w:rsid w:val="009576F5"/>
    <w:rsid w:val="00960501"/>
    <w:rsid w:val="00960CEA"/>
    <w:rsid w:val="009610B8"/>
    <w:rsid w:val="00961681"/>
    <w:rsid w:val="00961DB0"/>
    <w:rsid w:val="0096220B"/>
    <w:rsid w:val="00962F38"/>
    <w:rsid w:val="00963456"/>
    <w:rsid w:val="00963A9B"/>
    <w:rsid w:val="0096413D"/>
    <w:rsid w:val="00964E07"/>
    <w:rsid w:val="00965D2D"/>
    <w:rsid w:val="00967231"/>
    <w:rsid w:val="009677EC"/>
    <w:rsid w:val="009714EB"/>
    <w:rsid w:val="00971590"/>
    <w:rsid w:val="0097169B"/>
    <w:rsid w:val="009734A4"/>
    <w:rsid w:val="00973505"/>
    <w:rsid w:val="0097359D"/>
    <w:rsid w:val="00973AC7"/>
    <w:rsid w:val="00975B9D"/>
    <w:rsid w:val="00975BF4"/>
    <w:rsid w:val="00975C24"/>
    <w:rsid w:val="009777DF"/>
    <w:rsid w:val="00977FA0"/>
    <w:rsid w:val="00980AD8"/>
    <w:rsid w:val="0098166A"/>
    <w:rsid w:val="009816EA"/>
    <w:rsid w:val="0098175B"/>
    <w:rsid w:val="00981CE1"/>
    <w:rsid w:val="0098284D"/>
    <w:rsid w:val="0098287D"/>
    <w:rsid w:val="00982DDE"/>
    <w:rsid w:val="00983094"/>
    <w:rsid w:val="00984312"/>
    <w:rsid w:val="0098440B"/>
    <w:rsid w:val="00984D5F"/>
    <w:rsid w:val="009855AD"/>
    <w:rsid w:val="0098698C"/>
    <w:rsid w:val="00986D1A"/>
    <w:rsid w:val="00987205"/>
    <w:rsid w:val="00990213"/>
    <w:rsid w:val="00990674"/>
    <w:rsid w:val="00990987"/>
    <w:rsid w:val="0099120C"/>
    <w:rsid w:val="00991BDB"/>
    <w:rsid w:val="00991E32"/>
    <w:rsid w:val="00991FE5"/>
    <w:rsid w:val="00992583"/>
    <w:rsid w:val="009938D6"/>
    <w:rsid w:val="00993B78"/>
    <w:rsid w:val="009945B9"/>
    <w:rsid w:val="009946ED"/>
    <w:rsid w:val="00994777"/>
    <w:rsid w:val="0099484B"/>
    <w:rsid w:val="00994CBE"/>
    <w:rsid w:val="00996303"/>
    <w:rsid w:val="009968B3"/>
    <w:rsid w:val="00996F8F"/>
    <w:rsid w:val="00997079"/>
    <w:rsid w:val="00997983"/>
    <w:rsid w:val="009A007E"/>
    <w:rsid w:val="009A1375"/>
    <w:rsid w:val="009A13F1"/>
    <w:rsid w:val="009A185F"/>
    <w:rsid w:val="009A321E"/>
    <w:rsid w:val="009A42E9"/>
    <w:rsid w:val="009A4D21"/>
    <w:rsid w:val="009A5FB7"/>
    <w:rsid w:val="009A6881"/>
    <w:rsid w:val="009A6FFD"/>
    <w:rsid w:val="009A7AC1"/>
    <w:rsid w:val="009A7B11"/>
    <w:rsid w:val="009B1087"/>
    <w:rsid w:val="009B1193"/>
    <w:rsid w:val="009B13CC"/>
    <w:rsid w:val="009B19F9"/>
    <w:rsid w:val="009B1EFB"/>
    <w:rsid w:val="009B23C8"/>
    <w:rsid w:val="009B247D"/>
    <w:rsid w:val="009B298A"/>
    <w:rsid w:val="009B2EC7"/>
    <w:rsid w:val="009B307F"/>
    <w:rsid w:val="009B3089"/>
    <w:rsid w:val="009B34B8"/>
    <w:rsid w:val="009B4C84"/>
    <w:rsid w:val="009B4EA6"/>
    <w:rsid w:val="009B60E5"/>
    <w:rsid w:val="009B73EB"/>
    <w:rsid w:val="009C0A1E"/>
    <w:rsid w:val="009C0BB6"/>
    <w:rsid w:val="009C0F4B"/>
    <w:rsid w:val="009C1097"/>
    <w:rsid w:val="009C20B3"/>
    <w:rsid w:val="009C243A"/>
    <w:rsid w:val="009C2CEE"/>
    <w:rsid w:val="009C399C"/>
    <w:rsid w:val="009C3C97"/>
    <w:rsid w:val="009C4359"/>
    <w:rsid w:val="009C440D"/>
    <w:rsid w:val="009C454D"/>
    <w:rsid w:val="009C519B"/>
    <w:rsid w:val="009C5C4E"/>
    <w:rsid w:val="009C769C"/>
    <w:rsid w:val="009C7779"/>
    <w:rsid w:val="009C7C4E"/>
    <w:rsid w:val="009C7DFE"/>
    <w:rsid w:val="009D0ADF"/>
    <w:rsid w:val="009D1301"/>
    <w:rsid w:val="009D1C3B"/>
    <w:rsid w:val="009D3CB7"/>
    <w:rsid w:val="009D4808"/>
    <w:rsid w:val="009D547C"/>
    <w:rsid w:val="009D57AF"/>
    <w:rsid w:val="009D5FD4"/>
    <w:rsid w:val="009D62BB"/>
    <w:rsid w:val="009D6449"/>
    <w:rsid w:val="009D6613"/>
    <w:rsid w:val="009D66DF"/>
    <w:rsid w:val="009D6CAA"/>
    <w:rsid w:val="009D7316"/>
    <w:rsid w:val="009D748C"/>
    <w:rsid w:val="009E1E0D"/>
    <w:rsid w:val="009E275B"/>
    <w:rsid w:val="009E2D5D"/>
    <w:rsid w:val="009E42CF"/>
    <w:rsid w:val="009E575B"/>
    <w:rsid w:val="009E6715"/>
    <w:rsid w:val="009E6817"/>
    <w:rsid w:val="009E77FB"/>
    <w:rsid w:val="009F0E8B"/>
    <w:rsid w:val="009F25AA"/>
    <w:rsid w:val="009F2D30"/>
    <w:rsid w:val="009F3DF1"/>
    <w:rsid w:val="009F458D"/>
    <w:rsid w:val="009F510D"/>
    <w:rsid w:val="009F5706"/>
    <w:rsid w:val="009F595A"/>
    <w:rsid w:val="009F6013"/>
    <w:rsid w:val="009F6375"/>
    <w:rsid w:val="009F6B78"/>
    <w:rsid w:val="009F6CD9"/>
    <w:rsid w:val="009F6F17"/>
    <w:rsid w:val="009F6FBD"/>
    <w:rsid w:val="009F7273"/>
    <w:rsid w:val="009F7392"/>
    <w:rsid w:val="00A00E42"/>
    <w:rsid w:val="00A010DB"/>
    <w:rsid w:val="00A01BF4"/>
    <w:rsid w:val="00A01FB6"/>
    <w:rsid w:val="00A02327"/>
    <w:rsid w:val="00A02AF7"/>
    <w:rsid w:val="00A032BF"/>
    <w:rsid w:val="00A04776"/>
    <w:rsid w:val="00A05ABC"/>
    <w:rsid w:val="00A06FC1"/>
    <w:rsid w:val="00A071F6"/>
    <w:rsid w:val="00A07C54"/>
    <w:rsid w:val="00A07F2D"/>
    <w:rsid w:val="00A1092B"/>
    <w:rsid w:val="00A10B72"/>
    <w:rsid w:val="00A11AB8"/>
    <w:rsid w:val="00A11BAA"/>
    <w:rsid w:val="00A11DF8"/>
    <w:rsid w:val="00A128AB"/>
    <w:rsid w:val="00A13053"/>
    <w:rsid w:val="00A130FC"/>
    <w:rsid w:val="00A133A6"/>
    <w:rsid w:val="00A14FDB"/>
    <w:rsid w:val="00A15F17"/>
    <w:rsid w:val="00A16328"/>
    <w:rsid w:val="00A16894"/>
    <w:rsid w:val="00A16E2D"/>
    <w:rsid w:val="00A17AB1"/>
    <w:rsid w:val="00A20638"/>
    <w:rsid w:val="00A2164A"/>
    <w:rsid w:val="00A21682"/>
    <w:rsid w:val="00A22B2D"/>
    <w:rsid w:val="00A232BC"/>
    <w:rsid w:val="00A2371F"/>
    <w:rsid w:val="00A238D6"/>
    <w:rsid w:val="00A2440A"/>
    <w:rsid w:val="00A24678"/>
    <w:rsid w:val="00A26B86"/>
    <w:rsid w:val="00A26BEE"/>
    <w:rsid w:val="00A276E3"/>
    <w:rsid w:val="00A31D54"/>
    <w:rsid w:val="00A32FAF"/>
    <w:rsid w:val="00A340D7"/>
    <w:rsid w:val="00A34669"/>
    <w:rsid w:val="00A34B41"/>
    <w:rsid w:val="00A35C91"/>
    <w:rsid w:val="00A35E92"/>
    <w:rsid w:val="00A368B2"/>
    <w:rsid w:val="00A375C7"/>
    <w:rsid w:val="00A40DB7"/>
    <w:rsid w:val="00A40E26"/>
    <w:rsid w:val="00A41FAF"/>
    <w:rsid w:val="00A43798"/>
    <w:rsid w:val="00A44210"/>
    <w:rsid w:val="00A452F9"/>
    <w:rsid w:val="00A46738"/>
    <w:rsid w:val="00A478E4"/>
    <w:rsid w:val="00A479A7"/>
    <w:rsid w:val="00A50906"/>
    <w:rsid w:val="00A50B62"/>
    <w:rsid w:val="00A51722"/>
    <w:rsid w:val="00A51883"/>
    <w:rsid w:val="00A5389E"/>
    <w:rsid w:val="00A54B0A"/>
    <w:rsid w:val="00A55B59"/>
    <w:rsid w:val="00A5630E"/>
    <w:rsid w:val="00A57395"/>
    <w:rsid w:val="00A57D28"/>
    <w:rsid w:val="00A60825"/>
    <w:rsid w:val="00A61D82"/>
    <w:rsid w:val="00A6475B"/>
    <w:rsid w:val="00A64869"/>
    <w:rsid w:val="00A66C93"/>
    <w:rsid w:val="00A671FF"/>
    <w:rsid w:val="00A67924"/>
    <w:rsid w:val="00A67C49"/>
    <w:rsid w:val="00A67E9D"/>
    <w:rsid w:val="00A701D9"/>
    <w:rsid w:val="00A70787"/>
    <w:rsid w:val="00A720E4"/>
    <w:rsid w:val="00A72CC3"/>
    <w:rsid w:val="00A73E3F"/>
    <w:rsid w:val="00A73EE0"/>
    <w:rsid w:val="00A741A0"/>
    <w:rsid w:val="00A74B06"/>
    <w:rsid w:val="00A752F2"/>
    <w:rsid w:val="00A76A86"/>
    <w:rsid w:val="00A77065"/>
    <w:rsid w:val="00A7727A"/>
    <w:rsid w:val="00A77D52"/>
    <w:rsid w:val="00A82291"/>
    <w:rsid w:val="00A83496"/>
    <w:rsid w:val="00A85842"/>
    <w:rsid w:val="00A869AB"/>
    <w:rsid w:val="00A878E0"/>
    <w:rsid w:val="00A9096D"/>
    <w:rsid w:val="00A9147B"/>
    <w:rsid w:val="00A91BCD"/>
    <w:rsid w:val="00A91C73"/>
    <w:rsid w:val="00A91F64"/>
    <w:rsid w:val="00A91FDF"/>
    <w:rsid w:val="00A933E5"/>
    <w:rsid w:val="00A93C6F"/>
    <w:rsid w:val="00A94012"/>
    <w:rsid w:val="00A94FEE"/>
    <w:rsid w:val="00A9572E"/>
    <w:rsid w:val="00A95AFE"/>
    <w:rsid w:val="00A95EA8"/>
    <w:rsid w:val="00A96196"/>
    <w:rsid w:val="00A96ECD"/>
    <w:rsid w:val="00A9774F"/>
    <w:rsid w:val="00AA0371"/>
    <w:rsid w:val="00AA0D9B"/>
    <w:rsid w:val="00AA177B"/>
    <w:rsid w:val="00AA1C72"/>
    <w:rsid w:val="00AA1DA2"/>
    <w:rsid w:val="00AA2751"/>
    <w:rsid w:val="00AA2788"/>
    <w:rsid w:val="00AA2A4A"/>
    <w:rsid w:val="00AA3912"/>
    <w:rsid w:val="00AA3BF2"/>
    <w:rsid w:val="00AA45DF"/>
    <w:rsid w:val="00AA4E02"/>
    <w:rsid w:val="00AA6349"/>
    <w:rsid w:val="00AA6BD7"/>
    <w:rsid w:val="00AA7E30"/>
    <w:rsid w:val="00AB0061"/>
    <w:rsid w:val="00AB0629"/>
    <w:rsid w:val="00AB160E"/>
    <w:rsid w:val="00AB19C7"/>
    <w:rsid w:val="00AB1E6C"/>
    <w:rsid w:val="00AB258F"/>
    <w:rsid w:val="00AB2EDD"/>
    <w:rsid w:val="00AB383C"/>
    <w:rsid w:val="00AB3C6D"/>
    <w:rsid w:val="00AB4D73"/>
    <w:rsid w:val="00AB5126"/>
    <w:rsid w:val="00AB5287"/>
    <w:rsid w:val="00AB6877"/>
    <w:rsid w:val="00AB6A38"/>
    <w:rsid w:val="00AB70AA"/>
    <w:rsid w:val="00AB7804"/>
    <w:rsid w:val="00AB7CD3"/>
    <w:rsid w:val="00AC025A"/>
    <w:rsid w:val="00AC1979"/>
    <w:rsid w:val="00AC22FE"/>
    <w:rsid w:val="00AC442C"/>
    <w:rsid w:val="00AC543A"/>
    <w:rsid w:val="00AC5BC4"/>
    <w:rsid w:val="00AC5FC8"/>
    <w:rsid w:val="00AC61F9"/>
    <w:rsid w:val="00AC78ED"/>
    <w:rsid w:val="00AD0638"/>
    <w:rsid w:val="00AD0824"/>
    <w:rsid w:val="00AD0A6C"/>
    <w:rsid w:val="00AD0BA1"/>
    <w:rsid w:val="00AD1350"/>
    <w:rsid w:val="00AD1400"/>
    <w:rsid w:val="00AD144A"/>
    <w:rsid w:val="00AD18D4"/>
    <w:rsid w:val="00AD1C72"/>
    <w:rsid w:val="00AD1E22"/>
    <w:rsid w:val="00AD228F"/>
    <w:rsid w:val="00AD2348"/>
    <w:rsid w:val="00AD3335"/>
    <w:rsid w:val="00AD5D27"/>
    <w:rsid w:val="00AD63D1"/>
    <w:rsid w:val="00AD771E"/>
    <w:rsid w:val="00AD7EDE"/>
    <w:rsid w:val="00AE00CF"/>
    <w:rsid w:val="00AE0567"/>
    <w:rsid w:val="00AE067F"/>
    <w:rsid w:val="00AE0DB3"/>
    <w:rsid w:val="00AE2CBA"/>
    <w:rsid w:val="00AE3FED"/>
    <w:rsid w:val="00AE4944"/>
    <w:rsid w:val="00AE4C06"/>
    <w:rsid w:val="00AE4CFF"/>
    <w:rsid w:val="00AE4EBF"/>
    <w:rsid w:val="00AE547B"/>
    <w:rsid w:val="00AE5520"/>
    <w:rsid w:val="00AE5B2F"/>
    <w:rsid w:val="00AE5B65"/>
    <w:rsid w:val="00AE6019"/>
    <w:rsid w:val="00AE614C"/>
    <w:rsid w:val="00AE631C"/>
    <w:rsid w:val="00AE673A"/>
    <w:rsid w:val="00AE7A6A"/>
    <w:rsid w:val="00AF017B"/>
    <w:rsid w:val="00AF0890"/>
    <w:rsid w:val="00AF0C42"/>
    <w:rsid w:val="00AF13B2"/>
    <w:rsid w:val="00AF1494"/>
    <w:rsid w:val="00AF1F79"/>
    <w:rsid w:val="00AF2872"/>
    <w:rsid w:val="00AF4C7D"/>
    <w:rsid w:val="00AF52B1"/>
    <w:rsid w:val="00AF68FF"/>
    <w:rsid w:val="00AF6C3B"/>
    <w:rsid w:val="00AF7DFD"/>
    <w:rsid w:val="00AF7FD9"/>
    <w:rsid w:val="00B00C2A"/>
    <w:rsid w:val="00B026B9"/>
    <w:rsid w:val="00B04EC9"/>
    <w:rsid w:val="00B04F1F"/>
    <w:rsid w:val="00B05DF0"/>
    <w:rsid w:val="00B06F7B"/>
    <w:rsid w:val="00B06F98"/>
    <w:rsid w:val="00B07154"/>
    <w:rsid w:val="00B07BB4"/>
    <w:rsid w:val="00B10070"/>
    <w:rsid w:val="00B10D6E"/>
    <w:rsid w:val="00B11200"/>
    <w:rsid w:val="00B11D97"/>
    <w:rsid w:val="00B128C1"/>
    <w:rsid w:val="00B12D37"/>
    <w:rsid w:val="00B135EF"/>
    <w:rsid w:val="00B13744"/>
    <w:rsid w:val="00B13E29"/>
    <w:rsid w:val="00B1434A"/>
    <w:rsid w:val="00B14A66"/>
    <w:rsid w:val="00B15781"/>
    <w:rsid w:val="00B16621"/>
    <w:rsid w:val="00B169F3"/>
    <w:rsid w:val="00B17DEE"/>
    <w:rsid w:val="00B2043A"/>
    <w:rsid w:val="00B20757"/>
    <w:rsid w:val="00B210B7"/>
    <w:rsid w:val="00B216F1"/>
    <w:rsid w:val="00B21AB2"/>
    <w:rsid w:val="00B21FAF"/>
    <w:rsid w:val="00B227A9"/>
    <w:rsid w:val="00B232F5"/>
    <w:rsid w:val="00B24431"/>
    <w:rsid w:val="00B244AF"/>
    <w:rsid w:val="00B24ACE"/>
    <w:rsid w:val="00B261D0"/>
    <w:rsid w:val="00B26469"/>
    <w:rsid w:val="00B26B3F"/>
    <w:rsid w:val="00B26D3C"/>
    <w:rsid w:val="00B276D6"/>
    <w:rsid w:val="00B279DB"/>
    <w:rsid w:val="00B305AF"/>
    <w:rsid w:val="00B30D36"/>
    <w:rsid w:val="00B3101C"/>
    <w:rsid w:val="00B31DF6"/>
    <w:rsid w:val="00B32513"/>
    <w:rsid w:val="00B32A10"/>
    <w:rsid w:val="00B336C2"/>
    <w:rsid w:val="00B34F19"/>
    <w:rsid w:val="00B350DD"/>
    <w:rsid w:val="00B356D9"/>
    <w:rsid w:val="00B35C34"/>
    <w:rsid w:val="00B36721"/>
    <w:rsid w:val="00B3689E"/>
    <w:rsid w:val="00B36C7E"/>
    <w:rsid w:val="00B36EE5"/>
    <w:rsid w:val="00B37CD0"/>
    <w:rsid w:val="00B40F3D"/>
    <w:rsid w:val="00B41484"/>
    <w:rsid w:val="00B4158D"/>
    <w:rsid w:val="00B41CE8"/>
    <w:rsid w:val="00B41D2C"/>
    <w:rsid w:val="00B429A7"/>
    <w:rsid w:val="00B443D8"/>
    <w:rsid w:val="00B45B18"/>
    <w:rsid w:val="00B45E88"/>
    <w:rsid w:val="00B47003"/>
    <w:rsid w:val="00B4765D"/>
    <w:rsid w:val="00B50D82"/>
    <w:rsid w:val="00B51562"/>
    <w:rsid w:val="00B52E53"/>
    <w:rsid w:val="00B539DB"/>
    <w:rsid w:val="00B53C0D"/>
    <w:rsid w:val="00B53D59"/>
    <w:rsid w:val="00B54E1A"/>
    <w:rsid w:val="00B550BF"/>
    <w:rsid w:val="00B55272"/>
    <w:rsid w:val="00B559E2"/>
    <w:rsid w:val="00B5653D"/>
    <w:rsid w:val="00B57A48"/>
    <w:rsid w:val="00B60185"/>
    <w:rsid w:val="00B61577"/>
    <w:rsid w:val="00B619E3"/>
    <w:rsid w:val="00B61D2A"/>
    <w:rsid w:val="00B6268A"/>
    <w:rsid w:val="00B62DFC"/>
    <w:rsid w:val="00B63A20"/>
    <w:rsid w:val="00B63A5C"/>
    <w:rsid w:val="00B6519F"/>
    <w:rsid w:val="00B65773"/>
    <w:rsid w:val="00B6686F"/>
    <w:rsid w:val="00B66A3E"/>
    <w:rsid w:val="00B66DCD"/>
    <w:rsid w:val="00B66F85"/>
    <w:rsid w:val="00B678F4"/>
    <w:rsid w:val="00B7038B"/>
    <w:rsid w:val="00B709C9"/>
    <w:rsid w:val="00B70CB3"/>
    <w:rsid w:val="00B715BF"/>
    <w:rsid w:val="00B719B0"/>
    <w:rsid w:val="00B71A42"/>
    <w:rsid w:val="00B721A7"/>
    <w:rsid w:val="00B721B8"/>
    <w:rsid w:val="00B7276B"/>
    <w:rsid w:val="00B727A8"/>
    <w:rsid w:val="00B732F0"/>
    <w:rsid w:val="00B73DCA"/>
    <w:rsid w:val="00B73F44"/>
    <w:rsid w:val="00B74405"/>
    <w:rsid w:val="00B74641"/>
    <w:rsid w:val="00B746E6"/>
    <w:rsid w:val="00B75378"/>
    <w:rsid w:val="00B75C1E"/>
    <w:rsid w:val="00B76222"/>
    <w:rsid w:val="00B76300"/>
    <w:rsid w:val="00B77633"/>
    <w:rsid w:val="00B77960"/>
    <w:rsid w:val="00B80166"/>
    <w:rsid w:val="00B8020F"/>
    <w:rsid w:val="00B80B87"/>
    <w:rsid w:val="00B80E25"/>
    <w:rsid w:val="00B81767"/>
    <w:rsid w:val="00B81801"/>
    <w:rsid w:val="00B8181E"/>
    <w:rsid w:val="00B8197F"/>
    <w:rsid w:val="00B81B98"/>
    <w:rsid w:val="00B81EC8"/>
    <w:rsid w:val="00B8236D"/>
    <w:rsid w:val="00B83AAF"/>
    <w:rsid w:val="00B84E06"/>
    <w:rsid w:val="00B854AD"/>
    <w:rsid w:val="00B858C3"/>
    <w:rsid w:val="00B86AD1"/>
    <w:rsid w:val="00B87291"/>
    <w:rsid w:val="00B90ACB"/>
    <w:rsid w:val="00B919B9"/>
    <w:rsid w:val="00B92C84"/>
    <w:rsid w:val="00B92FFD"/>
    <w:rsid w:val="00B93A3A"/>
    <w:rsid w:val="00B93DF9"/>
    <w:rsid w:val="00B94B58"/>
    <w:rsid w:val="00B951D7"/>
    <w:rsid w:val="00B952B9"/>
    <w:rsid w:val="00B9589E"/>
    <w:rsid w:val="00B95DB3"/>
    <w:rsid w:val="00B963A7"/>
    <w:rsid w:val="00B96945"/>
    <w:rsid w:val="00B97282"/>
    <w:rsid w:val="00B97B0A"/>
    <w:rsid w:val="00B97BD2"/>
    <w:rsid w:val="00BA050F"/>
    <w:rsid w:val="00BA0C5C"/>
    <w:rsid w:val="00BA175A"/>
    <w:rsid w:val="00BA194F"/>
    <w:rsid w:val="00BA2AA5"/>
    <w:rsid w:val="00BA3183"/>
    <w:rsid w:val="00BA3457"/>
    <w:rsid w:val="00BA3514"/>
    <w:rsid w:val="00BA395D"/>
    <w:rsid w:val="00BA3B17"/>
    <w:rsid w:val="00BA48D8"/>
    <w:rsid w:val="00BA4A66"/>
    <w:rsid w:val="00BA4E6B"/>
    <w:rsid w:val="00BA5EF1"/>
    <w:rsid w:val="00BA65F1"/>
    <w:rsid w:val="00BA78F3"/>
    <w:rsid w:val="00BB0887"/>
    <w:rsid w:val="00BB1581"/>
    <w:rsid w:val="00BB1590"/>
    <w:rsid w:val="00BB1600"/>
    <w:rsid w:val="00BB41AE"/>
    <w:rsid w:val="00BB442C"/>
    <w:rsid w:val="00BB4433"/>
    <w:rsid w:val="00BB57A4"/>
    <w:rsid w:val="00BB5B06"/>
    <w:rsid w:val="00BB5EB5"/>
    <w:rsid w:val="00BB70BE"/>
    <w:rsid w:val="00BB76BE"/>
    <w:rsid w:val="00BB7CF3"/>
    <w:rsid w:val="00BC0DEE"/>
    <w:rsid w:val="00BC0F9F"/>
    <w:rsid w:val="00BC2C57"/>
    <w:rsid w:val="00BC2CA2"/>
    <w:rsid w:val="00BC37F5"/>
    <w:rsid w:val="00BC3BB0"/>
    <w:rsid w:val="00BC4184"/>
    <w:rsid w:val="00BC44BF"/>
    <w:rsid w:val="00BC572A"/>
    <w:rsid w:val="00BC64A4"/>
    <w:rsid w:val="00BC7B52"/>
    <w:rsid w:val="00BD15AC"/>
    <w:rsid w:val="00BD1D2A"/>
    <w:rsid w:val="00BD246A"/>
    <w:rsid w:val="00BD26B9"/>
    <w:rsid w:val="00BD2712"/>
    <w:rsid w:val="00BD27BB"/>
    <w:rsid w:val="00BD4B7F"/>
    <w:rsid w:val="00BD4FB5"/>
    <w:rsid w:val="00BD60F4"/>
    <w:rsid w:val="00BD62A0"/>
    <w:rsid w:val="00BD6986"/>
    <w:rsid w:val="00BD7917"/>
    <w:rsid w:val="00BD7BC2"/>
    <w:rsid w:val="00BD7F0F"/>
    <w:rsid w:val="00BD7F41"/>
    <w:rsid w:val="00BE07B2"/>
    <w:rsid w:val="00BE0F91"/>
    <w:rsid w:val="00BE16A8"/>
    <w:rsid w:val="00BE265E"/>
    <w:rsid w:val="00BE26D8"/>
    <w:rsid w:val="00BE2CAE"/>
    <w:rsid w:val="00BE2E4D"/>
    <w:rsid w:val="00BE3395"/>
    <w:rsid w:val="00BE41BD"/>
    <w:rsid w:val="00BE4848"/>
    <w:rsid w:val="00BE4B0F"/>
    <w:rsid w:val="00BE4CAB"/>
    <w:rsid w:val="00BE5443"/>
    <w:rsid w:val="00BE5A89"/>
    <w:rsid w:val="00BE624F"/>
    <w:rsid w:val="00BE6922"/>
    <w:rsid w:val="00BE6C6F"/>
    <w:rsid w:val="00BE7C62"/>
    <w:rsid w:val="00BF00C2"/>
    <w:rsid w:val="00BF0203"/>
    <w:rsid w:val="00BF08D1"/>
    <w:rsid w:val="00BF1B34"/>
    <w:rsid w:val="00BF4568"/>
    <w:rsid w:val="00BF4C1D"/>
    <w:rsid w:val="00BF4D28"/>
    <w:rsid w:val="00BF4E22"/>
    <w:rsid w:val="00BF5074"/>
    <w:rsid w:val="00BF5203"/>
    <w:rsid w:val="00BF561F"/>
    <w:rsid w:val="00BF60D1"/>
    <w:rsid w:val="00BF64BC"/>
    <w:rsid w:val="00BF7436"/>
    <w:rsid w:val="00C00004"/>
    <w:rsid w:val="00C0196C"/>
    <w:rsid w:val="00C023B2"/>
    <w:rsid w:val="00C02E2C"/>
    <w:rsid w:val="00C03AB0"/>
    <w:rsid w:val="00C03E1A"/>
    <w:rsid w:val="00C05721"/>
    <w:rsid w:val="00C058DB"/>
    <w:rsid w:val="00C05CF6"/>
    <w:rsid w:val="00C05F2D"/>
    <w:rsid w:val="00C07BDE"/>
    <w:rsid w:val="00C10346"/>
    <w:rsid w:val="00C103C9"/>
    <w:rsid w:val="00C11299"/>
    <w:rsid w:val="00C114F4"/>
    <w:rsid w:val="00C12691"/>
    <w:rsid w:val="00C126A0"/>
    <w:rsid w:val="00C12B2A"/>
    <w:rsid w:val="00C12B85"/>
    <w:rsid w:val="00C12F26"/>
    <w:rsid w:val="00C13187"/>
    <w:rsid w:val="00C13338"/>
    <w:rsid w:val="00C13AE3"/>
    <w:rsid w:val="00C14891"/>
    <w:rsid w:val="00C14AF2"/>
    <w:rsid w:val="00C162DF"/>
    <w:rsid w:val="00C169D2"/>
    <w:rsid w:val="00C17B9A"/>
    <w:rsid w:val="00C17BD8"/>
    <w:rsid w:val="00C2030E"/>
    <w:rsid w:val="00C20CA7"/>
    <w:rsid w:val="00C20F00"/>
    <w:rsid w:val="00C216DC"/>
    <w:rsid w:val="00C21BFC"/>
    <w:rsid w:val="00C22A06"/>
    <w:rsid w:val="00C23CD2"/>
    <w:rsid w:val="00C257A9"/>
    <w:rsid w:val="00C26979"/>
    <w:rsid w:val="00C30E85"/>
    <w:rsid w:val="00C312B5"/>
    <w:rsid w:val="00C31D91"/>
    <w:rsid w:val="00C32942"/>
    <w:rsid w:val="00C34351"/>
    <w:rsid w:val="00C3479C"/>
    <w:rsid w:val="00C354DC"/>
    <w:rsid w:val="00C35764"/>
    <w:rsid w:val="00C35D58"/>
    <w:rsid w:val="00C36DE2"/>
    <w:rsid w:val="00C37C8D"/>
    <w:rsid w:val="00C37D7B"/>
    <w:rsid w:val="00C406A2"/>
    <w:rsid w:val="00C40BF7"/>
    <w:rsid w:val="00C40E25"/>
    <w:rsid w:val="00C41DE5"/>
    <w:rsid w:val="00C42012"/>
    <w:rsid w:val="00C42547"/>
    <w:rsid w:val="00C42569"/>
    <w:rsid w:val="00C426E8"/>
    <w:rsid w:val="00C42F08"/>
    <w:rsid w:val="00C44E25"/>
    <w:rsid w:val="00C4509C"/>
    <w:rsid w:val="00C45772"/>
    <w:rsid w:val="00C45872"/>
    <w:rsid w:val="00C45C8C"/>
    <w:rsid w:val="00C46110"/>
    <w:rsid w:val="00C46B9A"/>
    <w:rsid w:val="00C4758A"/>
    <w:rsid w:val="00C47F50"/>
    <w:rsid w:val="00C501FD"/>
    <w:rsid w:val="00C502F6"/>
    <w:rsid w:val="00C509CE"/>
    <w:rsid w:val="00C548B0"/>
    <w:rsid w:val="00C5577B"/>
    <w:rsid w:val="00C55D2C"/>
    <w:rsid w:val="00C56330"/>
    <w:rsid w:val="00C56A09"/>
    <w:rsid w:val="00C575D3"/>
    <w:rsid w:val="00C57CEE"/>
    <w:rsid w:val="00C57DD3"/>
    <w:rsid w:val="00C60ED2"/>
    <w:rsid w:val="00C61AE2"/>
    <w:rsid w:val="00C62419"/>
    <w:rsid w:val="00C628DD"/>
    <w:rsid w:val="00C62E1C"/>
    <w:rsid w:val="00C6374F"/>
    <w:rsid w:val="00C653CA"/>
    <w:rsid w:val="00C65F1F"/>
    <w:rsid w:val="00C66133"/>
    <w:rsid w:val="00C6626E"/>
    <w:rsid w:val="00C668D8"/>
    <w:rsid w:val="00C66E0E"/>
    <w:rsid w:val="00C67CDF"/>
    <w:rsid w:val="00C71938"/>
    <w:rsid w:val="00C7291C"/>
    <w:rsid w:val="00C72B94"/>
    <w:rsid w:val="00C730BD"/>
    <w:rsid w:val="00C7381E"/>
    <w:rsid w:val="00C74741"/>
    <w:rsid w:val="00C747F2"/>
    <w:rsid w:val="00C74D4F"/>
    <w:rsid w:val="00C75BF1"/>
    <w:rsid w:val="00C77C8F"/>
    <w:rsid w:val="00C8061F"/>
    <w:rsid w:val="00C83946"/>
    <w:rsid w:val="00C843B2"/>
    <w:rsid w:val="00C84ED8"/>
    <w:rsid w:val="00C85F46"/>
    <w:rsid w:val="00C867AF"/>
    <w:rsid w:val="00C87090"/>
    <w:rsid w:val="00C875D7"/>
    <w:rsid w:val="00C87F62"/>
    <w:rsid w:val="00C904D6"/>
    <w:rsid w:val="00C90F02"/>
    <w:rsid w:val="00C90F22"/>
    <w:rsid w:val="00C9151E"/>
    <w:rsid w:val="00C91566"/>
    <w:rsid w:val="00C9161F"/>
    <w:rsid w:val="00C91EB1"/>
    <w:rsid w:val="00C92A96"/>
    <w:rsid w:val="00C9398F"/>
    <w:rsid w:val="00C94550"/>
    <w:rsid w:val="00C94790"/>
    <w:rsid w:val="00C95348"/>
    <w:rsid w:val="00C95406"/>
    <w:rsid w:val="00C955C3"/>
    <w:rsid w:val="00C96285"/>
    <w:rsid w:val="00C96364"/>
    <w:rsid w:val="00C963A4"/>
    <w:rsid w:val="00C96474"/>
    <w:rsid w:val="00C96845"/>
    <w:rsid w:val="00CA13B3"/>
    <w:rsid w:val="00CA182E"/>
    <w:rsid w:val="00CA2A67"/>
    <w:rsid w:val="00CA2D74"/>
    <w:rsid w:val="00CA373D"/>
    <w:rsid w:val="00CA39B1"/>
    <w:rsid w:val="00CA44DC"/>
    <w:rsid w:val="00CA4627"/>
    <w:rsid w:val="00CA4F76"/>
    <w:rsid w:val="00CA52C6"/>
    <w:rsid w:val="00CA53D0"/>
    <w:rsid w:val="00CA5726"/>
    <w:rsid w:val="00CA7B71"/>
    <w:rsid w:val="00CB12C5"/>
    <w:rsid w:val="00CB19DB"/>
    <w:rsid w:val="00CB2F4D"/>
    <w:rsid w:val="00CB3CCC"/>
    <w:rsid w:val="00CB4990"/>
    <w:rsid w:val="00CB5FC8"/>
    <w:rsid w:val="00CB7172"/>
    <w:rsid w:val="00CB769F"/>
    <w:rsid w:val="00CB7D39"/>
    <w:rsid w:val="00CC11A8"/>
    <w:rsid w:val="00CC1B30"/>
    <w:rsid w:val="00CC3CED"/>
    <w:rsid w:val="00CC6313"/>
    <w:rsid w:val="00CC6FC7"/>
    <w:rsid w:val="00CC7F35"/>
    <w:rsid w:val="00CD0147"/>
    <w:rsid w:val="00CD01EA"/>
    <w:rsid w:val="00CD08B2"/>
    <w:rsid w:val="00CD0D74"/>
    <w:rsid w:val="00CD1101"/>
    <w:rsid w:val="00CD11BC"/>
    <w:rsid w:val="00CD1230"/>
    <w:rsid w:val="00CD1A15"/>
    <w:rsid w:val="00CD1D33"/>
    <w:rsid w:val="00CD24E5"/>
    <w:rsid w:val="00CD2690"/>
    <w:rsid w:val="00CD3423"/>
    <w:rsid w:val="00CD34D2"/>
    <w:rsid w:val="00CD3686"/>
    <w:rsid w:val="00CD3798"/>
    <w:rsid w:val="00CD39E1"/>
    <w:rsid w:val="00CD446D"/>
    <w:rsid w:val="00CD4986"/>
    <w:rsid w:val="00CD4F25"/>
    <w:rsid w:val="00CD63B2"/>
    <w:rsid w:val="00CD654E"/>
    <w:rsid w:val="00CD65DB"/>
    <w:rsid w:val="00CD71AC"/>
    <w:rsid w:val="00CD7954"/>
    <w:rsid w:val="00CE0608"/>
    <w:rsid w:val="00CE0684"/>
    <w:rsid w:val="00CE0867"/>
    <w:rsid w:val="00CE0B9B"/>
    <w:rsid w:val="00CE11FA"/>
    <w:rsid w:val="00CE159B"/>
    <w:rsid w:val="00CE2416"/>
    <w:rsid w:val="00CE373D"/>
    <w:rsid w:val="00CE4137"/>
    <w:rsid w:val="00CE519B"/>
    <w:rsid w:val="00CE5E97"/>
    <w:rsid w:val="00CE71C0"/>
    <w:rsid w:val="00CE76F3"/>
    <w:rsid w:val="00CE7808"/>
    <w:rsid w:val="00CF007C"/>
    <w:rsid w:val="00CF0792"/>
    <w:rsid w:val="00CF2A22"/>
    <w:rsid w:val="00CF2A28"/>
    <w:rsid w:val="00CF32A5"/>
    <w:rsid w:val="00CF4BD0"/>
    <w:rsid w:val="00CF5CFF"/>
    <w:rsid w:val="00CF6783"/>
    <w:rsid w:val="00CF731A"/>
    <w:rsid w:val="00D00F16"/>
    <w:rsid w:val="00D011BA"/>
    <w:rsid w:val="00D0141A"/>
    <w:rsid w:val="00D01ED0"/>
    <w:rsid w:val="00D04BED"/>
    <w:rsid w:val="00D04D60"/>
    <w:rsid w:val="00D05162"/>
    <w:rsid w:val="00D0596D"/>
    <w:rsid w:val="00D059A6"/>
    <w:rsid w:val="00D05B75"/>
    <w:rsid w:val="00D05C44"/>
    <w:rsid w:val="00D072DB"/>
    <w:rsid w:val="00D074AB"/>
    <w:rsid w:val="00D07944"/>
    <w:rsid w:val="00D07DE3"/>
    <w:rsid w:val="00D113BE"/>
    <w:rsid w:val="00D1147C"/>
    <w:rsid w:val="00D123C3"/>
    <w:rsid w:val="00D12C0B"/>
    <w:rsid w:val="00D12CF3"/>
    <w:rsid w:val="00D12ED4"/>
    <w:rsid w:val="00D13A00"/>
    <w:rsid w:val="00D159C5"/>
    <w:rsid w:val="00D164C0"/>
    <w:rsid w:val="00D176F8"/>
    <w:rsid w:val="00D210F4"/>
    <w:rsid w:val="00D21680"/>
    <w:rsid w:val="00D21884"/>
    <w:rsid w:val="00D219C4"/>
    <w:rsid w:val="00D21F93"/>
    <w:rsid w:val="00D22E3A"/>
    <w:rsid w:val="00D236AC"/>
    <w:rsid w:val="00D23CEC"/>
    <w:rsid w:val="00D23D61"/>
    <w:rsid w:val="00D23DAD"/>
    <w:rsid w:val="00D25340"/>
    <w:rsid w:val="00D26305"/>
    <w:rsid w:val="00D26F67"/>
    <w:rsid w:val="00D27666"/>
    <w:rsid w:val="00D27D0F"/>
    <w:rsid w:val="00D27E08"/>
    <w:rsid w:val="00D309F3"/>
    <w:rsid w:val="00D32564"/>
    <w:rsid w:val="00D32658"/>
    <w:rsid w:val="00D3424F"/>
    <w:rsid w:val="00D342B7"/>
    <w:rsid w:val="00D346C1"/>
    <w:rsid w:val="00D34EC5"/>
    <w:rsid w:val="00D35449"/>
    <w:rsid w:val="00D35EF9"/>
    <w:rsid w:val="00D361AF"/>
    <w:rsid w:val="00D3731B"/>
    <w:rsid w:val="00D375EC"/>
    <w:rsid w:val="00D377E2"/>
    <w:rsid w:val="00D40AA6"/>
    <w:rsid w:val="00D41726"/>
    <w:rsid w:val="00D4182D"/>
    <w:rsid w:val="00D42770"/>
    <w:rsid w:val="00D42F19"/>
    <w:rsid w:val="00D43783"/>
    <w:rsid w:val="00D44371"/>
    <w:rsid w:val="00D468AF"/>
    <w:rsid w:val="00D46A57"/>
    <w:rsid w:val="00D47924"/>
    <w:rsid w:val="00D47931"/>
    <w:rsid w:val="00D47B06"/>
    <w:rsid w:val="00D5041F"/>
    <w:rsid w:val="00D51A94"/>
    <w:rsid w:val="00D51B99"/>
    <w:rsid w:val="00D51C4E"/>
    <w:rsid w:val="00D520E0"/>
    <w:rsid w:val="00D52772"/>
    <w:rsid w:val="00D53815"/>
    <w:rsid w:val="00D53BFE"/>
    <w:rsid w:val="00D5447E"/>
    <w:rsid w:val="00D544BB"/>
    <w:rsid w:val="00D54B6F"/>
    <w:rsid w:val="00D55210"/>
    <w:rsid w:val="00D56EA4"/>
    <w:rsid w:val="00D6028A"/>
    <w:rsid w:val="00D602EB"/>
    <w:rsid w:val="00D606C0"/>
    <w:rsid w:val="00D60B48"/>
    <w:rsid w:val="00D60BED"/>
    <w:rsid w:val="00D60EFC"/>
    <w:rsid w:val="00D61B38"/>
    <w:rsid w:val="00D61F20"/>
    <w:rsid w:val="00D61FD9"/>
    <w:rsid w:val="00D62261"/>
    <w:rsid w:val="00D633C9"/>
    <w:rsid w:val="00D63481"/>
    <w:rsid w:val="00D63869"/>
    <w:rsid w:val="00D63C37"/>
    <w:rsid w:val="00D64442"/>
    <w:rsid w:val="00D646F9"/>
    <w:rsid w:val="00D64BA7"/>
    <w:rsid w:val="00D6538B"/>
    <w:rsid w:val="00D656E6"/>
    <w:rsid w:val="00D6574E"/>
    <w:rsid w:val="00D6694D"/>
    <w:rsid w:val="00D66F23"/>
    <w:rsid w:val="00D67428"/>
    <w:rsid w:val="00D678F2"/>
    <w:rsid w:val="00D70847"/>
    <w:rsid w:val="00D72507"/>
    <w:rsid w:val="00D72F17"/>
    <w:rsid w:val="00D731B2"/>
    <w:rsid w:val="00D7324C"/>
    <w:rsid w:val="00D73C42"/>
    <w:rsid w:val="00D7433F"/>
    <w:rsid w:val="00D7463D"/>
    <w:rsid w:val="00D753C3"/>
    <w:rsid w:val="00D75754"/>
    <w:rsid w:val="00D75CF0"/>
    <w:rsid w:val="00D77F9D"/>
    <w:rsid w:val="00D80664"/>
    <w:rsid w:val="00D80AE6"/>
    <w:rsid w:val="00D80E3E"/>
    <w:rsid w:val="00D81BFD"/>
    <w:rsid w:val="00D81CA6"/>
    <w:rsid w:val="00D82A76"/>
    <w:rsid w:val="00D82A8F"/>
    <w:rsid w:val="00D82DC4"/>
    <w:rsid w:val="00D82E42"/>
    <w:rsid w:val="00D8322F"/>
    <w:rsid w:val="00D84027"/>
    <w:rsid w:val="00D84806"/>
    <w:rsid w:val="00D84A47"/>
    <w:rsid w:val="00D85486"/>
    <w:rsid w:val="00D8611D"/>
    <w:rsid w:val="00D865D1"/>
    <w:rsid w:val="00D86B56"/>
    <w:rsid w:val="00D872F5"/>
    <w:rsid w:val="00D875AA"/>
    <w:rsid w:val="00D9011D"/>
    <w:rsid w:val="00D90F53"/>
    <w:rsid w:val="00D91D94"/>
    <w:rsid w:val="00D91F98"/>
    <w:rsid w:val="00D92D1C"/>
    <w:rsid w:val="00D942A8"/>
    <w:rsid w:val="00D9433C"/>
    <w:rsid w:val="00D9445A"/>
    <w:rsid w:val="00D95180"/>
    <w:rsid w:val="00D951FC"/>
    <w:rsid w:val="00D95DAB"/>
    <w:rsid w:val="00D96279"/>
    <w:rsid w:val="00D9689E"/>
    <w:rsid w:val="00D97406"/>
    <w:rsid w:val="00D97AE5"/>
    <w:rsid w:val="00D97BE3"/>
    <w:rsid w:val="00DA0A39"/>
    <w:rsid w:val="00DA0B07"/>
    <w:rsid w:val="00DA1AA3"/>
    <w:rsid w:val="00DA1DF8"/>
    <w:rsid w:val="00DA2EAD"/>
    <w:rsid w:val="00DA3059"/>
    <w:rsid w:val="00DA3A9A"/>
    <w:rsid w:val="00DA3AB4"/>
    <w:rsid w:val="00DA3E75"/>
    <w:rsid w:val="00DA419E"/>
    <w:rsid w:val="00DA4691"/>
    <w:rsid w:val="00DA4D0B"/>
    <w:rsid w:val="00DA4F31"/>
    <w:rsid w:val="00DA6599"/>
    <w:rsid w:val="00DA71D9"/>
    <w:rsid w:val="00DA7518"/>
    <w:rsid w:val="00DA7D5B"/>
    <w:rsid w:val="00DB0099"/>
    <w:rsid w:val="00DB180E"/>
    <w:rsid w:val="00DB1C05"/>
    <w:rsid w:val="00DB1EC6"/>
    <w:rsid w:val="00DB2555"/>
    <w:rsid w:val="00DB38EF"/>
    <w:rsid w:val="00DB491B"/>
    <w:rsid w:val="00DB53FA"/>
    <w:rsid w:val="00DB5407"/>
    <w:rsid w:val="00DB55BC"/>
    <w:rsid w:val="00DB5B0F"/>
    <w:rsid w:val="00DB6007"/>
    <w:rsid w:val="00DB6340"/>
    <w:rsid w:val="00DB6973"/>
    <w:rsid w:val="00DB70A4"/>
    <w:rsid w:val="00DB70D2"/>
    <w:rsid w:val="00DB78EC"/>
    <w:rsid w:val="00DC070B"/>
    <w:rsid w:val="00DC08C8"/>
    <w:rsid w:val="00DC0E11"/>
    <w:rsid w:val="00DC18FC"/>
    <w:rsid w:val="00DC2362"/>
    <w:rsid w:val="00DC268B"/>
    <w:rsid w:val="00DC3012"/>
    <w:rsid w:val="00DC3165"/>
    <w:rsid w:val="00DC3405"/>
    <w:rsid w:val="00DC381B"/>
    <w:rsid w:val="00DC3EC4"/>
    <w:rsid w:val="00DC43E9"/>
    <w:rsid w:val="00DC47D5"/>
    <w:rsid w:val="00DC51B5"/>
    <w:rsid w:val="00DC65F3"/>
    <w:rsid w:val="00DC6C78"/>
    <w:rsid w:val="00DC7275"/>
    <w:rsid w:val="00DD0A4E"/>
    <w:rsid w:val="00DD0CB6"/>
    <w:rsid w:val="00DD1C32"/>
    <w:rsid w:val="00DD22AC"/>
    <w:rsid w:val="00DD239D"/>
    <w:rsid w:val="00DD273E"/>
    <w:rsid w:val="00DD3759"/>
    <w:rsid w:val="00DD46FF"/>
    <w:rsid w:val="00DD4DCF"/>
    <w:rsid w:val="00DD5974"/>
    <w:rsid w:val="00DD5F73"/>
    <w:rsid w:val="00DD66E5"/>
    <w:rsid w:val="00DD72F4"/>
    <w:rsid w:val="00DD7733"/>
    <w:rsid w:val="00DE047D"/>
    <w:rsid w:val="00DE071A"/>
    <w:rsid w:val="00DE13F3"/>
    <w:rsid w:val="00DE17B6"/>
    <w:rsid w:val="00DE1B10"/>
    <w:rsid w:val="00DE1DCE"/>
    <w:rsid w:val="00DE26A6"/>
    <w:rsid w:val="00DE3058"/>
    <w:rsid w:val="00DE3925"/>
    <w:rsid w:val="00DE3E24"/>
    <w:rsid w:val="00DE475A"/>
    <w:rsid w:val="00DE486A"/>
    <w:rsid w:val="00DE4EEC"/>
    <w:rsid w:val="00DE5327"/>
    <w:rsid w:val="00DE6EBD"/>
    <w:rsid w:val="00DE6EE4"/>
    <w:rsid w:val="00DE7E59"/>
    <w:rsid w:val="00DF0206"/>
    <w:rsid w:val="00DF046E"/>
    <w:rsid w:val="00DF0AF1"/>
    <w:rsid w:val="00DF18C0"/>
    <w:rsid w:val="00DF25F8"/>
    <w:rsid w:val="00DF2CE0"/>
    <w:rsid w:val="00DF44FE"/>
    <w:rsid w:val="00DF47EE"/>
    <w:rsid w:val="00DF4985"/>
    <w:rsid w:val="00DF4BF2"/>
    <w:rsid w:val="00DF50C2"/>
    <w:rsid w:val="00DF593B"/>
    <w:rsid w:val="00DF5B02"/>
    <w:rsid w:val="00DF6373"/>
    <w:rsid w:val="00DF706B"/>
    <w:rsid w:val="00DF73F1"/>
    <w:rsid w:val="00DF75B5"/>
    <w:rsid w:val="00DF7E68"/>
    <w:rsid w:val="00E004BA"/>
    <w:rsid w:val="00E0163D"/>
    <w:rsid w:val="00E01B41"/>
    <w:rsid w:val="00E025A6"/>
    <w:rsid w:val="00E02673"/>
    <w:rsid w:val="00E02A2C"/>
    <w:rsid w:val="00E03325"/>
    <w:rsid w:val="00E034F4"/>
    <w:rsid w:val="00E03589"/>
    <w:rsid w:val="00E03C40"/>
    <w:rsid w:val="00E03CA1"/>
    <w:rsid w:val="00E043C3"/>
    <w:rsid w:val="00E0469F"/>
    <w:rsid w:val="00E05F06"/>
    <w:rsid w:val="00E05F8A"/>
    <w:rsid w:val="00E06D52"/>
    <w:rsid w:val="00E07613"/>
    <w:rsid w:val="00E07679"/>
    <w:rsid w:val="00E103D6"/>
    <w:rsid w:val="00E10867"/>
    <w:rsid w:val="00E10A47"/>
    <w:rsid w:val="00E10E3A"/>
    <w:rsid w:val="00E1138D"/>
    <w:rsid w:val="00E1277F"/>
    <w:rsid w:val="00E12E90"/>
    <w:rsid w:val="00E12EC9"/>
    <w:rsid w:val="00E12FAE"/>
    <w:rsid w:val="00E132AB"/>
    <w:rsid w:val="00E13D97"/>
    <w:rsid w:val="00E14BEC"/>
    <w:rsid w:val="00E16153"/>
    <w:rsid w:val="00E20234"/>
    <w:rsid w:val="00E202EF"/>
    <w:rsid w:val="00E207EC"/>
    <w:rsid w:val="00E20D1A"/>
    <w:rsid w:val="00E21C97"/>
    <w:rsid w:val="00E22DB1"/>
    <w:rsid w:val="00E2413F"/>
    <w:rsid w:val="00E2462F"/>
    <w:rsid w:val="00E24DC7"/>
    <w:rsid w:val="00E25E2A"/>
    <w:rsid w:val="00E260BE"/>
    <w:rsid w:val="00E26E1A"/>
    <w:rsid w:val="00E26E8E"/>
    <w:rsid w:val="00E27970"/>
    <w:rsid w:val="00E27B23"/>
    <w:rsid w:val="00E309BA"/>
    <w:rsid w:val="00E30D88"/>
    <w:rsid w:val="00E30F12"/>
    <w:rsid w:val="00E312D8"/>
    <w:rsid w:val="00E31665"/>
    <w:rsid w:val="00E320CA"/>
    <w:rsid w:val="00E320D1"/>
    <w:rsid w:val="00E325AB"/>
    <w:rsid w:val="00E326A4"/>
    <w:rsid w:val="00E3358E"/>
    <w:rsid w:val="00E3447B"/>
    <w:rsid w:val="00E3456C"/>
    <w:rsid w:val="00E34E92"/>
    <w:rsid w:val="00E350C6"/>
    <w:rsid w:val="00E3533B"/>
    <w:rsid w:val="00E3553C"/>
    <w:rsid w:val="00E35F5A"/>
    <w:rsid w:val="00E3633B"/>
    <w:rsid w:val="00E36590"/>
    <w:rsid w:val="00E36C51"/>
    <w:rsid w:val="00E36FE2"/>
    <w:rsid w:val="00E37E7D"/>
    <w:rsid w:val="00E40732"/>
    <w:rsid w:val="00E42350"/>
    <w:rsid w:val="00E43024"/>
    <w:rsid w:val="00E431F5"/>
    <w:rsid w:val="00E443AE"/>
    <w:rsid w:val="00E44671"/>
    <w:rsid w:val="00E44D95"/>
    <w:rsid w:val="00E45166"/>
    <w:rsid w:val="00E46565"/>
    <w:rsid w:val="00E46F73"/>
    <w:rsid w:val="00E472BB"/>
    <w:rsid w:val="00E50124"/>
    <w:rsid w:val="00E502A0"/>
    <w:rsid w:val="00E50CCE"/>
    <w:rsid w:val="00E514EB"/>
    <w:rsid w:val="00E51F36"/>
    <w:rsid w:val="00E5209A"/>
    <w:rsid w:val="00E5238A"/>
    <w:rsid w:val="00E53CD1"/>
    <w:rsid w:val="00E54537"/>
    <w:rsid w:val="00E55112"/>
    <w:rsid w:val="00E55663"/>
    <w:rsid w:val="00E556E2"/>
    <w:rsid w:val="00E579E1"/>
    <w:rsid w:val="00E60BCE"/>
    <w:rsid w:val="00E60CE0"/>
    <w:rsid w:val="00E61FDD"/>
    <w:rsid w:val="00E621CD"/>
    <w:rsid w:val="00E6358E"/>
    <w:rsid w:val="00E63B7D"/>
    <w:rsid w:val="00E64E15"/>
    <w:rsid w:val="00E65379"/>
    <w:rsid w:val="00E65D32"/>
    <w:rsid w:val="00E66D7D"/>
    <w:rsid w:val="00E67B65"/>
    <w:rsid w:val="00E701D7"/>
    <w:rsid w:val="00E70B8D"/>
    <w:rsid w:val="00E71470"/>
    <w:rsid w:val="00E72D23"/>
    <w:rsid w:val="00E75706"/>
    <w:rsid w:val="00E76B9A"/>
    <w:rsid w:val="00E76EF0"/>
    <w:rsid w:val="00E77F82"/>
    <w:rsid w:val="00E8000A"/>
    <w:rsid w:val="00E809E9"/>
    <w:rsid w:val="00E8109B"/>
    <w:rsid w:val="00E82712"/>
    <w:rsid w:val="00E830AB"/>
    <w:rsid w:val="00E8363A"/>
    <w:rsid w:val="00E8389E"/>
    <w:rsid w:val="00E84A02"/>
    <w:rsid w:val="00E84BC7"/>
    <w:rsid w:val="00E85582"/>
    <w:rsid w:val="00E858DB"/>
    <w:rsid w:val="00E860AE"/>
    <w:rsid w:val="00E86260"/>
    <w:rsid w:val="00E86BAE"/>
    <w:rsid w:val="00E879CC"/>
    <w:rsid w:val="00E9128A"/>
    <w:rsid w:val="00E918D2"/>
    <w:rsid w:val="00E92444"/>
    <w:rsid w:val="00E93F9F"/>
    <w:rsid w:val="00E957B1"/>
    <w:rsid w:val="00E95C41"/>
    <w:rsid w:val="00E966D8"/>
    <w:rsid w:val="00E96E96"/>
    <w:rsid w:val="00E970B6"/>
    <w:rsid w:val="00E9786E"/>
    <w:rsid w:val="00E97BAC"/>
    <w:rsid w:val="00EA0819"/>
    <w:rsid w:val="00EA0838"/>
    <w:rsid w:val="00EA1592"/>
    <w:rsid w:val="00EA1756"/>
    <w:rsid w:val="00EA18E8"/>
    <w:rsid w:val="00EA1A4D"/>
    <w:rsid w:val="00EA21AE"/>
    <w:rsid w:val="00EA2AC9"/>
    <w:rsid w:val="00EA2B22"/>
    <w:rsid w:val="00EA3228"/>
    <w:rsid w:val="00EA3381"/>
    <w:rsid w:val="00EA38D4"/>
    <w:rsid w:val="00EA3EF0"/>
    <w:rsid w:val="00EA4465"/>
    <w:rsid w:val="00EA51D8"/>
    <w:rsid w:val="00EA6293"/>
    <w:rsid w:val="00EA6377"/>
    <w:rsid w:val="00EB29E6"/>
    <w:rsid w:val="00EB2DFC"/>
    <w:rsid w:val="00EB3D94"/>
    <w:rsid w:val="00EB4448"/>
    <w:rsid w:val="00EB4832"/>
    <w:rsid w:val="00EB51FD"/>
    <w:rsid w:val="00EB579A"/>
    <w:rsid w:val="00EB5DDF"/>
    <w:rsid w:val="00EB6305"/>
    <w:rsid w:val="00EB6A33"/>
    <w:rsid w:val="00EB6D3F"/>
    <w:rsid w:val="00EB70F1"/>
    <w:rsid w:val="00EB77DB"/>
    <w:rsid w:val="00EC06E1"/>
    <w:rsid w:val="00EC2CEC"/>
    <w:rsid w:val="00EC331F"/>
    <w:rsid w:val="00EC3368"/>
    <w:rsid w:val="00EC43A5"/>
    <w:rsid w:val="00EC4831"/>
    <w:rsid w:val="00EC4F61"/>
    <w:rsid w:val="00EC5568"/>
    <w:rsid w:val="00EC6079"/>
    <w:rsid w:val="00EC6E84"/>
    <w:rsid w:val="00EC6F10"/>
    <w:rsid w:val="00EC6FEE"/>
    <w:rsid w:val="00EC7311"/>
    <w:rsid w:val="00ED13C8"/>
    <w:rsid w:val="00ED25DA"/>
    <w:rsid w:val="00ED284A"/>
    <w:rsid w:val="00ED2BAF"/>
    <w:rsid w:val="00ED362C"/>
    <w:rsid w:val="00ED3C5F"/>
    <w:rsid w:val="00ED4982"/>
    <w:rsid w:val="00ED4C08"/>
    <w:rsid w:val="00ED5FCA"/>
    <w:rsid w:val="00ED60CF"/>
    <w:rsid w:val="00ED757B"/>
    <w:rsid w:val="00EE0A78"/>
    <w:rsid w:val="00EE1061"/>
    <w:rsid w:val="00EE1B06"/>
    <w:rsid w:val="00EE29FA"/>
    <w:rsid w:val="00EE2B14"/>
    <w:rsid w:val="00EE4456"/>
    <w:rsid w:val="00EE48E6"/>
    <w:rsid w:val="00EE67F5"/>
    <w:rsid w:val="00EE6DE2"/>
    <w:rsid w:val="00EE7CEC"/>
    <w:rsid w:val="00EF0AC1"/>
    <w:rsid w:val="00EF0F79"/>
    <w:rsid w:val="00EF1009"/>
    <w:rsid w:val="00EF17EC"/>
    <w:rsid w:val="00EF18C7"/>
    <w:rsid w:val="00EF191B"/>
    <w:rsid w:val="00EF25E5"/>
    <w:rsid w:val="00EF274C"/>
    <w:rsid w:val="00EF2FB8"/>
    <w:rsid w:val="00EF3352"/>
    <w:rsid w:val="00EF3C2F"/>
    <w:rsid w:val="00EF4348"/>
    <w:rsid w:val="00EF4B91"/>
    <w:rsid w:val="00EF5E2C"/>
    <w:rsid w:val="00EF651B"/>
    <w:rsid w:val="00EF6AAD"/>
    <w:rsid w:val="00EF7EDE"/>
    <w:rsid w:val="00F00A5E"/>
    <w:rsid w:val="00F01CD2"/>
    <w:rsid w:val="00F03875"/>
    <w:rsid w:val="00F03C5C"/>
    <w:rsid w:val="00F04094"/>
    <w:rsid w:val="00F04872"/>
    <w:rsid w:val="00F04C94"/>
    <w:rsid w:val="00F04F3F"/>
    <w:rsid w:val="00F0523F"/>
    <w:rsid w:val="00F054B9"/>
    <w:rsid w:val="00F05C88"/>
    <w:rsid w:val="00F06742"/>
    <w:rsid w:val="00F07352"/>
    <w:rsid w:val="00F1050B"/>
    <w:rsid w:val="00F10D67"/>
    <w:rsid w:val="00F11188"/>
    <w:rsid w:val="00F11519"/>
    <w:rsid w:val="00F11C43"/>
    <w:rsid w:val="00F11E7F"/>
    <w:rsid w:val="00F12253"/>
    <w:rsid w:val="00F129DD"/>
    <w:rsid w:val="00F1327D"/>
    <w:rsid w:val="00F14010"/>
    <w:rsid w:val="00F14831"/>
    <w:rsid w:val="00F1526A"/>
    <w:rsid w:val="00F1551F"/>
    <w:rsid w:val="00F1664F"/>
    <w:rsid w:val="00F16AF8"/>
    <w:rsid w:val="00F16C7E"/>
    <w:rsid w:val="00F16CE6"/>
    <w:rsid w:val="00F174F5"/>
    <w:rsid w:val="00F1776C"/>
    <w:rsid w:val="00F17BBC"/>
    <w:rsid w:val="00F17C28"/>
    <w:rsid w:val="00F206AA"/>
    <w:rsid w:val="00F20A1E"/>
    <w:rsid w:val="00F21951"/>
    <w:rsid w:val="00F23407"/>
    <w:rsid w:val="00F23652"/>
    <w:rsid w:val="00F237A2"/>
    <w:rsid w:val="00F24372"/>
    <w:rsid w:val="00F24620"/>
    <w:rsid w:val="00F25615"/>
    <w:rsid w:val="00F25B93"/>
    <w:rsid w:val="00F26A4F"/>
    <w:rsid w:val="00F305E8"/>
    <w:rsid w:val="00F31455"/>
    <w:rsid w:val="00F3201A"/>
    <w:rsid w:val="00F325BF"/>
    <w:rsid w:val="00F32D04"/>
    <w:rsid w:val="00F33203"/>
    <w:rsid w:val="00F3378D"/>
    <w:rsid w:val="00F33A68"/>
    <w:rsid w:val="00F3432A"/>
    <w:rsid w:val="00F3515E"/>
    <w:rsid w:val="00F35441"/>
    <w:rsid w:val="00F358E3"/>
    <w:rsid w:val="00F35B4A"/>
    <w:rsid w:val="00F36B2D"/>
    <w:rsid w:val="00F36BE3"/>
    <w:rsid w:val="00F36C0E"/>
    <w:rsid w:val="00F370FB"/>
    <w:rsid w:val="00F37336"/>
    <w:rsid w:val="00F37ED8"/>
    <w:rsid w:val="00F4030F"/>
    <w:rsid w:val="00F40F3D"/>
    <w:rsid w:val="00F41546"/>
    <w:rsid w:val="00F41C81"/>
    <w:rsid w:val="00F41D9F"/>
    <w:rsid w:val="00F41DF6"/>
    <w:rsid w:val="00F42696"/>
    <w:rsid w:val="00F4302C"/>
    <w:rsid w:val="00F43256"/>
    <w:rsid w:val="00F43C55"/>
    <w:rsid w:val="00F44003"/>
    <w:rsid w:val="00F441BE"/>
    <w:rsid w:val="00F44254"/>
    <w:rsid w:val="00F44259"/>
    <w:rsid w:val="00F44557"/>
    <w:rsid w:val="00F448BF"/>
    <w:rsid w:val="00F449AE"/>
    <w:rsid w:val="00F449F5"/>
    <w:rsid w:val="00F44B2F"/>
    <w:rsid w:val="00F44FFD"/>
    <w:rsid w:val="00F45995"/>
    <w:rsid w:val="00F45CE5"/>
    <w:rsid w:val="00F47F75"/>
    <w:rsid w:val="00F50CEF"/>
    <w:rsid w:val="00F50E18"/>
    <w:rsid w:val="00F50FF8"/>
    <w:rsid w:val="00F51AFD"/>
    <w:rsid w:val="00F52597"/>
    <w:rsid w:val="00F53A54"/>
    <w:rsid w:val="00F54C01"/>
    <w:rsid w:val="00F56705"/>
    <w:rsid w:val="00F56DD9"/>
    <w:rsid w:val="00F574A7"/>
    <w:rsid w:val="00F578F2"/>
    <w:rsid w:val="00F57D45"/>
    <w:rsid w:val="00F605A8"/>
    <w:rsid w:val="00F61DB8"/>
    <w:rsid w:val="00F61EAC"/>
    <w:rsid w:val="00F61F2C"/>
    <w:rsid w:val="00F621B3"/>
    <w:rsid w:val="00F62AA7"/>
    <w:rsid w:val="00F639FD"/>
    <w:rsid w:val="00F63C8C"/>
    <w:rsid w:val="00F641A6"/>
    <w:rsid w:val="00F645D4"/>
    <w:rsid w:val="00F67445"/>
    <w:rsid w:val="00F67716"/>
    <w:rsid w:val="00F677F0"/>
    <w:rsid w:val="00F7015F"/>
    <w:rsid w:val="00F70442"/>
    <w:rsid w:val="00F72183"/>
    <w:rsid w:val="00F729BE"/>
    <w:rsid w:val="00F72B7B"/>
    <w:rsid w:val="00F72D16"/>
    <w:rsid w:val="00F72DFF"/>
    <w:rsid w:val="00F73045"/>
    <w:rsid w:val="00F74229"/>
    <w:rsid w:val="00F75058"/>
    <w:rsid w:val="00F75220"/>
    <w:rsid w:val="00F7547A"/>
    <w:rsid w:val="00F75CBB"/>
    <w:rsid w:val="00F765C1"/>
    <w:rsid w:val="00F766E6"/>
    <w:rsid w:val="00F76728"/>
    <w:rsid w:val="00F76BAC"/>
    <w:rsid w:val="00F76D4A"/>
    <w:rsid w:val="00F76E4F"/>
    <w:rsid w:val="00F7792E"/>
    <w:rsid w:val="00F806B1"/>
    <w:rsid w:val="00F8109E"/>
    <w:rsid w:val="00F81D58"/>
    <w:rsid w:val="00F826C0"/>
    <w:rsid w:val="00F831C3"/>
    <w:rsid w:val="00F8351A"/>
    <w:rsid w:val="00F83B61"/>
    <w:rsid w:val="00F840B1"/>
    <w:rsid w:val="00F84A38"/>
    <w:rsid w:val="00F84C7C"/>
    <w:rsid w:val="00F856A8"/>
    <w:rsid w:val="00F85946"/>
    <w:rsid w:val="00F8631A"/>
    <w:rsid w:val="00F866EF"/>
    <w:rsid w:val="00F8737C"/>
    <w:rsid w:val="00F87569"/>
    <w:rsid w:val="00F903E5"/>
    <w:rsid w:val="00F9058D"/>
    <w:rsid w:val="00F9117F"/>
    <w:rsid w:val="00F915A1"/>
    <w:rsid w:val="00F91BE6"/>
    <w:rsid w:val="00F91D6D"/>
    <w:rsid w:val="00F93920"/>
    <w:rsid w:val="00F952D5"/>
    <w:rsid w:val="00F953D1"/>
    <w:rsid w:val="00F95AC5"/>
    <w:rsid w:val="00F9625F"/>
    <w:rsid w:val="00F970B6"/>
    <w:rsid w:val="00FA0CC1"/>
    <w:rsid w:val="00FA1FFE"/>
    <w:rsid w:val="00FA2DBA"/>
    <w:rsid w:val="00FA4473"/>
    <w:rsid w:val="00FA5589"/>
    <w:rsid w:val="00FA60D7"/>
    <w:rsid w:val="00FA75E9"/>
    <w:rsid w:val="00FB09F7"/>
    <w:rsid w:val="00FB10ED"/>
    <w:rsid w:val="00FB182B"/>
    <w:rsid w:val="00FB2A1E"/>
    <w:rsid w:val="00FB2C64"/>
    <w:rsid w:val="00FB3972"/>
    <w:rsid w:val="00FB4A26"/>
    <w:rsid w:val="00FB54DC"/>
    <w:rsid w:val="00FB5978"/>
    <w:rsid w:val="00FB6C9C"/>
    <w:rsid w:val="00FB6E35"/>
    <w:rsid w:val="00FB6F78"/>
    <w:rsid w:val="00FB7749"/>
    <w:rsid w:val="00FC1902"/>
    <w:rsid w:val="00FC2315"/>
    <w:rsid w:val="00FC2D4C"/>
    <w:rsid w:val="00FC3D63"/>
    <w:rsid w:val="00FC4167"/>
    <w:rsid w:val="00FC482A"/>
    <w:rsid w:val="00FC5418"/>
    <w:rsid w:val="00FC5A17"/>
    <w:rsid w:val="00FC60B9"/>
    <w:rsid w:val="00FC6BDD"/>
    <w:rsid w:val="00FC76F0"/>
    <w:rsid w:val="00FD028A"/>
    <w:rsid w:val="00FD0A8C"/>
    <w:rsid w:val="00FD0C0D"/>
    <w:rsid w:val="00FD0CE0"/>
    <w:rsid w:val="00FD6653"/>
    <w:rsid w:val="00FD7920"/>
    <w:rsid w:val="00FE0532"/>
    <w:rsid w:val="00FE10D1"/>
    <w:rsid w:val="00FE1210"/>
    <w:rsid w:val="00FE1424"/>
    <w:rsid w:val="00FE2203"/>
    <w:rsid w:val="00FE245F"/>
    <w:rsid w:val="00FE3099"/>
    <w:rsid w:val="00FE452D"/>
    <w:rsid w:val="00FE5371"/>
    <w:rsid w:val="00FE5583"/>
    <w:rsid w:val="00FE6064"/>
    <w:rsid w:val="00FE60EB"/>
    <w:rsid w:val="00FE6491"/>
    <w:rsid w:val="00FE6497"/>
    <w:rsid w:val="00FE68EB"/>
    <w:rsid w:val="00FE780C"/>
    <w:rsid w:val="00FE7959"/>
    <w:rsid w:val="00FF0F80"/>
    <w:rsid w:val="00FF13CC"/>
    <w:rsid w:val="00FF2072"/>
    <w:rsid w:val="00FF2CFD"/>
    <w:rsid w:val="00FF2FDD"/>
    <w:rsid w:val="00FF3119"/>
    <w:rsid w:val="00FF31C3"/>
    <w:rsid w:val="00FF3886"/>
    <w:rsid w:val="00FF4393"/>
    <w:rsid w:val="00FF4DD4"/>
    <w:rsid w:val="00FF50FF"/>
    <w:rsid w:val="00FF5847"/>
    <w:rsid w:val="00FF6618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377C5AB"/>
  <w15:chartTrackingRefBased/>
  <w15:docId w15:val="{759C4BC3-1ED8-487B-BCDD-D07DA2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845A0"/>
    <w:pPr>
      <w:widowControl w:val="0"/>
      <w:jc w:val="both"/>
    </w:pPr>
  </w:style>
  <w:style w:type="paragraph" w:styleId="1">
    <w:name w:val="heading 1"/>
    <w:basedOn w:val="a1"/>
    <w:next w:val="a2"/>
    <w:link w:val="11"/>
    <w:autoRedefine/>
    <w:uiPriority w:val="9"/>
    <w:qFormat/>
    <w:rsid w:val="00BD4B7F"/>
    <w:pPr>
      <w:keepNext/>
      <w:numPr>
        <w:numId w:val="39"/>
      </w:numPr>
      <w:outlineLvl w:val="0"/>
    </w:pPr>
    <w:rPr>
      <w:rFonts w:ascii="Times New Roman" w:eastAsiaTheme="minorHAnsi" w:hAnsi="Times New Roman" w:cs="Times New Roman"/>
      <w:b/>
      <w:sz w:val="28"/>
    </w:rPr>
  </w:style>
  <w:style w:type="paragraph" w:styleId="20">
    <w:name w:val="heading 2"/>
    <w:basedOn w:val="a1"/>
    <w:next w:val="a2"/>
    <w:link w:val="22"/>
    <w:uiPriority w:val="9"/>
    <w:unhideWhenUsed/>
    <w:qFormat/>
    <w:rsid w:val="008939D3"/>
    <w:pPr>
      <w:keepNext/>
      <w:numPr>
        <w:ilvl w:val="1"/>
        <w:numId w:val="39"/>
      </w:numPr>
      <w:outlineLvl w:val="1"/>
    </w:pPr>
    <w:rPr>
      <w:rFonts w:ascii="Times New Roman" w:hAnsi="Times New Roman" w:cstheme="majorBidi"/>
      <w:b/>
      <w:sz w:val="24"/>
    </w:rPr>
  </w:style>
  <w:style w:type="paragraph" w:styleId="3">
    <w:name w:val="heading 3"/>
    <w:basedOn w:val="a1"/>
    <w:next w:val="a2"/>
    <w:link w:val="30"/>
    <w:uiPriority w:val="9"/>
    <w:unhideWhenUsed/>
    <w:qFormat/>
    <w:rsid w:val="002A56BC"/>
    <w:pPr>
      <w:keepNext/>
      <w:numPr>
        <w:ilvl w:val="2"/>
        <w:numId w:val="39"/>
      </w:numPr>
      <w:outlineLvl w:val="2"/>
    </w:pPr>
    <w:rPr>
      <w:rFonts w:ascii="Times New Roman" w:eastAsia="游明朝" w:hAnsi="Times New Roman" w:cstheme="majorBidi"/>
      <w:b/>
      <w:sz w:val="24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1B06A7"/>
    <w:pPr>
      <w:keepNext/>
      <w:jc w:val="center"/>
      <w:outlineLvl w:val="3"/>
    </w:pPr>
    <w:rPr>
      <w:rFonts w:ascii="Times New Roman" w:hAnsi="Times New Roman"/>
      <w:b/>
      <w:bCs/>
      <w:sz w:val="32"/>
    </w:rPr>
  </w:style>
  <w:style w:type="paragraph" w:styleId="5">
    <w:name w:val="heading 5"/>
    <w:aliases w:val="Appendix"/>
    <w:basedOn w:val="20"/>
    <w:next w:val="a2"/>
    <w:link w:val="50"/>
    <w:uiPriority w:val="9"/>
    <w:unhideWhenUsed/>
    <w:qFormat/>
    <w:rsid w:val="00F07352"/>
    <w:pPr>
      <w:numPr>
        <w:ilvl w:val="0"/>
        <w:numId w:val="29"/>
      </w:numPr>
      <w:outlineLvl w:val="4"/>
    </w:pPr>
    <w:rPr>
      <w:rFonts w:eastAsia="游明朝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62A91"/>
    <w:pPr>
      <w:keepNext/>
      <w:ind w:leftChars="800" w:left="800"/>
      <w:outlineLvl w:val="5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段落1"/>
    <w:basedOn w:val="a6"/>
    <w:next w:val="a6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3"/>
    <w:link w:val="12"/>
    <w:rsid w:val="00350DC9"/>
    <w:rPr>
      <w:b/>
      <w:sz w:val="28"/>
    </w:rPr>
  </w:style>
  <w:style w:type="paragraph" w:styleId="a6">
    <w:name w:val="Body Text"/>
    <w:basedOn w:val="a1"/>
    <w:link w:val="a7"/>
    <w:uiPriority w:val="99"/>
    <w:unhideWhenUsed/>
    <w:rsid w:val="00350DC9"/>
  </w:style>
  <w:style w:type="character" w:customStyle="1" w:styleId="a7">
    <w:name w:val="本文 (文字)"/>
    <w:basedOn w:val="a3"/>
    <w:link w:val="a6"/>
    <w:uiPriority w:val="99"/>
    <w:rsid w:val="00B858C3"/>
  </w:style>
  <w:style w:type="paragraph" w:customStyle="1" w:styleId="23">
    <w:name w:val="段落2"/>
    <w:basedOn w:val="a6"/>
    <w:next w:val="a6"/>
    <w:link w:val="24"/>
    <w:autoRedefine/>
    <w:rsid w:val="00350DC9"/>
    <w:rPr>
      <w:sz w:val="24"/>
    </w:rPr>
  </w:style>
  <w:style w:type="character" w:customStyle="1" w:styleId="24">
    <w:name w:val="段落2 (文字)"/>
    <w:basedOn w:val="a7"/>
    <w:link w:val="23"/>
    <w:rsid w:val="0048323B"/>
    <w:rPr>
      <w:sz w:val="24"/>
    </w:rPr>
  </w:style>
  <w:style w:type="numbering" w:customStyle="1" w:styleId="10">
    <w:name w:val="スタイル1"/>
    <w:uiPriority w:val="99"/>
    <w:rsid w:val="00EC6E84"/>
    <w:pPr>
      <w:numPr>
        <w:numId w:val="1"/>
      </w:numPr>
    </w:pPr>
  </w:style>
  <w:style w:type="numbering" w:customStyle="1" w:styleId="2">
    <w:name w:val="スタイル2"/>
    <w:uiPriority w:val="99"/>
    <w:rsid w:val="008939D3"/>
    <w:pPr>
      <w:numPr>
        <w:numId w:val="2"/>
      </w:numPr>
    </w:pPr>
  </w:style>
  <w:style w:type="numbering" w:customStyle="1" w:styleId="a">
    <w:name w:val="スタイル３"/>
    <w:uiPriority w:val="99"/>
    <w:rsid w:val="008939D3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ind w:left="425" w:hanging="425"/>
    </w:pPr>
  </w:style>
  <w:style w:type="paragraph" w:customStyle="1" w:styleId="41">
    <w:name w:val="スタイル4"/>
    <w:basedOn w:val="12"/>
    <w:next w:val="a6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  <w:szCs w:val="24"/>
    </w:rPr>
  </w:style>
  <w:style w:type="character" w:customStyle="1" w:styleId="22">
    <w:name w:val="見出し 2 (文字)"/>
    <w:basedOn w:val="a3"/>
    <w:link w:val="20"/>
    <w:uiPriority w:val="9"/>
    <w:rsid w:val="00611473"/>
    <w:rPr>
      <w:rFonts w:ascii="Times New Roman" w:hAnsi="Times New Roman" w:cstheme="majorBidi"/>
      <w:b/>
      <w:sz w:val="24"/>
      <w:szCs w:val="24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3"/>
    <w:link w:val="1"/>
    <w:uiPriority w:val="9"/>
    <w:rsid w:val="00BD4B7F"/>
    <w:rPr>
      <w:rFonts w:ascii="Times New Roman" w:eastAsiaTheme="minorHAnsi" w:hAnsi="Times New Roman" w:cs="Times New Roman"/>
      <w:b/>
      <w:sz w:val="28"/>
    </w:rPr>
  </w:style>
  <w:style w:type="paragraph" w:styleId="a8">
    <w:name w:val="List Paragraph"/>
    <w:basedOn w:val="a1"/>
    <w:uiPriority w:val="1"/>
    <w:rsid w:val="0081321E"/>
    <w:pPr>
      <w:ind w:leftChars="400" w:left="840"/>
    </w:pPr>
  </w:style>
  <w:style w:type="character" w:customStyle="1" w:styleId="30">
    <w:name w:val="見出し 3 (文字)"/>
    <w:basedOn w:val="a3"/>
    <w:link w:val="3"/>
    <w:uiPriority w:val="9"/>
    <w:rsid w:val="002A56BC"/>
    <w:rPr>
      <w:rFonts w:ascii="Times New Roman" w:eastAsia="游明朝" w:hAnsi="Times New Roman" w:cstheme="majorBidi"/>
      <w:b/>
      <w:sz w:val="24"/>
    </w:rPr>
  </w:style>
  <w:style w:type="character" w:customStyle="1" w:styleId="40">
    <w:name w:val="見出し 4 (文字)"/>
    <w:aliases w:val="タイトル (文字)"/>
    <w:basedOn w:val="a3"/>
    <w:link w:val="4"/>
    <w:uiPriority w:val="9"/>
    <w:rsid w:val="001B06A7"/>
    <w:rPr>
      <w:rFonts w:ascii="Times New Roman" w:hAnsi="Times New Roman"/>
      <w:b/>
      <w:bCs/>
      <w:sz w:val="32"/>
    </w:rPr>
  </w:style>
  <w:style w:type="paragraph" w:styleId="a9">
    <w:name w:val="Date"/>
    <w:basedOn w:val="a1"/>
    <w:next w:val="a1"/>
    <w:link w:val="aa"/>
    <w:uiPriority w:val="99"/>
    <w:semiHidden/>
    <w:unhideWhenUsed/>
    <w:rsid w:val="00E1138D"/>
  </w:style>
  <w:style w:type="character" w:customStyle="1" w:styleId="aa">
    <w:name w:val="日付 (文字)"/>
    <w:basedOn w:val="a3"/>
    <w:link w:val="a9"/>
    <w:uiPriority w:val="99"/>
    <w:semiHidden/>
    <w:rsid w:val="00E1138D"/>
  </w:style>
  <w:style w:type="character" w:styleId="ab">
    <w:name w:val="Placeholder Text"/>
    <w:basedOn w:val="a3"/>
    <w:uiPriority w:val="99"/>
    <w:semiHidden/>
    <w:rsid w:val="00177316"/>
    <w:rPr>
      <w:color w:val="808080"/>
    </w:rPr>
  </w:style>
  <w:style w:type="table" w:styleId="ac">
    <w:name w:val="Table Grid"/>
    <w:basedOn w:val="a4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1"/>
    <w:next w:val="a1"/>
    <w:uiPriority w:val="35"/>
    <w:unhideWhenUsed/>
    <w:qFormat/>
    <w:rsid w:val="003A369D"/>
    <w:rPr>
      <w:b/>
      <w:bCs/>
    </w:rPr>
  </w:style>
  <w:style w:type="paragraph" w:styleId="ae">
    <w:name w:val="header"/>
    <w:basedOn w:val="a1"/>
    <w:link w:val="af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3"/>
    <w:link w:val="ae"/>
    <w:uiPriority w:val="99"/>
    <w:rsid w:val="00D91D94"/>
  </w:style>
  <w:style w:type="paragraph" w:styleId="af0">
    <w:name w:val="footer"/>
    <w:basedOn w:val="a1"/>
    <w:link w:val="af1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3"/>
    <w:link w:val="af0"/>
    <w:uiPriority w:val="99"/>
    <w:rsid w:val="00D91D94"/>
  </w:style>
  <w:style w:type="paragraph" w:styleId="af2">
    <w:name w:val="Balloon Text"/>
    <w:basedOn w:val="a1"/>
    <w:link w:val="af3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3"/>
    <w:link w:val="af2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footnote text"/>
    <w:basedOn w:val="a1"/>
    <w:link w:val="af5"/>
    <w:uiPriority w:val="99"/>
    <w:semiHidden/>
    <w:unhideWhenUsed/>
    <w:rsid w:val="004D5D9D"/>
    <w:pPr>
      <w:snapToGrid w:val="0"/>
      <w:jc w:val="left"/>
    </w:pPr>
  </w:style>
  <w:style w:type="character" w:customStyle="1" w:styleId="af5">
    <w:name w:val="脚注文字列 (文字)"/>
    <w:basedOn w:val="a3"/>
    <w:link w:val="af4"/>
    <w:uiPriority w:val="99"/>
    <w:semiHidden/>
    <w:rsid w:val="004D5D9D"/>
  </w:style>
  <w:style w:type="character" w:styleId="af6">
    <w:name w:val="footnote reference"/>
    <w:basedOn w:val="a3"/>
    <w:uiPriority w:val="99"/>
    <w:semiHidden/>
    <w:unhideWhenUsed/>
    <w:rsid w:val="004D5D9D"/>
    <w:rPr>
      <w:vertAlign w:val="superscript"/>
    </w:rPr>
  </w:style>
  <w:style w:type="paragraph" w:styleId="af7">
    <w:name w:val="No Spacing"/>
    <w:uiPriority w:val="1"/>
    <w:rsid w:val="00BC2CA2"/>
    <w:pPr>
      <w:widowControl w:val="0"/>
      <w:jc w:val="both"/>
    </w:pPr>
    <w:rPr>
      <w:szCs w:val="24"/>
    </w:rPr>
  </w:style>
  <w:style w:type="character" w:styleId="af8">
    <w:name w:val="annotation reference"/>
    <w:basedOn w:val="a3"/>
    <w:uiPriority w:val="99"/>
    <w:semiHidden/>
    <w:unhideWhenUsed/>
    <w:rsid w:val="00884B51"/>
    <w:rPr>
      <w:sz w:val="18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884B51"/>
    <w:pPr>
      <w:jc w:val="left"/>
    </w:pPr>
  </w:style>
  <w:style w:type="character" w:customStyle="1" w:styleId="afa">
    <w:name w:val="コメント文字列 (文字)"/>
    <w:basedOn w:val="a3"/>
    <w:link w:val="af9"/>
    <w:uiPriority w:val="99"/>
    <w:semiHidden/>
    <w:rsid w:val="00884B51"/>
    <w:rPr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84B51"/>
    <w:rPr>
      <w:b/>
      <w:bCs/>
    </w:rPr>
  </w:style>
  <w:style w:type="character" w:customStyle="1" w:styleId="afc">
    <w:name w:val="コメント内容 (文字)"/>
    <w:basedOn w:val="afa"/>
    <w:link w:val="afb"/>
    <w:uiPriority w:val="99"/>
    <w:semiHidden/>
    <w:rsid w:val="00884B51"/>
    <w:rPr>
      <w:b/>
      <w:bCs/>
      <w:szCs w:val="24"/>
    </w:rPr>
  </w:style>
  <w:style w:type="character" w:styleId="afd">
    <w:name w:val="Hyperlink"/>
    <w:basedOn w:val="a3"/>
    <w:uiPriority w:val="99"/>
    <w:unhideWhenUsed/>
    <w:rsid w:val="000704D4"/>
    <w:rPr>
      <w:color w:val="0563C1" w:themeColor="hyperlink"/>
      <w:u w:val="single"/>
    </w:rPr>
  </w:style>
  <w:style w:type="character" w:styleId="afe">
    <w:name w:val="Unresolved Mention"/>
    <w:basedOn w:val="a3"/>
    <w:uiPriority w:val="99"/>
    <w:semiHidden/>
    <w:unhideWhenUsed/>
    <w:rsid w:val="000704D4"/>
    <w:rPr>
      <w:color w:val="605E5C"/>
      <w:shd w:val="clear" w:color="auto" w:fill="E1DFDD"/>
    </w:rPr>
  </w:style>
  <w:style w:type="paragraph" w:customStyle="1" w:styleId="TableParagraph">
    <w:name w:val="Table Paragraph"/>
    <w:basedOn w:val="a1"/>
    <w:uiPriority w:val="1"/>
    <w:rsid w:val="00DE3058"/>
    <w:pPr>
      <w:autoSpaceDE w:val="0"/>
      <w:autoSpaceDN w:val="0"/>
      <w:spacing w:before="32"/>
      <w:ind w:left="118"/>
      <w:jc w:val="left"/>
    </w:pPr>
    <w:rPr>
      <w:rFonts w:ascii="Cambria" w:eastAsia="Cambria" w:hAnsi="Cambria" w:cs="Cambria"/>
      <w:kern w:val="0"/>
      <w:sz w:val="22"/>
      <w:szCs w:val="22"/>
      <w:lang w:eastAsia="en-US"/>
    </w:rPr>
  </w:style>
  <w:style w:type="character" w:customStyle="1" w:styleId="50">
    <w:name w:val="見出し 5 (文字)"/>
    <w:aliases w:val="Appendix (文字)"/>
    <w:basedOn w:val="a3"/>
    <w:link w:val="5"/>
    <w:uiPriority w:val="9"/>
    <w:rsid w:val="00F07352"/>
    <w:rPr>
      <w:rFonts w:ascii="Times New Roman" w:eastAsia="游明朝" w:hAnsi="Times New Roman" w:cstheme="majorBidi"/>
      <w:b/>
      <w:sz w:val="24"/>
      <w:szCs w:val="24"/>
    </w:rPr>
  </w:style>
  <w:style w:type="character" w:customStyle="1" w:styleId="60">
    <w:name w:val="見出し 6 (文字)"/>
    <w:basedOn w:val="a3"/>
    <w:link w:val="6"/>
    <w:uiPriority w:val="9"/>
    <w:semiHidden/>
    <w:rsid w:val="00862A91"/>
    <w:rPr>
      <w:b/>
      <w:bCs/>
      <w:szCs w:val="24"/>
    </w:rPr>
  </w:style>
  <w:style w:type="character" w:styleId="aff">
    <w:name w:val="Strong"/>
    <w:basedOn w:val="a3"/>
    <w:uiPriority w:val="22"/>
    <w:rsid w:val="001B6BCA"/>
    <w:rPr>
      <w:b/>
      <w:bCs/>
    </w:rPr>
  </w:style>
  <w:style w:type="character" w:styleId="aff0">
    <w:name w:val="FollowedHyperlink"/>
    <w:basedOn w:val="a3"/>
    <w:uiPriority w:val="99"/>
    <w:semiHidden/>
    <w:unhideWhenUsed/>
    <w:rsid w:val="000051F9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Web">
    <w:name w:val="Normal (Web)"/>
    <w:basedOn w:val="a1"/>
    <w:uiPriority w:val="99"/>
    <w:semiHidden/>
    <w:unhideWhenUsed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m-taglistitem">
    <w:name w:val="m-taglist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m-iconbuttonlabelwithicon">
    <w:name w:val="m-iconbutton__labelwithicon"/>
    <w:basedOn w:val="a3"/>
    <w:rsid w:val="006005E4"/>
  </w:style>
  <w:style w:type="character" w:customStyle="1" w:styleId="is-clickable">
    <w:name w:val="is-clickable"/>
    <w:basedOn w:val="a3"/>
    <w:rsid w:val="006005E4"/>
  </w:style>
  <w:style w:type="paragraph" w:customStyle="1" w:styleId="m-creatorsociallinksitem">
    <w:name w:val="m-creatorsociallinks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o-smallnotesummarystatusicon">
    <w:name w:val="o-smallnotesummary__statusicon"/>
    <w:basedOn w:val="a3"/>
    <w:rsid w:val="006005E4"/>
  </w:style>
  <w:style w:type="character" w:customStyle="1" w:styleId="o-smallnotesummarystatuscount">
    <w:name w:val="o-smallnotesummary__statuscount"/>
    <w:basedOn w:val="a3"/>
    <w:rsid w:val="006005E4"/>
  </w:style>
  <w:style w:type="table" w:customStyle="1" w:styleId="TableNormal1">
    <w:name w:val="Table Normal1"/>
    <w:uiPriority w:val="2"/>
    <w:semiHidden/>
    <w:unhideWhenUsed/>
    <w:qFormat/>
    <w:rsid w:val="002955F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2">
    <w:name w:val="Body Text First Indent"/>
    <w:basedOn w:val="a6"/>
    <w:link w:val="aff1"/>
    <w:uiPriority w:val="99"/>
    <w:semiHidden/>
    <w:unhideWhenUsed/>
    <w:rsid w:val="0029554D"/>
    <w:pPr>
      <w:ind w:firstLineChars="100" w:firstLine="210"/>
    </w:pPr>
  </w:style>
  <w:style w:type="character" w:customStyle="1" w:styleId="aff1">
    <w:name w:val="本文字下げ (文字)"/>
    <w:basedOn w:val="a7"/>
    <w:link w:val="a2"/>
    <w:uiPriority w:val="99"/>
    <w:semiHidden/>
    <w:rsid w:val="0029554D"/>
    <w:rPr>
      <w:szCs w:val="24"/>
    </w:rPr>
  </w:style>
  <w:style w:type="character" w:styleId="aff2">
    <w:name w:val="Subtle Reference"/>
    <w:basedOn w:val="a3"/>
    <w:uiPriority w:val="31"/>
    <w:rsid w:val="008939D3"/>
    <w:rPr>
      <w:smallCaps/>
      <w:color w:val="5A5A5A" w:themeColor="text1" w:themeTint="A5"/>
    </w:rPr>
  </w:style>
  <w:style w:type="paragraph" w:styleId="aff3">
    <w:name w:val="Body Text Indent"/>
    <w:basedOn w:val="a1"/>
    <w:link w:val="aff4"/>
    <w:uiPriority w:val="99"/>
    <w:semiHidden/>
    <w:unhideWhenUsed/>
    <w:rsid w:val="00F07352"/>
    <w:pPr>
      <w:ind w:leftChars="400" w:left="851"/>
    </w:pPr>
  </w:style>
  <w:style w:type="character" w:customStyle="1" w:styleId="aff4">
    <w:name w:val="本文インデント (文字)"/>
    <w:basedOn w:val="a3"/>
    <w:link w:val="aff3"/>
    <w:uiPriority w:val="99"/>
    <w:semiHidden/>
    <w:rsid w:val="00F07352"/>
    <w:rPr>
      <w:szCs w:val="24"/>
    </w:rPr>
  </w:style>
  <w:style w:type="character" w:styleId="25">
    <w:name w:val="Intense Reference"/>
    <w:basedOn w:val="a3"/>
    <w:uiPriority w:val="32"/>
    <w:qFormat/>
    <w:rsid w:val="008939D3"/>
    <w:rPr>
      <w:b/>
      <w:bCs/>
      <w:smallCaps/>
      <w:color w:val="4472C4" w:themeColor="accent1"/>
      <w:spacing w:val="5"/>
    </w:rPr>
  </w:style>
  <w:style w:type="numbering" w:customStyle="1" w:styleId="21">
    <w:name w:val="見出し2"/>
    <w:uiPriority w:val="99"/>
    <w:rsid w:val="008939D3"/>
    <w:pPr>
      <w:numPr>
        <w:numId w:val="34"/>
      </w:numPr>
    </w:pPr>
  </w:style>
  <w:style w:type="paragraph" w:styleId="26">
    <w:name w:val="Body Text First Indent 2"/>
    <w:basedOn w:val="aff3"/>
    <w:link w:val="27"/>
    <w:uiPriority w:val="99"/>
    <w:semiHidden/>
    <w:unhideWhenUsed/>
    <w:rsid w:val="00B97282"/>
    <w:pPr>
      <w:ind w:firstLineChars="100" w:firstLine="210"/>
    </w:pPr>
  </w:style>
  <w:style w:type="character" w:customStyle="1" w:styleId="27">
    <w:name w:val="本文字下げ 2 (文字)"/>
    <w:basedOn w:val="aff4"/>
    <w:link w:val="26"/>
    <w:uiPriority w:val="99"/>
    <w:semiHidden/>
    <w:rsid w:val="00B9728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04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41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059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475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72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33501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19861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354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743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080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2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891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74098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9649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8164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83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50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309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2542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385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3752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65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9041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23024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6502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9116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483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073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354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92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249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03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79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51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3716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512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04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346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65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71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291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637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84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2895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8636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225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044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274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8919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768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2617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82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259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21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850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60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474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070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710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236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098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906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967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9387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38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155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7241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80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329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1990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8906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433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163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9722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47349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410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529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9657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648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615642">
          <w:marLeft w:val="0"/>
          <w:marRight w:val="0"/>
          <w:marTop w:val="24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6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1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4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676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6825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67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439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9944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63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12160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3074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91775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13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48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8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22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7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39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620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36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19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1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610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1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84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19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0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990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6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37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4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1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11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77576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5A55-6A1E-4861-96E3-1CB57683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237</cp:revision>
  <dcterms:created xsi:type="dcterms:W3CDTF">2022-05-02T14:26:00Z</dcterms:created>
  <dcterms:modified xsi:type="dcterms:W3CDTF">2022-05-03T04:23:00Z</dcterms:modified>
</cp:coreProperties>
</file>