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77FA" w14:textId="79147946" w:rsidR="00455F7B" w:rsidRDefault="008D4572" w:rsidP="00455F7B">
      <w:pPr>
        <w:jc w:val="right"/>
      </w:pPr>
      <w:r>
        <w:t>2023年3月29日</w:t>
      </w:r>
    </w:p>
    <w:p w14:paraId="4CBE072B" w14:textId="278D21E8" w:rsidR="002A67F9" w:rsidRDefault="002A67F9" w:rsidP="002A67F9">
      <w:pPr>
        <w:pStyle w:val="4"/>
      </w:pPr>
      <w:r>
        <w:rPr>
          <w:rFonts w:hint="eastAsia"/>
        </w:rPr>
        <w:t>フォワード価格と先物価格</w:t>
      </w:r>
      <w:r w:rsidR="00455F7B">
        <w:rPr>
          <w:rFonts w:hint="eastAsia"/>
        </w:rPr>
        <w:t>が等しくなる証明</w:t>
      </w:r>
    </w:p>
    <w:p w14:paraId="31406447" w14:textId="39528859" w:rsidR="001D7FCB" w:rsidRDefault="001D7FCB" w:rsidP="001D7FCB">
      <w:pPr>
        <w:wordWrap w:val="0"/>
        <w:jc w:val="right"/>
        <w:rPr>
          <w:rFonts w:hint="eastAsia"/>
        </w:rPr>
      </w:pPr>
      <w:r>
        <w:rPr>
          <w:rFonts w:hint="eastAsia"/>
        </w:rPr>
        <w:t>作成者　西村 翼</w:t>
      </w:r>
    </w:p>
    <w:p w14:paraId="3D456C10" w14:textId="77777777" w:rsidR="001D7FCB" w:rsidRDefault="001D7FCB" w:rsidP="00455F7B">
      <w:pPr>
        <w:rPr>
          <w:rFonts w:hint="eastAsia"/>
        </w:rPr>
      </w:pPr>
    </w:p>
    <w:p w14:paraId="5D8B0BF3" w14:textId="444F4CC1" w:rsidR="00455F7B" w:rsidRDefault="002B2BD4" w:rsidP="00455F7B">
      <w:r>
        <w:rPr>
          <w:rFonts w:hint="eastAsia"/>
        </w:rPr>
        <w:t>無リスク金利が一定であるという前提のもとでは，</w:t>
      </w:r>
      <w:r w:rsidR="004B4F96">
        <w:rPr>
          <w:rFonts w:hint="eastAsia"/>
        </w:rPr>
        <w:t>フォワード価格と先物価格は等しくなることを証明する</w:t>
      </w:r>
      <w:r w:rsidR="00B027DE">
        <w:rPr>
          <w:rFonts w:hint="eastAsia"/>
        </w:rPr>
        <w:t>．</w:t>
      </w:r>
      <m:oMath>
        <m:r>
          <w:rPr>
            <w:rFonts w:ascii="Cambria Math" w:hAnsi="Cambria Math"/>
          </w:rPr>
          <m:t>n</m:t>
        </m:r>
      </m:oMath>
      <w:r w:rsidR="00EE578E">
        <w:rPr>
          <w:rFonts w:hint="eastAsia"/>
        </w:rPr>
        <w:t>日間の先物契約がある</w:t>
      </w:r>
      <w:r w:rsidR="00777487">
        <w:rPr>
          <w:rFonts w:hint="eastAsia"/>
        </w:rPr>
        <w:t>とし，</w:t>
      </w:r>
      <w:r w:rsidR="004F1487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4F1487">
        <w:rPr>
          <w:rFonts w:hint="eastAsia"/>
        </w:rPr>
        <w:t>日目の先物価格の終値を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0&lt;i&lt;</m:t>
            </m:r>
            <m:r>
              <w:rPr>
                <w:rFonts w:ascii="Cambria Math" w:hAnsi="Cambria Math"/>
              </w:rPr>
              <m:t>n</m:t>
            </m:r>
          </m:e>
        </m:d>
      </m:oMath>
      <w:r w:rsidR="00B35EC8">
        <w:rPr>
          <w:rFonts w:hint="eastAsia"/>
        </w:rPr>
        <w:t>，1日当たりの無リスク金利の</w:t>
      </w:r>
      <m:oMath>
        <m:r>
          <w:rPr>
            <w:rFonts w:ascii="Cambria Math" w:hAnsi="Cambria Math"/>
          </w:rPr>
          <m:t>δ</m:t>
        </m:r>
      </m:oMath>
      <w:r w:rsidR="00B35EC8">
        <w:rPr>
          <w:rFonts w:hint="eastAsia"/>
        </w:rPr>
        <w:t>（一定である）として，以下の戦略を考える</w:t>
      </w:r>
      <w:r w:rsidR="00B35EC8">
        <w:rPr>
          <w:rStyle w:val="af6"/>
        </w:rPr>
        <w:footnoteReference w:id="2"/>
      </w:r>
      <w:r w:rsidR="00B35EC8">
        <w:rPr>
          <w:rFonts w:hint="eastAsia"/>
        </w:rPr>
        <w:t>．</w:t>
      </w:r>
    </w:p>
    <w:p w14:paraId="0A844FBD" w14:textId="77777777" w:rsidR="00EE578E" w:rsidRDefault="00EE578E" w:rsidP="00455F7B">
      <w:pPr>
        <w:rPr>
          <w:rFonts w:hint="eastAsia"/>
        </w:rPr>
      </w:pPr>
    </w:p>
    <w:p w14:paraId="1BF1D535" w14:textId="22D83D8B" w:rsidR="00455F7B" w:rsidRDefault="00A54FDF" w:rsidP="00455F7B">
      <w:r>
        <w:rPr>
          <w:rFonts w:hint="eastAsia"/>
        </w:rPr>
        <w:t>【</w:t>
      </w:r>
      <w:r w:rsidR="00E10E57">
        <w:rPr>
          <w:rFonts w:hint="eastAsia"/>
        </w:rPr>
        <w:t>ポジション</w:t>
      </w:r>
      <w:r>
        <w:rPr>
          <w:rFonts w:hint="eastAsia"/>
        </w:rPr>
        <w:t>】</w:t>
      </w:r>
    </w:p>
    <w:p w14:paraId="74E1CAA0" w14:textId="5D0122A4" w:rsidR="00E10E57" w:rsidRDefault="00E10E57" w:rsidP="00E10E57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第0</w:t>
      </w:r>
      <w:r w:rsidR="00141AF6">
        <w:rPr>
          <w:rFonts w:hint="eastAsia"/>
        </w:rPr>
        <w:t>日</w:t>
      </w:r>
      <w:r>
        <w:rPr>
          <w:rFonts w:hint="eastAsia"/>
        </w:rPr>
        <w:t>目の終わり</w:t>
      </w:r>
      <w:r w:rsidR="00141AF6">
        <w:rPr>
          <w:rFonts w:hint="eastAsia"/>
        </w:rPr>
        <w:t>（スタート時点）に，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δ</m:t>
            </m:r>
          </m:sup>
        </m:sSup>
      </m:oMath>
      <w:r w:rsidR="009E522C">
        <w:rPr>
          <w:rFonts w:hint="eastAsia"/>
        </w:rPr>
        <w:t>単位の先物のロング・ポジションを取る．</w:t>
      </w:r>
    </w:p>
    <w:p w14:paraId="4402F5F3" w14:textId="603E41E0" w:rsidR="009E522C" w:rsidRDefault="003F240D" w:rsidP="00E10E57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第1日目の終わりに</w:t>
      </w:r>
      <w:r w:rsidR="001D7FC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2δ</m:t>
            </m:r>
          </m:sup>
        </m:sSup>
      </m:oMath>
      <w:r w:rsidR="001D7FCB">
        <w:rPr>
          <w:rFonts w:hint="eastAsia"/>
        </w:rPr>
        <w:t>単位までロング・ポジションを増やす．</w:t>
      </w:r>
    </w:p>
    <w:p w14:paraId="43D7E3AC" w14:textId="60D0C62B" w:rsidR="001D7FCB" w:rsidRDefault="001D7FCB" w:rsidP="00E10E57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日目の終わりに，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</m:sup>
        </m:sSup>
      </m:oMath>
      <w:r>
        <w:rPr>
          <w:rFonts w:hint="eastAsia"/>
        </w:rPr>
        <w:t>単位までロング・ポジションを増やす</w:t>
      </w:r>
      <w:r>
        <w:rPr>
          <w:rFonts w:hint="eastAsia"/>
        </w:rPr>
        <w:t>．</w:t>
      </w:r>
    </w:p>
    <w:p w14:paraId="3B11C505" w14:textId="77777777" w:rsidR="001D7FCB" w:rsidRDefault="001D7FCB" w:rsidP="001D7FCB"/>
    <w:p w14:paraId="0D39215B" w14:textId="15548B99" w:rsidR="00E26D5D" w:rsidRDefault="00A5408D" w:rsidP="001D7FCB">
      <w:pPr>
        <w:rPr>
          <w:rFonts w:hint="eastAsia"/>
        </w:rPr>
      </w:pPr>
      <w:r>
        <w:rPr>
          <w:rFonts w:hint="eastAsia"/>
        </w:rPr>
        <w:t>といったように，日々ロング・ポジションを増やしていくと</w:t>
      </w:r>
      <w:r w:rsidR="002C601C">
        <w:fldChar w:fldCharType="begin"/>
      </w:r>
      <w:r w:rsidR="002C601C">
        <w:instrText xml:space="preserve"> </w:instrText>
      </w:r>
      <w:r w:rsidR="002C601C">
        <w:rPr>
          <w:rFonts w:hint="eastAsia"/>
        </w:rPr>
        <w:instrText>REF _Ref131008917 \h</w:instrText>
      </w:r>
      <w:r w:rsidR="002C601C">
        <w:instrText xml:space="preserve"> </w:instrText>
      </w:r>
      <w:r w:rsidR="002C601C">
        <w:fldChar w:fldCharType="separate"/>
      </w:r>
      <w:r w:rsidR="002C601C">
        <w:t xml:space="preserve">表 </w:t>
      </w:r>
      <w:r w:rsidR="002C601C">
        <w:rPr>
          <w:noProof/>
        </w:rPr>
        <w:t>1</w:t>
      </w:r>
      <w:r w:rsidR="002C601C">
        <w:fldChar w:fldCharType="end"/>
      </w:r>
      <w:r w:rsidR="002C601C">
        <w:rPr>
          <w:rFonts w:hint="eastAsia"/>
        </w:rPr>
        <w:t>のような状態になる．</w:t>
      </w:r>
    </w:p>
    <w:p w14:paraId="556109E1" w14:textId="7CBA3E46" w:rsidR="00B0670B" w:rsidRDefault="00B0670B" w:rsidP="00B0670B">
      <w:pPr>
        <w:pStyle w:val="ad"/>
        <w:jc w:val="center"/>
        <w:rPr>
          <w:rFonts w:hint="eastAsia"/>
        </w:rPr>
      </w:pPr>
      <w:bookmarkStart w:id="0" w:name="_Ref131008917"/>
      <w:r>
        <w:t xml:space="preserve">表 </w:t>
      </w:r>
      <w:fldSimple w:instr=" SEQ 表 \* ARABIC ">
        <w:r>
          <w:rPr>
            <w:noProof/>
          </w:rPr>
          <w:t>1</w:t>
        </w:r>
      </w:fldSimple>
      <w:bookmarkEnd w:id="0"/>
      <w:r>
        <w:t xml:space="preserve"> </w:t>
      </w:r>
      <w:r>
        <w:rPr>
          <w:rFonts w:hint="eastAsia"/>
        </w:rPr>
        <w:t>先物とフォワード価格</w:t>
      </w:r>
      <w:r w:rsidR="00B65864">
        <w:rPr>
          <w:rFonts w:hint="eastAsia"/>
        </w:rPr>
        <w:t>が等しいことを示す投資戦略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087"/>
        <w:gridCol w:w="1370"/>
        <w:gridCol w:w="1371"/>
        <w:gridCol w:w="425"/>
        <w:gridCol w:w="1967"/>
        <w:gridCol w:w="1968"/>
      </w:tblGrid>
      <w:tr w:rsidR="001E08E2" w:rsidRPr="00B0670B" w14:paraId="554550A7" w14:textId="77777777" w:rsidTr="00B0670B">
        <w:tc>
          <w:tcPr>
            <w:tcW w:w="2268" w:type="dxa"/>
          </w:tcPr>
          <w:p w14:paraId="6E73A89A" w14:textId="5733912F" w:rsidR="0077181F" w:rsidRPr="00B0670B" w:rsidRDefault="0077181F" w:rsidP="001D7FCB">
            <w:pPr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日付</w:t>
            </w:r>
          </w:p>
        </w:tc>
        <w:tc>
          <w:tcPr>
            <w:tcW w:w="1087" w:type="dxa"/>
            <w:vAlign w:val="center"/>
          </w:tcPr>
          <w:p w14:paraId="66180DFC" w14:textId="66CDDC34" w:rsidR="0077181F" w:rsidRPr="00B0670B" w:rsidRDefault="00164825" w:rsidP="00164825">
            <w:pPr>
              <w:jc w:val="center"/>
              <w:rPr>
                <w:rFonts w:hint="eastAsia"/>
                <w:sz w:val="20"/>
                <w:szCs w:val="22"/>
              </w:rPr>
            </w:pPr>
            <w:r w:rsidRPr="00B0670B">
              <w:rPr>
                <w:sz w:val="20"/>
                <w:szCs w:val="22"/>
              </w:rPr>
              <w:t>0</w:t>
            </w:r>
          </w:p>
        </w:tc>
        <w:tc>
          <w:tcPr>
            <w:tcW w:w="1370" w:type="dxa"/>
            <w:vAlign w:val="center"/>
          </w:tcPr>
          <w:p w14:paraId="43DD6812" w14:textId="02859B4C" w:rsidR="0077181F" w:rsidRPr="00B0670B" w:rsidRDefault="00164825" w:rsidP="00164825">
            <w:pPr>
              <w:jc w:val="center"/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371" w:type="dxa"/>
            <w:vAlign w:val="center"/>
          </w:tcPr>
          <w:p w14:paraId="1FEE471E" w14:textId="5AA3755F" w:rsidR="0077181F" w:rsidRPr="00B0670B" w:rsidRDefault="00164825" w:rsidP="00164825">
            <w:pPr>
              <w:jc w:val="center"/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132B15CE" w14:textId="417D5F6E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7" w:type="dxa"/>
            <w:vAlign w:val="center"/>
          </w:tcPr>
          <w:p w14:paraId="76F03362" w14:textId="1E03EFD7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n-1</m:t>
                </m:r>
              </m:oMath>
            </m:oMathPara>
          </w:p>
        </w:tc>
        <w:tc>
          <w:tcPr>
            <w:tcW w:w="1968" w:type="dxa"/>
            <w:vAlign w:val="center"/>
          </w:tcPr>
          <w:p w14:paraId="77F0359A" w14:textId="39A4EFD8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n</m:t>
                </m:r>
              </m:oMath>
            </m:oMathPara>
          </w:p>
        </w:tc>
      </w:tr>
      <w:tr w:rsidR="001E08E2" w:rsidRPr="00B0670B" w14:paraId="57FD3260" w14:textId="77777777" w:rsidTr="00B0670B">
        <w:tc>
          <w:tcPr>
            <w:tcW w:w="2268" w:type="dxa"/>
          </w:tcPr>
          <w:p w14:paraId="5F33EC4F" w14:textId="658EB864" w:rsidR="0077181F" w:rsidRPr="00B0670B" w:rsidRDefault="00164825" w:rsidP="001D7FCB">
            <w:pPr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先物価格</w:t>
            </w:r>
          </w:p>
        </w:tc>
        <w:tc>
          <w:tcPr>
            <w:tcW w:w="1087" w:type="dxa"/>
            <w:vAlign w:val="center"/>
          </w:tcPr>
          <w:p w14:paraId="65FD8423" w14:textId="318A2C3C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70" w:type="dxa"/>
            <w:vAlign w:val="center"/>
          </w:tcPr>
          <w:p w14:paraId="49C33311" w14:textId="4C7DDC6F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  <w:vAlign w:val="center"/>
          </w:tcPr>
          <w:p w14:paraId="608AF2C8" w14:textId="5F226704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14:paraId="4D90DA2B" w14:textId="01289924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7" w:type="dxa"/>
            <w:vAlign w:val="center"/>
          </w:tcPr>
          <w:p w14:paraId="490E7298" w14:textId="3631BA8C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968" w:type="dxa"/>
            <w:vAlign w:val="center"/>
          </w:tcPr>
          <w:p w14:paraId="4A4F1C4A" w14:textId="189D7F3C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</w:tr>
      <w:tr w:rsidR="001E08E2" w:rsidRPr="00B0670B" w14:paraId="38AC1816" w14:textId="77777777" w:rsidTr="00B0670B">
        <w:tc>
          <w:tcPr>
            <w:tcW w:w="2268" w:type="dxa"/>
          </w:tcPr>
          <w:p w14:paraId="27827181" w14:textId="21766289" w:rsidR="0077181F" w:rsidRPr="00B0670B" w:rsidRDefault="00164825" w:rsidP="001D7FCB">
            <w:pPr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先物ポジション</w:t>
            </w:r>
          </w:p>
        </w:tc>
        <w:tc>
          <w:tcPr>
            <w:tcW w:w="1087" w:type="dxa"/>
            <w:vAlign w:val="center"/>
          </w:tcPr>
          <w:p w14:paraId="52493987" w14:textId="15FD91C3" w:rsidR="0077181F" w:rsidRPr="00B0670B" w:rsidRDefault="006C7DD4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1370" w:type="dxa"/>
            <w:vAlign w:val="center"/>
          </w:tcPr>
          <w:p w14:paraId="5E30DDD0" w14:textId="6A32112F" w:rsidR="0077181F" w:rsidRPr="00B0670B" w:rsidRDefault="006C7DD4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1371" w:type="dxa"/>
            <w:vAlign w:val="center"/>
          </w:tcPr>
          <w:p w14:paraId="13BA5260" w14:textId="6D06E534" w:rsidR="0077181F" w:rsidRPr="00B0670B" w:rsidRDefault="006C7DD4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425" w:type="dxa"/>
            <w:vAlign w:val="center"/>
          </w:tcPr>
          <w:p w14:paraId="6DF6F03C" w14:textId="0D879BF3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7" w:type="dxa"/>
            <w:vAlign w:val="center"/>
          </w:tcPr>
          <w:p w14:paraId="356B12F3" w14:textId="418C95D0" w:rsidR="0077181F" w:rsidRPr="00B0670B" w:rsidRDefault="006C7DD4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1968" w:type="dxa"/>
            <w:vAlign w:val="center"/>
          </w:tcPr>
          <w:p w14:paraId="67C2D682" w14:textId="0C3B67B3" w:rsidR="0077181F" w:rsidRPr="00B0670B" w:rsidRDefault="006C7DD4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n⋅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</w:tr>
      <w:tr w:rsidR="001E08E2" w:rsidRPr="00B0670B" w14:paraId="52923E92" w14:textId="77777777" w:rsidTr="00B0670B">
        <w:tc>
          <w:tcPr>
            <w:tcW w:w="2268" w:type="dxa"/>
          </w:tcPr>
          <w:p w14:paraId="3D24DC2F" w14:textId="7314E267" w:rsidR="0077181F" w:rsidRPr="00B0670B" w:rsidRDefault="00164825" w:rsidP="001D7FCB">
            <w:pPr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損益</w:t>
            </w:r>
          </w:p>
        </w:tc>
        <w:tc>
          <w:tcPr>
            <w:tcW w:w="1087" w:type="dxa"/>
            <w:vAlign w:val="center"/>
          </w:tcPr>
          <w:p w14:paraId="4A1FC8E5" w14:textId="6C88212F" w:rsidR="0077181F" w:rsidRPr="00B0670B" w:rsidRDefault="001E08E2" w:rsidP="00164825">
            <w:pPr>
              <w:jc w:val="center"/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0</w:t>
            </w:r>
          </w:p>
        </w:tc>
        <w:tc>
          <w:tcPr>
            <w:tcW w:w="1370" w:type="dxa"/>
            <w:vAlign w:val="center"/>
          </w:tcPr>
          <w:p w14:paraId="406AE085" w14:textId="3CB8FBE0" w:rsidR="0077181F" w:rsidRPr="00B0670B" w:rsidRDefault="001E08E2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1371" w:type="dxa"/>
            <w:vAlign w:val="center"/>
          </w:tcPr>
          <w:p w14:paraId="5F34144C" w14:textId="069FF0F0" w:rsidR="0077181F" w:rsidRPr="00B0670B" w:rsidRDefault="001E08E2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425" w:type="dxa"/>
            <w:vAlign w:val="center"/>
          </w:tcPr>
          <w:p w14:paraId="6BFB9A79" w14:textId="267670A7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7" w:type="dxa"/>
            <w:vAlign w:val="center"/>
          </w:tcPr>
          <w:p w14:paraId="2E61FF41" w14:textId="6E62CFBB" w:rsidR="0077181F" w:rsidRPr="00B0670B" w:rsidRDefault="00FF17A1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8" w:type="dxa"/>
            <w:vAlign w:val="center"/>
          </w:tcPr>
          <w:p w14:paraId="008A3EA7" w14:textId="0C47302C" w:rsidR="0077181F" w:rsidRPr="00B0670B" w:rsidRDefault="001E08E2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⋅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</w:tr>
      <w:tr w:rsidR="001E08E2" w:rsidRPr="00B0670B" w14:paraId="19C95193" w14:textId="77777777" w:rsidTr="00B0670B">
        <w:tc>
          <w:tcPr>
            <w:tcW w:w="2268" w:type="dxa"/>
          </w:tcPr>
          <w:p w14:paraId="4F773FD4" w14:textId="0256217E" w:rsidR="0077181F" w:rsidRPr="00B0670B" w:rsidRDefault="00164825" w:rsidP="001D7FCB">
            <w:pPr>
              <w:rPr>
                <w:rFonts w:hint="eastAsia"/>
                <w:sz w:val="20"/>
                <w:szCs w:val="22"/>
              </w:rPr>
            </w:pPr>
            <m:oMath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oMath>
            <w:r w:rsidRPr="00B0670B">
              <w:rPr>
                <w:rFonts w:hint="eastAsia"/>
                <w:sz w:val="20"/>
                <w:szCs w:val="22"/>
              </w:rPr>
              <w:t>日までの複利の損益</w:t>
            </w:r>
          </w:p>
        </w:tc>
        <w:tc>
          <w:tcPr>
            <w:tcW w:w="1087" w:type="dxa"/>
            <w:vAlign w:val="center"/>
          </w:tcPr>
          <w:p w14:paraId="2CD896B0" w14:textId="44499ADA" w:rsidR="0077181F" w:rsidRPr="00B0670B" w:rsidRDefault="00347DA0" w:rsidP="00164825">
            <w:pPr>
              <w:jc w:val="center"/>
              <w:rPr>
                <w:rFonts w:hint="eastAsia"/>
                <w:sz w:val="20"/>
                <w:szCs w:val="22"/>
              </w:rPr>
            </w:pPr>
            <w:r w:rsidRPr="00B0670B">
              <w:rPr>
                <w:rFonts w:hint="eastAsia"/>
                <w:sz w:val="20"/>
                <w:szCs w:val="22"/>
              </w:rPr>
              <w:t>0</w:t>
            </w:r>
          </w:p>
        </w:tc>
        <w:tc>
          <w:tcPr>
            <w:tcW w:w="1370" w:type="dxa"/>
            <w:vAlign w:val="center"/>
          </w:tcPr>
          <w:p w14:paraId="0C199C48" w14:textId="748796AC" w:rsidR="0077181F" w:rsidRPr="00B0670B" w:rsidRDefault="00347DA0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1371" w:type="dxa"/>
            <w:vAlign w:val="center"/>
          </w:tcPr>
          <w:p w14:paraId="4D8D2E6D" w14:textId="63EB0BF1" w:rsidR="0077181F" w:rsidRPr="00B0670B" w:rsidRDefault="00347DA0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δ</m:t>
                    </m:r>
                  </m:sup>
                </m:sSup>
              </m:oMath>
            </m:oMathPara>
          </w:p>
        </w:tc>
        <w:tc>
          <w:tcPr>
            <w:tcW w:w="425" w:type="dxa"/>
            <w:vAlign w:val="center"/>
          </w:tcPr>
          <w:p w14:paraId="3C3AF53F" w14:textId="28CC7E90" w:rsidR="0077181F" w:rsidRPr="00B0670B" w:rsidRDefault="00F03DFE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7" w:type="dxa"/>
            <w:vAlign w:val="center"/>
          </w:tcPr>
          <w:p w14:paraId="3CDF5012" w14:textId="5FC83876" w:rsidR="0077181F" w:rsidRPr="00B0670B" w:rsidRDefault="00FF17A1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2"/>
                  </w:rPr>
                  <m:t>⋯</m:t>
                </m:r>
              </m:oMath>
            </m:oMathPara>
          </w:p>
        </w:tc>
        <w:tc>
          <w:tcPr>
            <w:tcW w:w="1968" w:type="dxa"/>
            <w:vAlign w:val="center"/>
          </w:tcPr>
          <w:p w14:paraId="5E0FA8BD" w14:textId="1C70B33E" w:rsidR="0077181F" w:rsidRPr="00B0670B" w:rsidRDefault="00FF17A1" w:rsidP="00164825">
            <w:pPr>
              <w:jc w:val="center"/>
              <w:rPr>
                <w:rFonts w:hint="eastAsia"/>
                <w:sz w:val="20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n-1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n⋅δ</m:t>
                    </m:r>
                  </m:sup>
                </m:sSup>
              </m:oMath>
            </m:oMathPara>
          </w:p>
        </w:tc>
      </w:tr>
    </w:tbl>
    <w:p w14:paraId="4E21E2FD" w14:textId="4DD866ED" w:rsidR="00FF17A1" w:rsidRDefault="00FF17A1" w:rsidP="001D7FCB"/>
    <w:p w14:paraId="51F973F6" w14:textId="2463044A" w:rsidR="00EE01CB" w:rsidRDefault="00EE01CB" w:rsidP="001D7FCB">
      <w:r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日目の初めまでに，投資家は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iδ</m:t>
            </m:r>
          </m:sup>
        </m:sSup>
      </m:oMath>
      <w:r>
        <w:rPr>
          <w:rFonts w:hint="eastAsia"/>
        </w:rPr>
        <w:t>の買いポジションを持っていることになり，</w:t>
      </w:r>
      <w:r w:rsidR="00985887">
        <w:rPr>
          <w:rFonts w:hint="eastAsia"/>
        </w:rPr>
        <w:t>この日のポジションによる</w:t>
      </w:r>
      <w:r w:rsidR="00753851">
        <w:rPr>
          <w:rFonts w:hint="eastAsia"/>
        </w:rPr>
        <w:t>損益は</w:t>
      </w:r>
      <w:r w:rsidR="00BB105F">
        <w:rPr>
          <w:rFonts w:hint="eastAsia"/>
        </w:rPr>
        <w:t>以下の通りである．</w:t>
      </w:r>
    </w:p>
    <w:p w14:paraId="325E9222" w14:textId="003E97AC" w:rsidR="00753851" w:rsidRDefault="00753851" w:rsidP="001D7FCB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⋅δ</m:t>
              </m:r>
            </m:sup>
          </m:sSup>
        </m:oMath>
      </m:oMathPara>
    </w:p>
    <w:p w14:paraId="58C5844A" w14:textId="13A18AFC" w:rsidR="000201AA" w:rsidRDefault="00BB105F" w:rsidP="001D7FCB">
      <w:r>
        <w:rPr>
          <w:rFonts w:hint="eastAsia"/>
        </w:rPr>
        <w:t>この損益は</w:t>
      </w:r>
      <w:r w:rsidR="000201AA">
        <w:rPr>
          <w:rFonts w:hint="eastAsia"/>
        </w:rPr>
        <w:t>，無リスク金利で</w:t>
      </w:r>
      <m:oMath>
        <m:r>
          <w:rPr>
            <w:rFonts w:ascii="Cambria Math" w:hAnsi="Cambria Math"/>
          </w:rPr>
          <m:t>n</m:t>
        </m:r>
      </m:oMath>
      <w:r w:rsidR="000201AA">
        <w:rPr>
          <w:rFonts w:hint="eastAsia"/>
        </w:rPr>
        <w:t>日の終わりまで複利で運用されるものとすると，第</w:t>
      </w:r>
      <m:oMath>
        <m:r>
          <w:rPr>
            <w:rFonts w:ascii="Cambria Math" w:hAnsi="Cambria Math"/>
          </w:rPr>
          <m:t>n</m:t>
        </m:r>
      </m:oMath>
      <w:r w:rsidR="000201AA">
        <w:rPr>
          <w:rFonts w:hint="eastAsia"/>
        </w:rPr>
        <w:t>日目の損益は以下の通りになる．</w:t>
      </w:r>
    </w:p>
    <w:p w14:paraId="18AF5DEF" w14:textId="370C0CC3" w:rsidR="000201AA" w:rsidRPr="00334A92" w:rsidRDefault="000201AA" w:rsidP="001D7FC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i⋅δ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⋅δ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84DD183" w14:textId="77777777" w:rsidR="00334A92" w:rsidRPr="00782BCF" w:rsidRDefault="00334A92" w:rsidP="001D7FCB">
      <w:pPr>
        <w:rPr>
          <w:rFonts w:hint="eastAsia"/>
        </w:rPr>
      </w:pPr>
    </w:p>
    <w:p w14:paraId="15B07D7C" w14:textId="120FBF81" w:rsidR="00782BCF" w:rsidRDefault="002327DF" w:rsidP="001D7FCB">
      <w:r>
        <w:rPr>
          <w:rFonts w:hint="eastAsia"/>
        </w:rPr>
        <w:t>よって，</w:t>
      </w:r>
      <w:r w:rsidR="00334A92">
        <w:rPr>
          <w:rFonts w:hint="eastAsia"/>
        </w:rPr>
        <w:t>この投資戦略の第</w:t>
      </w:r>
      <m:oMath>
        <m:r>
          <w:rPr>
            <w:rFonts w:ascii="Cambria Math" w:hAnsi="Cambria Math"/>
          </w:rPr>
          <m:t>n</m:t>
        </m:r>
      </m:oMath>
      <w:r w:rsidR="00334A92">
        <w:rPr>
          <w:rFonts w:hint="eastAsia"/>
        </w:rPr>
        <w:t>日目の損益</w:t>
      </w:r>
      <w:r w:rsidR="00A33F6F">
        <w:rPr>
          <w:rFonts w:hint="eastAsia"/>
        </w:rPr>
        <w:t>の合計</w:t>
      </w:r>
      <w:r w:rsidR="00334A92">
        <w:rPr>
          <w:rFonts w:hint="eastAsia"/>
        </w:rPr>
        <w:t>は以下の通りになる．</w:t>
      </w:r>
    </w:p>
    <w:p w14:paraId="072A1053" w14:textId="62E49552" w:rsidR="00A33F6F" w:rsidRPr="00C82FF3" w:rsidRDefault="00A33F6F" w:rsidP="001D7FCB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⋅δ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B8C666D" w14:textId="77777777" w:rsidR="001E4941" w:rsidRDefault="001E4941" w:rsidP="001D7FCB"/>
    <w:p w14:paraId="59B4C455" w14:textId="1BE85044" w:rsidR="001055A7" w:rsidRDefault="001055A7" w:rsidP="001D7FCB">
      <w:r>
        <w:rPr>
          <w:rFonts w:hint="eastAsia"/>
        </w:rPr>
        <w:t>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E4941">
        <w:rPr>
          <w:rFonts w:hint="eastAsia"/>
        </w:rPr>
        <w:t>は最終時点での現物価格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E4941">
        <w:rPr>
          <w:rFonts w:hint="eastAsia"/>
        </w:rPr>
        <w:t>に等しいから，この投資の最終価格は</w:t>
      </w:r>
    </w:p>
    <w:p w14:paraId="3856E9CA" w14:textId="4268A003" w:rsidR="00ED3CC2" w:rsidRDefault="00ED3CC2" w:rsidP="001D7FCB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</m:oMath>
      </m:oMathPara>
    </w:p>
    <w:p w14:paraId="0251BD58" w14:textId="27149592" w:rsidR="001E4941" w:rsidRDefault="00194C2D" w:rsidP="001D7FCB">
      <w:r>
        <w:rPr>
          <w:rFonts w:hint="eastAsia"/>
        </w:rPr>
        <w:t>であり，</w:t>
      </w:r>
      <w:r w:rsidR="00F760FB">
        <w:rPr>
          <w:rFonts w:hint="eastAsia"/>
        </w:rPr>
        <w:t>金額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60FB">
        <w:rPr>
          <w:rFonts w:hint="eastAsia"/>
        </w:rPr>
        <w:t>の無リスク金利への投資を上記投資と組み合わせると，そのポートフォリオの最終</w:t>
      </w:r>
      <w:r w:rsidR="002C2EFA">
        <w:rPr>
          <w:rFonts w:hint="eastAsia"/>
        </w:rPr>
        <w:t>価値は，時点</w:t>
      </w:r>
      <m:oMath>
        <m:r>
          <w:rPr>
            <w:rFonts w:ascii="Cambria Math" w:hAnsi="Cambria Math" w:hint="eastAsia"/>
          </w:rPr>
          <m:t>T</m:t>
        </m:r>
      </m:oMath>
      <w:r w:rsidR="002C2EFA">
        <w:rPr>
          <w:rFonts w:hint="eastAsia"/>
        </w:rPr>
        <w:t>で以下のようになる．</w:t>
      </w:r>
    </w:p>
    <w:p w14:paraId="29D18114" w14:textId="4CA852B0" w:rsidR="002C2EFA" w:rsidRPr="00F324E5" w:rsidRDefault="002C2EFA" w:rsidP="001D7FC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n⋅δ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8866F98" w14:textId="77777777" w:rsidR="00F324E5" w:rsidRDefault="00F324E5" w:rsidP="001D7FCB"/>
    <w:p w14:paraId="3AFA343F" w14:textId="6EDB91C7" w:rsidR="008E3CDE" w:rsidRDefault="00F324E5" w:rsidP="001D7FCB">
      <w:r>
        <w:rPr>
          <w:rFonts w:hint="eastAsia"/>
        </w:rPr>
        <w:lastRenderedPageBreak/>
        <w:t>先物</w:t>
      </w:r>
      <w:r w:rsidR="008E3CDE">
        <w:rPr>
          <w:rFonts w:hint="eastAsia"/>
        </w:rPr>
        <w:t>の買いポジションには初期投資は必要ないから，結局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E3CDE">
        <w:rPr>
          <w:rFonts w:hint="eastAsia"/>
        </w:rPr>
        <w:t>を投資して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n⋅δ</m:t>
            </m:r>
          </m:sup>
        </m:sSup>
      </m:oMath>
      <w:r w:rsidR="008E3CDE">
        <w:rPr>
          <w:rFonts w:hint="eastAsia"/>
        </w:rPr>
        <w:t>を時点</w:t>
      </w:r>
      <m:oMath>
        <m:r>
          <w:rPr>
            <w:rFonts w:ascii="Cambria Math" w:hAnsi="Cambria Math"/>
          </w:rPr>
          <m:t>T</m:t>
        </m:r>
      </m:oMath>
      <w:r w:rsidR="008E3CDE">
        <w:rPr>
          <w:rFonts w:hint="eastAsia"/>
        </w:rPr>
        <w:t>に受け取ったことになる．</w:t>
      </w:r>
    </w:p>
    <w:p w14:paraId="494206DD" w14:textId="77777777" w:rsidR="00702DB8" w:rsidRDefault="00702DB8" w:rsidP="001D7FCB"/>
    <w:p w14:paraId="24862857" w14:textId="42802617" w:rsidR="008E3CDE" w:rsidRPr="005C4929" w:rsidRDefault="00D7027A" w:rsidP="001D7FCB">
      <w:r>
        <w:rPr>
          <w:rFonts w:hint="eastAsia"/>
        </w:rPr>
        <w:t>次に，第0日目の終わりのフォワード価格を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614D">
        <w:rPr>
          <w:rFonts w:hint="eastAsia"/>
        </w:rPr>
        <w:t>とする．金額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614D">
        <w:rPr>
          <w:rFonts w:hint="eastAsia"/>
        </w:rPr>
        <w:t>を無リスク資産に投資し，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n⋅δ</m:t>
            </m:r>
          </m:sup>
        </m:sSup>
      </m:oMath>
      <w:r w:rsidR="00392692">
        <w:rPr>
          <w:rFonts w:hint="eastAsia"/>
        </w:rPr>
        <w:t>単位のフォワード契約の買いポジションを締結すれば，時点</w:t>
      </w:r>
      <m:oMath>
        <m:r>
          <w:rPr>
            <w:rFonts w:ascii="Cambria Math" w:hAnsi="Cambria Math" w:hint="eastAsia"/>
          </w:rPr>
          <m:t>T</m:t>
        </m:r>
      </m:oMath>
      <w:r w:rsidR="00887C8F">
        <w:rPr>
          <w:rFonts w:hint="eastAsia"/>
        </w:rPr>
        <w:t>で金額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n⋅δ</m:t>
            </m:r>
          </m:sup>
        </m:sSup>
      </m:oMath>
      <w:r w:rsidR="00887C8F">
        <w:rPr>
          <w:rFonts w:hint="eastAsia"/>
        </w:rPr>
        <w:t>も保証される．</w:t>
      </w:r>
      <w:r w:rsidR="004B5F49">
        <w:rPr>
          <w:rFonts w:hint="eastAsia"/>
        </w:rPr>
        <w:t>よって，ここ</w:t>
      </w:r>
      <w:r w:rsidR="00FE29D1">
        <w:rPr>
          <w:rFonts w:hint="eastAsia"/>
        </w:rPr>
        <w:t>には2つの投資戦略ががあり，1つは</w:t>
      </w:r>
      <w:r w:rsidR="00B140C9">
        <w:rPr>
          <w:rFonts w:hint="eastAsia"/>
        </w:rPr>
        <w:t>当初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B140C9">
        <w:rPr>
          <w:rFonts w:hint="eastAsia"/>
        </w:rPr>
        <w:t>の費用が</w:t>
      </w:r>
      <w:r w:rsidR="00D479F7">
        <w:rPr>
          <w:rFonts w:hint="eastAsia"/>
        </w:rPr>
        <w:t>必要であり，もう一つは，</w:t>
      </w:r>
      <w:r w:rsidR="00E309FB">
        <w:rPr>
          <w:rFonts w:hint="eastAsia"/>
        </w:rPr>
        <w:t>当初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5C4929">
        <w:rPr>
          <w:rFonts w:hint="eastAsia"/>
        </w:rPr>
        <w:t>の費用が必要であり，どちらも時点</w:t>
      </w:r>
      <m:oMath>
        <m:r>
          <w:rPr>
            <w:rFonts w:ascii="Cambria Math" w:hAnsi="Cambria Math"/>
          </w:rPr>
          <m:t>T</m:t>
        </m:r>
      </m:oMath>
      <w:r w:rsidR="005C4929">
        <w:rPr>
          <w:rFonts w:hint="eastAsia"/>
        </w:rPr>
        <w:t>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n⋅δ</m:t>
            </m:r>
          </m:sup>
        </m:sSup>
      </m:oMath>
      <w:r w:rsidR="00702DB8">
        <w:rPr>
          <w:rFonts w:hint="eastAsia"/>
        </w:rPr>
        <w:t>となる．裁定機会は存在しないので，</w:t>
      </w:r>
    </w:p>
    <w:p w14:paraId="728F6A96" w14:textId="7A1F6E80" w:rsidR="005C4929" w:rsidRPr="00A970B7" w:rsidRDefault="00702DB8" w:rsidP="001D7F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E33C696" w14:textId="77777777" w:rsidR="00A970B7" w:rsidRPr="00A970B7" w:rsidRDefault="00A970B7" w:rsidP="001D7FCB">
      <w:pPr>
        <w:rPr>
          <w:rFonts w:hint="eastAsia"/>
        </w:rPr>
      </w:pPr>
    </w:p>
    <w:p w14:paraId="4CF98492" w14:textId="7C173641" w:rsidR="00D479F7" w:rsidRPr="00B140C9" w:rsidRDefault="00702DB8" w:rsidP="001D7FCB">
      <w:pPr>
        <w:rPr>
          <w:rFonts w:hint="eastAsia"/>
        </w:rPr>
      </w:pPr>
      <w:r>
        <w:rPr>
          <w:rFonts w:hint="eastAsia"/>
        </w:rPr>
        <w:t>となる．言い換えれば，</w:t>
      </w:r>
      <w:r w:rsidR="0005738B">
        <w:rPr>
          <w:rFonts w:hint="eastAsia"/>
        </w:rPr>
        <w:t>先物価格とフォワード価格は等しいということで有る．この証明は1日刻み</w:t>
      </w:r>
      <w:r w:rsidR="00A970B7">
        <w:rPr>
          <w:rFonts w:hint="eastAsia"/>
        </w:rPr>
        <w:t>という時間間隔には特別意味はなく，諸条件が一致していれば，週単位の取引で行われるような先物取引でも</w:t>
      </w:r>
      <w:r w:rsidR="00273AC6">
        <w:rPr>
          <w:rFonts w:hint="eastAsia"/>
        </w:rPr>
        <w:t>，その価格はフォワード価格に一致する．</w:t>
      </w:r>
    </w:p>
    <w:p w14:paraId="66BD45B0" w14:textId="77777777" w:rsidR="00B140C9" w:rsidRPr="00B140C9" w:rsidRDefault="00B140C9" w:rsidP="001D7FCB">
      <w:pPr>
        <w:rPr>
          <w:rFonts w:hint="eastAsia"/>
        </w:rPr>
      </w:pPr>
    </w:p>
    <w:p w14:paraId="78A02694" w14:textId="77777777" w:rsidR="001E4941" w:rsidRPr="000201AA" w:rsidRDefault="001E4941" w:rsidP="001D7FCB">
      <w:pPr>
        <w:rPr>
          <w:rFonts w:hint="eastAsia"/>
        </w:rPr>
      </w:pPr>
    </w:p>
    <w:sectPr w:rsidR="001E4941" w:rsidRPr="000201AA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C443" w14:textId="77777777" w:rsidR="006F37EA" w:rsidRDefault="006F37EA" w:rsidP="00D91D94">
      <w:r>
        <w:separator/>
      </w:r>
    </w:p>
  </w:endnote>
  <w:endnote w:type="continuationSeparator" w:id="0">
    <w:p w14:paraId="647BA20E" w14:textId="77777777" w:rsidR="006F37EA" w:rsidRDefault="006F37EA" w:rsidP="00D91D94">
      <w:r>
        <w:continuationSeparator/>
      </w:r>
    </w:p>
  </w:endnote>
  <w:endnote w:type="continuationNotice" w:id="1">
    <w:p w14:paraId="3407F14F" w14:textId="77777777" w:rsidR="006F37EA" w:rsidRDefault="006F3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0475" w14:textId="77777777" w:rsidR="006F37EA" w:rsidRDefault="006F37EA" w:rsidP="00D91D94">
      <w:r>
        <w:separator/>
      </w:r>
    </w:p>
  </w:footnote>
  <w:footnote w:type="continuationSeparator" w:id="0">
    <w:p w14:paraId="3E89F16A" w14:textId="77777777" w:rsidR="006F37EA" w:rsidRDefault="006F37EA" w:rsidP="00D91D94">
      <w:r>
        <w:continuationSeparator/>
      </w:r>
    </w:p>
  </w:footnote>
  <w:footnote w:type="continuationNotice" w:id="1">
    <w:p w14:paraId="79AAA19F" w14:textId="77777777" w:rsidR="006F37EA" w:rsidRDefault="006F37EA"/>
  </w:footnote>
  <w:footnote w:id="2">
    <w:p w14:paraId="62080AF9" w14:textId="3C6B7431" w:rsidR="008F23D3" w:rsidRDefault="00B35EC8">
      <w:pPr>
        <w:pStyle w:val="af4"/>
        <w:rPr>
          <w:rFonts w:hint="eastAsia"/>
        </w:rPr>
      </w:pPr>
      <w:r w:rsidRPr="00B35EC8">
        <w:rPr>
          <w:rStyle w:val="af6"/>
          <w:sz w:val="18"/>
          <w:szCs w:val="21"/>
        </w:rPr>
        <w:footnoteRef/>
      </w:r>
      <w:r w:rsidRPr="00B35EC8">
        <w:rPr>
          <w:sz w:val="18"/>
          <w:szCs w:val="21"/>
        </w:rPr>
        <w:t xml:space="preserve"> </w:t>
      </w:r>
      <w:r w:rsidR="008F23D3">
        <w:rPr>
          <w:rFonts w:hint="eastAsia"/>
          <w:sz w:val="18"/>
          <w:szCs w:val="21"/>
        </w:rPr>
        <w:t>この戦略は，J</w:t>
      </w:r>
      <w:r w:rsidR="008F23D3">
        <w:rPr>
          <w:sz w:val="18"/>
          <w:szCs w:val="21"/>
        </w:rPr>
        <w:t>.</w:t>
      </w:r>
      <w:r w:rsidR="005E7F16">
        <w:rPr>
          <w:sz w:val="18"/>
          <w:szCs w:val="21"/>
        </w:rPr>
        <w:t xml:space="preserve"> </w:t>
      </w:r>
      <w:r w:rsidR="008F23D3">
        <w:rPr>
          <w:sz w:val="18"/>
          <w:szCs w:val="21"/>
        </w:rPr>
        <w:t>C.</w:t>
      </w:r>
      <w:r w:rsidR="005E7F16">
        <w:rPr>
          <w:sz w:val="18"/>
          <w:szCs w:val="21"/>
        </w:rPr>
        <w:t xml:space="preserve"> </w:t>
      </w:r>
      <w:r w:rsidR="008F23D3">
        <w:rPr>
          <w:sz w:val="18"/>
          <w:szCs w:val="21"/>
        </w:rPr>
        <w:t xml:space="preserve">Cox, </w:t>
      </w:r>
      <w:r w:rsidR="005E7F16">
        <w:rPr>
          <w:sz w:val="18"/>
          <w:szCs w:val="21"/>
        </w:rPr>
        <w:t xml:space="preserve">J. E. </w:t>
      </w:r>
      <w:proofErr w:type="spellStart"/>
      <w:r w:rsidR="005E7F16">
        <w:rPr>
          <w:sz w:val="18"/>
          <w:szCs w:val="21"/>
        </w:rPr>
        <w:t>Ingerosoll</w:t>
      </w:r>
      <w:proofErr w:type="spellEnd"/>
      <w:r w:rsidR="005E7F16">
        <w:rPr>
          <w:sz w:val="18"/>
          <w:szCs w:val="21"/>
        </w:rPr>
        <w:t xml:space="preserve"> </w:t>
      </w:r>
      <w:r w:rsidR="005E7F16">
        <w:rPr>
          <w:rFonts w:hint="eastAsia"/>
          <w:sz w:val="18"/>
          <w:szCs w:val="21"/>
        </w:rPr>
        <w:t>とS. A. Rossによる</w:t>
      </w:r>
      <w:r w:rsidR="00334A92">
        <w:rPr>
          <w:rFonts w:hint="eastAsia"/>
          <w:sz w:val="18"/>
          <w:szCs w:val="21"/>
        </w:rPr>
        <w:t xml:space="preserve"> </w:t>
      </w:r>
      <w:r w:rsidR="002073C0">
        <w:rPr>
          <w:sz w:val="18"/>
          <w:szCs w:val="21"/>
        </w:rPr>
        <w:t xml:space="preserve">”The Relationship between Forward Prices and Futures </w:t>
      </w:r>
      <w:r w:rsidR="007348A2">
        <w:rPr>
          <w:sz w:val="18"/>
          <w:szCs w:val="21"/>
        </w:rPr>
        <w:t>P</w:t>
      </w:r>
      <w:r w:rsidR="002073C0">
        <w:rPr>
          <w:sz w:val="18"/>
          <w:szCs w:val="21"/>
        </w:rPr>
        <w:t>rices</w:t>
      </w:r>
      <w:r w:rsidR="007348A2">
        <w:rPr>
          <w:sz w:val="18"/>
          <w:szCs w:val="21"/>
        </w:rPr>
        <w:t>,</w:t>
      </w:r>
      <w:r w:rsidR="002073C0">
        <w:rPr>
          <w:sz w:val="18"/>
          <w:szCs w:val="21"/>
        </w:rPr>
        <w:t>”</w:t>
      </w:r>
      <w:r w:rsidR="007348A2">
        <w:rPr>
          <w:sz w:val="18"/>
          <w:szCs w:val="21"/>
        </w:rPr>
        <w:t xml:space="preserve"> Journa</w:t>
      </w:r>
      <w:r w:rsidR="004B7B8A">
        <w:rPr>
          <w:sz w:val="18"/>
          <w:szCs w:val="21"/>
        </w:rPr>
        <w:t>l</w:t>
      </w:r>
      <w:r w:rsidR="007348A2">
        <w:rPr>
          <w:sz w:val="18"/>
          <w:szCs w:val="21"/>
        </w:rPr>
        <w:t xml:space="preserve"> of Financial </w:t>
      </w:r>
      <w:r w:rsidR="004B7B8A">
        <w:rPr>
          <w:sz w:val="18"/>
          <w:szCs w:val="21"/>
        </w:rPr>
        <w:t xml:space="preserve">Economics, 9 (December 1981), 321 </w:t>
      </w:r>
      <w:r w:rsidR="00D12952">
        <w:rPr>
          <w:sz w:val="18"/>
          <w:szCs w:val="21"/>
        </w:rPr>
        <w:t>–</w:t>
      </w:r>
      <w:r w:rsidR="004B7B8A">
        <w:rPr>
          <w:sz w:val="18"/>
          <w:szCs w:val="21"/>
        </w:rPr>
        <w:t xml:space="preserve"> </w:t>
      </w:r>
      <w:r w:rsidR="00D12952">
        <w:rPr>
          <w:sz w:val="18"/>
          <w:szCs w:val="21"/>
        </w:rPr>
        <w:t xml:space="preserve">46 </w:t>
      </w:r>
      <w:r w:rsidR="00D12952">
        <w:rPr>
          <w:rFonts w:hint="eastAsia"/>
          <w:sz w:val="18"/>
          <w:szCs w:val="21"/>
        </w:rPr>
        <w:t>から抜粋した．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1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5E5385"/>
    <w:multiLevelType w:val="hybridMultilevel"/>
    <w:tmpl w:val="BB5C3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66010115">
    <w:abstractNumId w:val="13"/>
  </w:num>
  <w:num w:numId="2" w16cid:durableId="1604610120">
    <w:abstractNumId w:val="2"/>
  </w:num>
  <w:num w:numId="3" w16cid:durableId="330184916">
    <w:abstractNumId w:val="0"/>
  </w:num>
  <w:num w:numId="4" w16cid:durableId="700517584">
    <w:abstractNumId w:val="21"/>
  </w:num>
  <w:num w:numId="5" w16cid:durableId="620379028">
    <w:abstractNumId w:val="3"/>
  </w:num>
  <w:num w:numId="6" w16cid:durableId="69353309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218249624">
    <w:abstractNumId w:val="19"/>
  </w:num>
  <w:num w:numId="8" w16cid:durableId="1165364636">
    <w:abstractNumId w:val="20"/>
  </w:num>
  <w:num w:numId="9" w16cid:durableId="560944709">
    <w:abstractNumId w:val="27"/>
  </w:num>
  <w:num w:numId="10" w16cid:durableId="1286961224">
    <w:abstractNumId w:val="18"/>
  </w:num>
  <w:num w:numId="11" w16cid:durableId="791483428">
    <w:abstractNumId w:val="29"/>
  </w:num>
  <w:num w:numId="12" w16cid:durableId="100540498">
    <w:abstractNumId w:val="16"/>
  </w:num>
  <w:num w:numId="13" w16cid:durableId="1617444830">
    <w:abstractNumId w:val="22"/>
  </w:num>
  <w:num w:numId="14" w16cid:durableId="128012639">
    <w:abstractNumId w:val="10"/>
  </w:num>
  <w:num w:numId="15" w16cid:durableId="1478911875">
    <w:abstractNumId w:val="11"/>
  </w:num>
  <w:num w:numId="16" w16cid:durableId="1005549869">
    <w:abstractNumId w:val="26"/>
  </w:num>
  <w:num w:numId="17" w16cid:durableId="966201436">
    <w:abstractNumId w:val="12"/>
  </w:num>
  <w:num w:numId="18" w16cid:durableId="899634337">
    <w:abstractNumId w:val="15"/>
  </w:num>
  <w:num w:numId="19" w16cid:durableId="846747122">
    <w:abstractNumId w:val="17"/>
  </w:num>
  <w:num w:numId="20" w16cid:durableId="507057797">
    <w:abstractNumId w:val="25"/>
  </w:num>
  <w:num w:numId="21" w16cid:durableId="212812322">
    <w:abstractNumId w:val="8"/>
  </w:num>
  <w:num w:numId="22" w16cid:durableId="1005866572">
    <w:abstractNumId w:val="23"/>
  </w:num>
  <w:num w:numId="23" w16cid:durableId="1840734379">
    <w:abstractNumId w:val="28"/>
  </w:num>
  <w:num w:numId="24" w16cid:durableId="1759865358">
    <w:abstractNumId w:val="9"/>
  </w:num>
  <w:num w:numId="25" w16cid:durableId="1697924280">
    <w:abstractNumId w:val="5"/>
  </w:num>
  <w:num w:numId="26" w16cid:durableId="1559121957">
    <w:abstractNumId w:val="1"/>
  </w:num>
  <w:num w:numId="27" w16cid:durableId="1286038720">
    <w:abstractNumId w:val="7"/>
  </w:num>
  <w:num w:numId="28" w16cid:durableId="379940878">
    <w:abstractNumId w:val="6"/>
  </w:num>
  <w:num w:numId="29" w16cid:durableId="1981038048">
    <w:abstractNumId w:val="14"/>
  </w:num>
  <w:num w:numId="30" w16cid:durableId="1522666315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1AA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38B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245A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E58"/>
    <w:rsid w:val="001005F4"/>
    <w:rsid w:val="001017FC"/>
    <w:rsid w:val="00103DE4"/>
    <w:rsid w:val="0010449D"/>
    <w:rsid w:val="00104FB9"/>
    <w:rsid w:val="001055A7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1AF6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825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4C2D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645"/>
    <w:rsid w:val="001D7742"/>
    <w:rsid w:val="001D7D85"/>
    <w:rsid w:val="001D7FCB"/>
    <w:rsid w:val="001E08E2"/>
    <w:rsid w:val="001E0A8B"/>
    <w:rsid w:val="001E0BED"/>
    <w:rsid w:val="001E1A45"/>
    <w:rsid w:val="001E2650"/>
    <w:rsid w:val="001E3294"/>
    <w:rsid w:val="001E3458"/>
    <w:rsid w:val="001E3777"/>
    <w:rsid w:val="001E3C70"/>
    <w:rsid w:val="001E4941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3C0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7DF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AA0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3AC6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7F9"/>
    <w:rsid w:val="002A6D62"/>
    <w:rsid w:val="002A740A"/>
    <w:rsid w:val="002B02DB"/>
    <w:rsid w:val="002B0EE8"/>
    <w:rsid w:val="002B0FB7"/>
    <w:rsid w:val="002B14E4"/>
    <w:rsid w:val="002B2675"/>
    <w:rsid w:val="002B2BD4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2EFA"/>
    <w:rsid w:val="002C3839"/>
    <w:rsid w:val="002C49E9"/>
    <w:rsid w:val="002C4A4A"/>
    <w:rsid w:val="002C562C"/>
    <w:rsid w:val="002C601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4F0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4A9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47DA0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692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436"/>
    <w:rsid w:val="003F0C65"/>
    <w:rsid w:val="003F1B91"/>
    <w:rsid w:val="003F1FB1"/>
    <w:rsid w:val="003F240D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5F7B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D69"/>
    <w:rsid w:val="004B4F96"/>
    <w:rsid w:val="004B574C"/>
    <w:rsid w:val="004B5C3A"/>
    <w:rsid w:val="004B5F49"/>
    <w:rsid w:val="004B6068"/>
    <w:rsid w:val="004B690B"/>
    <w:rsid w:val="004B69D5"/>
    <w:rsid w:val="004B6C2A"/>
    <w:rsid w:val="004B7804"/>
    <w:rsid w:val="004B7AFC"/>
    <w:rsid w:val="004B7B8A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487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48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4929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16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C7DD4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DB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57"/>
    <w:rsid w:val="007348A2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851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181F"/>
    <w:rsid w:val="00772B01"/>
    <w:rsid w:val="00772BB5"/>
    <w:rsid w:val="007730D0"/>
    <w:rsid w:val="00773284"/>
    <w:rsid w:val="00773B98"/>
    <w:rsid w:val="007743D1"/>
    <w:rsid w:val="00775FA6"/>
    <w:rsid w:val="00776288"/>
    <w:rsid w:val="00777487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BC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62D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C8F"/>
    <w:rsid w:val="00887EA4"/>
    <w:rsid w:val="008900A0"/>
    <w:rsid w:val="00890B9E"/>
    <w:rsid w:val="00890CDC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57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3CDE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3D3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5887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22C"/>
    <w:rsid w:val="009E575B"/>
    <w:rsid w:val="009E5BE6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FDB"/>
    <w:rsid w:val="00A15F17"/>
    <w:rsid w:val="00A15F5D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5B2"/>
    <w:rsid w:val="00A31D54"/>
    <w:rsid w:val="00A32D36"/>
    <w:rsid w:val="00A32FAF"/>
    <w:rsid w:val="00A33F6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08D"/>
    <w:rsid w:val="00A54B0A"/>
    <w:rsid w:val="00A54FDF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0B7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27DE"/>
    <w:rsid w:val="00B04902"/>
    <w:rsid w:val="00B04EC9"/>
    <w:rsid w:val="00B04F1F"/>
    <w:rsid w:val="00B05DF0"/>
    <w:rsid w:val="00B0670B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0C9"/>
    <w:rsid w:val="00B1434A"/>
    <w:rsid w:val="00B14A66"/>
    <w:rsid w:val="00B15781"/>
    <w:rsid w:val="00B1614D"/>
    <w:rsid w:val="00B169F3"/>
    <w:rsid w:val="00B16A16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556F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5EC8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5864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05F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63C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C77"/>
    <w:rsid w:val="00C42F08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9B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2FF3"/>
    <w:rsid w:val="00C83101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792"/>
    <w:rsid w:val="00CF1420"/>
    <w:rsid w:val="00CF2A22"/>
    <w:rsid w:val="00CF2A28"/>
    <w:rsid w:val="00CF32A5"/>
    <w:rsid w:val="00CF4BD0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952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37983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9F7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27A"/>
    <w:rsid w:val="00D70847"/>
    <w:rsid w:val="00D70F86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0E57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D5D"/>
    <w:rsid w:val="00E26E1A"/>
    <w:rsid w:val="00E26E8E"/>
    <w:rsid w:val="00E27970"/>
    <w:rsid w:val="00E27AF3"/>
    <w:rsid w:val="00E27B23"/>
    <w:rsid w:val="00E309BA"/>
    <w:rsid w:val="00E309FB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284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3CC2"/>
    <w:rsid w:val="00ED4982"/>
    <w:rsid w:val="00ED4C08"/>
    <w:rsid w:val="00ED5FCA"/>
    <w:rsid w:val="00ED60CF"/>
    <w:rsid w:val="00ED757B"/>
    <w:rsid w:val="00EE01CB"/>
    <w:rsid w:val="00EE0A78"/>
    <w:rsid w:val="00EE1061"/>
    <w:rsid w:val="00EE1B06"/>
    <w:rsid w:val="00EE29FA"/>
    <w:rsid w:val="00EE2B14"/>
    <w:rsid w:val="00EE4456"/>
    <w:rsid w:val="00EE48E6"/>
    <w:rsid w:val="00EE578E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5E2C"/>
    <w:rsid w:val="00EF60A3"/>
    <w:rsid w:val="00EF651B"/>
    <w:rsid w:val="00EF6AAD"/>
    <w:rsid w:val="00EF7EDE"/>
    <w:rsid w:val="00F00A5E"/>
    <w:rsid w:val="00F01CD2"/>
    <w:rsid w:val="00F03875"/>
    <w:rsid w:val="00F03C5C"/>
    <w:rsid w:val="00F03DFE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4E5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47BA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0F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29D1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17A1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70</cp:revision>
  <dcterms:created xsi:type="dcterms:W3CDTF">2023-03-29T09:34:00Z</dcterms:created>
  <dcterms:modified xsi:type="dcterms:W3CDTF">2023-03-29T21:19:00Z</dcterms:modified>
</cp:coreProperties>
</file>