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3EC21" w14:textId="77777777" w:rsidR="00C52EB5" w:rsidRDefault="00C52EB5" w:rsidP="00C52EB5">
      <w:pPr>
        <w:pStyle w:val="Heading1"/>
        <w:jc w:val="center"/>
      </w:pPr>
      <w:r>
        <w:t>IC 152: Makerspace Laboratory</w:t>
      </w:r>
    </w:p>
    <w:p w14:paraId="3EE6874E" w14:textId="7B2BB0D7" w:rsidR="00C52EB5" w:rsidRDefault="00C52EB5" w:rsidP="00F57A17">
      <w:pPr>
        <w:pStyle w:val="Title"/>
        <w:jc w:val="center"/>
      </w:pPr>
      <w:r>
        <w:t>Line Follower</w:t>
      </w:r>
    </w:p>
    <w:p w14:paraId="3B0D020B" w14:textId="2E08E91D" w:rsidR="00F02FDB" w:rsidRPr="001734A6" w:rsidRDefault="00C52EB5" w:rsidP="00C52EB5">
      <w:pPr>
        <w:rPr>
          <w:sz w:val="24"/>
          <w:szCs w:val="24"/>
        </w:rPr>
      </w:pPr>
      <w:r w:rsidRPr="001734A6">
        <w:rPr>
          <w:sz w:val="24"/>
          <w:szCs w:val="24"/>
        </w:rPr>
        <w:t xml:space="preserve"> </w:t>
      </w:r>
      <w:r w:rsidRPr="001734A6">
        <w:rPr>
          <w:sz w:val="24"/>
          <w:szCs w:val="24"/>
        </w:rPr>
        <w:t xml:space="preserve">                                </w:t>
      </w:r>
      <w:r w:rsidR="00F57A17">
        <w:rPr>
          <w:sz w:val="24"/>
          <w:szCs w:val="24"/>
        </w:rPr>
        <w:t xml:space="preserve">           </w:t>
      </w:r>
      <w:r w:rsidRPr="001734A6">
        <w:rPr>
          <w:sz w:val="24"/>
          <w:szCs w:val="24"/>
        </w:rPr>
        <w:t>BATCH: B</w:t>
      </w:r>
      <w:r w:rsidRPr="001734A6">
        <w:rPr>
          <w:sz w:val="24"/>
          <w:szCs w:val="24"/>
        </w:rPr>
        <w:t>1</w:t>
      </w:r>
      <w:r w:rsidRPr="001734A6">
        <w:rPr>
          <w:sz w:val="24"/>
          <w:szCs w:val="24"/>
        </w:rPr>
        <w:t xml:space="preserve"> </w:t>
      </w:r>
      <w:r w:rsidRPr="001734A6">
        <w:rPr>
          <w:sz w:val="24"/>
          <w:szCs w:val="24"/>
        </w:rPr>
        <w:t xml:space="preserve">                                                      </w:t>
      </w:r>
      <w:r w:rsidRPr="001734A6">
        <w:rPr>
          <w:sz w:val="24"/>
          <w:szCs w:val="24"/>
        </w:rPr>
        <w:t xml:space="preserve">TEAM: </w:t>
      </w:r>
      <w:r w:rsidRPr="001734A6">
        <w:rPr>
          <w:sz w:val="24"/>
          <w:szCs w:val="24"/>
        </w:rPr>
        <w:t>H</w:t>
      </w:r>
    </w:p>
    <w:p w14:paraId="5E8F5747" w14:textId="73EAFA7D" w:rsidR="001734A6" w:rsidRDefault="001734A6" w:rsidP="001734A6">
      <w:pPr>
        <w:jc w:val="center"/>
        <w:rPr>
          <w:rFonts w:ascii="Times New Roman" w:eastAsia="Times New Roman" w:hAnsi="Times New Roman" w:cs="Times New Roman"/>
          <w:b/>
          <w:i/>
          <w:iCs/>
          <w:color w:val="FF0000"/>
          <w:sz w:val="24"/>
          <w:szCs w:val="24"/>
          <w:lang w:val="en-IN" w:eastAsia="en-IN"/>
        </w:rPr>
      </w:pPr>
      <w:r w:rsidRPr="004739DA">
        <w:rPr>
          <w:rFonts w:ascii="Times New Roman" w:eastAsia="Times New Roman" w:hAnsi="Times New Roman" w:cs="Times New Roman"/>
          <w:b/>
          <w:i/>
          <w:iCs/>
          <w:color w:val="FF0000"/>
          <w:sz w:val="24"/>
          <w:szCs w:val="24"/>
          <w:lang w:val="en-IN" w:eastAsia="en-IN"/>
        </w:rPr>
        <w:t>Names                               Roll nos.</w:t>
      </w:r>
    </w:p>
    <w:p w14:paraId="3C142CB7" w14:textId="39297DA4" w:rsidR="001734A6" w:rsidRDefault="001734A6" w:rsidP="001734A6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Pathak Krish                     230002049</w:t>
      </w:r>
    </w:p>
    <w:p w14:paraId="6D042DDD" w14:textId="7301CB4D" w:rsidR="001734A6" w:rsidRDefault="001734A6" w:rsidP="001734A6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Mudit Tiwari                     230002044</w:t>
      </w:r>
    </w:p>
    <w:p w14:paraId="546058C4" w14:textId="69A24DF3" w:rsidR="001734A6" w:rsidRDefault="001734A6" w:rsidP="001734A6">
      <w:pPr>
        <w:tabs>
          <w:tab w:val="left" w:pos="7930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Nishit                                  230002047</w:t>
      </w:r>
    </w:p>
    <w:p w14:paraId="0F3A3D2F" w14:textId="0FB81BF8" w:rsidR="001734A6" w:rsidRDefault="001734A6" w:rsidP="001734A6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Nitin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Mewara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                    230002048</w:t>
      </w:r>
    </w:p>
    <w:p w14:paraId="4849EFB8" w14:textId="7C84EBE1" w:rsidR="001734A6" w:rsidRDefault="001734A6" w:rsidP="001734A6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Pranav                               230002045</w:t>
      </w:r>
    </w:p>
    <w:p w14:paraId="577E2FCC" w14:textId="7D511B33" w:rsidR="001734A6" w:rsidRDefault="001734A6" w:rsidP="001734A6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Naman Goyal                    230002046</w:t>
      </w:r>
    </w:p>
    <w:p w14:paraId="7DF716BC" w14:textId="12105493" w:rsidR="00F57A17" w:rsidRDefault="00F57A17" w:rsidP="00F57A17">
      <w:pPr>
        <w:pStyle w:val="Heading1"/>
      </w:pPr>
      <w:r>
        <w:t>Overview</w:t>
      </w:r>
    </w:p>
    <w:p w14:paraId="563080DB" w14:textId="1DCC39B6" w:rsidR="00F57A17" w:rsidRDefault="00F57A17" w:rsidP="00F57A17">
      <w:r>
        <w:t xml:space="preserve">In this project, we built a simple line follower capable of </w:t>
      </w:r>
      <w:r w:rsidRPr="00F57A17">
        <w:t>autonomously navigating a predefined path marked by a contrasting</w:t>
      </w:r>
      <w:r>
        <w:t xml:space="preserve"> black</w:t>
      </w:r>
      <w:r w:rsidRPr="00F57A17">
        <w:t xml:space="preserve"> line on the floor.</w:t>
      </w:r>
      <w:r>
        <w:t xml:space="preserve"> The robot had two extra features:</w:t>
      </w:r>
    </w:p>
    <w:p w14:paraId="4D02105C" w14:textId="0CD5CB0D" w:rsidR="00C52EB5" w:rsidRDefault="00F57A17" w:rsidP="004F5DE9">
      <w:pPr>
        <w:pStyle w:val="ListParagraph"/>
        <w:numPr>
          <w:ilvl w:val="0"/>
          <w:numId w:val="2"/>
        </w:numPr>
      </w:pPr>
      <w:r>
        <w:t xml:space="preserve">It </w:t>
      </w:r>
      <w:r w:rsidR="004F5DE9">
        <w:t>can detect</w:t>
      </w:r>
      <w:r>
        <w:t xml:space="preserve"> and avoid an obstacle in its </w:t>
      </w:r>
      <w:r w:rsidR="004F5DE9">
        <w:t>path.</w:t>
      </w:r>
    </w:p>
    <w:p w14:paraId="7CEE39E0" w14:textId="36BF16FA" w:rsidR="004F5DE9" w:rsidRDefault="004F5DE9" w:rsidP="004F5DE9">
      <w:pPr>
        <w:pStyle w:val="ListParagraph"/>
        <w:numPr>
          <w:ilvl w:val="0"/>
          <w:numId w:val="2"/>
        </w:numPr>
      </w:pPr>
      <w:r w:rsidRPr="004F5DE9">
        <w:t>You can operate it from afar using a phone app connected via Bluetooth.</w:t>
      </w:r>
    </w:p>
    <w:p w14:paraId="6E6271C1" w14:textId="5705B098" w:rsidR="004F5DE9" w:rsidRDefault="004F5DE9" w:rsidP="004F5DE9">
      <w:pPr>
        <w:pStyle w:val="Heading1"/>
      </w:pPr>
      <w:r>
        <w:t>Components</w:t>
      </w:r>
    </w:p>
    <w:p w14:paraId="6DF87F16" w14:textId="646A6CF8" w:rsidR="004F5DE9" w:rsidRDefault="004F5DE9" w:rsidP="004F5DE9">
      <w:pPr>
        <w:pStyle w:val="ListParagraph"/>
        <w:numPr>
          <w:ilvl w:val="0"/>
          <w:numId w:val="4"/>
        </w:numPr>
      </w:pPr>
      <w:r>
        <w:t xml:space="preserve"> IR SENSOR </w:t>
      </w:r>
      <w:r w:rsidR="00BB70C3">
        <w:t>(2)</w:t>
      </w:r>
    </w:p>
    <w:p w14:paraId="7130580A" w14:textId="564BD5EC" w:rsidR="004F5DE9" w:rsidRDefault="004F5DE9" w:rsidP="004F5DE9">
      <w:pPr>
        <w:pStyle w:val="ListParagraph"/>
        <w:numPr>
          <w:ilvl w:val="0"/>
          <w:numId w:val="4"/>
        </w:numPr>
      </w:pPr>
      <w:r>
        <w:t xml:space="preserve">ARDUINO </w:t>
      </w:r>
      <w:r>
        <w:t>MICRCONTROLLER</w:t>
      </w:r>
    </w:p>
    <w:p w14:paraId="66AE6AF2" w14:textId="7C88D45F" w:rsidR="004F5DE9" w:rsidRDefault="004F5DE9" w:rsidP="004F5DE9">
      <w:pPr>
        <w:pStyle w:val="ListParagraph"/>
        <w:numPr>
          <w:ilvl w:val="0"/>
          <w:numId w:val="4"/>
        </w:numPr>
      </w:pPr>
      <w:r>
        <w:t xml:space="preserve">L298N MOTOR DRIVER </w:t>
      </w:r>
    </w:p>
    <w:p w14:paraId="4C49B4BC" w14:textId="2005EE71" w:rsidR="004F5DE9" w:rsidRDefault="004F5DE9" w:rsidP="004F5DE9">
      <w:pPr>
        <w:pStyle w:val="ListParagraph"/>
        <w:numPr>
          <w:ilvl w:val="0"/>
          <w:numId w:val="4"/>
        </w:numPr>
      </w:pPr>
      <w:r>
        <w:t xml:space="preserve">GEAR MOTOR </w:t>
      </w:r>
      <w:r>
        <w:t>(4)</w:t>
      </w:r>
    </w:p>
    <w:p w14:paraId="42A75C93" w14:textId="3509DA75" w:rsidR="004F5DE9" w:rsidRDefault="004F5DE9" w:rsidP="004F5DE9">
      <w:pPr>
        <w:pStyle w:val="ListParagraph"/>
        <w:numPr>
          <w:ilvl w:val="0"/>
          <w:numId w:val="4"/>
        </w:numPr>
      </w:pPr>
      <w:r>
        <w:t xml:space="preserve"> JUMPER WIRE</w:t>
      </w:r>
    </w:p>
    <w:p w14:paraId="299749CC" w14:textId="37AA7973" w:rsidR="004F5DE9" w:rsidRDefault="004F5DE9" w:rsidP="004F5DE9">
      <w:pPr>
        <w:pStyle w:val="ListParagraph"/>
        <w:numPr>
          <w:ilvl w:val="0"/>
          <w:numId w:val="4"/>
        </w:numPr>
      </w:pPr>
      <w:r>
        <w:t xml:space="preserve">LITHIUM BATTERIES </w:t>
      </w:r>
    </w:p>
    <w:p w14:paraId="2BF6DB25" w14:textId="7832750B" w:rsidR="004F5DE9" w:rsidRDefault="004F5DE9" w:rsidP="004F5DE9">
      <w:pPr>
        <w:pStyle w:val="ListParagraph"/>
        <w:numPr>
          <w:ilvl w:val="0"/>
          <w:numId w:val="4"/>
        </w:numPr>
      </w:pPr>
      <w:r>
        <w:t xml:space="preserve">BATTERY HOLDER </w:t>
      </w:r>
    </w:p>
    <w:p w14:paraId="3841F195" w14:textId="31980759" w:rsidR="004F5DE9" w:rsidRDefault="004F5DE9" w:rsidP="004F5DE9">
      <w:pPr>
        <w:pStyle w:val="ListParagraph"/>
        <w:numPr>
          <w:ilvl w:val="0"/>
          <w:numId w:val="4"/>
        </w:numPr>
      </w:pPr>
      <w:r>
        <w:t xml:space="preserve">WHEELS </w:t>
      </w:r>
      <w:r>
        <w:t>(3-D PRINTED) (4)</w:t>
      </w:r>
    </w:p>
    <w:p w14:paraId="1A58BB14" w14:textId="5807D1A9" w:rsidR="004F5DE9" w:rsidRDefault="004F5DE9" w:rsidP="004F5DE9">
      <w:pPr>
        <w:pStyle w:val="ListParagraph"/>
        <w:numPr>
          <w:ilvl w:val="0"/>
          <w:numId w:val="4"/>
        </w:numPr>
      </w:pPr>
      <w:r>
        <w:t>SERVO MOTOR</w:t>
      </w:r>
    </w:p>
    <w:p w14:paraId="24F178DC" w14:textId="0D270ABA" w:rsidR="004F5DE9" w:rsidRDefault="004F5DE9" w:rsidP="004F5DE9">
      <w:pPr>
        <w:pStyle w:val="ListParagraph"/>
        <w:numPr>
          <w:ilvl w:val="0"/>
          <w:numId w:val="4"/>
        </w:numPr>
      </w:pPr>
      <w:r>
        <w:t>ACRYLIC CHASSIS (LASER CUT)</w:t>
      </w:r>
    </w:p>
    <w:p w14:paraId="19AFAA28" w14:textId="2E2CB994" w:rsidR="004F5DE9" w:rsidRDefault="004F5DE9" w:rsidP="004F5DE9">
      <w:pPr>
        <w:pStyle w:val="ListParagraph"/>
        <w:numPr>
          <w:ilvl w:val="0"/>
          <w:numId w:val="4"/>
        </w:numPr>
      </w:pPr>
      <w:r>
        <w:t>BLUETOOTH MODULE</w:t>
      </w:r>
    </w:p>
    <w:p w14:paraId="732D1F6C" w14:textId="471AD7B5" w:rsidR="004F5DE9" w:rsidRDefault="004F5DE9" w:rsidP="004F5DE9">
      <w:pPr>
        <w:pStyle w:val="ListParagraph"/>
        <w:numPr>
          <w:ilvl w:val="0"/>
          <w:numId w:val="4"/>
        </w:numPr>
      </w:pPr>
      <w:r>
        <w:t>SR04 ULTRASONIC SENSOR AND HOLDER</w:t>
      </w:r>
    </w:p>
    <w:p w14:paraId="5D233D04" w14:textId="743512B6" w:rsidR="00BB70C3" w:rsidRDefault="00BB70C3" w:rsidP="004F5DE9">
      <w:pPr>
        <w:pStyle w:val="ListParagraph"/>
        <w:numPr>
          <w:ilvl w:val="0"/>
          <w:numId w:val="4"/>
        </w:numPr>
      </w:pPr>
      <w:r>
        <w:t>BREADBOARD (FOR CONNECTIONS)</w:t>
      </w:r>
    </w:p>
    <w:p w14:paraId="02555B41" w14:textId="77777777" w:rsidR="00BB70C3" w:rsidRDefault="00BB70C3" w:rsidP="004F5DE9">
      <w:pPr>
        <w:pStyle w:val="Heading1"/>
      </w:pPr>
    </w:p>
    <w:p w14:paraId="4FE64B2E" w14:textId="629B7E9E" w:rsidR="004F5DE9" w:rsidRDefault="00BB70C3" w:rsidP="004F5DE9">
      <w:pPr>
        <w:pStyle w:val="Heading1"/>
      </w:pPr>
      <w:r>
        <w:t>Design</w:t>
      </w:r>
    </w:p>
    <w:p w14:paraId="77F0BFEB" w14:textId="382786C9" w:rsidR="004F5DE9" w:rsidRDefault="00BB70C3" w:rsidP="00BB70C3">
      <w:pPr>
        <w:pStyle w:val="Subtitle"/>
      </w:pPr>
      <w:r>
        <w:t>Line Following</w:t>
      </w:r>
    </w:p>
    <w:p w14:paraId="1AA9CAEC" w14:textId="05E00EAD" w:rsidR="00BB70C3" w:rsidRDefault="00BB70C3" w:rsidP="00BB70C3">
      <w:r>
        <w:t xml:space="preserve">The robot has a compact design with a small chassis. </w:t>
      </w:r>
      <w:r w:rsidRPr="00BB70C3">
        <w:t>The underside features four motors, each driving a wheel, alongside two batteries to supply power to the system.</w:t>
      </w:r>
      <w:r>
        <w:t xml:space="preserve"> The microcontroller, breadboard and motor driver are positioned on the top. </w:t>
      </w:r>
      <w:r w:rsidRPr="00BB70C3">
        <w:t>Two IR sensors are affixed</w:t>
      </w:r>
      <w:r w:rsidR="004E7091">
        <w:t xml:space="preserve"> symmetrically</w:t>
      </w:r>
      <w:r w:rsidRPr="00BB70C3">
        <w:t xml:space="preserve"> to the front of the chassis using double-sided tape, offering flexibility in adjusting their spacing as needed.</w:t>
      </w:r>
      <w:r>
        <w:t xml:space="preserve"> </w:t>
      </w:r>
    </w:p>
    <w:p w14:paraId="3F240B4A" w14:textId="1250A342" w:rsidR="00BB70C3" w:rsidRPr="004E7091" w:rsidRDefault="004E7091" w:rsidP="00BB70C3">
      <w:pPr>
        <w:rPr>
          <w:u w:val="single"/>
        </w:rPr>
      </w:pPr>
      <w:r w:rsidRPr="004E7091">
        <w:rPr>
          <w:u w:val="single"/>
        </w:rPr>
        <w:t>Logic:</w:t>
      </w:r>
    </w:p>
    <w:p w14:paraId="08039CCD" w14:textId="071947AC" w:rsidR="004E7091" w:rsidRDefault="004E7091" w:rsidP="004E7091">
      <w:r>
        <w:t>The IR sensors give a high output whenever they detect a black line and low otherwise. A left turn is achieved by increasing the speed of the motors controlling the right wheels and vice versa for a right turn.  By using the logic shown in the image below, we ensure that the robot follows the line.</w:t>
      </w:r>
    </w:p>
    <w:p w14:paraId="1D152553" w14:textId="311D944A" w:rsidR="004E7091" w:rsidRDefault="004E7091" w:rsidP="004E7091">
      <w:r>
        <w:rPr>
          <w:noProof/>
        </w:rPr>
        <w:drawing>
          <wp:inline distT="0" distB="0" distL="0" distR="0" wp14:anchorId="33544089" wp14:editId="4CEBB58B">
            <wp:extent cx="1778684" cy="1345871"/>
            <wp:effectExtent l="0" t="0" r="0" b="6985"/>
            <wp:docPr id="16750878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451" cy="13540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B7B94C7" wp14:editId="7E327772">
            <wp:extent cx="1709216" cy="1319774"/>
            <wp:effectExtent l="0" t="0" r="5715" b="0"/>
            <wp:docPr id="20102792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625" cy="13332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43F108" wp14:editId="73546F92">
            <wp:extent cx="1755452" cy="1272701"/>
            <wp:effectExtent l="0" t="0" r="0" b="3810"/>
            <wp:docPr id="16028356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873" cy="13121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D5F2F6" w14:textId="3C3BD3C2" w:rsidR="004E7091" w:rsidRDefault="004E7091" w:rsidP="004E7091">
      <w:pPr>
        <w:pStyle w:val="Subtitle"/>
      </w:pPr>
      <w:r>
        <w:t>Object Detection and Avoidance</w:t>
      </w:r>
    </w:p>
    <w:p w14:paraId="0CC0A819" w14:textId="7DCD1498" w:rsidR="006E1058" w:rsidRDefault="004E7091" w:rsidP="004E7091">
      <w:r>
        <w:t xml:space="preserve">The ultrasonic sensor constantly sends pulses of sound </w:t>
      </w:r>
      <w:r w:rsidR="006E1058">
        <w:t xml:space="preserve">in front </w:t>
      </w:r>
      <w:r>
        <w:t>and notes the time for the echo to return</w:t>
      </w:r>
      <w:r w:rsidR="006E1058">
        <w:t>. Knowing the speed of sound, we can use this to calculate the distance in front of the line follower. If there is an object at a distance less than 15 cm, the line follower turns to avoid it. On detecting the line again, it continues to follow it.</w:t>
      </w:r>
    </w:p>
    <w:p w14:paraId="6066604B" w14:textId="350766EE" w:rsidR="006E1058" w:rsidRDefault="006E1058" w:rsidP="006E1058">
      <w:pPr>
        <w:pStyle w:val="Subtitle"/>
      </w:pPr>
      <w:r>
        <w:t>Bluetooth</w:t>
      </w:r>
    </w:p>
    <w:p w14:paraId="5ECA0F8B" w14:textId="20521354" w:rsidR="006E1058" w:rsidRDefault="006E1058" w:rsidP="006E1058">
      <w:r>
        <w:t>A mobile app that communicates with the Bluetooth module can be used to remotely control the robot. It follows a few predefined commands to change its speed(gear), move forward and back, turn left and right, etc.</w:t>
      </w:r>
    </w:p>
    <w:p w14:paraId="6C6B593C" w14:textId="77777777" w:rsidR="006E1058" w:rsidRDefault="006E1058" w:rsidP="006E1058">
      <w:pPr>
        <w:rPr>
          <w:noProof/>
        </w:rPr>
      </w:pPr>
    </w:p>
    <w:p w14:paraId="7A52200F" w14:textId="77777777" w:rsidR="006E1058" w:rsidRDefault="006E1058" w:rsidP="006E1058">
      <w:pPr>
        <w:rPr>
          <w:noProof/>
        </w:rPr>
      </w:pPr>
    </w:p>
    <w:p w14:paraId="3E27E6CC" w14:textId="77777777" w:rsidR="006E1058" w:rsidRDefault="006E1058" w:rsidP="006E1058">
      <w:pPr>
        <w:rPr>
          <w:noProof/>
        </w:rPr>
      </w:pPr>
    </w:p>
    <w:p w14:paraId="45CFE9E9" w14:textId="77777777" w:rsidR="006E1058" w:rsidRDefault="006E1058" w:rsidP="006E1058">
      <w:pPr>
        <w:rPr>
          <w:noProof/>
        </w:rPr>
      </w:pPr>
    </w:p>
    <w:p w14:paraId="37397E37" w14:textId="77777777" w:rsidR="006E1058" w:rsidRDefault="006E1058" w:rsidP="006E1058">
      <w:pPr>
        <w:rPr>
          <w:noProof/>
        </w:rPr>
      </w:pPr>
    </w:p>
    <w:p w14:paraId="54186085" w14:textId="77777777" w:rsidR="006E1058" w:rsidRDefault="006E1058" w:rsidP="006E1058">
      <w:pPr>
        <w:rPr>
          <w:noProof/>
        </w:rPr>
      </w:pPr>
    </w:p>
    <w:p w14:paraId="79ABF854" w14:textId="56F9157D" w:rsidR="006E1058" w:rsidRDefault="006E1058" w:rsidP="006E1058">
      <w:pPr>
        <w:pStyle w:val="Heading1"/>
        <w:rPr>
          <w:noProof/>
        </w:rPr>
      </w:pPr>
      <w:r>
        <w:rPr>
          <w:noProof/>
        </w:rPr>
        <w:lastRenderedPageBreak/>
        <w:t>Photos</w:t>
      </w:r>
    </w:p>
    <w:p w14:paraId="105D6952" w14:textId="2A86375C" w:rsidR="006E1058" w:rsidRDefault="006E1058" w:rsidP="006E1058">
      <w:pPr>
        <w:rPr>
          <w:noProof/>
        </w:rPr>
      </w:pPr>
      <w:r>
        <w:rPr>
          <w:noProof/>
        </w:rPr>
        <w:drawing>
          <wp:inline distT="0" distB="0" distL="0" distR="0" wp14:anchorId="5C2015E1" wp14:editId="7D5E3AE4">
            <wp:extent cx="2180868" cy="2907828"/>
            <wp:effectExtent l="0" t="0" r="0" b="6985"/>
            <wp:docPr id="16547407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212" cy="29856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</w:t>
      </w:r>
      <w:r>
        <w:rPr>
          <w:noProof/>
        </w:rPr>
        <w:drawing>
          <wp:inline distT="0" distB="0" distL="0" distR="0" wp14:anchorId="6F0B011C" wp14:editId="19A5814E">
            <wp:extent cx="2189932" cy="2919908"/>
            <wp:effectExtent l="0" t="0" r="1270" b="0"/>
            <wp:docPr id="149912148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442" cy="2971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495DF0" w14:textId="77777777" w:rsidR="006E1058" w:rsidRDefault="006E1058" w:rsidP="006E1058"/>
    <w:p w14:paraId="0C2CFE24" w14:textId="389DE9CF" w:rsidR="006E1058" w:rsidRDefault="009B1ADD" w:rsidP="006E1058">
      <w:r w:rsidRPr="009B1ADD">
        <w:drawing>
          <wp:inline distT="0" distB="0" distL="0" distR="0" wp14:anchorId="1D1F7F8C" wp14:editId="593C383E">
            <wp:extent cx="2453833" cy="4335606"/>
            <wp:effectExtent l="0" t="0" r="3810" b="8255"/>
            <wp:docPr id="270804695" name="Picture 1" descr="A toy car on a white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804695" name="Picture 1" descr="A toy car on a white pap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7858" cy="436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64621" w14:textId="77777777" w:rsidR="009B1ADD" w:rsidRDefault="009B1ADD" w:rsidP="009B1ADD">
      <w:pPr>
        <w:pStyle w:val="Heading1"/>
      </w:pPr>
    </w:p>
    <w:p w14:paraId="50067445" w14:textId="0F2FE665" w:rsidR="009B1ADD" w:rsidRDefault="009B1ADD" w:rsidP="009B1ADD">
      <w:pPr>
        <w:pStyle w:val="Heading1"/>
      </w:pPr>
      <w:r>
        <w:t>Key Learnings</w:t>
      </w:r>
    </w:p>
    <w:p w14:paraId="0164A203" w14:textId="2217E40A" w:rsidR="009B1ADD" w:rsidRPr="009B1ADD" w:rsidRDefault="009B1ADD" w:rsidP="009B1ADD">
      <w:pPr>
        <w:pStyle w:val="ListParagraph"/>
        <w:numPr>
          <w:ilvl w:val="0"/>
          <w:numId w:val="8"/>
        </w:numPr>
      </w:pPr>
      <w:r>
        <w:t>Discovering</w:t>
      </w:r>
      <w:r w:rsidRPr="009B1ADD">
        <w:t xml:space="preserve"> the critical role that a robot's physical dimensions play in its </w:t>
      </w:r>
      <w:r w:rsidRPr="009B1ADD">
        <w:t>manoeuvrability</w:t>
      </w:r>
      <w:r w:rsidRPr="009B1ADD">
        <w:t xml:space="preserve"> and effectiveness. </w:t>
      </w:r>
    </w:p>
    <w:p w14:paraId="0CA80F8E" w14:textId="77777777" w:rsidR="009B1ADD" w:rsidRPr="009B1ADD" w:rsidRDefault="009B1ADD" w:rsidP="009B1ADD">
      <w:pPr>
        <w:numPr>
          <w:ilvl w:val="0"/>
          <w:numId w:val="8"/>
        </w:numPr>
      </w:pPr>
      <w:r w:rsidRPr="009B1ADD">
        <w:t>Gaining insights into the design process, including crafting wheels and chassis boards.</w:t>
      </w:r>
    </w:p>
    <w:p w14:paraId="2669727C" w14:textId="77777777" w:rsidR="009B1ADD" w:rsidRDefault="009B1ADD" w:rsidP="009B1ADD">
      <w:pPr>
        <w:numPr>
          <w:ilvl w:val="0"/>
          <w:numId w:val="8"/>
        </w:numPr>
      </w:pPr>
      <w:r w:rsidRPr="009B1ADD">
        <w:t>Exploring electronic components like Arduino, Motor Driver, and IR Sensors, understanding their functionalities and interconnections.</w:t>
      </w:r>
    </w:p>
    <w:p w14:paraId="57FDF1D4" w14:textId="7CD9E5F1" w:rsidR="009B1ADD" w:rsidRPr="009B1ADD" w:rsidRDefault="009B1ADD" w:rsidP="009B1ADD">
      <w:pPr>
        <w:numPr>
          <w:ilvl w:val="0"/>
          <w:numId w:val="8"/>
        </w:numPr>
      </w:pPr>
      <w:r>
        <w:t>Understanding how to write, upload and debug code on Arduino IDE.</w:t>
      </w:r>
    </w:p>
    <w:p w14:paraId="3659D15B" w14:textId="099426A8" w:rsidR="009B1ADD" w:rsidRPr="009B1ADD" w:rsidRDefault="009B1ADD" w:rsidP="009B1ADD">
      <w:pPr>
        <w:numPr>
          <w:ilvl w:val="0"/>
          <w:numId w:val="8"/>
        </w:numPr>
      </w:pPr>
      <w:r w:rsidRPr="009B1ADD">
        <w:t>Engaging in a collaborative team effort, fostering valuable experience in teamwork.</w:t>
      </w:r>
    </w:p>
    <w:p w14:paraId="77DC689F" w14:textId="77777777" w:rsidR="009B1ADD" w:rsidRPr="009B1ADD" w:rsidRDefault="009B1ADD" w:rsidP="009B1ADD"/>
    <w:sectPr w:rsidR="009B1ADD" w:rsidRPr="009B1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42558"/>
    <w:multiLevelType w:val="hybridMultilevel"/>
    <w:tmpl w:val="9A6C9ED8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E07A7"/>
    <w:multiLevelType w:val="hybridMultilevel"/>
    <w:tmpl w:val="7CECDDB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A66D1"/>
    <w:multiLevelType w:val="hybridMultilevel"/>
    <w:tmpl w:val="4EB255A0"/>
    <w:lvl w:ilvl="0" w:tplc="4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99152E"/>
    <w:multiLevelType w:val="hybridMultilevel"/>
    <w:tmpl w:val="554CD0C8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83DB1"/>
    <w:multiLevelType w:val="multilevel"/>
    <w:tmpl w:val="E8F46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0D425E"/>
    <w:multiLevelType w:val="hybridMultilevel"/>
    <w:tmpl w:val="B2C246D6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BF4BED"/>
    <w:multiLevelType w:val="hybridMultilevel"/>
    <w:tmpl w:val="24A2AFC8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A43CB9"/>
    <w:multiLevelType w:val="hybridMultilevel"/>
    <w:tmpl w:val="7BD2B42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2174125">
    <w:abstractNumId w:val="7"/>
  </w:num>
  <w:num w:numId="2" w16cid:durableId="1564607772">
    <w:abstractNumId w:val="3"/>
  </w:num>
  <w:num w:numId="3" w16cid:durableId="1058239626">
    <w:abstractNumId w:val="1"/>
  </w:num>
  <w:num w:numId="4" w16cid:durableId="25954843">
    <w:abstractNumId w:val="5"/>
  </w:num>
  <w:num w:numId="5" w16cid:durableId="142351945">
    <w:abstractNumId w:val="0"/>
  </w:num>
  <w:num w:numId="6" w16cid:durableId="1510021267">
    <w:abstractNumId w:val="6"/>
  </w:num>
  <w:num w:numId="7" w16cid:durableId="1831944964">
    <w:abstractNumId w:val="2"/>
  </w:num>
  <w:num w:numId="8" w16cid:durableId="2760604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EB5"/>
    <w:rsid w:val="000B4566"/>
    <w:rsid w:val="001734A6"/>
    <w:rsid w:val="004E7091"/>
    <w:rsid w:val="004F5DE9"/>
    <w:rsid w:val="006A25AD"/>
    <w:rsid w:val="006E1058"/>
    <w:rsid w:val="009B1ADD"/>
    <w:rsid w:val="00BB70C3"/>
    <w:rsid w:val="00C52EB5"/>
    <w:rsid w:val="00F02FDB"/>
    <w:rsid w:val="00F5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B3661"/>
  <w15:chartTrackingRefBased/>
  <w15:docId w15:val="{B525AC59-7289-4F19-B000-F5DB1CDC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E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E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2E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E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E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E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E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E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E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E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52E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52E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E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E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E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E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E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E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E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E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2E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2E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E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E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E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E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E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E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0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Tiwari</dc:creator>
  <cp:keywords/>
  <dc:description/>
  <cp:lastModifiedBy>Chaitanya Tiwari</cp:lastModifiedBy>
  <cp:revision>2</cp:revision>
  <dcterms:created xsi:type="dcterms:W3CDTF">2024-04-22T12:22:00Z</dcterms:created>
  <dcterms:modified xsi:type="dcterms:W3CDTF">2024-04-22T12:22:00Z</dcterms:modified>
</cp:coreProperties>
</file>