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Extended Hydrogen Sensor Performance Comparison (Draft)</w:t>
      </w:r>
    </w:p>
    <w:p>
      <w:r>
        <w:t>DRAFT -- not part of the approved knowledge base. This extends the approved “Competitor Comparison_Hydrogen Sensor Performance” document with two additional real competitors (H2scan and Figaro Engineering), researched from their own public datasheets/product pages. It also grounds MNST's figures in a specific, currently approved product -- the AURIGA Portable H2 Leak Detector catalog -- rather than the original document's more abstract “MEMS/SSEC platform” framing, per instruction to derive the MNST side from the approved catalogs. Every figure below is either quoted from a cited source or explicitly marked “Not disclosed” where the source didn't cover it -- nothing here is invented or estimated.</w:t>
      </w:r>
    </w:p>
    <w:p>
      <w:pPr>
        <w:pStyle w:val="Heading2"/>
      </w:pPr>
      <w:r>
        <w:t>1. Response 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/ Sensor</w:t>
            </w:r>
          </w:p>
        </w:tc>
        <w:tc>
          <w:tcPr>
            <w:tcW w:type="dxa" w:w="4320"/>
          </w:tcPr>
          <w:p>
            <w:r>
              <w:t>Speed</w:t>
            </w:r>
          </w:p>
        </w:tc>
      </w:tr>
      <w:tr>
        <w:tc>
          <w:tcPr>
            <w:tcW w:type="dxa" w:w="4320"/>
          </w:tcPr>
          <w:p>
            <w:r>
              <w:t>Infineon XENSIV TCI</w:t>
            </w:r>
          </w:p>
        </w:tc>
        <w:tc>
          <w:tcPr>
            <w:tcW w:type="dxa" w:w="4320"/>
          </w:tcPr>
          <w:p>
            <w:r>
              <w:t>≤100 ms</w:t>
            </w:r>
          </w:p>
        </w:tc>
      </w:tr>
      <w:tr>
        <w:tc>
          <w:tcPr>
            <w:tcW w:type="dxa" w:w="4320"/>
          </w:tcPr>
          <w:p>
            <w:r>
              <w:t>MNST AURIGA (Portable H2 Leak Detector)</w:t>
            </w:r>
          </w:p>
        </w:tc>
        <w:tc>
          <w:tcPr>
            <w:tcW w:type="dxa" w:w="4320"/>
          </w:tcPr>
          <w:p>
            <w:r>
              <w:t>T10 &lt;0.5 s, T90 &lt;3 s</w:t>
            </w:r>
          </w:p>
        </w:tc>
      </w:tr>
      <w:tr>
        <w:tc>
          <w:tcPr>
            <w:tcW w:type="dxa" w:w="4320"/>
          </w:tcPr>
          <w:p>
            <w:r>
              <w:t>Honeywell HLD</w:t>
            </w:r>
          </w:p>
        </w:tc>
        <w:tc>
          <w:tcPr>
            <w:tcW w:type="dxa" w:w="4320"/>
          </w:tcPr>
          <w:p>
            <w:r>
              <w:t>&lt;2 seconds</w:t>
            </w:r>
          </w:p>
        </w:tc>
      </w:tr>
      <w:tr>
        <w:tc>
          <w:tcPr>
            <w:tcW w:type="dxa" w:w="4320"/>
          </w:tcPr>
          <w:p>
            <w:r>
              <w:t>Dräger XXS H2 HC</w:t>
            </w:r>
          </w:p>
        </w:tc>
        <w:tc>
          <w:tcPr>
            <w:tcW w:type="dxa" w:w="4320"/>
          </w:tcPr>
          <w:p>
            <w:r>
              <w:t>≤20 seconds</w:t>
            </w:r>
          </w:p>
        </w:tc>
      </w:tr>
      <w:tr>
        <w:tc>
          <w:tcPr>
            <w:tcW w:type="dxa" w:w="4320"/>
          </w:tcPr>
          <w:p>
            <w:r>
              <w:t>H2scan HY-ALERTA 5020/5021</w:t>
            </w:r>
          </w:p>
        </w:tc>
        <w:tc>
          <w:tcPr>
            <w:tcW w:type="dxa" w:w="4320"/>
          </w:tcPr>
          <w:p>
            <w:r>
              <w:t>5020: &lt;60 s to report 2% (&gt;3% applied); 5021: T90 5 minutes</w:t>
            </w:r>
          </w:p>
        </w:tc>
      </w:tr>
      <w:tr>
        <w:tc>
          <w:tcPr>
            <w:tcW w:type="dxa" w:w="4320"/>
          </w:tcPr>
          <w:p>
            <w:r>
              <w:t>Figaro TGS2616-C01</w:t>
            </w:r>
          </w:p>
        </w:tc>
        <w:tc>
          <w:tcPr>
            <w:tcW w:type="dxa" w:w="4320"/>
          </w:tcPr>
          <w:p>
            <w:r>
              <w:t>Not disclosed on the datasheet reviewed (only sensitivity-vs-concentration curves given)</w:t>
            </w:r>
          </w:p>
        </w:tc>
      </w:tr>
      <w:tr>
        <w:tc>
          <w:tcPr>
            <w:tcW w:type="dxa" w:w="4320"/>
          </w:tcPr>
          <w:p>
            <w:r>
              <w:t>Honeywell Sensepoint XCD</w:t>
            </w:r>
          </w:p>
        </w:tc>
        <w:tc>
          <w:tcPr>
            <w:tcW w:type="dxa" w:w="4320"/>
          </w:tcPr>
          <w:p>
            <w:r>
              <w:t>Not disclosed</w:t>
            </w:r>
          </w:p>
        </w:tc>
      </w:tr>
    </w:tbl>
    <w:p/>
    <w:p>
      <w:pPr>
        <w:pStyle w:val="Heading2"/>
      </w:pPr>
      <w:r>
        <w:t>2. Detection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/ Sensor</w:t>
            </w:r>
          </w:p>
        </w:tc>
        <w:tc>
          <w:tcPr>
            <w:tcW w:type="dxa" w:w="4320"/>
          </w:tcPr>
          <w:p>
            <w:r>
              <w:t>Range</w:t>
            </w:r>
          </w:p>
        </w:tc>
      </w:tr>
      <w:tr>
        <w:tc>
          <w:tcPr>
            <w:tcW w:type="dxa" w:w="4320"/>
          </w:tcPr>
          <w:p>
            <w:r>
              <w:t>Honeywell Sensepoint XCD</w:t>
            </w:r>
          </w:p>
        </w:tc>
        <w:tc>
          <w:tcPr>
            <w:tcW w:type="dxa" w:w="4320"/>
          </w:tcPr>
          <w:p>
            <w:r>
              <w:t>Up to 1,000 ppm</w:t>
            </w:r>
          </w:p>
        </w:tc>
      </w:tr>
      <w:tr>
        <w:tc>
          <w:tcPr>
            <w:tcW w:type="dxa" w:w="4320"/>
          </w:tcPr>
          <w:p>
            <w:r>
              <w:t>Figaro TGS2616-C01</w:t>
            </w:r>
          </w:p>
        </w:tc>
        <w:tc>
          <w:tcPr>
            <w:tcW w:type="dxa" w:w="4320"/>
          </w:tcPr>
          <w:p>
            <w:r>
              <w:t>30–3,000 ppm (typical detection range, per datasheet)</w:t>
            </w:r>
          </w:p>
        </w:tc>
      </w:tr>
      <w:tr>
        <w:tc>
          <w:tcPr>
            <w:tcW w:type="dxa" w:w="4320"/>
          </w:tcPr>
          <w:p>
            <w:r>
              <w:t>Infineon TCI</w:t>
            </w:r>
          </w:p>
        </w:tc>
        <w:tc>
          <w:tcPr>
            <w:tcW w:type="dxa" w:w="4320"/>
          </w:tcPr>
          <w:p>
            <w:r>
              <w:t>0–160,000 ppm</w:t>
            </w:r>
          </w:p>
        </w:tc>
      </w:tr>
      <w:tr>
        <w:tc>
          <w:tcPr>
            <w:tcW w:type="dxa" w:w="4320"/>
          </w:tcPr>
          <w:p>
            <w:r>
              <w:t>MNST AURIGA</w:t>
            </w:r>
          </w:p>
        </w:tc>
        <w:tc>
          <w:tcPr>
            <w:tcW w:type="dxa" w:w="4320"/>
          </w:tcPr>
          <w:p>
            <w:r>
              <w:t>0–5,000 ppm / 0–5 vol% / 0–10 vol% (selectable ranges); Minimum Detection Limit 10 ppm</w:t>
            </w:r>
          </w:p>
        </w:tc>
      </w:tr>
      <w:tr>
        <w:tc>
          <w:tcPr>
            <w:tcW w:type="dxa" w:w="4320"/>
          </w:tcPr>
          <w:p>
            <w:r>
              <w:t>Dräger XXS H2 HC</w:t>
            </w:r>
          </w:p>
        </w:tc>
        <w:tc>
          <w:tcPr>
            <w:tcW w:type="dxa" w:w="4320"/>
          </w:tcPr>
          <w:p>
            <w:r>
              <w:t>0–40,000 ppm</w:t>
            </w:r>
          </w:p>
        </w:tc>
      </w:tr>
      <w:tr>
        <w:tc>
          <w:tcPr>
            <w:tcW w:type="dxa" w:w="4320"/>
          </w:tcPr>
          <w:p>
            <w:r>
              <w:t>Honeywell HLD</w:t>
            </w:r>
          </w:p>
        </w:tc>
        <w:tc>
          <w:tcPr>
            <w:tcW w:type="dxa" w:w="4320"/>
          </w:tcPr>
          <w:p>
            <w:r>
              <w:t>0–40,000 ppm</w:t>
            </w:r>
          </w:p>
        </w:tc>
      </w:tr>
      <w:tr>
        <w:tc>
          <w:tcPr>
            <w:tcW w:type="dxa" w:w="4320"/>
          </w:tcPr>
          <w:p>
            <w:r>
              <w:t>H2scan HY-ALERTA 5020/5021</w:t>
            </w:r>
          </w:p>
        </w:tc>
        <w:tc>
          <w:tcPr>
            <w:tcW w:type="dxa" w:w="4320"/>
          </w:tcPr>
          <w:p>
            <w:r>
              <w:t>0.4–5% H2 (10–125% LEL) = 4,000–50,000 ppm</w:t>
            </w:r>
          </w:p>
        </w:tc>
      </w:tr>
    </w:tbl>
    <w:p/>
    <w:p>
      <w:pPr>
        <w:pStyle w:val="Heading2"/>
      </w:pPr>
      <w:r>
        <w:t>3. Durability / Service Life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/ Sensor</w:t>
            </w:r>
          </w:p>
        </w:tc>
        <w:tc>
          <w:tcPr>
            <w:tcW w:type="dxa" w:w="4320"/>
          </w:tcPr>
          <w:p>
            <w:r>
              <w:t>Lifetime</w:t>
            </w:r>
          </w:p>
        </w:tc>
      </w:tr>
      <w:tr>
        <w:tc>
          <w:tcPr>
            <w:tcW w:type="dxa" w:w="4320"/>
          </w:tcPr>
          <w:p>
            <w:r>
              <w:t>Infineon TCI</w:t>
            </w:r>
          </w:p>
        </w:tc>
        <w:tc>
          <w:tcPr>
            <w:tcW w:type="dxa" w:w="4320"/>
          </w:tcPr>
          <w:p>
            <w:r>
              <w:t>15-year rating</w:t>
            </w:r>
          </w:p>
        </w:tc>
      </w:tr>
      <w:tr>
        <w:tc>
          <w:tcPr>
            <w:tcW w:type="dxa" w:w="4320"/>
          </w:tcPr>
          <w:p>
            <w:r>
              <w:t>Honeywell HLD</w:t>
            </w:r>
          </w:p>
        </w:tc>
        <w:tc>
          <w:tcPr>
            <w:tcW w:type="dxa" w:w="4320"/>
          </w:tcPr>
          <w:p>
            <w:r>
              <w:t>“Minimal maintenance over a decade”</w:t>
            </w:r>
          </w:p>
        </w:tc>
      </w:tr>
      <w:tr>
        <w:tc>
          <w:tcPr>
            <w:tcW w:type="dxa" w:w="4320"/>
          </w:tcPr>
          <w:p>
            <w:r>
              <w:t>MNST AURIGA</w:t>
            </w:r>
          </w:p>
        </w:tc>
        <w:tc>
          <w:tcPr>
            <w:tcW w:type="dxa" w:w="4320"/>
          </w:tcPr>
          <w:p>
            <w:r>
              <w:t>Operating life of 5 years (per product features); single-shot calibration recommended every 6 months, mandatory every 12 months</w:t>
            </w:r>
          </w:p>
        </w:tc>
      </w:tr>
      <w:tr>
        <w:tc>
          <w:tcPr>
            <w:tcW w:type="dxa" w:w="4320"/>
          </w:tcPr>
          <w:p>
            <w:r>
              <w:t>Dräger XXS H2 HC</w:t>
            </w:r>
          </w:p>
        </w:tc>
        <w:tc>
          <w:tcPr>
            <w:tcW w:type="dxa" w:w="4320"/>
          </w:tcPr>
          <w:p>
            <w:r>
              <w:t>More than 2 years</w:t>
            </w:r>
          </w:p>
        </w:tc>
      </w:tr>
      <w:tr>
        <w:tc>
          <w:tcPr>
            <w:tcW w:type="dxa" w:w="4320"/>
          </w:tcPr>
          <w:p>
            <w:r>
              <w:t>H2scan HY-ALERTA</w:t>
            </w:r>
          </w:p>
        </w:tc>
        <w:tc>
          <w:tcPr>
            <w:tcW w:type="dxa" w:w="4320"/>
          </w:tcPr>
          <w:p>
            <w:r>
              <w:t>Self-calibrating technology, “None” required per datasheet -- no stated end-of-life figure found</w:t>
            </w:r>
          </w:p>
        </w:tc>
      </w:tr>
      <w:tr>
        <w:tc>
          <w:tcPr>
            <w:tcW w:type="dxa" w:w="4320"/>
          </w:tcPr>
          <w:p>
            <w:r>
              <w:t>Figaro TGS2616-C01</w:t>
            </w:r>
          </w:p>
        </w:tc>
        <w:tc>
          <w:tcPr>
            <w:tcW w:type="dxa" w:w="4320"/>
          </w:tcPr>
          <w:p>
            <w:r>
              <w:t>Not disclosed on the datasheet reviewed</w:t>
            </w:r>
          </w:p>
        </w:tc>
      </w:tr>
      <w:tr>
        <w:tc>
          <w:tcPr>
            <w:tcW w:type="dxa" w:w="4320"/>
          </w:tcPr>
          <w:p>
            <w:r>
              <w:t>Honeywell Sensepoint XCD</w:t>
            </w:r>
          </w:p>
        </w:tc>
        <w:tc>
          <w:tcPr>
            <w:tcW w:type="dxa" w:w="4320"/>
          </w:tcPr>
          <w:p>
            <w:r>
              <w:t>Not disclosed</w:t>
            </w:r>
          </w:p>
        </w:tc>
      </w:tr>
    </w:tbl>
    <w:p/>
    <w:p>
      <w:pPr>
        <w:pStyle w:val="Heading2"/>
      </w:pPr>
      <w:r>
        <w:t>Sensing Principle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Infineon TCI</w:t>
            </w:r>
          </w:p>
        </w:tc>
        <w:tc>
          <w:tcPr>
            <w:tcW w:type="dxa" w:w="4320"/>
          </w:tcPr>
          <w:p>
            <w:r>
              <w:t>Thermal conductivity</w:t>
            </w:r>
          </w:p>
        </w:tc>
      </w:tr>
      <w:tr>
        <w:tc>
          <w:tcPr>
            <w:tcW w:type="dxa" w:w="4320"/>
          </w:tcPr>
          <w:p>
            <w:r>
              <w:t>Honeywell HLD</w:t>
            </w:r>
          </w:p>
        </w:tc>
        <w:tc>
          <w:tcPr>
            <w:tcW w:type="dxa" w:w="4320"/>
          </w:tcPr>
          <w:p>
            <w:r>
              <w:t>Thermal conductivity</w:t>
            </w:r>
          </w:p>
        </w:tc>
      </w:tr>
      <w:tr>
        <w:tc>
          <w:tcPr>
            <w:tcW w:type="dxa" w:w="4320"/>
          </w:tcPr>
          <w:p>
            <w:r>
              <w:t>MNST AURIGA</w:t>
            </w:r>
          </w:p>
        </w:tc>
        <w:tc>
          <w:tcPr>
            <w:tcW w:type="dxa" w:w="4320"/>
          </w:tcPr>
          <w:p>
            <w:r>
              <w:t>Solid-state electrochemical (solid electrolyte, patented reference electrode design)</w:t>
            </w:r>
          </w:p>
        </w:tc>
      </w:tr>
      <w:tr>
        <w:tc>
          <w:tcPr>
            <w:tcW w:type="dxa" w:w="4320"/>
          </w:tcPr>
          <w:p>
            <w:r>
              <w:t>Dräger XXS H2 HC</w:t>
            </w:r>
          </w:p>
        </w:tc>
        <w:tc>
          <w:tcPr>
            <w:tcW w:type="dxa" w:w="4320"/>
          </w:tcPr>
          <w:p>
            <w:r>
              <w:t>Electrochemical</w:t>
            </w:r>
          </w:p>
        </w:tc>
      </w:tr>
      <w:tr>
        <w:tc>
          <w:tcPr>
            <w:tcW w:type="dxa" w:w="4320"/>
          </w:tcPr>
          <w:p>
            <w:r>
              <w:t>Honeywell Sensepoint XCD</w:t>
            </w:r>
          </w:p>
        </w:tc>
        <w:tc>
          <w:tcPr>
            <w:tcW w:type="dxa" w:w="4320"/>
          </w:tcPr>
          <w:p>
            <w:r>
              <w:t>Electrochemical</w:t>
            </w:r>
          </w:p>
        </w:tc>
      </w:tr>
      <w:tr>
        <w:tc>
          <w:tcPr>
            <w:tcW w:type="dxa" w:w="4320"/>
          </w:tcPr>
          <w:p>
            <w:r>
              <w:t>H2scan HY-ALERTA</w:t>
            </w:r>
          </w:p>
        </w:tc>
        <w:tc>
          <w:tcPr>
            <w:tcW w:type="dxa" w:w="4320"/>
          </w:tcPr>
          <w:p>
            <w:r>
              <w:t>Proprietary hydrogen-specific resistive sensor (solid-state, hydrogen-selective by design)</w:t>
            </w:r>
          </w:p>
        </w:tc>
      </w:tr>
      <w:tr>
        <w:tc>
          <w:tcPr>
            <w:tcW w:type="dxa" w:w="4320"/>
          </w:tcPr>
          <w:p>
            <w:r>
              <w:t>Figaro TGS2616-C01</w:t>
            </w:r>
          </w:p>
        </w:tc>
        <w:tc>
          <w:tcPr>
            <w:tcW w:type="dxa" w:w="4320"/>
          </w:tcPr>
          <w:p>
            <w:r>
              <w:t>Metal-oxide semiconductor (MOS)</w:t>
            </w:r>
          </w:p>
        </w:tc>
      </w:tr>
    </w:tbl>
    <w:p/>
    <w:p>
      <w:pPr>
        <w:pStyle w:val="Heading2"/>
      </w:pPr>
      <w:r>
        <w:t>4. Operating Environment &amp; Precision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Company / Sensor</w:t>
            </w:r>
          </w:p>
        </w:tc>
        <w:tc>
          <w:tcPr>
            <w:tcW w:type="dxa" w:w="1440"/>
          </w:tcPr>
          <w:p>
            <w:r>
              <w:t>Operating Temp.</w:t>
            </w:r>
          </w:p>
        </w:tc>
        <w:tc>
          <w:tcPr>
            <w:tcW w:type="dxa" w:w="1440"/>
          </w:tcPr>
          <w:p>
            <w:r>
              <w:t>Humidity</w:t>
            </w:r>
          </w:p>
        </w:tc>
        <w:tc>
          <w:tcPr>
            <w:tcW w:type="dxa" w:w="1440"/>
          </w:tcPr>
          <w:p>
            <w:r>
              <w:t>Pressure</w:t>
            </w:r>
          </w:p>
        </w:tc>
        <w:tc>
          <w:tcPr>
            <w:tcW w:type="dxa" w:w="1440"/>
          </w:tcPr>
          <w:p>
            <w:r>
              <w:t>Warm-up / Response</w:t>
            </w:r>
          </w:p>
        </w:tc>
        <w:tc>
          <w:tcPr>
            <w:tcW w:type="dxa" w:w="1440"/>
          </w:tcPr>
          <w:p>
            <w:r>
              <w:t>Accuracy / Precision</w:t>
            </w:r>
          </w:p>
        </w:tc>
      </w:tr>
      <w:tr>
        <w:tc>
          <w:tcPr>
            <w:tcW w:type="dxa" w:w="1440"/>
          </w:tcPr>
          <w:p>
            <w:r>
              <w:t>Honeywell HLD</w:t>
            </w:r>
          </w:p>
        </w:tc>
        <w:tc>
          <w:tcPr>
            <w:tcW w:type="dxa" w:w="1440"/>
          </w:tcPr>
          <w:p>
            <w:r>
              <w:t>-40°C to 85°C</w:t>
            </w:r>
          </w:p>
        </w:tc>
        <w:tc>
          <w:tcPr>
            <w:tcW w:type="dxa" w:w="1440"/>
          </w:tcPr>
          <w:p>
            <w:r>
              <w:t>10–90% RH</w:t>
            </w:r>
          </w:p>
        </w:tc>
        <w:tc>
          <w:tcPr>
            <w:tcW w:type="dxa" w:w="1440"/>
          </w:tcPr>
          <w:p>
            <w:r>
              <w:t>80–110 kPa</w:t>
            </w:r>
          </w:p>
        </w:tc>
        <w:tc>
          <w:tcPr>
            <w:tcW w:type="dxa" w:w="1440"/>
          </w:tcPr>
          <w:p>
            <w:r>
              <w:t>&lt;1 second</w:t>
            </w:r>
          </w:p>
        </w:tc>
        <w:tc>
          <w:tcPr>
            <w:tcW w:type="dxa" w:w="1440"/>
          </w:tcPr>
          <w:p>
            <w:r>
              <w:t>±10% (stated for -40°C to 65°C only)</w:t>
            </w:r>
          </w:p>
        </w:tc>
      </w:tr>
      <w:tr>
        <w:tc>
          <w:tcPr>
            <w:tcW w:type="dxa" w:w="1440"/>
          </w:tcPr>
          <w:p>
            <w:r>
              <w:t>Honeywell Sensepoint XCD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</w:tr>
      <w:tr>
        <w:tc>
          <w:tcPr>
            <w:tcW w:type="dxa" w:w="1440"/>
          </w:tcPr>
          <w:p>
            <w:r>
              <w:t>Infineon TCI</w:t>
            </w:r>
          </w:p>
        </w:tc>
        <w:tc>
          <w:tcPr>
            <w:tcW w:type="dxa" w:w="1440"/>
          </w:tcPr>
          <w:p>
            <w:r>
              <w:t>-40°C to 105°C</w:t>
            </w:r>
          </w:p>
        </w:tc>
        <w:tc>
          <w:tcPr>
            <w:tcW w:type="dxa" w:w="1440"/>
          </w:tcPr>
          <w:p>
            <w:r>
              <w:t>0–100% RH (no condensation)</w:t>
            </w:r>
          </w:p>
        </w:tc>
        <w:tc>
          <w:tcPr>
            <w:tcW w:type="dxa" w:w="1440"/>
          </w:tcPr>
          <w:p>
            <w:r>
              <w:t>50–130 kPa</w:t>
            </w:r>
          </w:p>
        </w:tc>
        <w:tc>
          <w:tcPr>
            <w:tcW w:type="dxa" w:w="1440"/>
          </w:tcPr>
          <w:p>
            <w:r>
              <w:t>~20 ms (typ.)</w:t>
            </w:r>
          </w:p>
        </w:tc>
        <w:tc>
          <w:tcPr>
            <w:tcW w:type="dxa" w:w="1440"/>
          </w:tcPr>
          <w:p>
            <w:r>
              <w:t>±0.12 vol%H2 with pressure comp.; ±0.2 vol%H2 without</w:t>
            </w:r>
          </w:p>
        </w:tc>
      </w:tr>
      <w:tr>
        <w:tc>
          <w:tcPr>
            <w:tcW w:type="dxa" w:w="1440"/>
          </w:tcPr>
          <w:p>
            <w:r>
              <w:t>Dräger XXS H2 HC</w:t>
            </w:r>
          </w:p>
        </w:tc>
        <w:tc>
          <w:tcPr>
            <w:tcW w:type="dxa" w:w="1440"/>
          </w:tcPr>
          <w:p>
            <w:r>
              <w:t>-20°C to 50°C</w:t>
            </w:r>
          </w:p>
        </w:tc>
        <w:tc>
          <w:tcPr>
            <w:tcW w:type="dxa" w:w="1440"/>
          </w:tcPr>
          <w:p>
            <w:r>
              <w:t>10–90% RH</w:t>
            </w:r>
          </w:p>
        </w:tc>
        <w:tc>
          <w:tcPr>
            <w:tcW w:type="dxa" w:w="1440"/>
          </w:tcPr>
          <w:p>
            <w:r>
              <w:t>700–1,300 hPa</w:t>
            </w:r>
          </w:p>
        </w:tc>
        <w:tc>
          <w:tcPr>
            <w:tcW w:type="dxa" w:w="1440"/>
          </w:tcPr>
          <w:p>
            <w:r>
              <w:t>≤1 hour</w:t>
            </w:r>
          </w:p>
        </w:tc>
        <w:tc>
          <w:tcPr>
            <w:tcW w:type="dxa" w:w="1440"/>
          </w:tcPr>
          <w:p>
            <w:r>
              <w:t>≤±2% of measured value; zero drift ≤±0.05 vol%/year</w:t>
            </w:r>
          </w:p>
        </w:tc>
      </w:tr>
      <w:tr>
        <w:tc>
          <w:tcPr>
            <w:tcW w:type="dxa" w:w="1440"/>
          </w:tcPr>
          <w:p>
            <w:r>
              <w:t>MNST AURIGA</w:t>
            </w:r>
          </w:p>
        </w:tc>
        <w:tc>
          <w:tcPr>
            <w:tcW w:type="dxa" w:w="1440"/>
          </w:tcPr>
          <w:p>
            <w:r>
              <w:t>-20°C to +65°C</w:t>
            </w:r>
          </w:p>
        </w:tc>
        <w:tc>
          <w:tcPr>
            <w:tcW w:type="dxa" w:w="1440"/>
          </w:tcPr>
          <w:p>
            <w:r>
              <w:t>Up to 99% RH at 40°C, non-condensing (sensor probe)</w:t>
            </w:r>
          </w:p>
        </w:tc>
        <w:tc>
          <w:tcPr>
            <w:tcW w:type="dxa" w:w="1440"/>
          </w:tcPr>
          <w:p>
            <w:r>
              <w:t>1 Bar to 1.2 Bar</w:t>
            </w:r>
          </w:p>
        </w:tc>
        <w:tc>
          <w:tcPr>
            <w:tcW w:type="dxa" w:w="1440"/>
          </w:tcPr>
          <w:p>
            <w:r>
              <w:t>T10 &lt;0.5 s, T90 &lt;3 s</w:t>
            </w:r>
          </w:p>
        </w:tc>
        <w:tc>
          <w:tcPr>
            <w:tcW w:type="dxa" w:w="1440"/>
          </w:tcPr>
          <w:p>
            <w:r>
              <w:t>0–10ppm ±5ppm; 10–100ppm ±20ppm; 100–1000ppm ±100ppm; 1000–5000ppm ±5% MV; 0.5–10% ±2% MV</w:t>
            </w:r>
          </w:p>
        </w:tc>
      </w:tr>
      <w:tr>
        <w:tc>
          <w:tcPr>
            <w:tcW w:type="dxa" w:w="1440"/>
          </w:tcPr>
          <w:p>
            <w:r>
              <w:t>H2scan HY-ALERTA 5021</w:t>
            </w:r>
          </w:p>
        </w:tc>
        <w:tc>
          <w:tcPr>
            <w:tcW w:type="dxa" w:w="1440"/>
          </w:tcPr>
          <w:p>
            <w:r>
              <w:t>-40°C to +60°C</w:t>
            </w:r>
          </w:p>
        </w:tc>
        <w:tc>
          <w:tcPr>
            <w:tcW w:type="dxa" w:w="1440"/>
          </w:tcPr>
          <w:p>
            <w:r>
              <w:t>&lt;95% RH (non-condensing)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T90 5 minutes</w:t>
            </w:r>
          </w:p>
        </w:tc>
        <w:tc>
          <w:tcPr>
            <w:tcW w:type="dxa" w:w="1440"/>
          </w:tcPr>
          <w:p>
            <w:r>
              <w:t>±0.3% H2 (accuracy and repeatability)</w:t>
            </w:r>
          </w:p>
        </w:tc>
      </w:tr>
      <w:tr>
        <w:tc>
          <w:tcPr>
            <w:tcW w:type="dxa" w:w="1440"/>
          </w:tcPr>
          <w:p>
            <w:r>
              <w:t>Figaro TGS2616-C01</w:t>
            </w:r>
          </w:p>
        </w:tc>
        <w:tc>
          <w:tcPr>
            <w:tcW w:type="dxa" w:w="1440"/>
          </w:tcPr>
          <w:p>
            <w:r>
              <w:t>Not disclosed as an operating range (test condition only: 20±2°C, 65±5%RH)</w:t>
            </w:r>
          </w:p>
        </w:tc>
        <w:tc>
          <w:tcPr>
            <w:tcW w:type="dxa" w:w="1440"/>
          </w:tcPr>
          <w:p>
            <w:r>
              <w:t>See temp. column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Not disclosed</w:t>
            </w:r>
          </w:p>
        </w:tc>
        <w:tc>
          <w:tcPr>
            <w:tcW w:type="dxa" w:w="1440"/>
          </w:tcPr>
          <w:p>
            <w:r>
              <w:t>Sensitivity expressed as resistance ratio (Rs), not a ±% accuracy figure -- not directly comparable to the other rows</w:t>
            </w:r>
          </w:p>
        </w:tc>
      </w:tr>
    </w:tbl>
    <w:p/>
    <w:p>
      <w:pPr>
        <w:pStyle w:val="Heading2"/>
      </w:pPr>
      <w:r>
        <w:t>5. Cross-Sensitivity / Interference Notes</w:t>
      </w:r>
    </w:p>
    <w:p>
      <w:r>
        <w:t>“Cross-sensitivity” means a sensor reacts to a gas other than the one it's meant to measure, producing a false or skewed reading. This matters in real environments where more than one gas may be present at once.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/ Sensor</w:t>
            </w:r>
          </w:p>
        </w:tc>
        <w:tc>
          <w:tcPr>
            <w:tcW w:type="dxa" w:w="2880"/>
          </w:tcPr>
          <w:p>
            <w:r>
              <w:t>Gas / Interferent</w:t>
            </w:r>
          </w:p>
        </w:tc>
        <w:tc>
          <w:tcPr>
            <w:tcW w:type="dxa" w:w="2880"/>
          </w:tcPr>
          <w:p>
            <w:r>
              <w:t>Effect on Reading</w:t>
            </w:r>
          </w:p>
        </w:tc>
      </w:tr>
      <w:tr>
        <w:tc>
          <w:tcPr>
            <w:tcW w:type="dxa" w:w="2880"/>
          </w:tcPr>
          <w:p>
            <w:r>
              <w:t>Honeywell HLD</w:t>
            </w:r>
          </w:p>
        </w:tc>
        <w:tc>
          <w:tcPr>
            <w:tcW w:type="dxa" w:w="2880"/>
          </w:tcPr>
          <w:p>
            <w:r>
              <w:t>Helium; Carbon dioxide</w:t>
            </w:r>
          </w:p>
        </w:tc>
        <w:tc>
          <w:tcPr>
            <w:tcW w:type="dxa" w:w="2880"/>
          </w:tcPr>
          <w:p>
            <w:r>
              <w:t>Affected above 1% CO2 (0.04% CO2 is considered the normal range); helium also listed as cross-sensitive</w:t>
            </w:r>
          </w:p>
        </w:tc>
      </w:tr>
      <w:tr>
        <w:tc>
          <w:tcPr>
            <w:tcW w:type="dxa" w:w="2880"/>
          </w:tcPr>
          <w:p>
            <w:r>
              <w:t>Dräger XXS H2 HC</w:t>
            </w:r>
          </w:p>
        </w:tc>
        <w:tc>
          <w:tcPr>
            <w:tcW w:type="dxa" w:w="2880"/>
          </w:tcPr>
          <w:p>
            <w:r>
              <w:t>Carbon monoxide (1,000 ppm)</w:t>
            </w:r>
          </w:p>
        </w:tc>
        <w:tc>
          <w:tcPr>
            <w:tcW w:type="dxa" w:w="2880"/>
          </w:tcPr>
          <w:p>
            <w:r>
              <w:t>False reading of ≤0.1 vol% H2</w:t>
            </w:r>
          </w:p>
        </w:tc>
      </w:tr>
      <w:tr>
        <w:tc>
          <w:tcPr>
            <w:tcW w:type="dxa" w:w="2880"/>
          </w:tcPr>
          <w:p>
            <w:r>
              <w:t>Dräger XXS H2 HC</w:t>
            </w:r>
          </w:p>
        </w:tc>
        <w:tc>
          <w:tcPr>
            <w:tcW w:type="dxa" w:w="2880"/>
          </w:tcPr>
          <w:p>
            <w:r>
              <w:t>Nitrogen monoxide (20 ppm)</w:t>
            </w:r>
          </w:p>
        </w:tc>
        <w:tc>
          <w:tcPr>
            <w:tcW w:type="dxa" w:w="2880"/>
          </w:tcPr>
          <w:p>
            <w:r>
              <w:t>False reading of ≤0.05 vol% H2</w:t>
            </w:r>
          </w:p>
        </w:tc>
      </w:tr>
      <w:tr>
        <w:tc>
          <w:tcPr>
            <w:tcW w:type="dxa" w:w="2880"/>
          </w:tcPr>
          <w:p>
            <w:r>
              <w:t>Dräger XXS H2 HC</w:t>
            </w:r>
          </w:p>
        </w:tc>
        <w:tc>
          <w:tcPr>
            <w:tcW w:type="dxa" w:w="2880"/>
          </w:tcPr>
          <w:p>
            <w:r>
              <w:t>Hydrogen sulfide; sulfur dioxide</w:t>
            </w:r>
          </w:p>
        </w:tc>
        <w:tc>
          <w:tcPr>
            <w:tcW w:type="dxa" w:w="2880"/>
          </w:tcPr>
          <w:p>
            <w:r>
              <w:t>Eliminated by an internal selective filter (no effect on reading)</w:t>
            </w:r>
          </w:p>
        </w:tc>
      </w:tr>
      <w:tr>
        <w:tc>
          <w:tcPr>
            <w:tcW w:type="dxa" w:w="2880"/>
          </w:tcPr>
          <w:p>
            <w:r>
              <w:t>MNST AURIGA</w:t>
            </w:r>
          </w:p>
        </w:tc>
        <w:tc>
          <w:tcPr>
            <w:tcW w:type="dxa" w:w="2880"/>
          </w:tcPr>
          <w:p>
            <w:r>
              <w:t>Other combustible and reducing gases</w:t>
            </w:r>
          </w:p>
        </w:tc>
        <w:tc>
          <w:tcPr>
            <w:tcW w:type="dxa" w:w="2880"/>
          </w:tcPr>
          <w:p>
            <w:r>
              <w:t>No cross sensitivity per datasheet; selective and specific to H2 only</w:t>
            </w:r>
          </w:p>
        </w:tc>
      </w:tr>
      <w:tr>
        <w:tc>
          <w:tcPr>
            <w:tcW w:type="dxa" w:w="2880"/>
          </w:tcPr>
          <w:p>
            <w:r>
              <w:t>Figaro TGS2616-C01</w:t>
            </w:r>
          </w:p>
        </w:tc>
        <w:tc>
          <w:tcPr>
            <w:tcW w:type="dxa" w:w="2880"/>
          </w:tcPr>
          <w:p>
            <w:r>
              <w:t>Acetylene (C2H2)</w:t>
            </w:r>
          </w:p>
        </w:tc>
        <w:tc>
          <w:tcPr>
            <w:tcW w:type="dxa" w:w="2880"/>
          </w:tcPr>
          <w:p>
            <w:r>
              <w:t>“Small interference from acetylene” -- newly developed sensing element specifically reduces this; selectivity ratio given as Rs(500ppm C2H2)/Rs(3ppm H2) &gt; 1</w:t>
            </w:r>
          </w:p>
        </w:tc>
      </w:tr>
      <w:tr>
        <w:tc>
          <w:tcPr>
            <w:tcW w:type="dxa" w:w="2880"/>
          </w:tcPr>
          <w:p>
            <w:r>
              <w:t>Infineon TCI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Honeywell Sensepoint XCD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H2scan HY-ALERTA</w:t>
            </w:r>
          </w:p>
        </w:tc>
        <w:tc>
          <w:tcPr>
            <w:tcW w:type="dxa" w:w="2880"/>
          </w:tcPr>
          <w:p>
            <w:r>
              <w:t>Not disclosed on the page reviewed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</w:tbl>
    <w:p/>
    <w:p>
      <w:pPr>
        <w:pStyle w:val="Heading2"/>
      </w:pPr>
      <w:r>
        <w:t>6. Certifications &amp; Hazardous-Area Approval</w:t>
      </w:r>
    </w:p>
    <w:p>
      <w:r>
        <w:t>Certifications differ in scope: some cover use in explosive (hazardous) atmospheres, others cover automotive qualification, general product safety, or nothing beyond a component-level mark.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/ Sensor</w:t>
            </w:r>
          </w:p>
        </w:tc>
        <w:tc>
          <w:tcPr>
            <w:tcW w:type="dxa" w:w="2880"/>
          </w:tcPr>
          <w:p>
            <w:r>
              <w:t>Certifications Cited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Honeywell HLD</w:t>
            </w:r>
          </w:p>
        </w:tc>
        <w:tc>
          <w:tcPr>
            <w:tcW w:type="dxa" w:w="2880"/>
          </w:tcPr>
          <w:p>
            <w:r>
              <w:t>RoHS; REACH; IP67; ASIL QM</w:t>
            </w:r>
          </w:p>
        </w:tc>
        <w:tc>
          <w:tcPr>
            <w:tcW w:type="dxa" w:w="2880"/>
          </w:tcPr>
          <w:p>
            <w:r>
              <w:t>Automotive/environmental standards only (ISO 11452, ISO 16750, IEC 60068 series); no ATEX/IECEx hazardous-area certification disclosed</w:t>
            </w:r>
          </w:p>
        </w:tc>
      </w:tr>
      <w:tr>
        <w:tc>
          <w:tcPr>
            <w:tcW w:type="dxa" w:w="2880"/>
          </w:tcPr>
          <w:p>
            <w:r>
              <w:t>Honeywell Sensepoint XCD</w:t>
            </w:r>
          </w:p>
        </w:tc>
        <w:tc>
          <w:tcPr>
            <w:tcW w:type="dxa" w:w="2880"/>
          </w:tcPr>
          <w:p>
            <w:r>
              <w:t>ATEX; IECEx; UL; CSA; INMETRO; KTL; GB; CCCF; IP66</w:t>
            </w:r>
          </w:p>
        </w:tc>
        <w:tc>
          <w:tcPr>
            <w:tcW w:type="dxa" w:w="2880"/>
          </w:tcPr>
          <w:p>
            <w:r>
              <w:t>Certified for use in explosive (hazardous) atmospheres across multiple global standards</w:t>
            </w:r>
          </w:p>
        </w:tc>
      </w:tr>
      <w:tr>
        <w:tc>
          <w:tcPr>
            <w:tcW w:type="dxa" w:w="2880"/>
          </w:tcPr>
          <w:p>
            <w:r>
              <w:t>Infineon TCI</w:t>
            </w:r>
          </w:p>
        </w:tc>
        <w:tc>
          <w:tcPr>
            <w:tcW w:type="dxa" w:w="2880"/>
          </w:tcPr>
          <w:p>
            <w:r>
              <w:t>AEC-Q100 Grade 2 (automotive); JEDEC JESD47L, JESD22, J-STD-020 (industrial)</w:t>
            </w:r>
          </w:p>
        </w:tc>
        <w:tc>
          <w:tcPr>
            <w:tcW w:type="dxa" w:w="2880"/>
          </w:tcPr>
          <w:p>
            <w:r>
              <w:t>Component-level qualification; not a hazardous-area detector certification</w:t>
            </w:r>
          </w:p>
        </w:tc>
      </w:tr>
      <w:tr>
        <w:tc>
          <w:tcPr>
            <w:tcW w:type="dxa" w:w="2880"/>
          </w:tcPr>
          <w:p>
            <w:r>
              <w:t>Dräger XXS H2 HC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Specific ATEX/IECEx certificate number not found on the pages reviewed</w:t>
            </w:r>
          </w:p>
        </w:tc>
      </w:tr>
      <w:tr>
        <w:tc>
          <w:tcPr>
            <w:tcW w:type="dxa" w:w="2880"/>
          </w:tcPr>
          <w:p>
            <w:r>
              <w:t>MNST AURIGA</w:t>
            </w:r>
          </w:p>
        </w:tc>
        <w:tc>
          <w:tcPr>
            <w:tcW w:type="dxa" w:w="2880"/>
          </w:tcPr>
          <w:p>
            <w:r>
              <w:t>None disclosed in the catalog; IP67 ingress protection stated</w:t>
            </w:r>
          </w:p>
        </w:tc>
        <w:tc>
          <w:tcPr>
            <w:tcW w:type="dxa" w:w="2880"/>
          </w:tcPr>
          <w:p>
            <w:r>
              <w:t>Catalog explicitly states “Area of Deployment: Safe Area. This instrument should not be deployed in a Hazardous Area.” -- i.e. this specific product is documented as NOT intended for hazardous-area use</w:t>
            </w:r>
          </w:p>
        </w:tc>
      </w:tr>
      <w:tr>
        <w:tc>
          <w:tcPr>
            <w:tcW w:type="dxa" w:w="2880"/>
          </w:tcPr>
          <w:p>
            <w:r>
              <w:t>H2scan HY-ALERTA 5020/5021</w:t>
            </w:r>
          </w:p>
        </w:tc>
        <w:tc>
          <w:tcPr>
            <w:tcW w:type="dxa" w:w="2880"/>
          </w:tcPr>
          <w:p>
            <w:r>
              <w:t>C/US, CE 0359 (per product page)</w:t>
            </w:r>
          </w:p>
        </w:tc>
        <w:tc>
          <w:tcPr>
            <w:tcW w:type="dxa" w:w="2880"/>
          </w:tcPr>
          <w:p>
            <w:r>
              <w:t>General product safety/EMC marks; the page reviewed did not state an ATEX/IECEx hazardous-area rating</w:t>
            </w:r>
          </w:p>
        </w:tc>
      </w:tr>
      <w:tr>
        <w:tc>
          <w:tcPr>
            <w:tcW w:type="dxa" w:w="2880"/>
          </w:tcPr>
          <w:p>
            <w:r>
              <w:t>Figaro TGS2616-C01</w:t>
            </w:r>
          </w:p>
        </w:tc>
        <w:tc>
          <w:tcPr>
            <w:tcW w:type="dxa" w:w="2880"/>
          </w:tcPr>
          <w:p>
            <w:r>
              <w:t>Not disclosed on the datasheet reviewed</w:t>
            </w:r>
          </w:p>
        </w:tc>
        <w:tc>
          <w:tcPr>
            <w:tcW w:type="dxa" w:w="2880"/>
          </w:tcPr>
          <w:p>
            <w:r>
              <w:t>Component-level sensor; no certification section on this datasheet</w:t>
            </w:r>
          </w:p>
        </w:tc>
      </w:tr>
    </w:tbl>
    <w:p/>
    <w:p>
      <w:pPr>
        <w:pStyle w:val="Heading2"/>
      </w:pPr>
      <w:r>
        <w:t>7. Power Consumption / Electrical Supply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/ Sensor</w:t>
            </w:r>
          </w:p>
        </w:tc>
        <w:tc>
          <w:tcPr>
            <w:tcW w:type="dxa" w:w="2880"/>
          </w:tcPr>
          <w:p>
            <w:r>
              <w:t>Supply</w:t>
            </w:r>
          </w:p>
        </w:tc>
        <w:tc>
          <w:tcPr>
            <w:tcW w:type="dxa" w:w="2880"/>
          </w:tcPr>
          <w:p>
            <w:r>
              <w:t>Current / Power Draw</w:t>
            </w:r>
          </w:p>
        </w:tc>
      </w:tr>
      <w:tr>
        <w:tc>
          <w:tcPr>
            <w:tcW w:type="dxa" w:w="2880"/>
          </w:tcPr>
          <w:p>
            <w:r>
              <w:t>Honeywell HLD</w:t>
            </w:r>
          </w:p>
        </w:tc>
        <w:tc>
          <w:tcPr>
            <w:tcW w:type="dxa" w:w="2880"/>
          </w:tcPr>
          <w:p>
            <w:r>
              <w:t>8 to 36 Vdc</w:t>
            </w:r>
          </w:p>
        </w:tc>
        <w:tc>
          <w:tcPr>
            <w:tcW w:type="dxa" w:w="2880"/>
          </w:tcPr>
          <w:p>
            <w:r>
              <w:t>16 mA @ 12 Vdc typ.; 8 mA @ 24 Vdc typ.; in-rush 100 mA</w:t>
            </w:r>
          </w:p>
        </w:tc>
      </w:tr>
      <w:tr>
        <w:tc>
          <w:tcPr>
            <w:tcW w:type="dxa" w:w="2880"/>
          </w:tcPr>
          <w:p>
            <w:r>
              <w:t>Honeywell Sensepoint XCD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Infineon TCI</w:t>
            </w:r>
          </w:p>
        </w:tc>
        <w:tc>
          <w:tcPr>
            <w:tcW w:type="dxa" w:w="2880"/>
          </w:tcPr>
          <w:p>
            <w:r>
              <w:t>3.3 V ± 5%</w:t>
            </w:r>
          </w:p>
        </w:tc>
        <w:tc>
          <w:tcPr>
            <w:tcW w:type="dxa" w:w="2880"/>
          </w:tcPr>
          <w:p>
            <w:r>
              <w:t>Stand-by 2.3–6 µA; peak 5–7 mA; typ. 112 µA at 1 measurement/second</w:t>
            </w:r>
          </w:p>
        </w:tc>
      </w:tr>
      <w:tr>
        <w:tc>
          <w:tcPr>
            <w:tcW w:type="dxa" w:w="2880"/>
          </w:tcPr>
          <w:p>
            <w:r>
              <w:t>Dräger XXS H2 HC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MNST AURIGA</w:t>
            </w:r>
          </w:p>
        </w:tc>
        <w:tc>
          <w:tcPr>
            <w:tcW w:type="dxa" w:w="2880"/>
          </w:tcPr>
          <w:p>
            <w:r>
              <w:t>3x rechargeable AA Ni-MH batteries; USB C-Type charging</w:t>
            </w:r>
          </w:p>
        </w:tc>
        <w:tc>
          <w:tcPr>
            <w:tcW w:type="dxa" w:w="2880"/>
          </w:tcPr>
          <w:p>
            <w:r>
              <w:t>Battery life 12–24 hours per full charge, depending on alarm/detection frequency</w:t>
            </w:r>
          </w:p>
        </w:tc>
      </w:tr>
      <w:tr>
        <w:tc>
          <w:tcPr>
            <w:tcW w:type="dxa" w:w="2880"/>
          </w:tcPr>
          <w:p>
            <w:r>
              <w:t>H2scan HY-ALERTA 5020/5021</w:t>
            </w:r>
          </w:p>
        </w:tc>
        <w:tc>
          <w:tcPr>
            <w:tcW w:type="dxa" w:w="2880"/>
          </w:tcPr>
          <w:p>
            <w:r>
              <w:t>9–48 VDC</w:t>
            </w:r>
          </w:p>
        </w:tc>
        <w:tc>
          <w:tcPr>
            <w:tcW w:type="dxa" w:w="2880"/>
          </w:tcPr>
          <w:p>
            <w:r>
              <w:t>10 W</w:t>
            </w:r>
          </w:p>
        </w:tc>
      </w:tr>
      <w:tr>
        <w:tc>
          <w:tcPr>
            <w:tcW w:type="dxa" w:w="2880"/>
          </w:tcPr>
          <w:p>
            <w:r>
              <w:t>Figaro TGS2616-C01</w:t>
            </w:r>
          </w:p>
        </w:tc>
        <w:tc>
          <w:tcPr>
            <w:tcW w:type="dxa" w:w="2880"/>
          </w:tcPr>
          <w:p>
            <w:r>
              <w:t>Heater 5.0±0.2 V DC; Circuit 5.0±0.2 V DC</w:t>
            </w:r>
          </w:p>
        </w:tc>
        <w:tc>
          <w:tcPr>
            <w:tcW w:type="dxa" w:w="2880"/>
          </w:tcPr>
          <w:p>
            <w:r>
              <w:t>Heater current 56±5 mA; heater power 280 mW</w:t>
            </w:r>
          </w:p>
        </w:tc>
      </w:tr>
    </w:tbl>
    <w:p/>
    <w:p>
      <w:pPr>
        <w:pStyle w:val="Heading2"/>
      </w:pPr>
      <w:r>
        <w:t>8. Physical Size &amp; Weight</w:t>
      </w:r>
    </w:p>
    <w:p>
      <w:r>
        <w:t>Form factor matters differently depending on whether the product is a finished, housed detector, a handheld instrument, or a bare component intended for integration.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/ Sensor</w:t>
            </w:r>
          </w:p>
        </w:tc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Honeywell HLD</w:t>
            </w:r>
          </w:p>
        </w:tc>
        <w:tc>
          <w:tcPr>
            <w:tcW w:type="dxa" w:w="2880"/>
          </w:tcPr>
          <w:p>
            <w:r>
              <w:t>72.63 × 77.5 × 17.38 mm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</w:tr>
      <w:tr>
        <w:tc>
          <w:tcPr>
            <w:tcW w:type="dxa" w:w="2880"/>
          </w:tcPr>
          <w:p>
            <w:r>
              <w:t>Honeywell Sensepoint XCD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Infineon TCI</w:t>
            </w:r>
          </w:p>
        </w:tc>
        <w:tc>
          <w:tcPr>
            <w:tcW w:type="dxa" w:w="2880"/>
          </w:tcPr>
          <w:p>
            <w:r>
              <w:t>14-pin PG-DSOSP-14-84 package (bare component)</w:t>
            </w:r>
          </w:p>
        </w:tc>
        <w:tc>
          <w:tcPr>
            <w:tcW w:type="dxa" w:w="2880"/>
          </w:tcPr>
          <w:p>
            <w:r>
              <w:t>Not disclosed (die-level component)</w:t>
            </w:r>
          </w:p>
        </w:tc>
      </w:tr>
      <w:tr>
        <w:tc>
          <w:tcPr>
            <w:tcW w:type="dxa" w:w="2880"/>
          </w:tcPr>
          <w:p>
            <w:r>
              <w:t>Dräger XXS H2 HC</w:t>
            </w:r>
          </w:p>
        </w:tc>
        <w:tc>
          <w:tcPr>
            <w:tcW w:type="dxa" w:w="2880"/>
          </w:tcPr>
          <w:p>
            <w:r>
              <w:t>Miniature “XXS” cartridge; exact dimensions not disclosed on pages reviewed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MNST AURIGA</w:t>
            </w:r>
          </w:p>
        </w:tc>
        <w:tc>
          <w:tcPr>
            <w:tcW w:type="dxa" w:w="2880"/>
          </w:tcPr>
          <w:p>
            <w:r>
              <w:t>Monitor: 145 × 88 × 34 mm; Probe: 260 mm length, ø24mm handle OD, up to 1500mm connecting cable</w:t>
            </w:r>
          </w:p>
        </w:tc>
        <w:tc>
          <w:tcPr>
            <w:tcW w:type="dxa" w:w="2880"/>
          </w:tcPr>
          <w:p>
            <w:r>
              <w:t>Monitor ~300 g with batteries; up to ~400 g total with probe</w:t>
            </w:r>
          </w:p>
        </w:tc>
      </w:tr>
      <w:tr>
        <w:tc>
          <w:tcPr>
            <w:tcW w:type="dxa" w:w="2880"/>
          </w:tcPr>
          <w:p>
            <w:r>
              <w:t>H2scan HY-ALERTA 5020/5021</w:t>
            </w:r>
          </w:p>
        </w:tc>
        <w:tc>
          <w:tcPr>
            <w:tcW w:type="dxa" w:w="2880"/>
          </w:tcPr>
          <w:p>
            <w:r>
              <w:t>161 × 40 × 40 mm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  <w:tr>
        <w:tc>
          <w:tcPr>
            <w:tcW w:type="dxa" w:w="2880"/>
          </w:tcPr>
          <w:p>
            <w:r>
              <w:t>Figaro TGS2616-C01</w:t>
            </w:r>
          </w:p>
        </w:tc>
        <w:tc>
          <w:tcPr>
            <w:tcW w:type="dxa" w:w="2880"/>
          </w:tcPr>
          <w:p>
            <w:r>
              <w:t>TO-5 metal can, ø9.2mm, ~10mm height (bare component)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</w:tr>
    </w:tbl>
    <w:p/>
    <w:p>
      <w:pPr>
        <w:pStyle w:val="Heading2"/>
      </w:pPr>
      <w:r>
        <w:t>9. Communication / Output Interface</w:t>
      </w:r>
    </w:p>
    <w:p>
      <w:r>
        <w:t>This is how each sensor reports its reading to a controller, display, host system, or user.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/ Sensor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Honeywell HLD</w:t>
            </w:r>
          </w:p>
        </w:tc>
        <w:tc>
          <w:tcPr>
            <w:tcW w:type="dxa" w:w="4320"/>
          </w:tcPr>
          <w:p>
            <w:r>
              <w:t>CAN (SAE J1939, 250 kBaud); analog voltage and PWM output variants available on request</w:t>
            </w:r>
          </w:p>
        </w:tc>
      </w:tr>
      <w:tr>
        <w:tc>
          <w:tcPr>
            <w:tcW w:type="dxa" w:w="4320"/>
          </w:tcPr>
          <w:p>
            <w:r>
              <w:t>Honeywell Sensepoint XCD</w:t>
            </w:r>
          </w:p>
        </w:tc>
        <w:tc>
          <w:tcPr>
            <w:tcW w:type="dxa" w:w="4320"/>
          </w:tcPr>
          <w:p>
            <w:r>
              <w:t>4–20 mA (sink/source selectable); MODBUS</w:t>
            </w:r>
          </w:p>
        </w:tc>
      </w:tr>
      <w:tr>
        <w:tc>
          <w:tcPr>
            <w:tcW w:type="dxa" w:w="4320"/>
          </w:tcPr>
          <w:p>
            <w:r>
              <w:t>Infineon TCI</w:t>
            </w:r>
          </w:p>
        </w:tc>
        <w:tc>
          <w:tcPr>
            <w:tcW w:type="dxa" w:w="4320"/>
          </w:tcPr>
          <w:p>
            <w:r>
              <w:t>I2C digital interface, up to 1 Mbit/s</w:t>
            </w:r>
          </w:p>
        </w:tc>
      </w:tr>
      <w:tr>
        <w:tc>
          <w:tcPr>
            <w:tcW w:type="dxa" w:w="4320"/>
          </w:tcPr>
          <w:p>
            <w:r>
              <w:t>Dräger XXS H2 HC</w:t>
            </w:r>
          </w:p>
        </w:tc>
        <w:tc>
          <w:tcPr>
            <w:tcW w:type="dxa" w:w="4320"/>
          </w:tcPr>
          <w:p>
            <w:r>
              <w:t>Not disclosed (analog electrochemical output via host instrument electronics)</w:t>
            </w:r>
          </w:p>
        </w:tc>
      </w:tr>
      <w:tr>
        <w:tc>
          <w:tcPr>
            <w:tcW w:type="dxa" w:w="4320"/>
          </w:tcPr>
          <w:p>
            <w:r>
              <w:t>MNST AURIGA</w:t>
            </w:r>
          </w:p>
        </w:tc>
        <w:tc>
          <w:tcPr>
            <w:tcW w:type="dxa" w:w="4320"/>
          </w:tcPr>
          <w:p>
            <w:r>
              <w:t>USB C-Type for computer interface (data transfer, graphs, diagnostics, device management); OLED on-device display; no RS485/4-20mA/CAN documented for this specific handheld product</w:t>
            </w:r>
          </w:p>
        </w:tc>
      </w:tr>
      <w:tr>
        <w:tc>
          <w:tcPr>
            <w:tcW w:type="dxa" w:w="4320"/>
          </w:tcPr>
          <w:p>
            <w:r>
              <w:t>H2scan HY-ALERTA 5020/5021</w:t>
            </w:r>
          </w:p>
        </w:tc>
        <w:tc>
          <w:tcPr>
            <w:tcW w:type="dxa" w:w="4320"/>
          </w:tcPr>
          <w:p>
            <w:r>
              <w:t>RS485 (Modbus RTU, 19200 baud); optional 4-20 mA via HYAO-1 accessory; dry-contact relay outputs</w:t>
            </w:r>
          </w:p>
        </w:tc>
      </w:tr>
      <w:tr>
        <w:tc>
          <w:tcPr>
            <w:tcW w:type="dxa" w:w="4320"/>
          </w:tcPr>
          <w:p>
            <w:r>
              <w:t>Figaro TGS2616-C01</w:t>
            </w:r>
          </w:p>
        </w:tc>
        <w:tc>
          <w:tcPr>
            <w:tcW w:type="dxa" w:w="4320"/>
          </w:tcPr>
          <w:p>
            <w:r>
              <w:t>Analog resistive output only (raw sensor resistance via a simple external circuit) -- a bare sensing element, not a digital interface</w:t>
            </w:r>
          </w:p>
        </w:tc>
      </w:tr>
    </w:tbl>
    <w:p/>
    <w:p>
      <w:pPr>
        <w:pStyle w:val="Heading2"/>
      </w:pPr>
      <w:r>
        <w:t>References</w:t>
      </w:r>
    </w:p>
    <w:p>
      <w:r>
        <w:t>MNST (all AURIGA figures): MNST_NC11. Catalogue_Auriga (Leak Detector Series).pdf -- approved document, data/approved_docs/</w:t>
      </w:r>
    </w:p>
    <w:p>
      <w:r>
        <w:t>Infineon TCI: https://www.infineon.com/assets/row/public/documents/24/49/infineon-tci-datasheet-en.pdf</w:t>
      </w:r>
    </w:p>
    <w:p>
      <w:r>
        <w:t>Honeywell HLD: https://prod-edam.honeywell.com/content/dam/honeywelledam/sps/siot/ja/products/sensors/electrification-sensors/hydrogen-safety-sensors/hld-series/documents/hon-ia-hss-hldhydrogen-leak-detection-datasheet-en.pdf</w:t>
      </w:r>
    </w:p>
    <w:p>
      <w:r>
        <w:t>Honeywell Sensepoint XCD: https://prod-edam.honeywell.com/content/dam/honeywell-edam/sps/his/en-us/products/gasand-flame-detection/documents/ds01082_sensepoint_xcd_brochure_flr_1_30_14.pdf</w:t>
      </w:r>
    </w:p>
    <w:p>
      <w:r>
        <w:t>DrägerSensor XXS H2 HC: https://www.draeger.com/Content/Documents/Content/XXS-H2-HC-6812025.pdf</w:t>
      </w:r>
    </w:p>
    <w:p>
      <w:r>
        <w:t>H2scan HY-ALERTA 5020/5021: https://h2scan.com/product/hyalerta-hydrogen-monitor/</w:t>
      </w:r>
    </w:p>
    <w:p>
      <w:r>
        <w:t>Figaro TGS2616-C01: https://www.figarosensor.com/product/docs/tgs2616-c01_product%20information(fusa)rev00.pdf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