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07/01/2017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MDCT NECK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 tissue thickening noted along the left upper alveolus at the level of last molars and </w:t>
      </w:r>
      <w:proofErr w:type="spellStart"/>
      <w:r>
        <w:rPr>
          <w:rFonts w:ascii="Times New Roman" w:hAnsi="Times New Roman" w:cs="Times New Roman"/>
        </w:rPr>
        <w:t>retromolar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trigone.The</w:t>
      </w:r>
      <w:proofErr w:type="spellEnd"/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lesion extends to the cheek through the left superior </w:t>
      </w:r>
      <w:proofErr w:type="spellStart"/>
      <w:r>
        <w:rPr>
          <w:rFonts w:ascii="Times New Roman" w:hAnsi="Times New Roman" w:cs="Times New Roman"/>
        </w:rPr>
        <w:t>buccogingival</w:t>
      </w:r>
      <w:proofErr w:type="spellEnd"/>
      <w:r>
        <w:rPr>
          <w:rFonts w:ascii="Times New Roman" w:hAnsi="Times New Roman" w:cs="Times New Roman"/>
        </w:rPr>
        <w:t xml:space="preserve"> sulcus and to the adjacent hard palate also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.Erosion</w:t>
      </w:r>
      <w:proofErr w:type="gramEnd"/>
      <w:r>
        <w:rPr>
          <w:rFonts w:ascii="Times New Roman" w:hAnsi="Times New Roman" w:cs="Times New Roman"/>
        </w:rPr>
        <w:t xml:space="preserve"> of the alveolar margin of left maxilla also noted.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Larynx and pharynx appear normal.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Enlarged suspicious node seen in left </w:t>
      </w:r>
      <w:proofErr w:type="spellStart"/>
      <w:r>
        <w:rPr>
          <w:rFonts w:ascii="Times New Roman" w:hAnsi="Times New Roman" w:cs="Times New Roman"/>
        </w:rPr>
        <w:t>left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measuring 15 x10</w:t>
      </w:r>
      <w:proofErr w:type="gramStart"/>
      <w:r>
        <w:rPr>
          <w:rFonts w:ascii="Times New Roman" w:hAnsi="Times New Roman" w:cs="Times New Roman"/>
        </w:rPr>
        <w:t>mm ,and</w:t>
      </w:r>
      <w:proofErr w:type="gramEnd"/>
      <w:r>
        <w:rPr>
          <w:rFonts w:ascii="Times New Roman" w:hAnsi="Times New Roman" w:cs="Times New Roman"/>
        </w:rPr>
        <w:t xml:space="preserve"> level II measuring 10 x7 mm.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Carotid and jugular vessels appear normal.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parotid and submandibular salivary gland appear normal.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Thyroid gland </w:t>
      </w:r>
      <w:proofErr w:type="gramStart"/>
      <w:r>
        <w:rPr>
          <w:rFonts w:ascii="Times New Roman" w:hAnsi="Times New Roman" w:cs="Times New Roman"/>
        </w:rPr>
        <w:t>appear</w:t>
      </w:r>
      <w:proofErr w:type="gramEnd"/>
      <w:r>
        <w:rPr>
          <w:rFonts w:ascii="Times New Roman" w:hAnsi="Times New Roman" w:cs="Times New Roman"/>
        </w:rPr>
        <w:t xml:space="preserve"> normal.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Visualised lung fields appear clear.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Soft tissue thickening noted along the left upper alveolus and </w:t>
      </w:r>
      <w:proofErr w:type="spellStart"/>
      <w:r>
        <w:rPr>
          <w:rFonts w:ascii="Times New Roman" w:hAnsi="Times New Roman" w:cs="Times New Roman"/>
          <w:b/>
          <w:bCs/>
        </w:rPr>
        <w:t>retromolar</w:t>
      </w:r>
      <w:proofErr w:type="spellEnd"/>
      <w:r>
        <w:rPr>
          <w:rFonts w:ascii="Times New Roman" w:hAnsi="Times New Roman" w:cs="Times New Roman"/>
          <w:b/>
          <w:bCs/>
        </w:rPr>
        <w:t xml:space="preserve"> trigone with erosion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of maxillary alveolus and extension to the adjacent cheek and palate as described with</w:t>
      </w:r>
    </w:p>
    <w:p w:rsidR="009F391D" w:rsidRDefault="008A6C79" w:rsidP="008A6C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suspicious cervical adenopathy</w:t>
      </w: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Ref </w:t>
      </w:r>
      <w:proofErr w:type="gramStart"/>
      <w:r>
        <w:rPr>
          <w:rFonts w:ascii="Times New Roman" w:hAnsi="Times New Roman" w:cs="Times New Roman"/>
          <w:b/>
          <w:bCs/>
        </w:rPr>
        <w:t>By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Dr SI/KK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07/01/2017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07/01/2017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09/01/2017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Histology Lab </w:t>
      </w:r>
      <w:proofErr w:type="gramStart"/>
      <w:r>
        <w:rPr>
          <w:rFonts w:ascii="Times New Roman" w:hAnsi="Times New Roman" w:cs="Times New Roman"/>
          <w:b/>
          <w:bCs/>
        </w:rPr>
        <w:t>No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S17-245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 Malignancy upper alveolus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in formalin is a specimen labelled as "Biopsy", consists of multiple grey white tissue bits in aggregate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0.8x0.2x0.1cm. Entire specimen submitted in one cassette.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(Dr </w:t>
      </w:r>
      <w:proofErr w:type="spellStart"/>
      <w:r>
        <w:rPr>
          <w:rFonts w:ascii="Times New Roman" w:hAnsi="Times New Roman" w:cs="Times New Roman"/>
        </w:rPr>
        <w:t>Deepthi</w:t>
      </w:r>
      <w:proofErr w:type="spellEnd"/>
      <w:r>
        <w:rPr>
          <w:rFonts w:ascii="Times New Roman" w:hAnsi="Times New Roman" w:cs="Times New Roman"/>
        </w:rPr>
        <w:t>/MN/</w:t>
      </w:r>
      <w:proofErr w:type="spellStart"/>
      <w:r>
        <w:rPr>
          <w:rFonts w:ascii="Times New Roman" w:hAnsi="Times New Roman" w:cs="Times New Roman"/>
        </w:rPr>
        <w:t>gb</w:t>
      </w:r>
      <w:proofErr w:type="spellEnd"/>
      <w:r>
        <w:rPr>
          <w:rFonts w:ascii="Times New Roman" w:hAnsi="Times New Roman" w:cs="Times New Roman"/>
        </w:rPr>
        <w:t>)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Biopsy showing fragments of tissue lined by stratified squamous epithelium and an infiltrating neoplasm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composed of moderately dysplastic squamous cells dipping down in lobules and nests. Dense secondary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inflammation noted at the interface.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Diagnosis :</w:t>
      </w:r>
      <w:proofErr w:type="gramEnd"/>
    </w:p>
    <w:p w:rsidR="008A6C79" w:rsidRDefault="008A6C79" w:rsidP="008A6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Moderately differentiated squamous cell carcinoma, biopsy upper alveolus.</w:t>
      </w: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rPr>
          <w:rFonts w:ascii="Times New Roman" w:hAnsi="Times New Roman" w:cs="Times New Roman"/>
        </w:rPr>
      </w:pP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25/01/2017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25/01/2017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30/01/2017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Ca. left upper alveolus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Received in formalin are 10 specimens. 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 Left infrastructure </w:t>
      </w:r>
      <w:proofErr w:type="spellStart"/>
      <w:r>
        <w:rPr>
          <w:rFonts w:ascii="Times New Roman" w:hAnsi="Times New Roman" w:cs="Times New Roman"/>
          <w:color w:val="000000"/>
        </w:rPr>
        <w:t>maxillectomy</w:t>
      </w:r>
      <w:proofErr w:type="spellEnd"/>
      <w:r>
        <w:rPr>
          <w:rFonts w:ascii="Times New Roman" w:hAnsi="Times New Roman" w:cs="Times New Roman"/>
          <w:color w:val="000000"/>
        </w:rPr>
        <w:t xml:space="preserve"> specimen"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consists of same whole measuring 4.8x4x3cm. There is a soft tissue attached to the maxilla and upper jaw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hurbouring</w:t>
      </w:r>
      <w:proofErr w:type="spellEnd"/>
      <w:r>
        <w:rPr>
          <w:rFonts w:ascii="Times New Roman" w:hAnsi="Times New Roman" w:cs="Times New Roman"/>
          <w:color w:val="000000"/>
        </w:rPr>
        <w:t xml:space="preserve"> 4 teeth (premolar and molar). The </w:t>
      </w:r>
      <w:proofErr w:type="spellStart"/>
      <w:r>
        <w:rPr>
          <w:rFonts w:ascii="Times New Roman" w:hAnsi="Times New Roman" w:cs="Times New Roman"/>
          <w:color w:val="000000"/>
        </w:rPr>
        <w:t>buccogingival</w:t>
      </w:r>
      <w:proofErr w:type="spellEnd"/>
      <w:r>
        <w:rPr>
          <w:rFonts w:ascii="Times New Roman" w:hAnsi="Times New Roman" w:cs="Times New Roman"/>
          <w:color w:val="000000"/>
        </w:rPr>
        <w:t xml:space="preserve"> space shows a grey white irregular area which is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seen extending into the palatal surface. Palatal surface shows a grey white ulcerated region measuring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2.5x1.1x1 cm. It is seen to extend posteriorly (0.3cm) and </w:t>
      </w:r>
      <w:proofErr w:type="spellStart"/>
      <w:r>
        <w:rPr>
          <w:rFonts w:ascii="Times New Roman" w:hAnsi="Times New Roman" w:cs="Times New Roman"/>
          <w:color w:val="000000"/>
        </w:rPr>
        <w:t>upto</w:t>
      </w:r>
      <w:proofErr w:type="spellEnd"/>
      <w:r>
        <w:rPr>
          <w:rFonts w:ascii="Times New Roman" w:hAnsi="Times New Roman" w:cs="Times New Roman"/>
          <w:color w:val="000000"/>
        </w:rPr>
        <w:t xml:space="preserve"> posteriorly mucosal margin. Grey white irregular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area in </w:t>
      </w:r>
      <w:proofErr w:type="spellStart"/>
      <w:r>
        <w:rPr>
          <w:rFonts w:ascii="Times New Roman" w:hAnsi="Times New Roman" w:cs="Times New Roman"/>
          <w:color w:val="000000"/>
        </w:rPr>
        <w:t>buccogingival</w:t>
      </w:r>
      <w:proofErr w:type="spellEnd"/>
      <w:r>
        <w:rPr>
          <w:rFonts w:ascii="Times New Roman" w:hAnsi="Times New Roman" w:cs="Times New Roman"/>
          <w:color w:val="000000"/>
        </w:rPr>
        <w:t xml:space="preserve"> sulcus is situated corresponding to 2 molar teeth and is 0.4cm away from posterior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mucosal margin and has a clearance of 0.6cm from attached soft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tissue.On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the palatal aspect, it is 0.9cm away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lateral margin and 1.5cm away from anterior margin. Representative sections are submitted as </w:t>
      </w:r>
      <w:proofErr w:type="gramStart"/>
      <w:r>
        <w:rPr>
          <w:rFonts w:ascii="Times New Roman" w:hAnsi="Times New Roman" w:cs="Times New Roman"/>
          <w:color w:val="000000"/>
        </w:rPr>
        <w:t>follows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Posterior mucosal margin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Adjacent soft tissue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A3 - </w:t>
      </w:r>
      <w:proofErr w:type="spellStart"/>
      <w:r>
        <w:rPr>
          <w:rFonts w:ascii="Times New Roman" w:hAnsi="Times New Roman" w:cs="Times New Roman"/>
          <w:color w:val="000000"/>
        </w:rPr>
        <w:t>Buccogingival</w:t>
      </w:r>
      <w:proofErr w:type="spellEnd"/>
      <w:r>
        <w:rPr>
          <w:rFonts w:ascii="Times New Roman" w:hAnsi="Times New Roman" w:cs="Times New Roman"/>
          <w:color w:val="000000"/>
        </w:rPr>
        <w:t xml:space="preserve"> sulcus lesion with adjacent soft tissue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Palatal lesion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AFB1 - anterior bony margin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AFB2 - lesion with bone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AFB3 - posterior bony margin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AFB4 - </w:t>
      </w:r>
      <w:proofErr w:type="spellStart"/>
      <w:r>
        <w:rPr>
          <w:rFonts w:ascii="Times New Roman" w:hAnsi="Times New Roman" w:cs="Times New Roman"/>
          <w:color w:val="000000"/>
        </w:rPr>
        <w:t>anterosuperior</w:t>
      </w:r>
      <w:proofErr w:type="spellEnd"/>
      <w:r>
        <w:rPr>
          <w:rFonts w:ascii="Times New Roman" w:hAnsi="Times New Roman" w:cs="Times New Roman"/>
          <w:color w:val="000000"/>
        </w:rPr>
        <w:t xml:space="preserve"> maxillary bone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AFB5 - </w:t>
      </w:r>
      <w:proofErr w:type="spellStart"/>
      <w:r>
        <w:rPr>
          <w:rFonts w:ascii="Times New Roman" w:hAnsi="Times New Roman" w:cs="Times New Roman"/>
          <w:color w:val="000000"/>
        </w:rPr>
        <w:t>laterosuperior</w:t>
      </w:r>
      <w:proofErr w:type="spellEnd"/>
      <w:r>
        <w:rPr>
          <w:rFonts w:ascii="Times New Roman" w:hAnsi="Times New Roman" w:cs="Times New Roman"/>
          <w:color w:val="000000"/>
        </w:rPr>
        <w:t xml:space="preserve"> maxillary bone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AFB6 -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maxillary bone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 labelled "Final lateral mucosal margin ", consists of mucosa covered tissue bit measuring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1.7x1x0.4cm. Entire specimen submitted in cassette B.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III labelled "Final lateral mucosal margin superior" consists of mucosa covered tissue bit measuring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1.4x0.9x0.7cm. Entire specimen submitted in cassette C.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IV labelled "Node adjacent to EJV",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1.1x0.7x0.5cm.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Entire specimen submitted in cassette D.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" Left level IA",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4.3x2.7x1cm. 2 lymph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identified. Representative sections are submitted in cassettesE1 to E3.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"Left level IB",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5.7x3.5x2.5cm. 3 lymph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identified, largest lymph node measuring 1.5x0.8x0.9cm. Representative sections are submitted in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cassettes F1 to F4.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VII labelled "Left level IIA", consists of 2 nodular tissue bit measuring 4x3.9x2.5cm. 10 lymph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identified, largest lymph node measuring 2.4x1.3x1.5cm. Representative sections are submitted in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cassettes G1 to G10.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Specimen VIII labelled "Left level II B",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1.8x1x0.5cm. Entire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cassette H.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IX labelled "Left level III",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4.3x2x1.8cm.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cassettes J1 to J8.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 labelled "Left level IV",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4.5x2.3x1.8cm.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cassettes K1 &amp; K2.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Dr.</w:t>
      </w:r>
      <w:proofErr w:type="spellEnd"/>
      <w:r>
        <w:rPr>
          <w:rFonts w:ascii="Times New Roman" w:hAnsi="Times New Roman" w:cs="Times New Roman"/>
          <w:color w:val="000000"/>
        </w:rPr>
        <w:t xml:space="preserve"> Parvathy/mm)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Sections of lesion over maxilla show an infiltrating neoplasm composed of dysplastic squamous cells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arranged in lobules, nests and occasional cords. Few </w:t>
      </w:r>
      <w:proofErr w:type="spellStart"/>
      <w:r>
        <w:rPr>
          <w:rFonts w:ascii="Times New Roman" w:hAnsi="Times New Roman" w:cs="Times New Roman"/>
          <w:color w:val="000000"/>
        </w:rPr>
        <w:t>bizzare</w:t>
      </w:r>
      <w:proofErr w:type="spellEnd"/>
      <w:r>
        <w:rPr>
          <w:rFonts w:ascii="Times New Roman" w:hAnsi="Times New Roman" w:cs="Times New Roman"/>
          <w:color w:val="000000"/>
        </w:rPr>
        <w:t xml:space="preserve"> cells noted. Keratin pearls seen. Mitotic figures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noted along with areas of necrosis. There is moderate to dense </w:t>
      </w:r>
      <w:proofErr w:type="spellStart"/>
      <w:r>
        <w:rPr>
          <w:rFonts w:ascii="Times New Roman" w:hAnsi="Times New Roman" w:cs="Times New Roman"/>
          <w:color w:val="000000"/>
        </w:rPr>
        <w:t>lymphoplasmacytic</w:t>
      </w:r>
      <w:proofErr w:type="spellEnd"/>
      <w:r>
        <w:rPr>
          <w:rFonts w:ascii="Times New Roman" w:hAnsi="Times New Roman" w:cs="Times New Roman"/>
          <w:color w:val="000000"/>
        </w:rPr>
        <w:t xml:space="preserve"> infiltrate at the tumour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interface. No LVI / PNI seen. The tumour is seen involving muscle layer.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Final lateral mucosal margin - Shows no tumour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Final lateral mucosal margin (superior) - Shows no tumour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Node adjacent to EJV - Single reactive lymph node seen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E. Left level IA lymph node - 2 reactive lymph node seen.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F. Left level IB lymph node -show 2 reactive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along with salivary gland tissue. No metastasis seen.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G. Left level IIA - 9 reactive lymph node seen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H. Left level II B - Single reactive lymph node seen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J. Left level III - 12 reactive lymph node seen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k. Left level IV - 4 reactive lymph node seen.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infrastructure </w:t>
      </w:r>
      <w:proofErr w:type="spellStart"/>
      <w:r>
        <w:rPr>
          <w:rFonts w:ascii="Times New Roman" w:hAnsi="Times New Roman" w:cs="Times New Roman"/>
          <w:color w:val="000000"/>
        </w:rPr>
        <w:t>maxillectomy</w:t>
      </w:r>
      <w:proofErr w:type="spellEnd"/>
      <w:r>
        <w:rPr>
          <w:rFonts w:ascii="Times New Roman" w:hAnsi="Times New Roman" w:cs="Times New Roman"/>
          <w:color w:val="000000"/>
        </w:rPr>
        <w:t xml:space="preserve"> + Final lateral mucosal margin + final lateral mucosal margin (superior) +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 dissection: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79797"/>
          <w:sz w:val="12"/>
          <w:szCs w:val="12"/>
        </w:rPr>
      </w:pP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Moderately differentiated squamous cell carcinoma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Tumour dimensions - 2.5x1.1x1cm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lesion - 0.3 cm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WPOI pattern - 4 (score 1+)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LHR score -0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Risk -intermediate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Vascular invasion - Absent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invasion - Absent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Bony invasion - tooth socket erosion seen.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 </w:t>
      </w:r>
      <w:proofErr w:type="gramStart"/>
      <w:r>
        <w:rPr>
          <w:rFonts w:ascii="Times New Roman" w:hAnsi="Times New Roman" w:cs="Times New Roman"/>
          <w:color w:val="000000"/>
        </w:rPr>
        <w:t>clearance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mucosal margin is involved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Lateral mucosal margin- 0.9cm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 mucosal margin - 1.5cm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 lateral mucosal margin, final lateral mucosal margin (superior) - Free of tumour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Bony margins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Lymph </w:t>
      </w:r>
      <w:proofErr w:type="gramStart"/>
      <w:r>
        <w:rPr>
          <w:rFonts w:ascii="Times New Roman" w:hAnsi="Times New Roman" w:cs="Times New Roman"/>
          <w:color w:val="000000"/>
        </w:rPr>
        <w:t>nodes :</w:t>
      </w:r>
      <w:proofErr w:type="gramEnd"/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 adjacent to EJV - Single reactive lymph node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IA lymph node- 2 reactive lymph node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IB lymph node - Show 2 reactive lymph node along with salivary gland tissue. No tumour seen.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IIA lymph node - 9 reactive lymph nodes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II B lymph node - Single reactive lymph node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III lymph node - 20 reactive lymph nodes</w:t>
      </w:r>
    </w:p>
    <w:p w:rsidR="008A6C79" w:rsidRDefault="008A6C79" w:rsidP="008A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IV lymph node - 4 reactive lymph nodes.</w:t>
      </w: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lastRenderedPageBreak/>
        <w:t>pT2N0</w:t>
      </w: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</w:tblGrid>
      <w:tr w:rsidR="00371F21" w:rsidRPr="00371F21" w:rsidTr="00371F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71F21" w:rsidRPr="00371F21" w:rsidRDefault="00371F21" w:rsidP="00371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F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Progress Notes </w:t>
            </w:r>
          </w:p>
        </w:tc>
      </w:tr>
    </w:tbl>
    <w:p w:rsidR="00371F21" w:rsidRPr="00371F21" w:rsidRDefault="00371F21" w:rsidP="00371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F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371F21" w:rsidRPr="00371F21" w:rsidTr="00371F21">
        <w:trPr>
          <w:tblCellSpacing w:w="30" w:type="dxa"/>
        </w:trPr>
        <w:tc>
          <w:tcPr>
            <w:tcW w:w="0" w:type="auto"/>
            <w:vAlign w:val="center"/>
            <w:hideMark/>
          </w:tcPr>
          <w:p w:rsidR="00371F21" w:rsidRPr="00371F21" w:rsidRDefault="00371F21" w:rsidP="00371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71F21" w:rsidRPr="00371F21" w:rsidRDefault="00371F21" w:rsidP="00371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F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371F21" w:rsidRPr="00371F21" w:rsidTr="00371F21">
        <w:trPr>
          <w:tblCellSpacing w:w="30" w:type="dxa"/>
        </w:trPr>
        <w:tc>
          <w:tcPr>
            <w:tcW w:w="0" w:type="auto"/>
            <w:vAlign w:val="center"/>
            <w:hideMark/>
          </w:tcPr>
          <w:p w:rsidR="00371F21" w:rsidRPr="00371F21" w:rsidRDefault="00371F21" w:rsidP="00371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F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birth:</w:t>
            </w:r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03/06/1955</w:t>
            </w:r>
          </w:p>
        </w:tc>
      </w:tr>
    </w:tbl>
    <w:p w:rsidR="00371F21" w:rsidRPr="00371F21" w:rsidRDefault="00371F21" w:rsidP="00371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F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371F21" w:rsidRPr="00371F21" w:rsidTr="00371F21">
        <w:trPr>
          <w:tblCellSpacing w:w="30" w:type="dxa"/>
        </w:trPr>
        <w:tc>
          <w:tcPr>
            <w:tcW w:w="0" w:type="auto"/>
            <w:vAlign w:val="center"/>
            <w:hideMark/>
          </w:tcPr>
          <w:p w:rsidR="00371F21" w:rsidRPr="00371F21" w:rsidRDefault="00371F21" w:rsidP="00371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F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:</w:t>
            </w:r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11/01/2017</w:t>
            </w:r>
          </w:p>
        </w:tc>
      </w:tr>
    </w:tbl>
    <w:p w:rsidR="00371F21" w:rsidRPr="00371F21" w:rsidRDefault="00371F21" w:rsidP="00371F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71F21" w:rsidRPr="00371F21" w:rsidTr="00371F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F21" w:rsidRPr="00371F21" w:rsidRDefault="00371F21" w:rsidP="00371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1F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ProgressNotes</w:t>
            </w:r>
            <w:proofErr w:type="spellEnd"/>
            <w:r w:rsidRPr="00371F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: </w:t>
            </w:r>
          </w:p>
        </w:tc>
      </w:tr>
      <w:tr w:rsidR="00371F21" w:rsidRPr="00371F21" w:rsidTr="00371F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F21" w:rsidRPr="00371F21" w:rsidRDefault="00371F21" w:rsidP="00371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See by: </w:t>
            </w:r>
            <w:proofErr w:type="spellStart"/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 .</w:t>
            </w:r>
            <w:proofErr w:type="gramEnd"/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Iyer</w:t>
            </w:r>
            <w:proofErr w:type="spellEnd"/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Sir case of Ca upper alveolus left side. Plan as per Tumour board discussion- Infrastructure </w:t>
            </w:r>
            <w:proofErr w:type="spellStart"/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maxillectomy</w:t>
            </w:r>
            <w:proofErr w:type="spellEnd"/>
            <w:r w:rsidRPr="00371F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left SND + STF</w:t>
            </w:r>
          </w:p>
        </w:tc>
      </w:tr>
    </w:tbl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</w:p>
    <w:p w:rsidR="00371F21" w:rsidRDefault="00371F21" w:rsidP="008A6C79">
      <w:pPr>
        <w:rPr>
          <w:rFonts w:ascii="Times New Roman" w:hAnsi="Times New Roman" w:cs="Times New Roman"/>
          <w:b/>
          <w:bCs/>
        </w:rPr>
      </w:pPr>
      <w:r w:rsidRPr="00371F21">
        <w:rPr>
          <w:rFonts w:ascii="Times New Roman" w:hAnsi="Times New Roman" w:cs="Times New Roman"/>
          <w:b/>
          <w:bCs/>
        </w:rPr>
        <w:t xml:space="preserve">case of RHD Mitral </w:t>
      </w:r>
      <w:proofErr w:type="gramStart"/>
      <w:r w:rsidRPr="00371F21">
        <w:rPr>
          <w:rFonts w:ascii="Times New Roman" w:hAnsi="Times New Roman" w:cs="Times New Roman"/>
          <w:b/>
          <w:bCs/>
        </w:rPr>
        <w:t>stenosis  s</w:t>
      </w:r>
      <w:proofErr w:type="gramEnd"/>
      <w:r w:rsidRPr="00371F21">
        <w:rPr>
          <w:rFonts w:ascii="Times New Roman" w:hAnsi="Times New Roman" w:cs="Times New Roman"/>
          <w:b/>
          <w:bCs/>
        </w:rPr>
        <w:t xml:space="preserve">/p Mitral Valve Replacement + atrial fibrillation + ca upper alveolus cT4N2b was discussed in Tumour board and planned for left </w:t>
      </w:r>
      <w:proofErr w:type="spellStart"/>
      <w:r w:rsidRPr="00371F21">
        <w:rPr>
          <w:rFonts w:ascii="Times New Roman" w:hAnsi="Times New Roman" w:cs="Times New Roman"/>
          <w:b/>
          <w:bCs/>
        </w:rPr>
        <w:t>infratsructure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1F21">
        <w:rPr>
          <w:rFonts w:ascii="Times New Roman" w:hAnsi="Times New Roman" w:cs="Times New Roman"/>
          <w:b/>
          <w:bCs/>
        </w:rPr>
        <w:t>maxillectomy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+ neck dissection + radial artery free flap reconstruction. the same done on 24.1.17 after cardiology fitness for surgery. after post op 2 </w:t>
      </w:r>
      <w:proofErr w:type="gramStart"/>
      <w:r w:rsidRPr="00371F21">
        <w:rPr>
          <w:rFonts w:ascii="Times New Roman" w:hAnsi="Times New Roman" w:cs="Times New Roman"/>
          <w:b/>
          <w:bCs/>
        </w:rPr>
        <w:t>hours .</w:t>
      </w:r>
      <w:proofErr w:type="gramEnd"/>
      <w:r w:rsidRPr="00371F21">
        <w:rPr>
          <w:rFonts w:ascii="Times New Roman" w:hAnsi="Times New Roman" w:cs="Times New Roman"/>
          <w:b/>
          <w:bCs/>
        </w:rPr>
        <w:t xml:space="preserve"> call </w:t>
      </w:r>
      <w:proofErr w:type="spellStart"/>
      <w:r w:rsidRPr="00371F21">
        <w:rPr>
          <w:rFonts w:ascii="Times New Roman" w:hAnsi="Times New Roman" w:cs="Times New Roman"/>
          <w:b/>
          <w:bCs/>
        </w:rPr>
        <w:t>atended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for </w:t>
      </w:r>
      <w:proofErr w:type="spellStart"/>
      <w:r w:rsidRPr="00371F21">
        <w:rPr>
          <w:rFonts w:ascii="Times New Roman" w:hAnsi="Times New Roman" w:cs="Times New Roman"/>
          <w:b/>
          <w:bCs/>
        </w:rPr>
        <w:t>incraesed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airway resistance on ventilation at 11.10pm 24.1.17. tracheostomy removed and Endotracheal tube inserted. tube in situ. patient shifted to OT for reinsertion of tracheostomy tube. railroading attempted but </w:t>
      </w:r>
      <w:proofErr w:type="spellStart"/>
      <w:r w:rsidRPr="00371F21">
        <w:rPr>
          <w:rFonts w:ascii="Times New Roman" w:hAnsi="Times New Roman" w:cs="Times New Roman"/>
          <w:b/>
          <w:bCs/>
        </w:rPr>
        <w:t>couldnt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be done, ET no 7 reinserted. 11:30 am </w:t>
      </w:r>
      <w:proofErr w:type="spellStart"/>
      <w:r w:rsidRPr="00371F21">
        <w:rPr>
          <w:rFonts w:ascii="Times New Roman" w:hAnsi="Times New Roman" w:cs="Times New Roman"/>
          <w:b/>
          <w:bCs/>
        </w:rPr>
        <w:t>ecg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showed asystole with no pulse palpable CPR started as per ACLS protocol CPR continued with </w:t>
      </w:r>
      <w:proofErr w:type="spellStart"/>
      <w:r w:rsidRPr="00371F21">
        <w:rPr>
          <w:rFonts w:ascii="Times New Roman" w:hAnsi="Times New Roman" w:cs="Times New Roman"/>
          <w:b/>
          <w:bCs/>
        </w:rPr>
        <w:t>inj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adrenaline + </w:t>
      </w:r>
      <w:proofErr w:type="spellStart"/>
      <w:r w:rsidRPr="00371F21">
        <w:rPr>
          <w:rFonts w:ascii="Times New Roman" w:hAnsi="Times New Roman" w:cs="Times New Roman"/>
          <w:b/>
          <w:bCs/>
        </w:rPr>
        <w:t>inj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atropine. after 20 </w:t>
      </w:r>
      <w:proofErr w:type="gramStart"/>
      <w:r w:rsidRPr="00371F21">
        <w:rPr>
          <w:rFonts w:ascii="Times New Roman" w:hAnsi="Times New Roman" w:cs="Times New Roman"/>
          <w:b/>
          <w:bCs/>
        </w:rPr>
        <w:t>minutes</w:t>
      </w:r>
      <w:proofErr w:type="gramEnd"/>
      <w:r w:rsidRPr="00371F21">
        <w:rPr>
          <w:rFonts w:ascii="Times New Roman" w:hAnsi="Times New Roman" w:cs="Times New Roman"/>
          <w:b/>
          <w:bCs/>
        </w:rPr>
        <w:t xml:space="preserve"> femoral pulse </w:t>
      </w:r>
      <w:proofErr w:type="spellStart"/>
      <w:r w:rsidRPr="00371F21">
        <w:rPr>
          <w:rFonts w:ascii="Times New Roman" w:hAnsi="Times New Roman" w:cs="Times New Roman"/>
          <w:b/>
          <w:bCs/>
        </w:rPr>
        <w:t>palpableECG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showed sinus rhythm. adrenaline infusion started along with sodium bicarb + GI bolus + ca gluconate. ECG showed </w:t>
      </w:r>
      <w:proofErr w:type="gramStart"/>
      <w:r w:rsidRPr="00371F21">
        <w:rPr>
          <w:rFonts w:ascii="Times New Roman" w:hAnsi="Times New Roman" w:cs="Times New Roman"/>
          <w:b/>
          <w:bCs/>
        </w:rPr>
        <w:t>VT  ,</w:t>
      </w:r>
      <w:proofErr w:type="gramEnd"/>
      <w:r w:rsidRPr="00371F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1F21">
        <w:rPr>
          <w:rFonts w:ascii="Times New Roman" w:hAnsi="Times New Roman" w:cs="Times New Roman"/>
          <w:b/>
          <w:bCs/>
        </w:rPr>
        <w:t>defib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with 200j, CPR </w:t>
      </w:r>
      <w:proofErr w:type="spellStart"/>
      <w:r w:rsidRPr="00371F21">
        <w:rPr>
          <w:rFonts w:ascii="Times New Roman" w:hAnsi="Times New Roman" w:cs="Times New Roman"/>
          <w:b/>
          <w:bCs/>
        </w:rPr>
        <w:t>strated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as per ACLS protocol. </w:t>
      </w:r>
      <w:proofErr w:type="spellStart"/>
      <w:r w:rsidRPr="00371F21">
        <w:rPr>
          <w:rFonts w:ascii="Times New Roman" w:hAnsi="Times New Roman" w:cs="Times New Roman"/>
          <w:b/>
          <w:bCs/>
        </w:rPr>
        <w:t>patiient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had sinus rhythm </w:t>
      </w:r>
      <w:proofErr w:type="spellStart"/>
      <w:r w:rsidRPr="00371F21">
        <w:rPr>
          <w:rFonts w:ascii="Times New Roman" w:hAnsi="Times New Roman" w:cs="Times New Roman"/>
          <w:b/>
          <w:bCs/>
        </w:rPr>
        <w:t>withHR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71/min, BP 100/70 mm hg. patient shifted to 11 </w:t>
      </w:r>
      <w:proofErr w:type="spellStart"/>
      <w:r w:rsidRPr="00371F21">
        <w:rPr>
          <w:rFonts w:ascii="Times New Roman" w:hAnsi="Times New Roman" w:cs="Times New Roman"/>
          <w:b/>
          <w:bCs/>
        </w:rPr>
        <w:t>icu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and connected to mechanical ventilator, </w:t>
      </w:r>
      <w:proofErr w:type="spellStart"/>
      <w:r w:rsidRPr="00371F21">
        <w:rPr>
          <w:rFonts w:ascii="Times New Roman" w:hAnsi="Times New Roman" w:cs="Times New Roman"/>
          <w:b/>
          <w:bCs/>
        </w:rPr>
        <w:t>inj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1F21">
        <w:rPr>
          <w:rFonts w:ascii="Times New Roman" w:hAnsi="Times New Roman" w:cs="Times New Roman"/>
          <w:b/>
          <w:bCs/>
        </w:rPr>
        <w:t>norad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+ adrenaline on flow. ECG VT - </w:t>
      </w:r>
      <w:proofErr w:type="spellStart"/>
      <w:r w:rsidRPr="00371F21">
        <w:rPr>
          <w:rFonts w:ascii="Times New Roman" w:hAnsi="Times New Roman" w:cs="Times New Roman"/>
          <w:b/>
          <w:bCs/>
        </w:rPr>
        <w:t>defib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with 200 J. CPR continued. ECG showed VT </w:t>
      </w:r>
      <w:proofErr w:type="spellStart"/>
      <w:r w:rsidRPr="00371F21">
        <w:rPr>
          <w:rFonts w:ascii="Times New Roman" w:hAnsi="Times New Roman" w:cs="Times New Roman"/>
          <w:b/>
          <w:bCs/>
        </w:rPr>
        <w:t>agian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371F21">
        <w:rPr>
          <w:rFonts w:ascii="Times New Roman" w:hAnsi="Times New Roman" w:cs="Times New Roman"/>
          <w:b/>
          <w:bCs/>
        </w:rPr>
        <w:t>defib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with 200J. patient was </w:t>
      </w:r>
      <w:proofErr w:type="spellStart"/>
      <w:proofErr w:type="gramStart"/>
      <w:r w:rsidRPr="00371F21">
        <w:rPr>
          <w:rFonts w:ascii="Times New Roman" w:hAnsi="Times New Roman" w:cs="Times New Roman"/>
          <w:b/>
          <w:bCs/>
        </w:rPr>
        <w:t>resussibated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 12:40</w:t>
      </w:r>
      <w:proofErr w:type="gramEnd"/>
      <w:r w:rsidRPr="00371F21">
        <w:rPr>
          <w:rFonts w:ascii="Times New Roman" w:hAnsi="Times New Roman" w:cs="Times New Roman"/>
          <w:b/>
          <w:bCs/>
        </w:rPr>
        <w:t xml:space="preserve">AM 25.1.17. </w:t>
      </w:r>
      <w:proofErr w:type="spellStart"/>
      <w:r w:rsidRPr="00371F21">
        <w:rPr>
          <w:rFonts w:ascii="Times New Roman" w:hAnsi="Times New Roman" w:cs="Times New Roman"/>
          <w:b/>
          <w:bCs/>
        </w:rPr>
        <w:t>Caediology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consultation </w:t>
      </w:r>
      <w:proofErr w:type="gramStart"/>
      <w:r w:rsidRPr="00371F21">
        <w:rPr>
          <w:rFonts w:ascii="Times New Roman" w:hAnsi="Times New Roman" w:cs="Times New Roman"/>
          <w:b/>
          <w:bCs/>
        </w:rPr>
        <w:t>sought .</w:t>
      </w:r>
      <w:proofErr w:type="gramEnd"/>
      <w:r w:rsidRPr="00371F21">
        <w:rPr>
          <w:rFonts w:ascii="Times New Roman" w:hAnsi="Times New Roman" w:cs="Times New Roman"/>
          <w:b/>
          <w:bCs/>
        </w:rPr>
        <w:t xml:space="preserve"> ECHO could not be done due to poor cardiac window. patient s bystanders were explained about grave prognosis of </w:t>
      </w:r>
      <w:proofErr w:type="spellStart"/>
      <w:r w:rsidRPr="00371F21">
        <w:rPr>
          <w:rFonts w:ascii="Times New Roman" w:hAnsi="Times New Roman" w:cs="Times New Roman"/>
          <w:b/>
          <w:bCs/>
        </w:rPr>
        <w:t>conditiion</w:t>
      </w:r>
      <w:proofErr w:type="spellEnd"/>
      <w:r w:rsidRPr="00371F21">
        <w:rPr>
          <w:rFonts w:ascii="Times New Roman" w:hAnsi="Times New Roman" w:cs="Times New Roman"/>
          <w:b/>
          <w:bCs/>
        </w:rPr>
        <w:t xml:space="preserve"> in a language understood by them. patient had asystole at 5:10am pulse not palpable. BP not recordable. pupils dilated and fixed. ECG - no cardiac activity. patient declared dead at 5:16am.</w:t>
      </w:r>
      <w:bookmarkStart w:id="0" w:name="_GoBack"/>
      <w:bookmarkEnd w:id="0"/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>
      <w:pPr>
        <w:rPr>
          <w:rFonts w:ascii="Times New Roman" w:hAnsi="Times New Roman" w:cs="Times New Roman"/>
          <w:b/>
          <w:bCs/>
        </w:rPr>
      </w:pPr>
    </w:p>
    <w:p w:rsidR="008A6C79" w:rsidRDefault="008A6C79" w:rsidP="008A6C79"/>
    <w:sectPr w:rsidR="008A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F9"/>
    <w:rsid w:val="001C54F9"/>
    <w:rsid w:val="00371F21"/>
    <w:rsid w:val="0077493D"/>
    <w:rsid w:val="008A6C79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BD62"/>
  <w15:chartTrackingRefBased/>
  <w15:docId w15:val="{A9AF1698-D3D9-4606-BE97-A00BA3C2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1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3</cp:revision>
  <dcterms:created xsi:type="dcterms:W3CDTF">2024-08-21T03:08:00Z</dcterms:created>
  <dcterms:modified xsi:type="dcterms:W3CDTF">2024-08-21T03:13:00Z</dcterms:modified>
</cp:coreProperties>
</file>