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Instructions for starting a private network</w:t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by creating a folder for the network, call it </w:t>
      </w:r>
      <w:r w:rsidDel="00000000" w:rsidR="00000000" w:rsidRPr="00000000">
        <w:rPr>
          <w:i w:val="1"/>
          <w:sz w:val="24"/>
          <w:szCs w:val="24"/>
          <w:rtl w:val="0"/>
        </w:rPr>
        <w:t xml:space="preserve">ethereumNetwork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folder must contain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genesis.json </w:t>
      </w:r>
      <w:r w:rsidDel="00000000" w:rsidR="00000000" w:rsidRPr="00000000">
        <w:rPr>
          <w:sz w:val="24"/>
          <w:szCs w:val="24"/>
          <w:rtl w:val="0"/>
        </w:rPr>
        <w:t xml:space="preserve">file.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your terminal go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ethereumNetwork, </w:t>
      </w:r>
      <w:r w:rsidDel="00000000" w:rsidR="00000000" w:rsidRPr="00000000">
        <w:rPr>
          <w:sz w:val="24"/>
          <w:szCs w:val="24"/>
          <w:rtl w:val="0"/>
        </w:rPr>
        <w:t xml:space="preserve">initialize the blockchain chain data folder with the following command 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910.0" w:type="dxa"/>
        <w:tblLayout w:type="fixed"/>
        <w:tblLook w:val="0600"/>
      </w:tblPr>
      <w:tblGrid>
        <w:gridCol w:w="8550"/>
        <w:tblGridChange w:id="0">
          <w:tblGrid>
            <w:gridCol w:w="85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geth --datadir ./datadir init ./genesis.json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datadir </w:t>
      </w:r>
      <w:r w:rsidDel="00000000" w:rsidR="00000000" w:rsidRPr="00000000">
        <w:rPr>
          <w:sz w:val="24"/>
          <w:szCs w:val="24"/>
          <w:rtl w:val="0"/>
        </w:rPr>
        <w:t xml:space="preserve">folder inside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ethereumNetwork </w:t>
      </w:r>
      <w:r w:rsidDel="00000000" w:rsidR="00000000" w:rsidRPr="00000000">
        <w:rPr>
          <w:sz w:val="24"/>
          <w:szCs w:val="24"/>
          <w:rtl w:val="0"/>
        </w:rPr>
        <w:t xml:space="preserve">folder that will contain the chain data of the blockchain.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start the private blockchain network use the following command -</w:t>
        <w:br w:type="textWrapping"/>
      </w:r>
    </w:p>
    <w:tbl>
      <w:tblPr>
        <w:tblStyle w:val="Table2"/>
        <w:tblW w:w="8565.0" w:type="dxa"/>
        <w:jc w:val="left"/>
        <w:tblInd w:w="895.0" w:type="dxa"/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geth --datadir ./datadir/ --networkid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console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This will start up a console that exposes APIs that are available with this network.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create a few accounts in this network using the following command -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8625.0" w:type="dxa"/>
        <w:jc w:val="left"/>
        <w:tblInd w:w="8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personal.newAccount(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'your password'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next step is to start the mining process. By default, the mining rewards will go to the first account that was created. To start mining -</w:t>
        <w:br w:type="textWrapping"/>
      </w:r>
    </w:p>
    <w:tbl>
      <w:tblPr>
        <w:tblStyle w:val="Table4"/>
        <w:tblW w:w="8640.0" w:type="dxa"/>
        <w:jc w:val="left"/>
        <w:tblInd w:w="8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miner.start()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stop mining, use </w:t>
      </w:r>
      <w:r w:rsidDel="00000000" w:rsidR="00000000" w:rsidRPr="00000000">
        <w:rPr>
          <w:i w:val="1"/>
          <w:sz w:val="24"/>
          <w:szCs w:val="24"/>
          <w:rtl w:val="0"/>
        </w:rPr>
        <w:t xml:space="preserve">miner.stop(). </w:t>
      </w:r>
      <w:r w:rsidDel="00000000" w:rsidR="00000000" w:rsidRPr="00000000">
        <w:rPr>
          <w:sz w:val="24"/>
          <w:szCs w:val="24"/>
          <w:rtl w:val="0"/>
        </w:rPr>
        <w:t xml:space="preserve">Press </w:t>
      </w:r>
      <w:r w:rsidDel="00000000" w:rsidR="00000000" w:rsidRPr="00000000">
        <w:rPr>
          <w:i w:val="1"/>
          <w:sz w:val="24"/>
          <w:szCs w:val="24"/>
          <w:rtl w:val="0"/>
        </w:rPr>
        <w:t xml:space="preserve">ctrl + d</w:t>
      </w:r>
      <w:r w:rsidDel="00000000" w:rsidR="00000000" w:rsidRPr="00000000">
        <w:rPr>
          <w:sz w:val="24"/>
          <w:szCs w:val="24"/>
          <w:rtl w:val="0"/>
        </w:rPr>
        <w:t xml:space="preserve">, to exit the network.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miner.stop()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widowControl w:val="0"/>
        <w:ind w:left="0" w:firstLine="0"/>
        <w:rPr>
          <w:b w:val="1"/>
        </w:rPr>
      </w:pPr>
      <w:bookmarkStart w:colFirst="0" w:colLast="0" w:name="_keiim1zeqy6p" w:id="0"/>
      <w:bookmarkEnd w:id="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Deploying the contract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i w:val="1"/>
          <w:rtl w:val="0"/>
        </w:rPr>
        <w:t xml:space="preserve">KYC-SC </w:t>
      </w:r>
      <w:r w:rsidDel="00000000" w:rsidR="00000000" w:rsidRPr="00000000">
        <w:rPr>
          <w:rtl w:val="0"/>
        </w:rPr>
        <w:t xml:space="preserve">folder. This will have a truffle project. It will also contain the KYC.sol contract. This contract has to be compiled and deployed to the private Ethereum network. Before that ensure that the </w:t>
      </w:r>
      <w:r w:rsidDel="00000000" w:rsidR="00000000" w:rsidRPr="00000000">
        <w:rPr>
          <w:i w:val="1"/>
          <w:rtl w:val="0"/>
        </w:rPr>
        <w:t xml:space="preserve">truffle-config.js </w:t>
      </w:r>
      <w:r w:rsidDel="00000000" w:rsidR="00000000" w:rsidRPr="00000000">
        <w:rPr>
          <w:rtl w:val="0"/>
        </w:rPr>
        <w:t xml:space="preserve">file has the following geth network defined -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a new terminal, go to the folder where you have defined the </w:t>
      </w:r>
      <w:r w:rsidDel="00000000" w:rsidR="00000000" w:rsidRPr="00000000">
        <w:rPr>
          <w:i w:val="1"/>
          <w:rtl w:val="0"/>
        </w:rPr>
        <w:t xml:space="preserve">ethereumNetwork</w:t>
      </w:r>
      <w:r w:rsidDel="00000000" w:rsidR="00000000" w:rsidRPr="00000000">
        <w:rPr>
          <w:rtl w:val="0"/>
        </w:rPr>
        <w:t xml:space="preserve"> and type the following command -</w:t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geth --datadir ./datadir --networkid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--rpc --rpcport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30303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--allow-insecure-unlock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This will restart the network and also expose the network APIs to an HTTP interface.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Unlock the first account that was created earlier for an infinite amount of time using the command -</w:t>
        <w:br w:type="textWrapping"/>
      </w:r>
    </w:p>
    <w:tbl>
      <w:tblPr>
        <w:tblStyle w:val="Table7"/>
        <w:tblW w:w="8700.0" w:type="dxa"/>
        <w:jc w:val="left"/>
        <w:tblInd w:w="760.0" w:type="dxa"/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personal.unlockAccount(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'Address of 1st Account'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'password of the account'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the mining process again.</w:t>
        <w:br w:type="textWrapping"/>
      </w:r>
    </w:p>
    <w:tbl>
      <w:tblPr>
        <w:tblStyle w:val="Table8"/>
        <w:tblW w:w="8685.0" w:type="dxa"/>
        <w:jc w:val="left"/>
        <w:tblInd w:w="775.0" w:type="dxa"/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miner.start()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a separate terminal, go to the </w:t>
      </w:r>
      <w:r w:rsidDel="00000000" w:rsidR="00000000" w:rsidRPr="00000000">
        <w:rPr>
          <w:i w:val="1"/>
          <w:rtl w:val="0"/>
        </w:rPr>
        <w:t xml:space="preserve">KYC-SC</w:t>
      </w:r>
      <w:r w:rsidDel="00000000" w:rsidR="00000000" w:rsidRPr="00000000">
        <w:rPr>
          <w:rtl w:val="0"/>
        </w:rPr>
        <w:t xml:space="preserve">. Compile the smart contracts -</w:t>
        <w:br w:type="textWrapping"/>
      </w:r>
    </w:p>
    <w:tbl>
      <w:tblPr>
        <w:tblStyle w:val="Table9"/>
        <w:tblW w:w="8625.0" w:type="dxa"/>
        <w:jc w:val="left"/>
        <w:tblInd w:w="8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truffle compile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a successful compilation deploy the contract to the geth network using the following command 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70.0" w:type="dxa"/>
        <w:jc w:val="left"/>
        <w:tblInd w:w="790.0" w:type="dxa"/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truffle migrate --network geth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the following command to open a console that can be used to call the KYC contract functions and interact with them -</w:t>
        <w:br w:type="textWrapping"/>
      </w:r>
    </w:p>
    <w:tbl>
      <w:tblPr>
        <w:tblStyle w:val="Table11"/>
        <w:tblW w:w="8610.0" w:type="dxa"/>
        <w:jc w:val="left"/>
        <w:tblInd w:w="8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truffle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--network geth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an instance of the deployed KYC contract 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595.0" w:type="dxa"/>
        <w:jc w:val="left"/>
        <w:tblInd w:w="865.0" w:type="dxa"/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const instance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KYC.deployed()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the address of the deployed instance -</w:t>
        <w:br w:type="textWrapping"/>
      </w:r>
    </w:p>
    <w:tbl>
      <w:tblPr>
        <w:tblStyle w:val="Table13"/>
        <w:tblW w:w="8580.0" w:type="dxa"/>
        <w:jc w:val="left"/>
        <w:tblInd w:w="880.0" w:type="dxa"/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instance.address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the functions of the contract like </w:t>
      </w:r>
      <w:r w:rsidDel="00000000" w:rsidR="00000000" w:rsidRPr="00000000">
        <w:rPr>
          <w:i w:val="1"/>
          <w:rtl w:val="0"/>
        </w:rPr>
        <w:t xml:space="preserve">addBank() </w:t>
      </w:r>
      <w:r w:rsidDel="00000000" w:rsidR="00000000" w:rsidRPr="00000000">
        <w:rPr>
          <w:rtl w:val="0"/>
        </w:rPr>
        <w:t xml:space="preserve">and interact with the contract.</w:t>
        <w:br w:type="textWrapping"/>
      </w:r>
      <w:r w:rsidDel="00000000" w:rsidR="00000000" w:rsidRPr="00000000">
        <w:rPr>
          <w:rtl w:val="0"/>
        </w:rPr>
      </w:r>
    </w:p>
    <w:tbl>
      <w:tblPr>
        <w:tblStyle w:val="Table14"/>
        <w:tblW w:w="8550.0" w:type="dxa"/>
        <w:jc w:val="left"/>
        <w:tblInd w:w="910.0" w:type="dxa"/>
        <w:tblLayout w:type="fixed"/>
        <w:tblLook w:val="0600"/>
      </w:tblPr>
      <w:tblGrid>
        <w:gridCol w:w="8550"/>
        <w:tblGridChange w:id="0">
          <w:tblGrid>
            <w:gridCol w:w="85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instance.addBank(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"bank1"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address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the bank,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"reg1)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Other functions can be called in a similar fashion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