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3364" w:rsidRPr="00B0463B" w:rsidRDefault="00000000">
      <w:pPr>
        <w:jc w:val="center"/>
        <w:rPr>
          <w:color w:val="00B0F0"/>
          <w:sz w:val="24"/>
          <w:szCs w:val="24"/>
        </w:rPr>
      </w:pPr>
      <w:r w:rsidRPr="00B0463B">
        <w:rPr>
          <w:b/>
          <w:color w:val="00B0F0"/>
          <w:sz w:val="36"/>
          <w:szCs w:val="24"/>
        </w:rPr>
        <w:t>Heartbeat Script Design Note</w:t>
      </w:r>
    </w:p>
    <w:p w:rsidR="00C43364" w:rsidRDefault="00000000">
      <w:pPr>
        <w:jc w:val="center"/>
      </w:pPr>
      <w:r>
        <w:rPr>
          <w:i/>
          <w:sz w:val="20"/>
        </w:rPr>
        <w:t>Founder Digest for macOS</w:t>
      </w:r>
    </w:p>
    <w:p w:rsidR="00C43364" w:rsidRPr="00B0463B" w:rsidRDefault="00000000">
      <w:pPr>
        <w:rPr>
          <w:color w:val="F79646" w:themeColor="accent6"/>
        </w:rPr>
      </w:pPr>
      <w:r w:rsidRPr="00B0463B">
        <w:rPr>
          <w:b/>
          <w:color w:val="F79646" w:themeColor="accent6"/>
        </w:rPr>
        <w:t>Objective</w:t>
      </w:r>
    </w:p>
    <w:p w:rsidR="00110012" w:rsidRDefault="00000000">
      <w:pPr>
        <w:spacing w:after="160"/>
      </w:pPr>
      <w:r>
        <w:t>The script delivers a 30-minute founder digest on macOS while the laptop is active. It is designed for a non-technical founder who needs fast operational visibility across clients, delivery, and execution without reading logs or code.</w:t>
      </w:r>
    </w:p>
    <w:p w:rsidR="00C43364" w:rsidRPr="00B0463B" w:rsidRDefault="00000000">
      <w:pPr>
        <w:rPr>
          <w:color w:val="F79646" w:themeColor="accent6"/>
        </w:rPr>
      </w:pPr>
      <w:r w:rsidRPr="00B0463B">
        <w:rPr>
          <w:b/>
          <w:color w:val="F79646" w:themeColor="accent6"/>
        </w:rPr>
        <w:t>What The Digest Includes</w:t>
      </w:r>
    </w:p>
    <w:p w:rsidR="00C43364" w:rsidRDefault="00000000">
      <w:pPr>
        <w:spacing w:after="160"/>
      </w:pPr>
      <w:r>
        <w:t>The digest surfaces only decision-useful updates: client escalations, approval requests, blockers, deadlines, deployment risks, and important delivery changes. Lower-signal updates such as routine progress or status confirmations are included only as informational context.</w:t>
      </w:r>
    </w:p>
    <w:p w:rsidR="00C43364" w:rsidRPr="00B0463B" w:rsidRDefault="00000000">
      <w:pPr>
        <w:rPr>
          <w:color w:val="F79646" w:themeColor="accent6"/>
        </w:rPr>
      </w:pPr>
      <w:r w:rsidRPr="00B0463B">
        <w:rPr>
          <w:b/>
          <w:color w:val="F79646" w:themeColor="accent6"/>
        </w:rPr>
        <w:t>Urgent vs Informational</w:t>
      </w:r>
    </w:p>
    <w:p w:rsidR="00C43364" w:rsidRDefault="00000000">
      <w:pPr>
        <w:spacing w:after="160"/>
      </w:pPr>
      <w:r>
        <w:t>Urgent items are messages that imply action, risk, or dependency on the founder, such as urgent, ASAP, blocked, approval needed, or waiting for response. Informational items are useful updates that do not require immediate intervention.</w:t>
      </w:r>
    </w:p>
    <w:p w:rsidR="00C43364" w:rsidRPr="00B0463B" w:rsidRDefault="00000000">
      <w:pPr>
        <w:rPr>
          <w:color w:val="F79646" w:themeColor="accent6"/>
        </w:rPr>
      </w:pPr>
      <w:r w:rsidRPr="00B0463B">
        <w:rPr>
          <w:b/>
          <w:color w:val="F79646" w:themeColor="accent6"/>
        </w:rPr>
        <w:t>Tools / MCP Choices</w:t>
      </w:r>
    </w:p>
    <w:p w:rsidR="00C43364" w:rsidRDefault="00000000">
      <w:pPr>
        <w:spacing w:after="160"/>
      </w:pPr>
      <w:r>
        <w:t>The implementation uses lightweight collectors for Slack, email, Jira, GitHub, and task updates, plus optional Claude summarization. This was preferred over heavier MCP-first orchestration because the use case is local, recurring, Mac-based, and needs resilient fallback behavior when APIs or credentials are unavailable.</w:t>
      </w:r>
    </w:p>
    <w:p w:rsidR="00C43364" w:rsidRPr="00B0463B" w:rsidRDefault="00000000">
      <w:pPr>
        <w:rPr>
          <w:color w:val="F79646" w:themeColor="accent6"/>
        </w:rPr>
      </w:pPr>
      <w:r w:rsidRPr="00B0463B">
        <w:rPr>
          <w:b/>
          <w:color w:val="F79646" w:themeColor="accent6"/>
        </w:rPr>
        <w:t>Hard Tradeoffs</w:t>
      </w:r>
    </w:p>
    <w:p w:rsidR="00110012" w:rsidRDefault="00000000">
      <w:pPr>
        <w:spacing w:after="160"/>
      </w:pPr>
      <w:r>
        <w:t>The hardest choice was balancing completeness with digest readability. I gave up deep detail, logs, and exhaustive event coverage in favor of short, actionable summaries with graceful fallback and noise filtering.</w:t>
      </w:r>
    </w:p>
    <w:p w:rsidR="00A513AF" w:rsidRDefault="00A513AF">
      <w:pPr>
        <w:spacing w:after="160"/>
      </w:pPr>
    </w:p>
    <w:p w:rsidR="00110012" w:rsidRDefault="00A513AF" w:rsidP="00B0463B">
      <w:pPr>
        <w:tabs>
          <w:tab w:val="left" w:pos="6787"/>
        </w:tabs>
        <w:spacing w:after="160"/>
      </w:pPr>
      <w:r w:rsidRPr="00B0463B">
        <w:rPr>
          <w:b/>
          <w:bCs/>
          <w:sz w:val="32"/>
          <w:szCs w:val="32"/>
        </w:rPr>
        <w:t>Architecture</w:t>
      </w:r>
      <w:r w:rsidRPr="00A513AF">
        <w:rPr>
          <w:sz w:val="32"/>
          <w:szCs w:val="32"/>
        </w:rPr>
        <w:t>:</w:t>
      </w:r>
      <w:r>
        <w:t xml:space="preserve"> </w:t>
      </w:r>
      <w:hyperlink r:id="rId6" w:history="1">
        <w:r w:rsidRPr="00A513AF">
          <w:rPr>
            <w:rStyle w:val="Hyperlink"/>
            <w:b/>
            <w:bCs/>
            <w:sz w:val="32"/>
            <w:szCs w:val="32"/>
          </w:rPr>
          <w:t>Link</w:t>
        </w:r>
      </w:hyperlink>
      <w:r>
        <w:rPr>
          <w:b/>
          <w:bCs/>
          <w:sz w:val="32"/>
          <w:szCs w:val="32"/>
        </w:rPr>
        <w:t>.</w:t>
      </w:r>
      <w:r w:rsidR="00B0463B">
        <w:rPr>
          <w:b/>
          <w:bCs/>
          <w:sz w:val="32"/>
          <w:szCs w:val="32"/>
        </w:rPr>
        <w:tab/>
      </w:r>
    </w:p>
    <w:p w:rsidR="00110012" w:rsidRDefault="00110012">
      <w:pPr>
        <w:spacing w:after="160"/>
        <w:rPr>
          <w:b/>
          <w:bCs/>
          <w:sz w:val="32"/>
          <w:szCs w:val="32"/>
        </w:rPr>
      </w:pPr>
      <w:r>
        <w:t xml:space="preserve">I also implemented this project, </w:t>
      </w:r>
      <w:r w:rsidRPr="00110012">
        <w:rPr>
          <w:b/>
          <w:bCs/>
          <w:sz w:val="32"/>
          <w:szCs w:val="32"/>
        </w:rPr>
        <w:t xml:space="preserve">GitHub repository ( </w:t>
      </w:r>
      <w:hyperlink r:id="rId7" w:history="1">
        <w:r w:rsidRPr="00110012">
          <w:rPr>
            <w:rStyle w:val="Hyperlink"/>
            <w:b/>
            <w:bCs/>
            <w:sz w:val="32"/>
            <w:szCs w:val="32"/>
          </w:rPr>
          <w:t>Li</w:t>
        </w:r>
        <w:r w:rsidRPr="00110012">
          <w:rPr>
            <w:rStyle w:val="Hyperlink"/>
            <w:b/>
            <w:bCs/>
            <w:sz w:val="32"/>
            <w:szCs w:val="32"/>
          </w:rPr>
          <w:t>n</w:t>
        </w:r>
        <w:r w:rsidRPr="00110012">
          <w:rPr>
            <w:rStyle w:val="Hyperlink"/>
            <w:b/>
            <w:bCs/>
            <w:sz w:val="32"/>
            <w:szCs w:val="32"/>
          </w:rPr>
          <w:t>k</w:t>
        </w:r>
      </w:hyperlink>
      <w:r w:rsidRPr="00110012">
        <w:rPr>
          <w:b/>
          <w:bCs/>
          <w:sz w:val="32"/>
          <w:szCs w:val="32"/>
        </w:rPr>
        <w:t xml:space="preserve"> ).</w:t>
      </w:r>
    </w:p>
    <w:p w:rsidR="00110012" w:rsidRPr="00A513AF" w:rsidRDefault="00110012">
      <w:pPr>
        <w:spacing w:after="160"/>
        <w:rPr>
          <w:sz w:val="18"/>
          <w:szCs w:val="18"/>
        </w:rPr>
      </w:pPr>
      <w:r w:rsidRPr="00A513AF">
        <w:t xml:space="preserve">We can also extend this project further for this click here to see the </w:t>
      </w:r>
      <w:r w:rsidR="00A513AF" w:rsidRPr="00A513AF">
        <w:t>plan</w:t>
      </w:r>
      <w:r w:rsidR="00A513AF">
        <w:t xml:space="preserve">:  </w:t>
      </w:r>
      <w:hyperlink r:id="rId8" w:history="1">
        <w:r w:rsidR="00A513AF" w:rsidRPr="00A513AF">
          <w:rPr>
            <w:rStyle w:val="Hyperlink"/>
            <w:b/>
            <w:bCs/>
            <w:sz w:val="32"/>
            <w:szCs w:val="32"/>
          </w:rPr>
          <w:t>Link</w:t>
        </w:r>
      </w:hyperlink>
      <w:r w:rsidR="00A513AF">
        <w:rPr>
          <w:b/>
          <w:bCs/>
          <w:sz w:val="32"/>
          <w:szCs w:val="32"/>
        </w:rPr>
        <w:t>.</w:t>
      </w:r>
      <w:r w:rsidR="00A513AF" w:rsidRPr="00A513AF">
        <w:rPr>
          <w:sz w:val="32"/>
          <w:szCs w:val="32"/>
        </w:rPr>
        <w:t xml:space="preserve"> </w:t>
      </w:r>
    </w:p>
    <w:sectPr w:rsidR="00110012" w:rsidRPr="00A513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169813">
    <w:abstractNumId w:val="8"/>
  </w:num>
  <w:num w:numId="2" w16cid:durableId="828060117">
    <w:abstractNumId w:val="6"/>
  </w:num>
  <w:num w:numId="3" w16cid:durableId="374813143">
    <w:abstractNumId w:val="5"/>
  </w:num>
  <w:num w:numId="4" w16cid:durableId="56973062">
    <w:abstractNumId w:val="4"/>
  </w:num>
  <w:num w:numId="5" w16cid:durableId="1260455536">
    <w:abstractNumId w:val="7"/>
  </w:num>
  <w:num w:numId="6" w16cid:durableId="656684996">
    <w:abstractNumId w:val="3"/>
  </w:num>
  <w:num w:numId="7" w16cid:durableId="404842405">
    <w:abstractNumId w:val="2"/>
  </w:num>
  <w:num w:numId="8" w16cid:durableId="1371801340">
    <w:abstractNumId w:val="1"/>
  </w:num>
  <w:num w:numId="9" w16cid:durableId="109675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012"/>
    <w:rsid w:val="0015074B"/>
    <w:rsid w:val="0029639D"/>
    <w:rsid w:val="00326F90"/>
    <w:rsid w:val="00472B98"/>
    <w:rsid w:val="00A513AF"/>
    <w:rsid w:val="00AA1D8D"/>
    <w:rsid w:val="00B0463B"/>
    <w:rsid w:val="00B47730"/>
    <w:rsid w:val="00C433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CE722"/>
  <w14:defaultImageDpi w14:val="300"/>
  <w15:docId w15:val="{8F763683-543D-1B4A-8623-C6D214C9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0012"/>
    <w:rPr>
      <w:color w:val="0000FF" w:themeColor="hyperlink"/>
      <w:u w:val="single"/>
    </w:rPr>
  </w:style>
  <w:style w:type="character" w:styleId="UnresolvedMention">
    <w:name w:val="Unresolved Mention"/>
    <w:basedOn w:val="DefaultParagraphFont"/>
    <w:uiPriority w:val="99"/>
    <w:semiHidden/>
    <w:unhideWhenUsed/>
    <w:rsid w:val="00110012"/>
    <w:rPr>
      <w:color w:val="605E5C"/>
      <w:shd w:val="clear" w:color="auto" w:fill="E1DFDD"/>
    </w:rPr>
  </w:style>
  <w:style w:type="character" w:styleId="FollowedHyperlink">
    <w:name w:val="FollowedHyperlink"/>
    <w:basedOn w:val="DefaultParagraphFont"/>
    <w:uiPriority w:val="99"/>
    <w:semiHidden/>
    <w:unhideWhenUsed/>
    <w:rsid w:val="001100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IglVSmzXHPAh8lrgMfiRu406TBvyjoAPiGU-vxKNB_Y/edit?usp=sharing" TargetMode="External"/><Relationship Id="rId3" Type="http://schemas.openxmlformats.org/officeDocument/2006/relationships/styles" Target="styles.xml"/><Relationship Id="rId7" Type="http://schemas.openxmlformats.org/officeDocument/2006/relationships/hyperlink" Target="https://github.com/Nishkarsh0Sharma/heartbe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gma.com/board/lW3TL8XmvqgliZroK5b9zL/Activity-Digest-Pipeline?node-id=0-1&amp;p=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hellobuddy7777777777@gmail.com</cp:lastModifiedBy>
  <cp:revision>2</cp:revision>
  <dcterms:created xsi:type="dcterms:W3CDTF">2026-03-27T14:29:00Z</dcterms:created>
  <dcterms:modified xsi:type="dcterms:W3CDTF">2026-03-27T14:29:00Z</dcterms:modified>
  <cp:category/>
</cp:coreProperties>
</file>