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381" w:rsidRDefault="00E16D16">
      <w:pPr>
        <w:rPr>
          <w:rFonts w:ascii="Arial Unicode MS" w:eastAsia="Arial Unicode MS" w:hAnsi="Arial Unicode MS" w:cs="Arial Unicode MS"/>
          <w:color w:val="000000"/>
        </w:rPr>
      </w:pPr>
      <w:r>
        <w:rPr>
          <w:rFonts w:ascii="Arial Unicode MS" w:eastAsia="Arial Unicode MS" w:hAnsi="Arial Unicode MS" w:cs="Arial Unicode MS" w:hint="eastAsia"/>
          <w:color w:val="000000"/>
        </w:rPr>
        <w:t>I am commenting on Regulation ID: ED-2015-OSERS-001-1167, State Vocational Rehabilitation Services Program; State Supported Employment Services Program; Limitat</w:t>
      </w:r>
      <w:r w:rsidR="00492381">
        <w:rPr>
          <w:rFonts w:ascii="Arial Unicode MS" w:eastAsia="Arial Unicode MS" w:hAnsi="Arial Unicode MS" w:cs="Arial Unicode MS" w:hint="eastAsia"/>
          <w:color w:val="000000"/>
        </w:rPr>
        <w:t>ions on Use of Sub-</w:t>
      </w:r>
      <w:proofErr w:type="gramStart"/>
      <w:r w:rsidR="00492381">
        <w:rPr>
          <w:rFonts w:ascii="Arial Unicode MS" w:eastAsia="Arial Unicode MS" w:hAnsi="Arial Unicode MS" w:cs="Arial Unicode MS" w:hint="eastAsia"/>
          <w:color w:val="000000"/>
        </w:rPr>
        <w:t>minimum</w:t>
      </w:r>
      <w:proofErr w:type="gramEnd"/>
      <w:r w:rsidR="00492381">
        <w:rPr>
          <w:rFonts w:ascii="Arial Unicode MS" w:eastAsia="Arial Unicode MS" w:hAnsi="Arial Unicode MS" w:cs="Arial Unicode MS" w:hint="eastAsia"/>
          <w:color w:val="000000"/>
        </w:rPr>
        <w:t xml:space="preserve"> Wage</w:t>
      </w:r>
      <w:r w:rsidR="00492381">
        <w:rPr>
          <w:rFonts w:ascii="Arial Unicode MS" w:eastAsia="Arial Unicode MS" w:hAnsi="Arial Unicode MS" w:cs="Arial Unicode MS"/>
          <w:color w:val="000000"/>
        </w:rPr>
        <w:t>.</w:t>
      </w:r>
    </w:p>
    <w:p w:rsidR="001E0EAD" w:rsidRDefault="001E0EAD">
      <w:pPr>
        <w:rPr>
          <w:rFonts w:ascii="Arial Unicode MS" w:eastAsia="Arial Unicode MS" w:hAnsi="Arial Unicode MS" w:cs="Arial Unicode MS"/>
          <w:color w:val="000000"/>
        </w:rPr>
      </w:pPr>
      <w:r>
        <w:rPr>
          <w:rFonts w:ascii="Arial Unicode MS" w:eastAsia="Arial Unicode MS" w:hAnsi="Arial Unicode MS" w:cs="Arial Unicode MS" w:hint="eastAsia"/>
          <w:color w:val="000000"/>
        </w:rPr>
        <w:t xml:space="preserve">The regulation is </w:t>
      </w:r>
      <w:proofErr w:type="gramStart"/>
      <w:r>
        <w:rPr>
          <w:rFonts w:ascii="Arial Unicode MS" w:eastAsia="Arial Unicode MS" w:hAnsi="Arial Unicode MS" w:cs="Arial Unicode MS" w:hint="eastAsia"/>
          <w:color w:val="000000"/>
        </w:rPr>
        <w:t>adver</w:t>
      </w:r>
      <w:r w:rsidR="00477346">
        <w:rPr>
          <w:rFonts w:ascii="Arial Unicode MS" w:eastAsia="Arial Unicode MS" w:hAnsi="Arial Unicode MS" w:cs="Arial Unicode MS" w:hint="eastAsia"/>
          <w:color w:val="000000"/>
        </w:rPr>
        <w:t>se</w:t>
      </w:r>
      <w:proofErr w:type="gramEnd"/>
      <w:r w:rsidR="00477346">
        <w:rPr>
          <w:rFonts w:ascii="Arial Unicode MS" w:eastAsia="Arial Unicode MS" w:hAnsi="Arial Unicode MS" w:cs="Arial Unicode MS" w:hint="eastAsia"/>
          <w:color w:val="000000"/>
        </w:rPr>
        <w:t xml:space="preserve"> to </w:t>
      </w:r>
      <w:r>
        <w:rPr>
          <w:rFonts w:ascii="Arial Unicode MS" w:eastAsia="Arial Unicode MS" w:hAnsi="Arial Unicode MS" w:cs="Arial Unicode MS" w:hint="eastAsia"/>
          <w:color w:val="000000"/>
        </w:rPr>
        <w:t xml:space="preserve">State </w:t>
      </w:r>
      <w:r w:rsidR="00477346">
        <w:rPr>
          <w:rFonts w:ascii="Arial Unicode MS" w:eastAsia="Arial Unicode MS" w:hAnsi="Arial Unicode MS" w:cs="Arial Unicode MS" w:hint="eastAsia"/>
          <w:color w:val="000000"/>
        </w:rPr>
        <w:t xml:space="preserve">set-aside programs </w:t>
      </w:r>
      <w:r>
        <w:rPr>
          <w:rFonts w:ascii="Arial Unicode MS" w:eastAsia="Arial Unicode MS" w:hAnsi="Arial Unicode MS" w:cs="Arial Unicode MS" w:hint="eastAsia"/>
          <w:color w:val="000000"/>
        </w:rPr>
        <w:t xml:space="preserve">and to </w:t>
      </w:r>
      <w:r w:rsidRPr="009C0846">
        <w:rPr>
          <w:rFonts w:ascii="Arial Unicode MS" w:eastAsia="Arial Unicode MS" w:hAnsi="Arial Unicode MS" w:cs="Arial Unicode MS" w:hint="eastAsia"/>
          <w:b/>
          <w:color w:val="000000"/>
        </w:rPr>
        <w:t xml:space="preserve">Community Rehabilitation </w:t>
      </w:r>
      <w:bookmarkStart w:id="0" w:name="_GoBack"/>
      <w:bookmarkEnd w:id="0"/>
      <w:r w:rsidRPr="009C0846">
        <w:rPr>
          <w:rFonts w:ascii="Arial Unicode MS" w:eastAsia="Arial Unicode MS" w:hAnsi="Arial Unicode MS" w:cs="Arial Unicode MS" w:hint="eastAsia"/>
          <w:b/>
          <w:color w:val="000000"/>
        </w:rPr>
        <w:t>Programs</w:t>
      </w:r>
      <w:r w:rsidR="00477346" w:rsidRPr="009C0846">
        <w:rPr>
          <w:rFonts w:ascii="Arial Unicode MS" w:eastAsia="Arial Unicode MS" w:hAnsi="Arial Unicode MS" w:cs="Arial Unicode MS"/>
          <w:b/>
          <w:color w:val="000000"/>
        </w:rPr>
        <w:t xml:space="preserve"> (CRPs)</w:t>
      </w:r>
      <w:r w:rsidRPr="009C0846">
        <w:rPr>
          <w:rFonts w:ascii="Arial Unicode MS" w:eastAsia="Arial Unicode MS" w:hAnsi="Arial Unicode MS" w:cs="Arial Unicode MS" w:hint="eastAsia"/>
          <w:b/>
          <w:color w:val="000000"/>
        </w:rPr>
        <w:t xml:space="preserve">, </w:t>
      </w:r>
      <w:r>
        <w:rPr>
          <w:rFonts w:ascii="Arial Unicode MS" w:eastAsia="Arial Unicode MS" w:hAnsi="Arial Unicode MS" w:cs="Arial Unicode MS" w:hint="eastAsia"/>
          <w:color w:val="000000"/>
        </w:rPr>
        <w:t>by adding definitions and provisions that go beyond the intent of Congress in the Workforce Innovation and Opportunity Act, and thus will result in a loss of choice in jobs for individuals with disabilities.</w:t>
      </w:r>
    </w:p>
    <w:p w:rsidR="00477346" w:rsidRDefault="00477346">
      <w:pPr>
        <w:rPr>
          <w:rFonts w:ascii="Arial Unicode MS" w:eastAsia="Arial Unicode MS" w:hAnsi="Arial Unicode MS" w:cs="Arial Unicode MS"/>
          <w:color w:val="000000"/>
        </w:rPr>
      </w:pPr>
      <w:r>
        <w:rPr>
          <w:rFonts w:ascii="Arial Unicode MS" w:eastAsia="Arial Unicode MS" w:hAnsi="Arial Unicode MS" w:cs="Arial Unicode MS"/>
          <w:color w:val="000000"/>
        </w:rPr>
        <w:t>CRPs must be able to use the 14C special wage certificate which allows them to pay based on each individual’s productivity and not a flat minimum wage.  If this is not allowed CRPs will go out of business by the droves.</w:t>
      </w:r>
    </w:p>
    <w:p w:rsidR="003E3D0C" w:rsidRDefault="00A331D4">
      <w:pPr>
        <w:rPr>
          <w:rFonts w:ascii="Arial Unicode MS" w:eastAsia="Arial Unicode MS" w:hAnsi="Arial Unicode MS" w:cs="Arial Unicode MS"/>
          <w:color w:val="000000"/>
        </w:rPr>
      </w:pPr>
      <w:r>
        <w:rPr>
          <w:rFonts w:ascii="Arial Unicode MS" w:eastAsia="Arial Unicode MS" w:hAnsi="Arial Unicode MS" w:cs="Arial Unicode MS" w:hint="eastAsia"/>
          <w:color w:val="000000"/>
        </w:rPr>
        <w:t xml:space="preserve">The Workforce Innovation and Opportunity Act (WIOA), signed into law in 2014 with bipartisan support, was intended to support individuals with disabilities to obtain competitive integrated employment. Subsequent to its passage, the US Department of Education/Rehabilitation Services Administration (RSA) began promulgating guidance concerning the implementation of WIOA. </w:t>
      </w:r>
      <w:r w:rsidRPr="006C5B09">
        <w:rPr>
          <w:rFonts w:ascii="Arial Unicode MS" w:eastAsia="Arial Unicode MS" w:hAnsi="Arial Unicode MS" w:cs="Arial Unicode MS" w:hint="eastAsia"/>
          <w:b/>
          <w:color w:val="000000"/>
        </w:rPr>
        <w:t>That guidance included a "re-definition" of competitive integrated employment that was not a part of the WIOA law, nor did it reflect the inte</w:t>
      </w:r>
      <w:r w:rsidR="00B23A7C">
        <w:rPr>
          <w:rFonts w:ascii="Arial Unicode MS" w:eastAsia="Arial Unicode MS" w:hAnsi="Arial Unicode MS" w:cs="Arial Unicode MS" w:hint="eastAsia"/>
          <w:b/>
          <w:color w:val="000000"/>
        </w:rPr>
        <w:t>nt of Congress. T</w:t>
      </w:r>
      <w:r w:rsidRPr="006C5B09">
        <w:rPr>
          <w:rFonts w:ascii="Arial Unicode MS" w:eastAsia="Arial Unicode MS" w:hAnsi="Arial Unicode MS" w:cs="Arial Unicode MS" w:hint="eastAsia"/>
          <w:b/>
          <w:color w:val="000000"/>
        </w:rPr>
        <w:t>he guidance promulgated by RSA resulted in the opposite of what it was intended to do. It has taken away the opportunity for a vast number of individuals with significant disabilities, who expressed an interest in becoming employed and demonstrated a need to receive employment supports from a CRP sponsored by state Vocational Rehabilitation (VR) agencies to gain and/or sustain employment.</w:t>
      </w:r>
      <w:r w:rsidR="003E3D0C">
        <w:rPr>
          <w:rFonts w:ascii="Arial Unicode MS" w:eastAsia="Arial Unicode MS" w:hAnsi="Arial Unicode MS" w:cs="Arial Unicode MS"/>
          <w:color w:val="000000"/>
        </w:rPr>
        <w:t xml:space="preserve">  </w:t>
      </w:r>
    </w:p>
    <w:p w:rsidR="00850E3E" w:rsidRDefault="003E3D0C">
      <w:pPr>
        <w:rPr>
          <w:rFonts w:ascii="Arial Unicode MS" w:eastAsia="Arial Unicode MS" w:hAnsi="Arial Unicode MS" w:cs="Arial Unicode MS"/>
          <w:color w:val="000000"/>
        </w:rPr>
      </w:pPr>
      <w:r>
        <w:rPr>
          <w:rFonts w:ascii="Arial Unicode MS" w:eastAsia="Arial Unicode MS" w:hAnsi="Arial Unicode MS" w:cs="Arial Unicode MS" w:hint="eastAsia"/>
          <w:color w:val="000000"/>
        </w:rPr>
        <w:t>The re-definition of competiti</w:t>
      </w:r>
      <w:r w:rsidR="006C5B09">
        <w:rPr>
          <w:rFonts w:ascii="Arial Unicode MS" w:eastAsia="Arial Unicode MS" w:hAnsi="Arial Unicode MS" w:cs="Arial Unicode MS" w:hint="eastAsia"/>
          <w:color w:val="000000"/>
        </w:rPr>
        <w:t>ve integrated employment</w:t>
      </w:r>
      <w:r>
        <w:rPr>
          <w:rFonts w:ascii="Arial Unicode MS" w:eastAsia="Arial Unicode MS" w:hAnsi="Arial Unicode MS" w:cs="Arial Unicode MS" w:hint="eastAsia"/>
          <w:color w:val="000000"/>
        </w:rPr>
        <w:t xml:space="preserve"> erroneously singled </w:t>
      </w:r>
      <w:r w:rsidR="006C5B09">
        <w:rPr>
          <w:rFonts w:ascii="Arial Unicode MS" w:eastAsia="Arial Unicode MS" w:hAnsi="Arial Unicode MS" w:cs="Arial Unicode MS"/>
          <w:color w:val="000000"/>
        </w:rPr>
        <w:t xml:space="preserve">out </w:t>
      </w:r>
      <w:r>
        <w:rPr>
          <w:rFonts w:ascii="Arial Unicode MS" w:eastAsia="Arial Unicode MS" w:hAnsi="Arial Unicode MS" w:cs="Arial Unicode MS" w:hint="eastAsia"/>
          <w:color w:val="000000"/>
        </w:rPr>
        <w:t>CRPs, by disqualifying them as competitive integrated employment settings simply for no apparent reason other than their self-proclaimed guidance. There was nothing the CRPs had done to provoke such a redefinition.</w:t>
      </w:r>
    </w:p>
    <w:p w:rsidR="00850E3E" w:rsidRDefault="00850E3E">
      <w:pPr>
        <w:rPr>
          <w:rFonts w:ascii="Arial Unicode MS" w:eastAsia="Arial Unicode MS" w:hAnsi="Arial Unicode MS" w:cs="Arial Unicode MS"/>
          <w:color w:val="000000"/>
        </w:rPr>
      </w:pPr>
      <w:r>
        <w:rPr>
          <w:rFonts w:ascii="Arial Unicode MS" w:eastAsia="Arial Unicode MS" w:hAnsi="Arial Unicode MS" w:cs="Arial Unicode MS"/>
          <w:color w:val="000000"/>
        </w:rPr>
        <w:t>W</w:t>
      </w:r>
      <w:r>
        <w:rPr>
          <w:rFonts w:ascii="Arial Unicode MS" w:eastAsia="Arial Unicode MS" w:hAnsi="Arial Unicode MS" w:cs="Arial Unicode MS" w:hint="eastAsia"/>
          <w:color w:val="000000"/>
        </w:rPr>
        <w:t xml:space="preserve">idespread confusion occurred among state VR agencies all across the country because the decades long relationship between VR and CRPs was put into limbo as a result of the baffling guidance issued by RSA which surfaced without adequate explanation. Proof of that is the fact that many VR agencies stopped referring </w:t>
      </w:r>
      <w:proofErr w:type="gramStart"/>
      <w:r>
        <w:rPr>
          <w:rFonts w:ascii="Arial Unicode MS" w:eastAsia="Arial Unicode MS" w:hAnsi="Arial Unicode MS" w:cs="Arial Unicode MS" w:hint="eastAsia"/>
          <w:color w:val="000000"/>
        </w:rPr>
        <w:t>individuals</w:t>
      </w:r>
      <w:proofErr w:type="gramEnd"/>
      <w:r>
        <w:rPr>
          <w:rFonts w:ascii="Arial Unicode MS" w:eastAsia="Arial Unicode MS" w:hAnsi="Arial Unicode MS" w:cs="Arial Unicode MS" w:hint="eastAsia"/>
          <w:color w:val="000000"/>
        </w:rPr>
        <w:t xml:space="preserve"> employment while others continued to do so using their own interpretations of the guidance issued by RSA. Since the re- definition </w:t>
      </w:r>
      <w:r>
        <w:rPr>
          <w:rFonts w:ascii="Arial Unicode MS" w:eastAsia="Arial Unicode MS" w:hAnsi="Arial Unicode MS" w:cs="Arial Unicode MS" w:hint="eastAsia"/>
          <w:color w:val="000000"/>
        </w:rPr>
        <w:lastRenderedPageBreak/>
        <w:t>became effective in September 2016, 20 state VRs are no longer making referrals for employment to CRPs while referrals have slowed in virtually all other states. This has taken a devastating toll on individuals with significant disabilities who simply want employment with CRPs and need the support of VR.</w:t>
      </w:r>
    </w:p>
    <w:p w:rsidR="00660B8A" w:rsidRDefault="00660B8A">
      <w:pPr>
        <w:rPr>
          <w:rFonts w:ascii="Arial Unicode MS" w:eastAsia="Arial Unicode MS" w:hAnsi="Arial Unicode MS" w:cs="Arial Unicode MS"/>
          <w:color w:val="000000"/>
        </w:rPr>
      </w:pPr>
      <w:r>
        <w:rPr>
          <w:rFonts w:ascii="Arial Unicode MS" w:eastAsia="Arial Unicode MS" w:hAnsi="Arial Unicode MS" w:cs="Arial Unicode MS" w:hint="eastAsia"/>
          <w:color w:val="000000"/>
        </w:rPr>
        <w:t xml:space="preserve">I disagree with the RSA regulatory re-definition of Competitive Integrated Employment because it restricts access to quality competitive, integrated jobs for people with significant disabilities; it is inconsistent with other parts of the regulation, longstanding practice and technical guidance; it limits the ability of state VR counselors to best determine the needs and competitive job fit for their individual clients with significant disabilities; and it discriminates against non-profit employers of people with significant disabilities. </w:t>
      </w:r>
    </w:p>
    <w:p w:rsidR="00660B8A" w:rsidRPr="00492381" w:rsidRDefault="00660B8A">
      <w:pPr>
        <w:rPr>
          <w:rFonts w:ascii="Arial Unicode MS" w:eastAsia="Arial Unicode MS" w:hAnsi="Arial Unicode MS" w:cs="Arial Unicode MS"/>
          <w:color w:val="000000"/>
        </w:rPr>
      </w:pPr>
      <w:r>
        <w:rPr>
          <w:rFonts w:ascii="Arial Unicode MS" w:eastAsia="Arial Unicode MS" w:hAnsi="Arial Unicode MS" w:cs="Arial Unicode MS" w:hint="eastAsia"/>
          <w:color w:val="000000"/>
        </w:rPr>
        <w:t>Therefore, it must be revised!</w:t>
      </w:r>
      <w:r>
        <w:rPr>
          <w:rFonts w:ascii="Arial Unicode MS" w:eastAsia="Arial Unicode MS" w:hAnsi="Arial Unicode MS" w:cs="Arial Unicode MS" w:hint="eastAsia"/>
          <w:color w:val="000000"/>
        </w:rPr>
        <w:br/>
      </w:r>
    </w:p>
    <w:sectPr w:rsidR="00660B8A" w:rsidRPr="0049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16"/>
    <w:rsid w:val="001E0EAD"/>
    <w:rsid w:val="0029178D"/>
    <w:rsid w:val="003E3D0C"/>
    <w:rsid w:val="00477346"/>
    <w:rsid w:val="00492381"/>
    <w:rsid w:val="005475C4"/>
    <w:rsid w:val="00660B8A"/>
    <w:rsid w:val="006C5B09"/>
    <w:rsid w:val="00850E3E"/>
    <w:rsid w:val="00960683"/>
    <w:rsid w:val="009C0846"/>
    <w:rsid w:val="00A331D4"/>
    <w:rsid w:val="00B23A7C"/>
    <w:rsid w:val="00E1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5BF29-9A88-4160-B8F5-2CCA6104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Kerzan</dc:creator>
  <cp:keywords/>
  <dc:description/>
  <cp:lastModifiedBy>Dallas Kerzan</cp:lastModifiedBy>
  <cp:revision>18</cp:revision>
  <dcterms:created xsi:type="dcterms:W3CDTF">2017-09-20T16:04:00Z</dcterms:created>
  <dcterms:modified xsi:type="dcterms:W3CDTF">2017-09-20T18:54:00Z</dcterms:modified>
</cp:coreProperties>
</file>