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4C4" w:rsidRPr="00383060" w:rsidRDefault="00383060" w:rsidP="001E364F">
      <w:pPr>
        <w:jc w:val="center"/>
      </w:pPr>
      <w:r w:rsidRPr="00383060">
        <w:drawing>
          <wp:inline distT="0" distB="0" distL="0" distR="0">
            <wp:extent cx="2971800" cy="1178745"/>
            <wp:effectExtent l="0" t="0" r="0" b="0"/>
            <wp:docPr id="1" name="Picture 1" descr="Macintosh HD:Users:PatJulianelle:Desktop:SchoolHouse Connection:Marketing products:Logos:Logo files New:LOGOS_FORMATOS:SHC_color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Julianelle:Desktop:SchoolHouse Connection:Marketing products:Logos:Logo files New:LOGOS_FORMATOS:SHC_color_slogan.png"/>
                    <pic:cNvPicPr>
                      <a:picLocks noChangeAspect="1" noChangeArrowheads="1"/>
                    </pic:cNvPicPr>
                  </pic:nvPicPr>
                  <pic:blipFill>
                    <a:blip r:embed="rId4"/>
                    <a:srcRect/>
                    <a:stretch>
                      <a:fillRect/>
                    </a:stretch>
                  </pic:blipFill>
                  <pic:spPr bwMode="auto">
                    <a:xfrm>
                      <a:off x="0" y="0"/>
                      <a:ext cx="2972090" cy="1178860"/>
                    </a:xfrm>
                    <a:prstGeom prst="rect">
                      <a:avLst/>
                    </a:prstGeom>
                    <a:noFill/>
                    <a:ln w="9525">
                      <a:noFill/>
                      <a:miter lim="800000"/>
                      <a:headEnd/>
                      <a:tailEnd/>
                    </a:ln>
                  </pic:spPr>
                </pic:pic>
              </a:graphicData>
            </a:graphic>
          </wp:inline>
        </w:drawing>
      </w:r>
    </w:p>
    <w:p w:rsidR="00383060" w:rsidRDefault="00383060" w:rsidP="001E364F">
      <w:pPr>
        <w:rPr>
          <w:rFonts w:ascii="Times New Roman" w:hAnsi="Times New Roman"/>
        </w:rPr>
      </w:pPr>
    </w:p>
    <w:p w:rsidR="00967C9F" w:rsidRPr="00991D2A" w:rsidRDefault="00AB44C4" w:rsidP="001E364F">
      <w:pPr>
        <w:rPr>
          <w:rFonts w:ascii="Times New Roman" w:hAnsi="Times New Roman"/>
        </w:rPr>
      </w:pPr>
      <w:r w:rsidRPr="00991D2A">
        <w:rPr>
          <w:rFonts w:ascii="Times New Roman" w:hAnsi="Times New Roman"/>
        </w:rPr>
        <w:t>Comments on the Proposed Rule published in 82 FR 28431</w:t>
      </w:r>
      <w:r w:rsidR="00967C9F" w:rsidRPr="00991D2A">
        <w:rPr>
          <w:rFonts w:ascii="Times New Roman" w:hAnsi="Times New Roman"/>
        </w:rPr>
        <w:t>, pursuant to Executive Order 13777.</w:t>
      </w:r>
    </w:p>
    <w:p w:rsidR="006935FE" w:rsidRDefault="006935FE">
      <w:pPr>
        <w:rPr>
          <w:rFonts w:ascii="Times New Roman" w:hAnsi="Times New Roman"/>
        </w:rPr>
      </w:pPr>
    </w:p>
    <w:p w:rsidR="00F367D7" w:rsidRPr="00991D2A" w:rsidRDefault="00AB44C4">
      <w:pPr>
        <w:rPr>
          <w:rFonts w:ascii="Times New Roman" w:hAnsi="Times New Roman"/>
        </w:rPr>
      </w:pPr>
      <w:r w:rsidRPr="00991D2A">
        <w:rPr>
          <w:rFonts w:ascii="Times New Roman" w:hAnsi="Times New Roman"/>
        </w:rPr>
        <w:t>Docket ID: ED-2017-OS-0074</w:t>
      </w:r>
    </w:p>
    <w:p w:rsidR="00967C9F" w:rsidRPr="00991D2A" w:rsidRDefault="00967C9F">
      <w:pPr>
        <w:rPr>
          <w:rFonts w:ascii="Times New Roman" w:hAnsi="Times New Roman"/>
        </w:rPr>
      </w:pPr>
    </w:p>
    <w:p w:rsidR="00967C9F" w:rsidRPr="00991D2A" w:rsidRDefault="00967C9F">
      <w:pPr>
        <w:rPr>
          <w:rFonts w:ascii="Times New Roman" w:hAnsi="Times New Roman"/>
        </w:rPr>
      </w:pPr>
      <w:proofErr w:type="spellStart"/>
      <w:r w:rsidRPr="00991D2A">
        <w:rPr>
          <w:rFonts w:ascii="Times New Roman" w:hAnsi="Times New Roman"/>
        </w:rPr>
        <w:t>SchoolHouse</w:t>
      </w:r>
      <w:proofErr w:type="spellEnd"/>
      <w:r w:rsidRPr="00991D2A">
        <w:rPr>
          <w:rFonts w:ascii="Times New Roman" w:hAnsi="Times New Roman"/>
        </w:rPr>
        <w:t xml:space="preserve"> Connection is a national organization promoting success for children and youth experiencing homelessness, from birth through higher education. We submit this comment in response to the Department of Education’s request to inform its Task Force's evaluation of existing regulations and guidance that have a policy impact.</w:t>
      </w:r>
    </w:p>
    <w:p w:rsidR="00967C9F" w:rsidRPr="00991D2A" w:rsidRDefault="00967C9F">
      <w:pPr>
        <w:rPr>
          <w:rFonts w:ascii="Times New Roman" w:hAnsi="Times New Roman"/>
        </w:rPr>
      </w:pPr>
    </w:p>
    <w:p w:rsidR="00967C9F" w:rsidRPr="00991D2A" w:rsidRDefault="00967C9F" w:rsidP="00967C9F">
      <w:pPr>
        <w:rPr>
          <w:rFonts w:ascii="Times New Roman" w:hAnsi="Times New Roman"/>
        </w:rPr>
      </w:pPr>
      <w:r w:rsidRPr="00991D2A">
        <w:rPr>
          <w:rFonts w:ascii="Times New Roman" w:hAnsi="Times New Roman"/>
        </w:rPr>
        <w:t xml:space="preserve">We write to bring to the Department’s attention its </w:t>
      </w:r>
      <w:r w:rsidRPr="00991D2A">
        <w:rPr>
          <w:rFonts w:ascii="Times New Roman" w:hAnsi="Times New Roman" w:cs="Times"/>
          <w:szCs w:val="32"/>
        </w:rPr>
        <w:t>December 5, 2016 letter to Chief State School Officers regarding the Every Student Succeeds Act’s protections for children in foster care. The following sentence in the December 5 letter</w:t>
      </w:r>
      <w:r w:rsidRPr="00991D2A">
        <w:rPr>
          <w:rFonts w:ascii="Times New Roman" w:hAnsi="Times New Roman"/>
        </w:rPr>
        <w:t xml:space="preserve"> is unnecessary, ineffective, and creates a serious inconsistency with </w:t>
      </w:r>
      <w:r w:rsidR="001E364F" w:rsidRPr="00991D2A">
        <w:rPr>
          <w:rFonts w:ascii="Times New Roman" w:hAnsi="Times New Roman"/>
        </w:rPr>
        <w:t>the Every Student Succeeds Act</w:t>
      </w:r>
      <w:r w:rsidRPr="00991D2A">
        <w:rPr>
          <w:rFonts w:ascii="Times New Roman" w:hAnsi="Times New Roman"/>
        </w:rPr>
        <w:t>, thereby interfering directly with regulatory reform initiatives</w:t>
      </w:r>
      <w:r w:rsidRPr="00991D2A">
        <w:rPr>
          <w:rFonts w:ascii="Times New Roman" w:hAnsi="Times New Roman" w:cs="Times"/>
          <w:szCs w:val="32"/>
        </w:rPr>
        <w:t>:</w:t>
      </w:r>
    </w:p>
    <w:p w:rsidR="00967C9F" w:rsidRPr="00991D2A" w:rsidRDefault="00967C9F" w:rsidP="00967C9F">
      <w:pPr>
        <w:widowControl w:val="0"/>
        <w:autoSpaceDE w:val="0"/>
        <w:autoSpaceDN w:val="0"/>
        <w:adjustRightInd w:val="0"/>
        <w:rPr>
          <w:rFonts w:ascii="Times New Roman" w:hAnsi="Times New Roman" w:cs="Times"/>
          <w:szCs w:val="32"/>
        </w:rPr>
      </w:pPr>
    </w:p>
    <w:p w:rsidR="00967C9F" w:rsidRPr="00991D2A" w:rsidRDefault="00967C9F" w:rsidP="00967C9F">
      <w:pPr>
        <w:rPr>
          <w:rFonts w:ascii="Times New Roman" w:hAnsi="Times New Roman" w:cs="Times"/>
          <w:szCs w:val="32"/>
        </w:rPr>
      </w:pPr>
      <w:r w:rsidRPr="00991D2A">
        <w:rPr>
          <w:rFonts w:ascii="Times New Roman" w:hAnsi="Times New Roman"/>
          <w:szCs w:val="25"/>
        </w:rPr>
        <w:t>“It is important to note that children awaiting foster care placement may still be covered under the McKinney-Vento Act if they qualify under another definition of homeless, such as being doubled-up or living in a shelter.”</w:t>
      </w:r>
    </w:p>
    <w:p w:rsidR="00967C9F" w:rsidRPr="00991D2A" w:rsidRDefault="00967C9F">
      <w:pPr>
        <w:rPr>
          <w:rFonts w:ascii="Times New Roman" w:hAnsi="Times New Roman"/>
        </w:rPr>
      </w:pPr>
    </w:p>
    <w:p w:rsidR="00967C9F" w:rsidRPr="00991D2A" w:rsidRDefault="00967C9F" w:rsidP="00967C9F">
      <w:pPr>
        <w:rPr>
          <w:rFonts w:ascii="Times New Roman" w:hAnsi="Times New Roman"/>
          <w:szCs w:val="25"/>
        </w:rPr>
      </w:pPr>
      <w:r w:rsidRPr="00991D2A">
        <w:rPr>
          <w:rFonts w:ascii="Times New Roman" w:hAnsi="Times New Roman"/>
          <w:szCs w:val="25"/>
        </w:rPr>
        <w:t xml:space="preserve">This sentence has given rise to a concept of dual </w:t>
      </w:r>
      <w:r w:rsidR="008A45A9" w:rsidRPr="00991D2A">
        <w:rPr>
          <w:rFonts w:ascii="Times New Roman" w:hAnsi="Times New Roman"/>
          <w:szCs w:val="25"/>
        </w:rPr>
        <w:t xml:space="preserve">program </w:t>
      </w:r>
      <w:r w:rsidRPr="00991D2A">
        <w:rPr>
          <w:rFonts w:ascii="Times New Roman" w:hAnsi="Times New Roman"/>
          <w:szCs w:val="25"/>
        </w:rPr>
        <w:t xml:space="preserve">eligibility—of children who are covered by </w:t>
      </w:r>
      <w:r w:rsidRPr="00991D2A">
        <w:rPr>
          <w:rFonts w:ascii="Times New Roman" w:hAnsi="Times New Roman"/>
          <w:b/>
          <w:szCs w:val="25"/>
        </w:rPr>
        <w:t>both</w:t>
      </w:r>
      <w:r w:rsidRPr="00991D2A">
        <w:rPr>
          <w:rFonts w:ascii="Times New Roman" w:hAnsi="Times New Roman"/>
          <w:szCs w:val="25"/>
        </w:rPr>
        <w:t xml:space="preserve"> </w:t>
      </w:r>
      <w:r w:rsidR="008A45A9" w:rsidRPr="00991D2A">
        <w:rPr>
          <w:rFonts w:ascii="Times New Roman" w:hAnsi="Times New Roman"/>
          <w:szCs w:val="25"/>
        </w:rPr>
        <w:t xml:space="preserve">the </w:t>
      </w:r>
      <w:r w:rsidRPr="00991D2A">
        <w:rPr>
          <w:rFonts w:ascii="Times New Roman" w:hAnsi="Times New Roman"/>
          <w:szCs w:val="25"/>
        </w:rPr>
        <w:t xml:space="preserve">foster care provisions </w:t>
      </w:r>
      <w:r w:rsidR="008A45A9" w:rsidRPr="00991D2A">
        <w:rPr>
          <w:rFonts w:ascii="Times New Roman" w:hAnsi="Times New Roman"/>
          <w:szCs w:val="25"/>
        </w:rPr>
        <w:t xml:space="preserve">in Title I, Part A, </w:t>
      </w:r>
      <w:r w:rsidRPr="00991D2A">
        <w:rPr>
          <w:rFonts w:ascii="Times New Roman" w:hAnsi="Times New Roman"/>
          <w:b/>
          <w:szCs w:val="25"/>
        </w:rPr>
        <w:t>and</w:t>
      </w:r>
      <w:r w:rsidR="001E364F" w:rsidRPr="00991D2A">
        <w:rPr>
          <w:rFonts w:ascii="Times New Roman" w:hAnsi="Times New Roman"/>
          <w:szCs w:val="25"/>
        </w:rPr>
        <w:t xml:space="preserve"> the </w:t>
      </w:r>
      <w:r w:rsidRPr="00991D2A">
        <w:rPr>
          <w:rFonts w:ascii="Times New Roman" w:hAnsi="Times New Roman"/>
          <w:szCs w:val="25"/>
        </w:rPr>
        <w:t>McKinney-Vento Act. In fact, in enacting the Every Student Succeeds Act, Congress deliberately and specifically created a separate set of protections for children in foster care under Title I,</w:t>
      </w:r>
      <w:r w:rsidR="008A45A9" w:rsidRPr="00991D2A">
        <w:rPr>
          <w:rFonts w:ascii="Times New Roman" w:hAnsi="Times New Roman"/>
          <w:szCs w:val="25"/>
        </w:rPr>
        <w:t xml:space="preserve"> Part A,</w:t>
      </w:r>
      <w:r w:rsidRPr="00991D2A">
        <w:rPr>
          <w:rFonts w:ascii="Times New Roman" w:hAnsi="Times New Roman"/>
          <w:szCs w:val="25"/>
        </w:rPr>
        <w:t xml:space="preserve"> completely distinct from </w:t>
      </w:r>
      <w:r w:rsidR="008A45A9" w:rsidRPr="00991D2A">
        <w:rPr>
          <w:rFonts w:ascii="Times New Roman" w:hAnsi="Times New Roman"/>
          <w:szCs w:val="25"/>
        </w:rPr>
        <w:t xml:space="preserve">the protections for </w:t>
      </w:r>
      <w:r w:rsidRPr="00991D2A">
        <w:rPr>
          <w:rFonts w:ascii="Times New Roman" w:hAnsi="Times New Roman"/>
          <w:szCs w:val="25"/>
        </w:rPr>
        <w:t>children experiencing homelessness, who are covered by the McKinney-Vento Act. Congress specifically removed children “awaiting foster care placement” from the McKinney-Vento Act. In so doing, Congress eliminate</w:t>
      </w:r>
      <w:r w:rsidR="009E723F">
        <w:rPr>
          <w:rFonts w:ascii="Times New Roman" w:hAnsi="Times New Roman"/>
          <w:szCs w:val="25"/>
        </w:rPr>
        <w:t>d</w:t>
      </w:r>
      <w:r w:rsidRPr="00991D2A">
        <w:rPr>
          <w:rFonts w:ascii="Times New Roman" w:hAnsi="Times New Roman"/>
          <w:szCs w:val="25"/>
        </w:rPr>
        <w:t xml:space="preserve"> unnecessary and ineffective redundancy in education programs. The Department of Education’s December 5 letter overreaches Congress and resuscitates an unnecessary and ineffective inconsistency.</w:t>
      </w:r>
    </w:p>
    <w:p w:rsidR="008A45A9" w:rsidRPr="00991D2A" w:rsidRDefault="008A45A9" w:rsidP="00967C9F">
      <w:pPr>
        <w:rPr>
          <w:rFonts w:ascii="Times New Roman" w:hAnsi="Times New Roman"/>
          <w:szCs w:val="25"/>
        </w:rPr>
      </w:pPr>
    </w:p>
    <w:p w:rsidR="008A45A9" w:rsidRPr="00991D2A" w:rsidRDefault="008A45A9" w:rsidP="008A45A9">
      <w:pPr>
        <w:widowControl w:val="0"/>
        <w:autoSpaceDE w:val="0"/>
        <w:autoSpaceDN w:val="0"/>
        <w:adjustRightInd w:val="0"/>
        <w:rPr>
          <w:rFonts w:ascii="Times New Roman" w:hAnsi="Times New Roman" w:cs="Times"/>
          <w:szCs w:val="32"/>
        </w:rPr>
      </w:pPr>
      <w:r w:rsidRPr="00991D2A">
        <w:rPr>
          <w:rFonts w:ascii="Times New Roman" w:hAnsi="Times New Roman" w:cs="Times"/>
          <w:szCs w:val="32"/>
        </w:rPr>
        <w:t>The Department of Education’s joint guidance with the Department of Health and Human Services reiterates the federal regulatory definition of foster care as:</w:t>
      </w:r>
    </w:p>
    <w:p w:rsidR="008A45A9" w:rsidRPr="00991D2A" w:rsidRDefault="008A45A9" w:rsidP="008A45A9">
      <w:pPr>
        <w:widowControl w:val="0"/>
        <w:autoSpaceDE w:val="0"/>
        <w:autoSpaceDN w:val="0"/>
        <w:adjustRightInd w:val="0"/>
        <w:rPr>
          <w:rFonts w:ascii="Times New Roman" w:hAnsi="Times New Roman" w:cs="Times"/>
          <w:szCs w:val="32"/>
        </w:rPr>
      </w:pPr>
    </w:p>
    <w:p w:rsidR="008A45A9" w:rsidRPr="00991D2A" w:rsidRDefault="008A45A9" w:rsidP="008A45A9">
      <w:pPr>
        <w:widowControl w:val="0"/>
        <w:autoSpaceDE w:val="0"/>
        <w:autoSpaceDN w:val="0"/>
        <w:adjustRightInd w:val="0"/>
        <w:rPr>
          <w:rFonts w:ascii="Times New Roman" w:hAnsi="Times New Roman" w:cs="Times"/>
          <w:szCs w:val="32"/>
        </w:rPr>
      </w:pPr>
      <w:r w:rsidRPr="00991D2A">
        <w:rPr>
          <w:rFonts w:ascii="Times New Roman" w:hAnsi="Times New Roman" w:cs="Times"/>
          <w:szCs w:val="32"/>
        </w:rPr>
        <w:t>“Foster care means 24-hour substitute care for children placed away from their parents or guardians and for whom the title IV-E agency has placement and care responsibility. This includes, but is not limited to, placements in foster family homes, foster homes of relatives, group homes, </w:t>
      </w:r>
      <w:r w:rsidRPr="00991D2A">
        <w:rPr>
          <w:rFonts w:ascii="Times New Roman" w:hAnsi="Times New Roman" w:cs="Times"/>
          <w:b/>
          <w:szCs w:val="32"/>
        </w:rPr>
        <w:t>emergency shelters</w:t>
      </w:r>
      <w:r w:rsidRPr="00991D2A">
        <w:rPr>
          <w:rFonts w:ascii="Times New Roman" w:hAnsi="Times New Roman" w:cs="Times"/>
          <w:szCs w:val="32"/>
        </w:rPr>
        <w:t xml:space="preserve">, residential facilities, </w:t>
      </w:r>
      <w:proofErr w:type="gramStart"/>
      <w:r w:rsidRPr="00991D2A">
        <w:rPr>
          <w:rFonts w:ascii="Times New Roman" w:hAnsi="Times New Roman" w:cs="Times"/>
          <w:szCs w:val="32"/>
        </w:rPr>
        <w:t>child care</w:t>
      </w:r>
      <w:proofErr w:type="gramEnd"/>
      <w:r w:rsidRPr="00991D2A">
        <w:rPr>
          <w:rFonts w:ascii="Times New Roman" w:hAnsi="Times New Roman" w:cs="Times"/>
          <w:szCs w:val="32"/>
        </w:rPr>
        <w:t xml:space="preserve"> institutions, and </w:t>
      </w:r>
      <w:proofErr w:type="spellStart"/>
      <w:r w:rsidRPr="00991D2A">
        <w:rPr>
          <w:rFonts w:ascii="Times New Roman" w:hAnsi="Times New Roman" w:cs="Times"/>
          <w:szCs w:val="32"/>
        </w:rPr>
        <w:t>preadoptive</w:t>
      </w:r>
      <w:proofErr w:type="spellEnd"/>
      <w:r w:rsidRPr="00991D2A">
        <w:rPr>
          <w:rFonts w:ascii="Times New Roman" w:hAnsi="Times New Roman" w:cs="Times"/>
          <w:szCs w:val="32"/>
        </w:rPr>
        <w:t xml:space="preserve"> homes. A child is in foster care in accordance with this definition regardless of whether the foster care facility is licensed and payments are made by the State, Tribal or local agency for the care of the child, whether adoption subsidy payments are being made prior to the finalization of an adoption, or whether there is Federal matching of any payments that are made.”</w:t>
      </w:r>
      <w:r w:rsidR="00991D2A" w:rsidRPr="00991D2A">
        <w:rPr>
          <w:rFonts w:ascii="Times New Roman" w:hAnsi="Times New Roman" w:cs="Times"/>
          <w:szCs w:val="32"/>
        </w:rPr>
        <w:t xml:space="preserve"> [</w:t>
      </w:r>
      <w:proofErr w:type="gramStart"/>
      <w:r w:rsidR="00991D2A" w:rsidRPr="00991D2A">
        <w:rPr>
          <w:rFonts w:ascii="Times New Roman" w:hAnsi="Times New Roman" w:cs="Times"/>
          <w:szCs w:val="32"/>
        </w:rPr>
        <w:t>emphasis</w:t>
      </w:r>
      <w:proofErr w:type="gramEnd"/>
      <w:r w:rsidR="00991D2A" w:rsidRPr="00991D2A">
        <w:rPr>
          <w:rFonts w:ascii="Times New Roman" w:hAnsi="Times New Roman" w:cs="Times"/>
          <w:szCs w:val="32"/>
        </w:rPr>
        <w:t xml:space="preserve"> added]</w:t>
      </w:r>
    </w:p>
    <w:p w:rsidR="008A45A9" w:rsidRPr="00991D2A" w:rsidRDefault="008A45A9" w:rsidP="008A45A9">
      <w:pPr>
        <w:widowControl w:val="0"/>
        <w:autoSpaceDE w:val="0"/>
        <w:autoSpaceDN w:val="0"/>
        <w:adjustRightInd w:val="0"/>
        <w:rPr>
          <w:rFonts w:ascii="Times New Roman" w:hAnsi="Times New Roman" w:cs="Times New Roman"/>
          <w:szCs w:val="32"/>
        </w:rPr>
      </w:pPr>
    </w:p>
    <w:p w:rsidR="008A45A9" w:rsidRPr="00991D2A" w:rsidRDefault="008A45A9" w:rsidP="008A45A9">
      <w:pPr>
        <w:rPr>
          <w:rFonts w:ascii="Times New Roman" w:hAnsi="Times New Roman" w:cs="Times New Roman"/>
          <w:szCs w:val="32"/>
        </w:rPr>
      </w:pPr>
      <w:r w:rsidRPr="00991D2A">
        <w:rPr>
          <w:rFonts w:ascii="Times New Roman" w:hAnsi="Times New Roman" w:cs="Times New Roman"/>
          <w:szCs w:val="32"/>
        </w:rPr>
        <w:t>This definition clearly establishes that children “</w:t>
      </w:r>
      <w:r w:rsidRPr="00991D2A">
        <w:rPr>
          <w:rFonts w:ascii="Times New Roman" w:hAnsi="Times New Roman" w:cs="Times"/>
          <w:szCs w:val="32"/>
        </w:rPr>
        <w:t>for whom the title IV-E agency has placement and care responsibility”</w:t>
      </w:r>
      <w:r w:rsidRPr="00991D2A">
        <w:rPr>
          <w:rFonts w:ascii="Times New Roman" w:hAnsi="Times New Roman" w:cs="Times New Roman"/>
          <w:szCs w:val="32"/>
        </w:rPr>
        <w:t xml:space="preserve"> are “in foster care,” even if they are staying in a shelter. However, the December 5 letter has created a notion of dual program eligibility that is inconsistent with the statute and creates confusion in implementation. </w:t>
      </w:r>
      <w:r w:rsidRPr="00991D2A">
        <w:rPr>
          <w:rFonts w:ascii="Times New Roman" w:hAnsi="Times New Roman"/>
          <w:szCs w:val="25"/>
        </w:rPr>
        <w:t>This confusion results in time-consuming disagreements between agencies, delays or denials of services to children, and diversion of scarce resources from McKinney-Vento programs</w:t>
      </w:r>
      <w:r w:rsidR="00A02325">
        <w:rPr>
          <w:rFonts w:ascii="Times New Roman" w:hAnsi="Times New Roman"/>
          <w:szCs w:val="25"/>
        </w:rPr>
        <w:t xml:space="preserve"> for homeless children and youth</w:t>
      </w:r>
      <w:r w:rsidRPr="00991D2A">
        <w:rPr>
          <w:rFonts w:ascii="Times New Roman" w:hAnsi="Times New Roman"/>
          <w:szCs w:val="25"/>
        </w:rPr>
        <w:t>. Particularly following natural disasters such as Hurricanes Harvey and Irma and devastating wildfires in western states, the McKinney-Vento program must be focused on the students it was intended to benefit: those experiencing homelessness and without the support of the significant federal and state resources at the disposal of the child welfare system.</w:t>
      </w:r>
    </w:p>
    <w:p w:rsidR="008A45A9" w:rsidRPr="00991D2A" w:rsidRDefault="008A45A9" w:rsidP="008A45A9">
      <w:pPr>
        <w:widowControl w:val="0"/>
        <w:autoSpaceDE w:val="0"/>
        <w:autoSpaceDN w:val="0"/>
        <w:adjustRightInd w:val="0"/>
        <w:rPr>
          <w:rFonts w:ascii="Times New Roman" w:hAnsi="Times New Roman" w:cs="Times New Roman"/>
          <w:szCs w:val="32"/>
        </w:rPr>
      </w:pPr>
    </w:p>
    <w:p w:rsidR="00991D2A" w:rsidRPr="00991D2A" w:rsidRDefault="008A45A9" w:rsidP="008A45A9">
      <w:pPr>
        <w:widowControl w:val="0"/>
        <w:autoSpaceDE w:val="0"/>
        <w:autoSpaceDN w:val="0"/>
        <w:adjustRightInd w:val="0"/>
        <w:rPr>
          <w:rFonts w:ascii="Times New Roman" w:hAnsi="Times New Roman" w:cs="Times New Roman"/>
          <w:szCs w:val="32"/>
        </w:rPr>
      </w:pPr>
      <w:r w:rsidRPr="00991D2A">
        <w:rPr>
          <w:rFonts w:ascii="Times New Roman" w:hAnsi="Times New Roman" w:cs="Times New Roman"/>
          <w:szCs w:val="32"/>
        </w:rPr>
        <w:t xml:space="preserve">The McKinney-Vento Act covers children living in shelters. However, the McKinney-Vento Act specifically does </w:t>
      </w:r>
      <w:r w:rsidRPr="00991D2A">
        <w:rPr>
          <w:rFonts w:ascii="Times New Roman" w:hAnsi="Times New Roman" w:cs="Times New Roman"/>
          <w:b/>
          <w:i/>
          <w:szCs w:val="32"/>
        </w:rPr>
        <w:t>not</w:t>
      </w:r>
      <w:r w:rsidRPr="00991D2A">
        <w:rPr>
          <w:rFonts w:ascii="Times New Roman" w:hAnsi="Times New Roman" w:cs="Times New Roman"/>
          <w:szCs w:val="32"/>
        </w:rPr>
        <w:t xml:space="preserve"> cover children in foster care, or those who are </w:t>
      </w:r>
      <w:proofErr w:type="gramStart"/>
      <w:r w:rsidRPr="00991D2A">
        <w:rPr>
          <w:rFonts w:ascii="Times New Roman" w:hAnsi="Times New Roman" w:cs="Times New Roman"/>
          <w:szCs w:val="32"/>
        </w:rPr>
        <w:t>awaiting</w:t>
      </w:r>
      <w:proofErr w:type="gramEnd"/>
      <w:r w:rsidRPr="00991D2A">
        <w:rPr>
          <w:rFonts w:ascii="Times New Roman" w:hAnsi="Times New Roman" w:cs="Times New Roman"/>
          <w:szCs w:val="32"/>
        </w:rPr>
        <w:t xml:space="preserve"> foster care placement. Congress removed “awaiting foster care placement” from the definition of homeless in the McKinney-Vento Act. It was a purposeful and well-considered policy decision that removed the only reference to foster care in the McKinney-Vento Act, simultaneously created a new program to serve all children “in foster care” under Title I, Part A, and staged implementation to ensure a smooth transition of children from one program to another.</w:t>
      </w:r>
    </w:p>
    <w:p w:rsidR="008A45A9" w:rsidRPr="00991D2A" w:rsidRDefault="008A45A9" w:rsidP="008A45A9">
      <w:pPr>
        <w:widowControl w:val="0"/>
        <w:autoSpaceDE w:val="0"/>
        <w:autoSpaceDN w:val="0"/>
        <w:adjustRightInd w:val="0"/>
        <w:rPr>
          <w:rFonts w:ascii="Times New Roman" w:hAnsi="Times New Roman" w:cs="Times New Roman"/>
          <w:szCs w:val="32"/>
        </w:rPr>
      </w:pPr>
    </w:p>
    <w:p w:rsidR="008A45A9" w:rsidRPr="00991D2A" w:rsidRDefault="008A45A9" w:rsidP="008A45A9">
      <w:pPr>
        <w:rPr>
          <w:rFonts w:ascii="Times New Roman" w:hAnsi="Times New Roman" w:cs="Times"/>
          <w:szCs w:val="32"/>
        </w:rPr>
      </w:pPr>
      <w:r w:rsidRPr="00991D2A">
        <w:rPr>
          <w:rFonts w:ascii="Times New Roman" w:hAnsi="Times New Roman" w:cs="Times"/>
          <w:szCs w:val="32"/>
        </w:rPr>
        <w:t>We helped</w:t>
      </w:r>
      <w:r w:rsidR="00783497">
        <w:rPr>
          <w:rFonts w:ascii="Times New Roman" w:hAnsi="Times New Roman" w:cs="Times"/>
          <w:szCs w:val="32"/>
        </w:rPr>
        <w:t xml:space="preserve"> to</w:t>
      </w:r>
      <w:r w:rsidRPr="00991D2A">
        <w:rPr>
          <w:rFonts w:ascii="Times New Roman" w:hAnsi="Times New Roman" w:cs="Times"/>
          <w:szCs w:val="32"/>
        </w:rPr>
        <w:t xml:space="preserve"> develop the</w:t>
      </w:r>
      <w:r w:rsidR="00783497">
        <w:rPr>
          <w:rFonts w:ascii="Times New Roman" w:hAnsi="Times New Roman" w:cs="Times"/>
          <w:szCs w:val="32"/>
        </w:rPr>
        <w:t xml:space="preserve"> recommendations for the</w:t>
      </w:r>
      <w:r w:rsidRPr="00991D2A">
        <w:rPr>
          <w:rFonts w:ascii="Times New Roman" w:hAnsi="Times New Roman" w:cs="Times"/>
          <w:szCs w:val="32"/>
        </w:rPr>
        <w:t xml:space="preserve"> Title I, Part </w:t>
      </w:r>
      <w:proofErr w:type="gramStart"/>
      <w:r w:rsidRPr="00991D2A">
        <w:rPr>
          <w:rFonts w:ascii="Times New Roman" w:hAnsi="Times New Roman" w:cs="Times"/>
          <w:szCs w:val="32"/>
        </w:rPr>
        <w:t>A</w:t>
      </w:r>
      <w:proofErr w:type="gramEnd"/>
      <w:r w:rsidRPr="00991D2A">
        <w:rPr>
          <w:rFonts w:ascii="Times New Roman" w:hAnsi="Times New Roman" w:cs="Times"/>
          <w:szCs w:val="32"/>
        </w:rPr>
        <w:t xml:space="preserve"> protections for children in foster care</w:t>
      </w:r>
      <w:r w:rsidR="00783497">
        <w:rPr>
          <w:rFonts w:ascii="Times New Roman" w:hAnsi="Times New Roman" w:cs="Times"/>
          <w:szCs w:val="32"/>
        </w:rPr>
        <w:t>,</w:t>
      </w:r>
      <w:r w:rsidRPr="00991D2A">
        <w:rPr>
          <w:rFonts w:ascii="Times New Roman" w:hAnsi="Times New Roman" w:cs="Times"/>
          <w:szCs w:val="32"/>
        </w:rPr>
        <w:t xml:space="preserve"> and advocated strongly for their passage. The provision of school stability and immediate enrollment for children in foster care is critically important to their academic success. However, the December 5 letter has created a serious inconsistency that is causing confusion and redundancy in implementation of both Title I and the McKinney-Vento Act. </w:t>
      </w:r>
    </w:p>
    <w:p w:rsidR="00967C9F" w:rsidRPr="00991D2A" w:rsidRDefault="00967C9F" w:rsidP="008A45A9">
      <w:pPr>
        <w:rPr>
          <w:rFonts w:ascii="Times New Roman" w:hAnsi="Times New Roman"/>
          <w:szCs w:val="25"/>
        </w:rPr>
      </w:pPr>
    </w:p>
    <w:p w:rsidR="008A45A9" w:rsidRPr="00991D2A" w:rsidRDefault="00991D2A" w:rsidP="008A45A9">
      <w:pPr>
        <w:rPr>
          <w:rFonts w:ascii="Times New Roman" w:hAnsi="Times New Roman"/>
          <w:szCs w:val="25"/>
        </w:rPr>
      </w:pPr>
      <w:r w:rsidRPr="00991D2A">
        <w:rPr>
          <w:rFonts w:ascii="Times New Roman" w:hAnsi="Times New Roman"/>
          <w:szCs w:val="25"/>
        </w:rPr>
        <w:t xml:space="preserve">In sum, to eliminate an </w:t>
      </w:r>
      <w:r w:rsidRPr="00991D2A">
        <w:rPr>
          <w:rFonts w:ascii="Times New Roman" w:hAnsi="Times New Roman"/>
        </w:rPr>
        <w:t>unnecessary, ineffective, an</w:t>
      </w:r>
      <w:r w:rsidR="00783497">
        <w:rPr>
          <w:rFonts w:ascii="Times New Roman" w:hAnsi="Times New Roman"/>
        </w:rPr>
        <w:t>d</w:t>
      </w:r>
      <w:r w:rsidRPr="00991D2A">
        <w:rPr>
          <w:rFonts w:ascii="Times New Roman" w:hAnsi="Times New Roman"/>
        </w:rPr>
        <w:t xml:space="preserve"> inconsistent policy, w</w:t>
      </w:r>
      <w:r w:rsidR="00967C9F" w:rsidRPr="00991D2A">
        <w:rPr>
          <w:rFonts w:ascii="Times New Roman" w:hAnsi="Times New Roman"/>
          <w:szCs w:val="25"/>
        </w:rPr>
        <w:t xml:space="preserve">e respectfully </w:t>
      </w:r>
      <w:r w:rsidRPr="00991D2A">
        <w:rPr>
          <w:rFonts w:ascii="Times New Roman" w:hAnsi="Times New Roman"/>
          <w:szCs w:val="25"/>
        </w:rPr>
        <w:t xml:space="preserve">request </w:t>
      </w:r>
      <w:r w:rsidR="009238AB">
        <w:rPr>
          <w:rFonts w:ascii="Times New Roman" w:hAnsi="Times New Roman"/>
          <w:szCs w:val="25"/>
        </w:rPr>
        <w:t xml:space="preserve">that </w:t>
      </w:r>
      <w:r w:rsidR="00967C9F" w:rsidRPr="00991D2A">
        <w:rPr>
          <w:rFonts w:ascii="Times New Roman" w:hAnsi="Times New Roman"/>
          <w:szCs w:val="25"/>
        </w:rPr>
        <w:t>the Department</w:t>
      </w:r>
      <w:r w:rsidRPr="00991D2A">
        <w:rPr>
          <w:rFonts w:ascii="Times New Roman" w:hAnsi="Times New Roman"/>
          <w:szCs w:val="25"/>
        </w:rPr>
        <w:t>’s Task Force</w:t>
      </w:r>
      <w:r w:rsidR="00967C9F" w:rsidRPr="00991D2A">
        <w:rPr>
          <w:rFonts w:ascii="Times New Roman" w:hAnsi="Times New Roman"/>
          <w:szCs w:val="25"/>
        </w:rPr>
        <w:t xml:space="preserve"> rescind</w:t>
      </w:r>
      <w:r w:rsidR="008A45A9" w:rsidRPr="00991D2A">
        <w:rPr>
          <w:rFonts w:ascii="Times New Roman" w:hAnsi="Times New Roman"/>
          <w:szCs w:val="25"/>
        </w:rPr>
        <w:t xml:space="preserve"> </w:t>
      </w:r>
      <w:r w:rsidRPr="00991D2A">
        <w:rPr>
          <w:rFonts w:ascii="Times New Roman" w:hAnsi="Times New Roman"/>
          <w:szCs w:val="25"/>
        </w:rPr>
        <w:t>the</w:t>
      </w:r>
      <w:r w:rsidR="00BA3FB9">
        <w:rPr>
          <w:rFonts w:ascii="Times New Roman" w:hAnsi="Times New Roman"/>
          <w:szCs w:val="25"/>
        </w:rPr>
        <w:t xml:space="preserve"> December 5 letter</w:t>
      </w:r>
      <w:r w:rsidR="008A45A9" w:rsidRPr="00991D2A">
        <w:rPr>
          <w:rFonts w:ascii="Times New Roman" w:hAnsi="Times New Roman"/>
          <w:szCs w:val="25"/>
        </w:rPr>
        <w:t xml:space="preserve"> </w:t>
      </w:r>
      <w:r w:rsidR="00BA3FB9">
        <w:rPr>
          <w:rFonts w:ascii="Times New Roman" w:hAnsi="Times New Roman"/>
          <w:szCs w:val="25"/>
        </w:rPr>
        <w:t>and re</w:t>
      </w:r>
      <w:r w:rsidR="00150FEF">
        <w:rPr>
          <w:rFonts w:ascii="Times New Roman" w:hAnsi="Times New Roman"/>
          <w:szCs w:val="25"/>
        </w:rPr>
        <w:t xml:space="preserve">place it with new guidance that </w:t>
      </w:r>
      <w:r w:rsidR="008A45A9" w:rsidRPr="00991D2A">
        <w:rPr>
          <w:rFonts w:ascii="Times New Roman" w:hAnsi="Times New Roman"/>
          <w:szCs w:val="25"/>
        </w:rPr>
        <w:t>remove</w:t>
      </w:r>
      <w:r w:rsidR="00BA3FB9">
        <w:rPr>
          <w:rFonts w:ascii="Times New Roman" w:hAnsi="Times New Roman"/>
          <w:szCs w:val="25"/>
        </w:rPr>
        <w:t>s</w:t>
      </w:r>
      <w:r w:rsidR="008A45A9" w:rsidRPr="00991D2A">
        <w:rPr>
          <w:rFonts w:ascii="Times New Roman" w:hAnsi="Times New Roman"/>
          <w:szCs w:val="25"/>
        </w:rPr>
        <w:t xml:space="preserve"> the concept </w:t>
      </w:r>
      <w:r w:rsidR="00BA3FB9">
        <w:rPr>
          <w:rFonts w:ascii="Times New Roman" w:hAnsi="Times New Roman"/>
          <w:szCs w:val="25"/>
        </w:rPr>
        <w:t>of dual program eligibility and</w:t>
      </w:r>
      <w:r w:rsidR="00B90108">
        <w:rPr>
          <w:rFonts w:ascii="Times New Roman" w:hAnsi="Times New Roman"/>
          <w:szCs w:val="25"/>
        </w:rPr>
        <w:t xml:space="preserve"> </w:t>
      </w:r>
      <w:r w:rsidR="00BA3FB9">
        <w:rPr>
          <w:rFonts w:ascii="Times New Roman" w:hAnsi="Times New Roman"/>
          <w:szCs w:val="25"/>
        </w:rPr>
        <w:t>clarifies</w:t>
      </w:r>
      <w:r w:rsidR="008A45A9" w:rsidRPr="00991D2A">
        <w:rPr>
          <w:rFonts w:ascii="Times New Roman" w:hAnsi="Times New Roman"/>
          <w:szCs w:val="25"/>
        </w:rPr>
        <w:t xml:space="preserve"> that children in foster care are not covered by the McKinney-Vento Act, even if </w:t>
      </w:r>
      <w:r w:rsidRPr="00991D2A">
        <w:rPr>
          <w:rFonts w:ascii="Times New Roman" w:hAnsi="Times New Roman"/>
          <w:szCs w:val="25"/>
        </w:rPr>
        <w:t xml:space="preserve">they are staying in a shelter, </w:t>
      </w:r>
      <w:r w:rsidR="008A45A9" w:rsidRPr="00991D2A">
        <w:rPr>
          <w:rFonts w:ascii="Times New Roman" w:hAnsi="Times New Roman"/>
          <w:szCs w:val="25"/>
        </w:rPr>
        <w:t>doubled-up</w:t>
      </w:r>
      <w:r w:rsidRPr="00991D2A">
        <w:rPr>
          <w:rFonts w:ascii="Times New Roman" w:hAnsi="Times New Roman"/>
          <w:szCs w:val="25"/>
        </w:rPr>
        <w:t xml:space="preserve"> situation</w:t>
      </w:r>
      <w:r w:rsidR="008A45A9" w:rsidRPr="00991D2A">
        <w:rPr>
          <w:rFonts w:ascii="Times New Roman" w:hAnsi="Times New Roman"/>
          <w:szCs w:val="25"/>
        </w:rPr>
        <w:t xml:space="preserve">, or </w:t>
      </w:r>
      <w:r w:rsidRPr="00991D2A">
        <w:rPr>
          <w:rFonts w:ascii="Times New Roman" w:hAnsi="Times New Roman"/>
          <w:szCs w:val="25"/>
        </w:rPr>
        <w:t>other</w:t>
      </w:r>
      <w:r w:rsidR="008A45A9" w:rsidRPr="00991D2A">
        <w:rPr>
          <w:rFonts w:ascii="Times New Roman" w:hAnsi="Times New Roman"/>
          <w:szCs w:val="25"/>
        </w:rPr>
        <w:t xml:space="preserve"> situation that may fit the McKinney-Vento Act’s definition of homeless. </w:t>
      </w:r>
      <w:bookmarkStart w:id="0" w:name="_GoBack"/>
      <w:bookmarkEnd w:id="0"/>
    </w:p>
    <w:p w:rsidR="008A45A9" w:rsidRPr="00991D2A" w:rsidRDefault="008A45A9" w:rsidP="008A45A9">
      <w:pPr>
        <w:rPr>
          <w:rFonts w:ascii="Times New Roman" w:hAnsi="Times New Roman"/>
          <w:szCs w:val="25"/>
        </w:rPr>
      </w:pPr>
    </w:p>
    <w:p w:rsidR="008A45A9" w:rsidRPr="00991D2A" w:rsidRDefault="008A45A9" w:rsidP="008A45A9">
      <w:pPr>
        <w:rPr>
          <w:rFonts w:ascii="Times New Roman" w:hAnsi="Times New Roman" w:cs="Times"/>
          <w:szCs w:val="32"/>
        </w:rPr>
      </w:pPr>
      <w:r w:rsidRPr="00991D2A">
        <w:rPr>
          <w:rFonts w:ascii="Times New Roman" w:hAnsi="Times New Roman" w:cs="Times"/>
          <w:szCs w:val="32"/>
        </w:rPr>
        <w:t xml:space="preserve">Thank you for your consideration. Please do not hesitate to contact </w:t>
      </w:r>
      <w:r w:rsidR="00383060">
        <w:rPr>
          <w:rFonts w:ascii="Times New Roman" w:hAnsi="Times New Roman" w:cs="Times"/>
          <w:szCs w:val="32"/>
        </w:rPr>
        <w:t>Barbara Duffield</w:t>
      </w:r>
      <w:r w:rsidRPr="00991D2A">
        <w:rPr>
          <w:rFonts w:ascii="Times New Roman" w:hAnsi="Times New Roman" w:cs="Times"/>
          <w:szCs w:val="32"/>
        </w:rPr>
        <w:t xml:space="preserve"> at </w:t>
      </w:r>
      <w:hyperlink r:id="rId5" w:history="1">
        <w:r w:rsidRPr="00991D2A">
          <w:rPr>
            <w:rStyle w:val="Hyperlink"/>
            <w:rFonts w:ascii="Times New Roman" w:hAnsi="Times New Roman" w:cs="Times"/>
            <w:szCs w:val="32"/>
          </w:rPr>
          <w:t>barbara@schoolhouseconnection.org</w:t>
        </w:r>
      </w:hyperlink>
      <w:r w:rsidRPr="00991D2A">
        <w:rPr>
          <w:rFonts w:ascii="Times New Roman" w:hAnsi="Times New Roman" w:cs="Times"/>
          <w:szCs w:val="32"/>
        </w:rPr>
        <w:t xml:space="preserve"> or 202.364.7392 if</w:t>
      </w:r>
      <w:r w:rsidR="00383060">
        <w:rPr>
          <w:rFonts w:ascii="Times New Roman" w:hAnsi="Times New Roman" w:cs="Times"/>
          <w:szCs w:val="32"/>
        </w:rPr>
        <w:t xml:space="preserve"> we</w:t>
      </w:r>
      <w:r w:rsidRPr="00991D2A">
        <w:rPr>
          <w:rFonts w:ascii="Times New Roman" w:hAnsi="Times New Roman" w:cs="Times"/>
          <w:szCs w:val="32"/>
        </w:rPr>
        <w:t xml:space="preserve"> can provide additional information.</w:t>
      </w:r>
    </w:p>
    <w:p w:rsidR="00013DDB" w:rsidRPr="00991D2A" w:rsidRDefault="00013DDB" w:rsidP="008A45A9">
      <w:pPr>
        <w:rPr>
          <w:rFonts w:ascii="Times New Roman" w:hAnsi="Times New Roman" w:cs="Times New Roman"/>
          <w:sz w:val="32"/>
          <w:szCs w:val="32"/>
        </w:rPr>
      </w:pPr>
    </w:p>
    <w:p w:rsidR="00F3492A" w:rsidRPr="006935FE" w:rsidRDefault="00013DDB" w:rsidP="006935FE">
      <w:pPr>
        <w:widowControl w:val="0"/>
        <w:autoSpaceDE w:val="0"/>
        <w:autoSpaceDN w:val="0"/>
        <w:adjustRightInd w:val="0"/>
        <w:rPr>
          <w:rFonts w:ascii="Times New Roman" w:hAnsi="Times New Roman"/>
        </w:rPr>
      </w:pPr>
      <w:r w:rsidRPr="00991D2A">
        <w:rPr>
          <w:rFonts w:ascii="Times New Roman" w:hAnsi="Times New Roman" w:cs="Times New Roman"/>
          <w:sz w:val="32"/>
          <w:szCs w:val="32"/>
        </w:rPr>
        <w:t> </w:t>
      </w:r>
    </w:p>
    <w:sectPr w:rsidR="00F3492A" w:rsidRPr="006935FE" w:rsidSect="00F349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3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embedSystemFonts/>
  <w:hideSpellingErrors/>
  <w:hideGrammaticalError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F367D7"/>
    <w:rsid w:val="00013DDB"/>
    <w:rsid w:val="00150FEF"/>
    <w:rsid w:val="00187AF1"/>
    <w:rsid w:val="001D52E5"/>
    <w:rsid w:val="001E364F"/>
    <w:rsid w:val="003075AA"/>
    <w:rsid w:val="00383060"/>
    <w:rsid w:val="004D4860"/>
    <w:rsid w:val="005B27E2"/>
    <w:rsid w:val="00646E7B"/>
    <w:rsid w:val="006935FE"/>
    <w:rsid w:val="00783497"/>
    <w:rsid w:val="008A45A9"/>
    <w:rsid w:val="009238AB"/>
    <w:rsid w:val="00967C9F"/>
    <w:rsid w:val="00991D2A"/>
    <w:rsid w:val="009E723F"/>
    <w:rsid w:val="00A02325"/>
    <w:rsid w:val="00AB44C4"/>
    <w:rsid w:val="00B90108"/>
    <w:rsid w:val="00BA3FB9"/>
    <w:rsid w:val="00D13FE2"/>
    <w:rsid w:val="00D57135"/>
    <w:rsid w:val="00DC1B18"/>
    <w:rsid w:val="00F3492A"/>
    <w:rsid w:val="00F367D7"/>
    <w:rsid w:val="00F84DB9"/>
  </w:rsids>
  <m:mathPr>
    <m:mathFont m:val="American Typewriter"/>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364842"/>
  </w:style>
  <w:style w:type="paragraph" w:styleId="Heading1">
    <w:name w:val="heading 1"/>
    <w:basedOn w:val="Normal"/>
    <w:link w:val="Heading1Char"/>
    <w:uiPriority w:val="9"/>
    <w:rsid w:val="00AB44C4"/>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E27D7"/>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7D7"/>
    <w:rPr>
      <w:rFonts w:ascii="Lucida Grande" w:hAnsi="Lucida Grande"/>
      <w:sz w:val="18"/>
      <w:szCs w:val="18"/>
    </w:rPr>
  </w:style>
  <w:style w:type="character" w:customStyle="1" w:styleId="Heading1Char">
    <w:name w:val="Heading 1 Char"/>
    <w:basedOn w:val="DefaultParagraphFont"/>
    <w:link w:val="Heading1"/>
    <w:uiPriority w:val="9"/>
    <w:rsid w:val="00AB44C4"/>
    <w:rPr>
      <w:rFonts w:ascii="Times" w:hAnsi="Times"/>
      <w:b/>
      <w:kern w:val="36"/>
      <w:sz w:val="48"/>
      <w:szCs w:val="20"/>
    </w:rPr>
  </w:style>
  <w:style w:type="paragraph" w:customStyle="1" w:styleId="single-line">
    <w:name w:val="single-line"/>
    <w:basedOn w:val="Normal"/>
    <w:rsid w:val="00AB44C4"/>
    <w:pPr>
      <w:spacing w:beforeLines="1" w:afterLines="1"/>
    </w:pPr>
    <w:rPr>
      <w:rFonts w:ascii="Times" w:hAnsi="Times"/>
      <w:sz w:val="20"/>
      <w:szCs w:val="20"/>
    </w:rPr>
  </w:style>
  <w:style w:type="character" w:styleId="Hyperlink">
    <w:name w:val="Hyperlink"/>
    <w:basedOn w:val="DefaultParagraphFont"/>
    <w:rsid w:val="00AB44C4"/>
    <w:rPr>
      <w:color w:val="0000FF" w:themeColor="hyperlink"/>
      <w:u w:val="single"/>
    </w:rPr>
  </w:style>
  <w:style w:type="character" w:styleId="FootnoteReference">
    <w:name w:val="footnote reference"/>
    <w:basedOn w:val="DefaultParagraphFont"/>
    <w:rsid w:val="008A45A9"/>
    <w:rPr>
      <w:vertAlign w:val="superscript"/>
    </w:rPr>
  </w:style>
  <w:style w:type="paragraph" w:styleId="Header">
    <w:name w:val="header"/>
    <w:basedOn w:val="Normal"/>
    <w:link w:val="HeaderChar"/>
    <w:semiHidden/>
    <w:unhideWhenUsed/>
    <w:rsid w:val="00383060"/>
    <w:pPr>
      <w:tabs>
        <w:tab w:val="center" w:pos="4320"/>
        <w:tab w:val="right" w:pos="8640"/>
      </w:tabs>
    </w:pPr>
  </w:style>
  <w:style w:type="character" w:customStyle="1" w:styleId="HeaderChar">
    <w:name w:val="Header Char"/>
    <w:basedOn w:val="DefaultParagraphFont"/>
    <w:link w:val="Header"/>
    <w:semiHidden/>
    <w:rsid w:val="00383060"/>
  </w:style>
  <w:style w:type="paragraph" w:styleId="Footer">
    <w:name w:val="footer"/>
    <w:basedOn w:val="Normal"/>
    <w:link w:val="FooterChar"/>
    <w:semiHidden/>
    <w:unhideWhenUsed/>
    <w:rsid w:val="00383060"/>
    <w:pPr>
      <w:tabs>
        <w:tab w:val="center" w:pos="4320"/>
        <w:tab w:val="right" w:pos="8640"/>
      </w:tabs>
    </w:pPr>
  </w:style>
  <w:style w:type="character" w:customStyle="1" w:styleId="FooterChar">
    <w:name w:val="Footer Char"/>
    <w:basedOn w:val="DefaultParagraphFont"/>
    <w:link w:val="Footer"/>
    <w:semiHidden/>
    <w:rsid w:val="00383060"/>
  </w:style>
</w:styles>
</file>

<file path=word/webSettings.xml><?xml version="1.0" encoding="utf-8"?>
<w:webSettings xmlns:r="http://schemas.openxmlformats.org/officeDocument/2006/relationships" xmlns:w="http://schemas.openxmlformats.org/wordprocessingml/2006/main">
  <w:divs>
    <w:div w:id="6294820">
      <w:bodyDiv w:val="1"/>
      <w:marLeft w:val="0"/>
      <w:marRight w:val="0"/>
      <w:marTop w:val="0"/>
      <w:marBottom w:val="0"/>
      <w:divBdr>
        <w:top w:val="none" w:sz="0" w:space="0" w:color="auto"/>
        <w:left w:val="none" w:sz="0" w:space="0" w:color="auto"/>
        <w:bottom w:val="none" w:sz="0" w:space="0" w:color="auto"/>
        <w:right w:val="none" w:sz="0" w:space="0" w:color="auto"/>
      </w:divBdr>
    </w:div>
    <w:div w:id="127390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Barbara@schoolhouseconnectio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801</Words>
  <Characters>4567</Characters>
  <Application>Microsoft Macintosh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Julianelle</dc:creator>
  <cp:keywords/>
  <cp:lastModifiedBy>Patricia Julianelle</cp:lastModifiedBy>
  <cp:revision>11</cp:revision>
  <dcterms:created xsi:type="dcterms:W3CDTF">2017-09-19T22:02:00Z</dcterms:created>
  <dcterms:modified xsi:type="dcterms:W3CDTF">2017-09-19T22:26:00Z</dcterms:modified>
</cp:coreProperties>
</file>