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BF3" w:rsidRDefault="00BF3EF2">
      <w:r w:rsidRPr="00BF3EF2">
        <w:t>I can tell you from experience that the rates of sexual violence among college students is way under reported.  In my time working in this area, I hear time and time again from older employees that they were victims when they were in college but did not go forward because they were scared and felt unsupported by their institution and the cri</w:t>
      </w:r>
      <w:r w:rsidR="001A594E">
        <w:t>mi</w:t>
      </w:r>
      <w:r w:rsidRPr="00BF3EF2">
        <w:t xml:space="preserve">nal justice system.  Most victims only want to continue their education and not have to sit in class with the person who assaulted them, they don't always want them locked away for life.  I agree that some schools have taken things too far and become too victim-centered, but don't penalize the schools that are doing a great and fair job, punish the ones who are taking it too far.  Having this guidance has been great for my institution as many more people are coming forward and getting the help and support they need.  I have personally worked with students who were on the verge of dropping out and were able to maintain their enrollment and even complete their degrees.  If more focus were put on HOW to provide due process while still maintaining the preponderance of evidence standard, we can come to a balance that will work for everyone.  There are too many different interpretations of due process by different attorneys, I'd like to see guidance on a GOOD definition and expectation of due process, what it looks like, </w:t>
      </w:r>
      <w:proofErr w:type="gramStart"/>
      <w:r w:rsidRPr="00BF3EF2">
        <w:t>so</w:t>
      </w:r>
      <w:proofErr w:type="gramEnd"/>
      <w:r w:rsidRPr="00BF3EF2">
        <w:t xml:space="preserve"> we can go from there.  Be mindful not to swing the pendulum too far back the opposite direction and continue to minimize survivors and the struggles they face on college </w:t>
      </w:r>
      <w:proofErr w:type="gramStart"/>
      <w:r w:rsidRPr="00BF3EF2">
        <w:t>campus'</w:t>
      </w:r>
      <w:proofErr w:type="gramEnd"/>
      <w:r w:rsidRPr="00BF3EF2">
        <w:t xml:space="preserve">.  </w:t>
      </w:r>
      <w:bookmarkStart w:id="0" w:name="_GoBack"/>
      <w:bookmarkEnd w:id="0"/>
    </w:p>
    <w:sectPr w:rsidR="001E2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EF2"/>
    <w:rsid w:val="001A594E"/>
    <w:rsid w:val="001E2BF3"/>
    <w:rsid w:val="00BF3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7AF46-3158-4DD9-8229-D5B70C272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K. Sabo</dc:creator>
  <cp:keywords/>
  <dc:description/>
  <cp:lastModifiedBy>Jana K. Sabo</cp:lastModifiedBy>
  <cp:revision>2</cp:revision>
  <dcterms:created xsi:type="dcterms:W3CDTF">2017-09-19T20:31:00Z</dcterms:created>
  <dcterms:modified xsi:type="dcterms:W3CDTF">2017-09-19T20:31:00Z</dcterms:modified>
</cp:coreProperties>
</file>