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8ED9F" w14:textId="77777777" w:rsidR="00BD4B6E" w:rsidRDefault="00BD4B6E" w:rsidP="00BD4B6E">
      <w:pPr>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[PROPOSED] 34 CFR </w:t>
      </w:r>
      <w:r w:rsidRPr="00E45385">
        <w:rPr>
          <w:rFonts w:ascii="Arial" w:eastAsia="Times New Roman" w:hAnsi="Arial" w:cs="Arial"/>
          <w:b/>
          <w:bCs/>
          <w:color w:val="000000"/>
          <w:sz w:val="28"/>
          <w:szCs w:val="28"/>
        </w:rPr>
        <w:t>§300.5</w:t>
      </w:r>
      <w:r>
        <w:rPr>
          <w:rFonts w:ascii="Arial" w:eastAsia="Times New Roman" w:hAnsi="Arial" w:cs="Arial"/>
          <w:b/>
          <w:bCs/>
          <w:color w:val="000000"/>
          <w:sz w:val="28"/>
          <w:szCs w:val="28"/>
        </w:rPr>
        <w:t>21</w:t>
      </w:r>
      <w:r w:rsidRPr="00E45385">
        <w:rPr>
          <w:rFonts w:ascii="Arial" w:eastAsia="Times New Roman" w:hAnsi="Arial" w:cs="Arial"/>
          <w:b/>
          <w:bCs/>
          <w:color w:val="000000"/>
          <w:sz w:val="28"/>
          <w:szCs w:val="28"/>
        </w:rPr>
        <w:t>   Arbitration.</w:t>
      </w:r>
    </w:p>
    <w:p w14:paraId="16A0BA9D" w14:textId="77777777" w:rsidR="00BD4B6E" w:rsidRPr="00E45385" w:rsidRDefault="00BD4B6E" w:rsidP="00BD4B6E">
      <w:pPr>
        <w:shd w:val="clear" w:color="auto" w:fill="FFFFFF"/>
        <w:spacing w:before="100" w:beforeAutospacing="1" w:after="100" w:afterAutospacing="1"/>
        <w:rPr>
          <w:rFonts w:ascii="Arial" w:eastAsia="Times New Roman" w:hAnsi="Arial" w:cs="Arial"/>
          <w:color w:val="000000"/>
          <w:sz w:val="24"/>
          <w:szCs w:val="24"/>
        </w:rPr>
      </w:pPr>
      <w:r w:rsidRPr="00E45385">
        <w:rPr>
          <w:rFonts w:ascii="Arial" w:eastAsia="Times New Roman" w:hAnsi="Arial" w:cs="Arial"/>
          <w:color w:val="000000"/>
          <w:sz w:val="24"/>
          <w:szCs w:val="24"/>
        </w:rPr>
        <w:t>(a) </w:t>
      </w:r>
      <w:r w:rsidRPr="00E45385">
        <w:rPr>
          <w:rFonts w:ascii="Arial" w:eastAsia="Times New Roman" w:hAnsi="Arial" w:cs="Arial"/>
          <w:i/>
          <w:iCs/>
          <w:color w:val="000000"/>
          <w:sz w:val="24"/>
          <w:szCs w:val="24"/>
        </w:rPr>
        <w:t>General.</w:t>
      </w:r>
      <w:r w:rsidRPr="00E45385">
        <w:rPr>
          <w:rFonts w:ascii="Arial" w:eastAsia="Times New Roman" w:hAnsi="Arial" w:cs="Arial"/>
          <w:color w:val="000000"/>
          <w:sz w:val="24"/>
          <w:szCs w:val="24"/>
        </w:rPr>
        <w:t> </w:t>
      </w:r>
    </w:p>
    <w:p w14:paraId="2F23E850" w14:textId="77777777" w:rsidR="00BD4B6E" w:rsidRDefault="00BD4B6E" w:rsidP="00BD4B6E">
      <w:pPr>
        <w:shd w:val="clear" w:color="auto" w:fill="FFFFFF"/>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 (1) </w:t>
      </w:r>
      <w:r w:rsidRPr="0005061F">
        <w:rPr>
          <w:rFonts w:ascii="Arial" w:eastAsia="Times New Roman" w:hAnsi="Arial" w:cs="Arial"/>
          <w:color w:val="000000"/>
          <w:sz w:val="20"/>
          <w:szCs w:val="20"/>
        </w:rPr>
        <w:t>Each public agency must ensure that procedures are established and implemented to allow parties to disputes involving any matter under this part, including matters arising prior to the filing of a due process complaint, to resolve disputes through a</w:t>
      </w:r>
      <w:r>
        <w:rPr>
          <w:rFonts w:ascii="Arial" w:eastAsia="Times New Roman" w:hAnsi="Arial" w:cs="Arial"/>
          <w:color w:val="000000"/>
          <w:sz w:val="20"/>
          <w:szCs w:val="20"/>
        </w:rPr>
        <w:t>n</w:t>
      </w:r>
      <w:r w:rsidRPr="0005061F">
        <w:rPr>
          <w:rFonts w:ascii="Arial" w:eastAsia="Times New Roman" w:hAnsi="Arial" w:cs="Arial"/>
          <w:color w:val="000000"/>
          <w:sz w:val="20"/>
          <w:szCs w:val="20"/>
        </w:rPr>
        <w:t xml:space="preserve"> </w:t>
      </w:r>
      <w:r>
        <w:rPr>
          <w:rFonts w:ascii="Arial" w:eastAsia="Times New Roman" w:hAnsi="Arial" w:cs="Arial"/>
          <w:color w:val="000000"/>
          <w:sz w:val="20"/>
          <w:szCs w:val="20"/>
        </w:rPr>
        <w:t>arbitration</w:t>
      </w:r>
      <w:r w:rsidRPr="0005061F">
        <w:rPr>
          <w:rFonts w:ascii="Arial" w:eastAsia="Times New Roman" w:hAnsi="Arial" w:cs="Arial"/>
          <w:color w:val="000000"/>
          <w:sz w:val="20"/>
          <w:szCs w:val="20"/>
        </w:rPr>
        <w:t xml:space="preserve"> process.</w:t>
      </w:r>
    </w:p>
    <w:p w14:paraId="0F93FF49" w14:textId="77777777" w:rsidR="00BD4B6E" w:rsidRDefault="00BD4B6E" w:rsidP="00BD4B6E">
      <w:pPr>
        <w:shd w:val="clear" w:color="auto" w:fill="FFFFFF"/>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 (2) Each public agency must ensure that parental participation in an arbitration process is fully informed, voluntary and explicit.</w:t>
      </w:r>
    </w:p>
    <w:p w14:paraId="3BB54C2A" w14:textId="77777777" w:rsidR="00BD4B6E" w:rsidRDefault="00BD4B6E" w:rsidP="00BD4B6E">
      <w:pPr>
        <w:shd w:val="clear" w:color="auto" w:fill="FFFFFF"/>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 (3) The arbitration process shall </w:t>
      </w:r>
      <w:r w:rsidRPr="0005061F">
        <w:rPr>
          <w:rFonts w:ascii="Arial" w:eastAsia="Times New Roman" w:hAnsi="Arial" w:cs="Arial"/>
          <w:color w:val="000000"/>
          <w:sz w:val="20"/>
          <w:szCs w:val="20"/>
        </w:rPr>
        <w:t xml:space="preserve">not </w:t>
      </w:r>
      <w:r>
        <w:rPr>
          <w:rFonts w:ascii="Arial" w:eastAsia="Times New Roman" w:hAnsi="Arial" w:cs="Arial"/>
          <w:color w:val="000000"/>
          <w:sz w:val="20"/>
          <w:szCs w:val="20"/>
        </w:rPr>
        <w:t xml:space="preserve">be </w:t>
      </w:r>
      <w:r w:rsidRPr="0005061F">
        <w:rPr>
          <w:rFonts w:ascii="Arial" w:eastAsia="Times New Roman" w:hAnsi="Arial" w:cs="Arial"/>
          <w:color w:val="000000"/>
          <w:sz w:val="20"/>
          <w:szCs w:val="20"/>
        </w:rPr>
        <w:t>used to deny or delay a parent's right to a hearing on the parent's due process complaint, or to deny any other rights afforded under Part B of the Act</w:t>
      </w:r>
    </w:p>
    <w:p w14:paraId="3537CD63" w14:textId="77777777" w:rsidR="00BD4B6E" w:rsidRDefault="00BD4B6E" w:rsidP="00BD4B6E">
      <w:pPr>
        <w:rPr>
          <w:rFonts w:ascii="Arial" w:eastAsia="Times New Roman" w:hAnsi="Arial" w:cs="Arial"/>
          <w:color w:val="000000"/>
          <w:sz w:val="20"/>
          <w:szCs w:val="20"/>
        </w:rPr>
      </w:pPr>
      <w:r>
        <w:rPr>
          <w:rFonts w:ascii="Arial" w:eastAsia="Times New Roman" w:hAnsi="Arial" w:cs="Arial"/>
          <w:color w:val="000000"/>
          <w:sz w:val="20"/>
          <w:szCs w:val="20"/>
        </w:rPr>
        <w:t xml:space="preserve"> (4) Neither party shall have the right to appeal an arbitration decision.</w:t>
      </w:r>
    </w:p>
    <w:p w14:paraId="38CF188C" w14:textId="77777777" w:rsidR="00BD4B6E" w:rsidRPr="00E45385" w:rsidRDefault="00BD4B6E" w:rsidP="00BD4B6E">
      <w:pPr>
        <w:shd w:val="clear" w:color="auto" w:fill="FFFFFF"/>
        <w:spacing w:before="100" w:beforeAutospacing="1" w:after="100" w:afterAutospacing="1"/>
        <w:rPr>
          <w:rFonts w:ascii="Arial" w:eastAsia="Times New Roman" w:hAnsi="Arial" w:cs="Arial"/>
          <w:i/>
          <w:color w:val="000000"/>
          <w:sz w:val="24"/>
          <w:szCs w:val="24"/>
        </w:rPr>
      </w:pPr>
      <w:r w:rsidRPr="00E45385">
        <w:rPr>
          <w:rFonts w:ascii="Arial" w:eastAsia="Times New Roman" w:hAnsi="Arial" w:cs="Arial"/>
          <w:i/>
          <w:color w:val="000000"/>
          <w:sz w:val="24"/>
          <w:szCs w:val="24"/>
        </w:rPr>
        <w:t>(b) Voluntary and knowledgeable participation by parents.</w:t>
      </w:r>
    </w:p>
    <w:p w14:paraId="7BED7491" w14:textId="77777777" w:rsidR="00BD4B6E" w:rsidRDefault="00BD4B6E" w:rsidP="00BD4B6E">
      <w:pPr>
        <w:shd w:val="clear" w:color="auto" w:fill="FFFFFF"/>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 (1) To assure that parental consent to arbitration is voluntary and knowledgeable, each public agency must ensure that, prior to consenting to any arbitration, parents shall have the opportunity to consult, for a minimum of three hours and at no cost to them, with a person knowledgeable about and independent of the arbitration process.</w:t>
      </w:r>
    </w:p>
    <w:p w14:paraId="5F9DEA57" w14:textId="77777777" w:rsidR="00BD4B6E"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(2) In addition to notice and discussion of the conduct, scope and authority of the arbitration panel, the consultation should include </w:t>
      </w:r>
      <w:proofErr w:type="gramStart"/>
      <w:r>
        <w:rPr>
          <w:rFonts w:ascii="Arial" w:eastAsia="Times New Roman" w:hAnsi="Arial" w:cs="Arial"/>
          <w:color w:val="000000"/>
          <w:sz w:val="20"/>
          <w:szCs w:val="20"/>
        </w:rPr>
        <w:t>all of</w:t>
      </w:r>
      <w:proofErr w:type="gramEnd"/>
      <w:r>
        <w:rPr>
          <w:rFonts w:ascii="Arial" w:eastAsia="Times New Roman" w:hAnsi="Arial" w:cs="Arial"/>
          <w:color w:val="000000"/>
          <w:sz w:val="20"/>
          <w:szCs w:val="20"/>
        </w:rPr>
        <w:t xml:space="preserve"> the following:</w:t>
      </w:r>
    </w:p>
    <w:p w14:paraId="4833FBA0" w14:textId="77777777" w:rsidR="00BD4B6E" w:rsidRDefault="00BD4B6E" w:rsidP="00BD4B6E">
      <w:pPr>
        <w:autoSpaceDE w:val="0"/>
        <w:autoSpaceDN w:val="0"/>
        <w:adjustRightInd w:val="0"/>
        <w:jc w:val="both"/>
        <w:rPr>
          <w:rFonts w:ascii="Arial" w:hAnsi="Arial" w:cs="Arial"/>
          <w:color w:val="000000"/>
          <w:sz w:val="20"/>
          <w:szCs w:val="20"/>
        </w:rPr>
      </w:pPr>
      <w:r>
        <w:rPr>
          <w:rFonts w:ascii="Arial" w:eastAsia="Times New Roman" w:hAnsi="Arial" w:cs="Arial"/>
          <w:color w:val="000000"/>
          <w:sz w:val="20"/>
          <w:szCs w:val="20"/>
        </w:rPr>
        <w:t xml:space="preserve"> </w:t>
      </w:r>
      <w:r w:rsidRPr="005B5135">
        <w:rPr>
          <w:rFonts w:ascii="Arial" w:eastAsia="Times New Roman" w:hAnsi="Arial" w:cs="Arial"/>
          <w:color w:val="000000"/>
          <w:sz w:val="20"/>
          <w:szCs w:val="20"/>
        </w:rPr>
        <w:t xml:space="preserve">  (</w:t>
      </w:r>
      <w:r>
        <w:rPr>
          <w:rFonts w:ascii="Arial" w:eastAsia="Times New Roman" w:hAnsi="Arial" w:cs="Arial"/>
          <w:color w:val="000000"/>
          <w:sz w:val="20"/>
          <w:szCs w:val="20"/>
        </w:rPr>
        <w:t>A</w:t>
      </w:r>
      <w:r w:rsidRPr="005B5135">
        <w:rPr>
          <w:rFonts w:ascii="Arial" w:eastAsia="Times New Roman" w:hAnsi="Arial" w:cs="Arial"/>
          <w:color w:val="000000"/>
          <w:sz w:val="20"/>
          <w:szCs w:val="20"/>
        </w:rPr>
        <w:t xml:space="preserve">) </w:t>
      </w:r>
      <w:r w:rsidRPr="005B5135">
        <w:rPr>
          <w:rFonts w:ascii="Arial" w:hAnsi="Arial" w:cs="Arial"/>
          <w:color w:val="000000"/>
          <w:sz w:val="20"/>
          <w:szCs w:val="20"/>
        </w:rPr>
        <w:t xml:space="preserve">that no attorneys, whether as counsel or participant, can be present in the arbitration proceeding unless the parent </w:t>
      </w:r>
      <w:r>
        <w:rPr>
          <w:rFonts w:ascii="Arial" w:hAnsi="Arial" w:cs="Arial"/>
          <w:color w:val="000000"/>
          <w:sz w:val="20"/>
          <w:szCs w:val="20"/>
        </w:rPr>
        <w:t>is represented by counsel</w:t>
      </w:r>
      <w:r w:rsidRPr="005B5135">
        <w:rPr>
          <w:rFonts w:ascii="Arial" w:hAnsi="Arial" w:cs="Arial"/>
          <w:color w:val="000000"/>
          <w:sz w:val="20"/>
          <w:szCs w:val="20"/>
        </w:rPr>
        <w:t xml:space="preserve"> explicitly</w:t>
      </w:r>
      <w:r>
        <w:rPr>
          <w:rFonts w:ascii="Arial" w:hAnsi="Arial" w:cs="Arial"/>
          <w:color w:val="000000"/>
          <w:sz w:val="20"/>
          <w:szCs w:val="20"/>
        </w:rPr>
        <w:t xml:space="preserve"> or</w:t>
      </w:r>
      <w:r w:rsidRPr="005B5135">
        <w:rPr>
          <w:rFonts w:ascii="Arial" w:hAnsi="Arial" w:cs="Arial"/>
          <w:color w:val="000000"/>
          <w:sz w:val="20"/>
          <w:szCs w:val="20"/>
        </w:rPr>
        <w:t xml:space="preserve"> consent</w:t>
      </w:r>
      <w:r>
        <w:rPr>
          <w:rFonts w:ascii="Arial" w:hAnsi="Arial" w:cs="Arial"/>
          <w:color w:val="000000"/>
          <w:sz w:val="20"/>
          <w:szCs w:val="20"/>
        </w:rPr>
        <w:t>s to presence of education agency counsel;</w:t>
      </w:r>
    </w:p>
    <w:p w14:paraId="0D48F1CF" w14:textId="77777777" w:rsidR="00BD4B6E"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(B) </w:t>
      </w:r>
      <w:r w:rsidRPr="005B5135">
        <w:rPr>
          <w:rFonts w:ascii="Arial" w:eastAsia="Times New Roman" w:hAnsi="Arial" w:cs="Arial"/>
          <w:color w:val="000000"/>
          <w:sz w:val="20"/>
          <w:szCs w:val="20"/>
        </w:rPr>
        <w:t xml:space="preserve">that rules for conduct of the proceeding </w:t>
      </w:r>
      <w:r>
        <w:rPr>
          <w:rFonts w:ascii="Arial" w:eastAsia="Times New Roman" w:hAnsi="Arial" w:cs="Arial"/>
          <w:color w:val="000000"/>
          <w:sz w:val="20"/>
          <w:szCs w:val="20"/>
        </w:rPr>
        <w:t>may</w:t>
      </w:r>
      <w:r w:rsidRPr="005B5135">
        <w:rPr>
          <w:rFonts w:ascii="Arial" w:eastAsia="Times New Roman" w:hAnsi="Arial" w:cs="Arial"/>
          <w:color w:val="000000"/>
          <w:sz w:val="20"/>
          <w:szCs w:val="20"/>
        </w:rPr>
        <w:t xml:space="preserve"> be set at the complete discretion of the arbitrat</w:t>
      </w:r>
      <w:r>
        <w:rPr>
          <w:rFonts w:ascii="Arial" w:eastAsia="Times New Roman" w:hAnsi="Arial" w:cs="Arial"/>
          <w:color w:val="000000"/>
          <w:sz w:val="20"/>
          <w:szCs w:val="20"/>
        </w:rPr>
        <w:t>ion panel;</w:t>
      </w:r>
    </w:p>
    <w:p w14:paraId="42714D05" w14:textId="77777777" w:rsidR="00BD4B6E"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(C) </w:t>
      </w:r>
      <w:r w:rsidRPr="005B5135">
        <w:rPr>
          <w:rFonts w:ascii="Arial" w:eastAsia="Times New Roman" w:hAnsi="Arial" w:cs="Arial"/>
          <w:color w:val="000000"/>
          <w:sz w:val="20"/>
          <w:szCs w:val="20"/>
        </w:rPr>
        <w:t>that the arbitration panel has complete discretion to determine the nature and scope of the evidence (witnesses and documents) it will seek or hear;</w:t>
      </w:r>
    </w:p>
    <w:p w14:paraId="0FA482D9" w14:textId="77777777" w:rsidR="00BD4B6E"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(D) </w:t>
      </w:r>
      <w:r w:rsidRPr="005B5135">
        <w:rPr>
          <w:rFonts w:ascii="Arial" w:eastAsia="Times New Roman" w:hAnsi="Arial" w:cs="Arial"/>
          <w:color w:val="000000"/>
          <w:sz w:val="20"/>
          <w:szCs w:val="20"/>
        </w:rPr>
        <w:t>that the record of the proceeding will be confidential and that substantive challenges to the decision can be heard only by the arbitration panel, itself;</w:t>
      </w:r>
    </w:p>
    <w:p w14:paraId="353C83FE" w14:textId="77777777" w:rsidR="00BD4B6E" w:rsidRDefault="00BD4B6E" w:rsidP="00BD4B6E">
      <w:pPr>
        <w:autoSpaceDE w:val="0"/>
        <w:autoSpaceDN w:val="0"/>
        <w:adjustRightInd w:val="0"/>
        <w:jc w:val="both"/>
        <w:rPr>
          <w:rFonts w:ascii="Arial" w:eastAsia="Times New Roman" w:hAnsi="Arial" w:cs="Arial"/>
          <w:color w:val="000000"/>
          <w:sz w:val="20"/>
          <w:szCs w:val="20"/>
        </w:rPr>
      </w:pPr>
      <w:r w:rsidRPr="005B5135">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(E) </w:t>
      </w:r>
      <w:r w:rsidRPr="005B5135">
        <w:rPr>
          <w:rFonts w:ascii="Arial" w:eastAsia="Times New Roman" w:hAnsi="Arial" w:cs="Arial"/>
          <w:color w:val="000000"/>
          <w:sz w:val="20"/>
          <w:szCs w:val="20"/>
        </w:rPr>
        <w:t xml:space="preserve">that both parties consent to implement and abide by the decision of the arbitration panel, within any specified timelines </w:t>
      </w:r>
      <w:r>
        <w:rPr>
          <w:rFonts w:ascii="Arial" w:eastAsia="Times New Roman" w:hAnsi="Arial" w:cs="Arial"/>
          <w:color w:val="000000"/>
          <w:sz w:val="20"/>
          <w:szCs w:val="20"/>
        </w:rPr>
        <w:t xml:space="preserve">or </w:t>
      </w:r>
      <w:r w:rsidRPr="005B5135">
        <w:rPr>
          <w:rFonts w:ascii="Arial" w:eastAsia="Times New Roman" w:hAnsi="Arial" w:cs="Arial"/>
          <w:color w:val="000000"/>
          <w:sz w:val="20"/>
          <w:szCs w:val="20"/>
        </w:rPr>
        <w:t xml:space="preserve">within five </w:t>
      </w:r>
      <w:r>
        <w:rPr>
          <w:rFonts w:ascii="Arial" w:eastAsia="Times New Roman" w:hAnsi="Arial" w:cs="Arial"/>
          <w:color w:val="000000"/>
          <w:sz w:val="20"/>
          <w:szCs w:val="20"/>
        </w:rPr>
        <w:t xml:space="preserve">school </w:t>
      </w:r>
      <w:r w:rsidRPr="005B5135">
        <w:rPr>
          <w:rFonts w:ascii="Arial" w:eastAsia="Times New Roman" w:hAnsi="Arial" w:cs="Arial"/>
          <w:color w:val="000000"/>
          <w:sz w:val="20"/>
          <w:szCs w:val="20"/>
        </w:rPr>
        <w:t>days from issuance of the arbitration decision</w:t>
      </w:r>
      <w:r>
        <w:rPr>
          <w:rFonts w:ascii="Arial" w:eastAsia="Times New Roman" w:hAnsi="Arial" w:cs="Arial"/>
          <w:color w:val="000000"/>
          <w:sz w:val="20"/>
          <w:szCs w:val="20"/>
        </w:rPr>
        <w:t>.</w:t>
      </w:r>
    </w:p>
    <w:p w14:paraId="6DA073D9" w14:textId="77777777" w:rsidR="00BD4B6E" w:rsidRPr="00E45385" w:rsidRDefault="00BD4B6E" w:rsidP="00BD4B6E">
      <w:pPr>
        <w:shd w:val="clear" w:color="auto" w:fill="FFFFFF"/>
        <w:spacing w:before="100" w:beforeAutospacing="1" w:after="100" w:afterAutospacing="1"/>
        <w:rPr>
          <w:rFonts w:ascii="Arial" w:eastAsia="Times New Roman" w:hAnsi="Arial" w:cs="Arial"/>
          <w:i/>
          <w:color w:val="000000"/>
          <w:sz w:val="24"/>
          <w:szCs w:val="24"/>
        </w:rPr>
      </w:pPr>
      <w:r w:rsidRPr="00E45385">
        <w:rPr>
          <w:rFonts w:ascii="Arial" w:eastAsia="Times New Roman" w:hAnsi="Arial" w:cs="Arial"/>
          <w:i/>
          <w:color w:val="000000"/>
          <w:sz w:val="24"/>
          <w:szCs w:val="24"/>
        </w:rPr>
        <w:t xml:space="preserve">(c) Composition and qualifications of arbitration panel. </w:t>
      </w:r>
    </w:p>
    <w:p w14:paraId="3F893E19" w14:textId="77777777" w:rsidR="00BD4B6E" w:rsidRDefault="00BD4B6E" w:rsidP="00BD4B6E">
      <w:pPr>
        <w:shd w:val="clear" w:color="auto" w:fill="FFFFFF"/>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5061F">
        <w:rPr>
          <w:rFonts w:ascii="Arial" w:eastAsia="Times New Roman" w:hAnsi="Arial" w:cs="Arial"/>
          <w:color w:val="000000"/>
          <w:sz w:val="20"/>
          <w:szCs w:val="20"/>
        </w:rPr>
        <w:t>(</w:t>
      </w:r>
      <w:r>
        <w:rPr>
          <w:rFonts w:ascii="Arial" w:eastAsia="Times New Roman" w:hAnsi="Arial" w:cs="Arial"/>
          <w:color w:val="000000"/>
          <w:sz w:val="20"/>
          <w:szCs w:val="20"/>
        </w:rPr>
        <w:t>1</w:t>
      </w:r>
      <w:r w:rsidRPr="0005061F">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Each </w:t>
      </w:r>
      <w:r w:rsidRPr="0005061F">
        <w:rPr>
          <w:rFonts w:ascii="Arial" w:eastAsia="Times New Roman" w:hAnsi="Arial" w:cs="Arial"/>
          <w:color w:val="000000"/>
          <w:sz w:val="20"/>
          <w:szCs w:val="20"/>
        </w:rPr>
        <w:t>State</w:t>
      </w:r>
      <w:r>
        <w:rPr>
          <w:rFonts w:ascii="Arial" w:eastAsia="Times New Roman" w:hAnsi="Arial" w:cs="Arial"/>
          <w:color w:val="000000"/>
          <w:sz w:val="20"/>
          <w:szCs w:val="20"/>
        </w:rPr>
        <w:t xml:space="preserve"> shall</w:t>
      </w:r>
      <w:r w:rsidRPr="0005061F">
        <w:rPr>
          <w:rFonts w:ascii="Arial" w:eastAsia="Times New Roman" w:hAnsi="Arial" w:cs="Arial"/>
          <w:color w:val="000000"/>
          <w:sz w:val="20"/>
          <w:szCs w:val="20"/>
        </w:rPr>
        <w:t xml:space="preserve"> maintain a list of individuals who knowledgeable in</w:t>
      </w:r>
      <w:r>
        <w:rPr>
          <w:rFonts w:ascii="Arial" w:eastAsia="Times New Roman" w:hAnsi="Arial" w:cs="Arial"/>
          <w:color w:val="000000"/>
          <w:sz w:val="20"/>
          <w:szCs w:val="20"/>
        </w:rPr>
        <w:t xml:space="preserve"> Federal and state statutes and regulations concerning</w:t>
      </w:r>
      <w:r w:rsidRPr="0005061F">
        <w:rPr>
          <w:rFonts w:ascii="Arial" w:eastAsia="Times New Roman" w:hAnsi="Arial" w:cs="Arial"/>
          <w:color w:val="000000"/>
          <w:sz w:val="20"/>
          <w:szCs w:val="20"/>
        </w:rPr>
        <w:t xml:space="preserve"> the provision of special education </w:t>
      </w:r>
      <w:r>
        <w:rPr>
          <w:rFonts w:ascii="Arial" w:eastAsia="Times New Roman" w:hAnsi="Arial" w:cs="Arial"/>
          <w:color w:val="000000"/>
          <w:sz w:val="20"/>
          <w:szCs w:val="20"/>
        </w:rPr>
        <w:t>and have received professional training about the practices and ethics of arbitration</w:t>
      </w:r>
      <w:r w:rsidRPr="0005061F">
        <w:rPr>
          <w:rFonts w:ascii="Arial" w:eastAsia="Times New Roman" w:hAnsi="Arial" w:cs="Arial"/>
          <w:color w:val="000000"/>
          <w:sz w:val="20"/>
          <w:szCs w:val="20"/>
        </w:rPr>
        <w:t>.</w:t>
      </w:r>
      <w:r>
        <w:rPr>
          <w:rFonts w:ascii="Arial" w:eastAsia="Times New Roman" w:hAnsi="Arial" w:cs="Arial"/>
          <w:color w:val="000000"/>
          <w:sz w:val="20"/>
          <w:szCs w:val="20"/>
        </w:rPr>
        <w:t xml:space="preserve"> Arbitrators for a specific panel shall be selected on a </w:t>
      </w:r>
      <w:r w:rsidRPr="0005061F">
        <w:rPr>
          <w:rFonts w:ascii="Arial" w:eastAsia="Times New Roman" w:hAnsi="Arial" w:cs="Arial"/>
          <w:color w:val="000000"/>
          <w:sz w:val="20"/>
          <w:szCs w:val="20"/>
        </w:rPr>
        <w:t>random, rotational, or other impartial basis.</w:t>
      </w:r>
    </w:p>
    <w:p w14:paraId="0F201F13" w14:textId="77777777" w:rsidR="00BD4B6E" w:rsidRPr="00A439E4"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(2) </w:t>
      </w:r>
      <w:r w:rsidRPr="00A439E4">
        <w:rPr>
          <w:rFonts w:ascii="Arial" w:eastAsia="Times New Roman" w:hAnsi="Arial" w:cs="Arial"/>
          <w:color w:val="000000"/>
          <w:sz w:val="20"/>
          <w:szCs w:val="20"/>
        </w:rPr>
        <w:t xml:space="preserve">Each arbitration panel shall consist of three members as follows: </w:t>
      </w:r>
    </w:p>
    <w:p w14:paraId="5E54D525" w14:textId="77777777" w:rsidR="00BD4B6E" w:rsidRPr="00821288"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(A) </w:t>
      </w:r>
      <w:r w:rsidRPr="00821288">
        <w:rPr>
          <w:rFonts w:ascii="Arial" w:eastAsia="Times New Roman" w:hAnsi="Arial" w:cs="Arial"/>
          <w:color w:val="000000"/>
          <w:sz w:val="20"/>
          <w:szCs w:val="20"/>
        </w:rPr>
        <w:t>a person with expertise in the child’s primary disability;</w:t>
      </w:r>
    </w:p>
    <w:p w14:paraId="7781E3F3" w14:textId="77777777" w:rsidR="00BD4B6E" w:rsidRPr="00821288"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   (B) </w:t>
      </w:r>
      <w:r w:rsidRPr="00821288">
        <w:rPr>
          <w:rFonts w:ascii="Arial" w:eastAsia="Times New Roman" w:hAnsi="Arial" w:cs="Arial"/>
          <w:color w:val="000000"/>
          <w:sz w:val="20"/>
          <w:szCs w:val="20"/>
        </w:rPr>
        <w:t xml:space="preserve">a special educator with experience in administering or providing educational programs to children identified with the child’s primary disability; and </w:t>
      </w:r>
    </w:p>
    <w:p w14:paraId="4D12D69D" w14:textId="77777777" w:rsidR="00BD4B6E" w:rsidRPr="00821288"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(C) </w:t>
      </w:r>
      <w:r w:rsidRPr="00821288">
        <w:rPr>
          <w:rFonts w:ascii="Arial" w:eastAsia="Times New Roman" w:hAnsi="Arial" w:cs="Arial"/>
          <w:color w:val="000000"/>
          <w:sz w:val="20"/>
          <w:szCs w:val="20"/>
        </w:rPr>
        <w:t>an attorney familiar with the state’s special education laws and dispute resolution procedures.</w:t>
      </w:r>
    </w:p>
    <w:p w14:paraId="66C03041" w14:textId="77777777" w:rsidR="00BD4B6E" w:rsidRPr="008F1273"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(3) </w:t>
      </w:r>
      <w:r w:rsidRPr="008F1273">
        <w:rPr>
          <w:rFonts w:ascii="Arial" w:eastAsia="Times New Roman" w:hAnsi="Arial" w:cs="Arial"/>
          <w:color w:val="000000"/>
          <w:sz w:val="20"/>
          <w:szCs w:val="20"/>
        </w:rPr>
        <w:t>No panel member shall have been previously employed in any capacity by the local education involved in the dispute.</w:t>
      </w:r>
    </w:p>
    <w:p w14:paraId="76082B0A" w14:textId="77777777" w:rsidR="00BD4B6E" w:rsidRPr="008F1273" w:rsidRDefault="00BD4B6E" w:rsidP="00BD4B6E">
      <w:pPr>
        <w:autoSpaceDE w:val="0"/>
        <w:autoSpaceDN w:val="0"/>
        <w:adjustRightInd w:val="0"/>
        <w:jc w:val="both"/>
        <w:rPr>
          <w:rFonts w:ascii="Arial" w:eastAsia="Times New Roman" w:hAnsi="Arial" w:cs="Arial"/>
          <w:color w:val="000000"/>
          <w:sz w:val="20"/>
          <w:szCs w:val="20"/>
        </w:rPr>
      </w:pPr>
      <w:r>
        <w:rPr>
          <w:rFonts w:ascii="Arial" w:eastAsia="Times New Roman" w:hAnsi="Arial" w:cs="Arial"/>
          <w:color w:val="000000"/>
          <w:sz w:val="20"/>
          <w:szCs w:val="20"/>
        </w:rPr>
        <w:t xml:space="preserve"> (4) </w:t>
      </w:r>
      <w:r w:rsidRPr="008F1273">
        <w:rPr>
          <w:rFonts w:ascii="Arial" w:eastAsia="Times New Roman" w:hAnsi="Arial" w:cs="Arial"/>
          <w:color w:val="000000"/>
          <w:sz w:val="20"/>
          <w:szCs w:val="20"/>
        </w:rPr>
        <w:t>Each panel member shall have equal authority and weight in the conduct of the arbitration proceeding, the issues in dispute, the types of information to be gathered for the record, and the witnesses to be called and in the final voting decision; however, responsibility for management of the arbitration proceeding shall rest with the attorney-member, who shall assure that relevant and sufficient evidence is gathered to support a decision and that the decision includes specific direction for implementation.</w:t>
      </w:r>
    </w:p>
    <w:p w14:paraId="32682162" w14:textId="77777777" w:rsidR="00BD4B6E" w:rsidRPr="008F1273" w:rsidRDefault="00BD4B6E" w:rsidP="00BD4B6E">
      <w:pPr>
        <w:spacing w:before="100" w:beforeAutospacing="1" w:after="100" w:afterAutospacing="1"/>
        <w:rPr>
          <w:rFonts w:ascii="Arial" w:eastAsia="Times New Roman" w:hAnsi="Arial" w:cs="Arial"/>
          <w:color w:val="000000"/>
          <w:sz w:val="24"/>
          <w:szCs w:val="24"/>
        </w:rPr>
      </w:pPr>
      <w:r w:rsidRPr="008F1273">
        <w:rPr>
          <w:rFonts w:ascii="Arial" w:eastAsia="Times New Roman" w:hAnsi="Arial" w:cs="Arial"/>
          <w:color w:val="000000"/>
          <w:sz w:val="24"/>
          <w:szCs w:val="24"/>
        </w:rPr>
        <w:t>(d) </w:t>
      </w:r>
      <w:r w:rsidRPr="008F1273">
        <w:rPr>
          <w:rFonts w:ascii="Arial" w:eastAsia="Times New Roman" w:hAnsi="Arial" w:cs="Arial"/>
          <w:i/>
          <w:color w:val="000000"/>
          <w:sz w:val="24"/>
          <w:szCs w:val="24"/>
        </w:rPr>
        <w:t>Procedural r</w:t>
      </w:r>
      <w:r w:rsidRPr="008F1273">
        <w:rPr>
          <w:rFonts w:ascii="Arial" w:eastAsia="Times New Roman" w:hAnsi="Arial" w:cs="Arial"/>
          <w:i/>
          <w:iCs/>
          <w:color w:val="000000"/>
          <w:sz w:val="24"/>
          <w:szCs w:val="24"/>
        </w:rPr>
        <w:t>equirements.</w:t>
      </w:r>
      <w:r w:rsidRPr="008F1273">
        <w:rPr>
          <w:rFonts w:ascii="Arial" w:eastAsia="Times New Roman" w:hAnsi="Arial" w:cs="Arial"/>
          <w:color w:val="000000"/>
          <w:sz w:val="24"/>
          <w:szCs w:val="24"/>
        </w:rPr>
        <w:t> Any arbitration proceeding must meet the following procedural requirements:</w:t>
      </w:r>
    </w:p>
    <w:p w14:paraId="5FD58517" w14:textId="77777777" w:rsidR="00BD4B6E" w:rsidRPr="008F1273" w:rsidRDefault="00BD4B6E" w:rsidP="00BD4B6E">
      <w:pPr>
        <w:spacing w:before="100" w:beforeAutospacing="1" w:after="100" w:afterAutospacing="1"/>
        <w:rPr>
          <w:rFonts w:ascii="Arial" w:eastAsia="Times New Roman" w:hAnsi="Arial" w:cs="Arial"/>
          <w:color w:val="000000"/>
          <w:sz w:val="20"/>
          <w:szCs w:val="20"/>
        </w:rPr>
      </w:pPr>
      <w:r w:rsidRPr="008F1273">
        <w:rPr>
          <w:rFonts w:ascii="Arial" w:eastAsia="Times New Roman" w:hAnsi="Arial" w:cs="Arial"/>
          <w:color w:val="000000"/>
          <w:sz w:val="20"/>
          <w:szCs w:val="20"/>
        </w:rPr>
        <w:t xml:space="preserve"> (1) No attorney in any capacity shall be present during the arbitration proceeding unless the parents either (A) are themselves represented by counsel, or (B) consent to the participation of an attorney representing the education agency; provided, however, that parents may be accompanied by a support person of their choice who is neither an attorney nor a non-attorney (lay) advocate.</w:t>
      </w:r>
    </w:p>
    <w:p w14:paraId="1D5FB10E" w14:textId="77777777" w:rsidR="00BD4B6E" w:rsidRDefault="00BD4B6E" w:rsidP="00BD4B6E">
      <w:pPr>
        <w:spacing w:before="100" w:beforeAutospacing="1" w:after="100" w:afterAutospacing="1"/>
        <w:rPr>
          <w:rFonts w:ascii="Arial" w:eastAsia="Times New Roman" w:hAnsi="Arial" w:cs="Arial"/>
          <w:color w:val="000000"/>
          <w:sz w:val="20"/>
          <w:szCs w:val="20"/>
        </w:rPr>
      </w:pPr>
      <w:r w:rsidRPr="008F1273">
        <w:rPr>
          <w:rFonts w:ascii="Arial" w:eastAsia="Times New Roman" w:hAnsi="Arial" w:cs="Arial"/>
          <w:color w:val="000000"/>
          <w:sz w:val="20"/>
          <w:szCs w:val="20"/>
        </w:rPr>
        <w:t xml:space="preserve"> (2) Each arbitration session must be scheduled in a timely manner and must be held in a location that is convenient to the parties to the dispute.</w:t>
      </w:r>
    </w:p>
    <w:p w14:paraId="7B181690" w14:textId="77777777" w:rsidR="00BD4B6E" w:rsidRPr="008F1273" w:rsidRDefault="00BD4B6E" w:rsidP="00BD4B6E">
      <w:pPr>
        <w:spacing w:before="100" w:beforeAutospacing="1" w:after="100" w:afterAutospacing="1"/>
        <w:rPr>
          <w:rFonts w:ascii="Arial" w:eastAsia="Times New Roman" w:hAnsi="Arial" w:cs="Arial"/>
          <w:color w:val="000000"/>
          <w:sz w:val="20"/>
          <w:szCs w:val="20"/>
        </w:rPr>
      </w:pPr>
      <w:r w:rsidRPr="008F1273">
        <w:rPr>
          <w:rFonts w:ascii="Arial" w:eastAsia="Times New Roman" w:hAnsi="Arial" w:cs="Arial"/>
          <w:color w:val="000000"/>
          <w:sz w:val="20"/>
          <w:szCs w:val="20"/>
        </w:rPr>
        <w:t xml:space="preserve"> (3) The arbitration panel shall have complete discretion to prescribe the formality of and procedures for the arbitration proceeding, including but not limited to:</w:t>
      </w:r>
    </w:p>
    <w:p w14:paraId="66268028" w14:textId="77777777" w:rsidR="00BD4B6E" w:rsidRPr="00821288" w:rsidRDefault="00BD4B6E" w:rsidP="00BD4B6E">
      <w:pPr>
        <w:pStyle w:val="ListParagraph"/>
        <w:spacing w:before="100" w:beforeAutospacing="1" w:after="100" w:afterAutospacing="1"/>
        <w:ind w:left="465"/>
        <w:rPr>
          <w:rFonts w:ascii="Arial" w:eastAsia="Times New Roman" w:hAnsi="Arial" w:cs="Arial"/>
          <w:color w:val="000000"/>
          <w:sz w:val="20"/>
          <w:szCs w:val="20"/>
        </w:rPr>
      </w:pPr>
      <w:r w:rsidRPr="00821288">
        <w:rPr>
          <w:rFonts w:ascii="Arial" w:eastAsia="Times New Roman" w:hAnsi="Arial" w:cs="Arial"/>
          <w:color w:val="000000"/>
          <w:sz w:val="20"/>
          <w:szCs w:val="20"/>
        </w:rPr>
        <w:t xml:space="preserve">      (A) authority to issue subpoenas;</w:t>
      </w:r>
    </w:p>
    <w:p w14:paraId="6E0F6375" w14:textId="77777777" w:rsidR="00BD4B6E" w:rsidRPr="00821288" w:rsidRDefault="00BD4B6E" w:rsidP="00BD4B6E">
      <w:pPr>
        <w:pStyle w:val="ListParagraph"/>
        <w:spacing w:before="100" w:beforeAutospacing="1" w:after="100" w:afterAutospacing="1"/>
        <w:ind w:left="465"/>
        <w:rPr>
          <w:rFonts w:ascii="Arial" w:eastAsia="Times New Roman" w:hAnsi="Arial" w:cs="Arial"/>
          <w:color w:val="000000"/>
          <w:sz w:val="20"/>
          <w:szCs w:val="20"/>
        </w:rPr>
      </w:pPr>
      <w:r w:rsidRPr="00821288">
        <w:rPr>
          <w:rFonts w:ascii="Arial" w:eastAsia="Times New Roman" w:hAnsi="Arial" w:cs="Arial"/>
          <w:color w:val="000000"/>
          <w:sz w:val="20"/>
          <w:szCs w:val="20"/>
        </w:rPr>
        <w:t xml:space="preserve">      (B) identifying issues for decision, including issues beyond those specified by the parties; </w:t>
      </w:r>
    </w:p>
    <w:p w14:paraId="5F67730B" w14:textId="77777777" w:rsidR="00BD4B6E" w:rsidRPr="00821288" w:rsidRDefault="00BD4B6E" w:rsidP="00BD4B6E">
      <w:pPr>
        <w:pStyle w:val="ListParagraph"/>
        <w:spacing w:before="100" w:beforeAutospacing="1" w:after="100" w:afterAutospacing="1"/>
        <w:ind w:left="465"/>
        <w:rPr>
          <w:rFonts w:ascii="Arial" w:eastAsia="Times New Roman" w:hAnsi="Arial" w:cs="Arial"/>
          <w:color w:val="000000"/>
          <w:sz w:val="20"/>
          <w:szCs w:val="20"/>
        </w:rPr>
      </w:pPr>
      <w:r w:rsidRPr="00821288">
        <w:rPr>
          <w:rFonts w:ascii="Arial" w:eastAsia="Times New Roman" w:hAnsi="Arial" w:cs="Arial"/>
          <w:color w:val="000000"/>
          <w:sz w:val="20"/>
          <w:szCs w:val="20"/>
        </w:rPr>
        <w:t xml:space="preserve">      (C) adhering to formal rules of evidence; </w:t>
      </w:r>
    </w:p>
    <w:p w14:paraId="1EB54A6F" w14:textId="77777777" w:rsidR="00BD4B6E" w:rsidRPr="00821288" w:rsidRDefault="00BD4B6E" w:rsidP="00BD4B6E">
      <w:pPr>
        <w:pStyle w:val="ListParagraph"/>
        <w:spacing w:before="100" w:beforeAutospacing="1" w:after="100" w:afterAutospacing="1"/>
        <w:ind w:left="465"/>
        <w:rPr>
          <w:rFonts w:ascii="Arial" w:eastAsia="Times New Roman" w:hAnsi="Arial" w:cs="Arial"/>
          <w:color w:val="000000"/>
          <w:sz w:val="20"/>
          <w:szCs w:val="20"/>
        </w:rPr>
      </w:pPr>
      <w:r w:rsidRPr="00821288">
        <w:rPr>
          <w:rFonts w:ascii="Arial" w:eastAsia="Times New Roman" w:hAnsi="Arial" w:cs="Arial"/>
          <w:color w:val="000000"/>
          <w:sz w:val="20"/>
          <w:szCs w:val="20"/>
        </w:rPr>
        <w:t xml:space="preserve">      (D) ordering pre- and post-hearing consultations; </w:t>
      </w:r>
    </w:p>
    <w:p w14:paraId="2BF54B35" w14:textId="77777777" w:rsidR="00BD4B6E" w:rsidRPr="00821288" w:rsidRDefault="00BD4B6E" w:rsidP="00BD4B6E">
      <w:pPr>
        <w:pStyle w:val="ListParagraph"/>
        <w:spacing w:before="100" w:beforeAutospacing="1" w:after="100" w:afterAutospacing="1"/>
        <w:ind w:left="465"/>
        <w:rPr>
          <w:rFonts w:ascii="Arial" w:eastAsia="Times New Roman" w:hAnsi="Arial" w:cs="Arial"/>
          <w:color w:val="000000"/>
          <w:sz w:val="20"/>
          <w:szCs w:val="20"/>
        </w:rPr>
      </w:pPr>
      <w:r w:rsidRPr="00821288">
        <w:rPr>
          <w:rFonts w:ascii="Arial" w:eastAsia="Times New Roman" w:hAnsi="Arial" w:cs="Arial"/>
          <w:color w:val="000000"/>
          <w:sz w:val="20"/>
          <w:szCs w:val="20"/>
        </w:rPr>
        <w:t xml:space="preserve">      (E) specifying the types and volume of evidence to be presented; </w:t>
      </w:r>
    </w:p>
    <w:p w14:paraId="7C5303A5" w14:textId="77777777" w:rsidR="00BD4B6E" w:rsidRPr="008F1273" w:rsidRDefault="00BD4B6E" w:rsidP="00BD4B6E">
      <w:pPr>
        <w:pStyle w:val="ListParagraph"/>
        <w:spacing w:before="100" w:beforeAutospacing="1" w:after="100" w:afterAutospacing="1"/>
        <w:ind w:left="465"/>
        <w:rPr>
          <w:rFonts w:ascii="Arial" w:eastAsia="Times New Roman" w:hAnsi="Arial" w:cs="Arial"/>
          <w:color w:val="000000"/>
          <w:sz w:val="20"/>
          <w:szCs w:val="20"/>
        </w:rPr>
      </w:pPr>
      <w:r w:rsidRPr="00821288">
        <w:rPr>
          <w:rFonts w:ascii="Arial" w:eastAsia="Times New Roman" w:hAnsi="Arial" w:cs="Arial"/>
          <w:color w:val="000000"/>
          <w:sz w:val="20"/>
          <w:szCs w:val="20"/>
        </w:rPr>
        <w:t xml:space="preserve">      (F) limiting the time(s) for presentation of evidence.</w:t>
      </w:r>
    </w:p>
    <w:p w14:paraId="17BFD784" w14:textId="77777777" w:rsidR="00BD4B6E" w:rsidRDefault="00BD4B6E" w:rsidP="00BD4B6E">
      <w:pPr>
        <w:spacing w:before="100" w:beforeAutospacing="1" w:after="100" w:afterAutospacing="1"/>
        <w:ind w:left="105"/>
        <w:rPr>
          <w:rFonts w:ascii="Arial" w:eastAsia="Times New Roman" w:hAnsi="Arial" w:cs="Arial"/>
          <w:color w:val="000000"/>
          <w:sz w:val="24"/>
          <w:szCs w:val="24"/>
        </w:rPr>
      </w:pPr>
      <w:r w:rsidRPr="008F1273">
        <w:rPr>
          <w:rFonts w:ascii="Arial" w:eastAsia="Times New Roman" w:hAnsi="Arial" w:cs="Arial"/>
          <w:color w:val="000000"/>
          <w:sz w:val="24"/>
          <w:szCs w:val="24"/>
        </w:rPr>
        <w:t xml:space="preserve">(e) </w:t>
      </w:r>
      <w:r w:rsidRPr="008F1273">
        <w:rPr>
          <w:rFonts w:ascii="Arial" w:eastAsia="Times New Roman" w:hAnsi="Arial" w:cs="Arial"/>
          <w:i/>
          <w:color w:val="000000"/>
          <w:sz w:val="24"/>
          <w:szCs w:val="24"/>
        </w:rPr>
        <w:t>Scope of record and enforceability of arbitration decision</w:t>
      </w:r>
      <w:r w:rsidRPr="008F1273">
        <w:rPr>
          <w:rFonts w:ascii="Arial" w:eastAsia="Times New Roman" w:hAnsi="Arial" w:cs="Arial"/>
          <w:color w:val="000000"/>
          <w:sz w:val="24"/>
          <w:szCs w:val="24"/>
        </w:rPr>
        <w:t>.</w:t>
      </w:r>
    </w:p>
    <w:p w14:paraId="35BB9F1F" w14:textId="77777777" w:rsidR="00BD4B6E" w:rsidRDefault="00BD4B6E" w:rsidP="00BD4B6E">
      <w:pPr>
        <w:spacing w:before="100" w:beforeAutospacing="1" w:after="100" w:afterAutospacing="1"/>
        <w:ind w:left="105"/>
        <w:rPr>
          <w:rFonts w:ascii="Arial" w:eastAsia="Times New Roman" w:hAnsi="Arial" w:cs="Arial"/>
          <w:color w:val="000000"/>
          <w:sz w:val="24"/>
          <w:szCs w:val="24"/>
        </w:rPr>
      </w:pPr>
      <w:r w:rsidRPr="008F1273">
        <w:rPr>
          <w:rFonts w:ascii="Arial" w:eastAsia="Times New Roman" w:hAnsi="Arial" w:cs="Arial"/>
          <w:color w:val="000000"/>
          <w:sz w:val="20"/>
          <w:szCs w:val="20"/>
        </w:rPr>
        <w:t xml:space="preserve"> (1) The arbitration panel has the authority and an affirmative obligation to develop the record and is authorized to undertake any steps necessary to do so.</w:t>
      </w:r>
    </w:p>
    <w:p w14:paraId="79D43CA1" w14:textId="77777777" w:rsidR="00BE6E6C" w:rsidRPr="00BD4B6E" w:rsidRDefault="00BD4B6E" w:rsidP="00BD4B6E">
      <w:pPr>
        <w:spacing w:before="100" w:beforeAutospacing="1" w:after="100" w:afterAutospacing="1"/>
        <w:ind w:left="105"/>
        <w:rPr>
          <w:rFonts w:ascii="Arial" w:eastAsia="Times New Roman" w:hAnsi="Arial" w:cs="Arial"/>
          <w:color w:val="000000"/>
          <w:sz w:val="24"/>
          <w:szCs w:val="24"/>
        </w:rPr>
      </w:pPr>
      <w:r w:rsidRPr="008F1273">
        <w:rPr>
          <w:rFonts w:ascii="Arial" w:eastAsia="Times New Roman" w:hAnsi="Arial" w:cs="Arial"/>
          <w:color w:val="000000"/>
          <w:sz w:val="20"/>
          <w:szCs w:val="20"/>
        </w:rPr>
        <w:t xml:space="preserve"> (2) The arbitration panel shall have the authority to consider and decide issues beyond those specifically stated by the parties in the request for arbitration when, in the opinion of the panel, consideration and determination of those issues is necessary to assure a free appropriate public education for the child.</w:t>
      </w:r>
      <w:bookmarkStart w:id="0" w:name="_GoBack"/>
      <w:bookmarkEnd w:id="0"/>
    </w:p>
    <w:sectPr w:rsidR="00BE6E6C" w:rsidRPr="00BD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6E"/>
    <w:rsid w:val="00BD4B6E"/>
    <w:rsid w:val="00BE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1600"/>
  <w15:chartTrackingRefBased/>
  <w15:docId w15:val="{E0A8A183-E27E-49CF-BB94-767F48E5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813</Words>
  <Characters>4491</Characters>
  <Application>Microsoft Office Word</Application>
  <DocSecurity>0</DocSecurity>
  <Lines>67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Rosenfeld</dc:creator>
  <cp:keywords/>
  <dc:description/>
  <cp:lastModifiedBy>S. James Rosenfeld</cp:lastModifiedBy>
  <cp:revision>1</cp:revision>
  <dcterms:created xsi:type="dcterms:W3CDTF">2017-08-18T22:32:00Z</dcterms:created>
  <dcterms:modified xsi:type="dcterms:W3CDTF">2017-08-18T22:33:00Z</dcterms:modified>
</cp:coreProperties>
</file>