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Fairness Evaluation Outcome Report</w:t>
      </w:r>
    </w:p>
    <w:p>
      <w:pPr>
        <w:pStyle w:val="Heading2"/>
      </w:pPr>
      <w:r>
        <w:t>1.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Overall Fairness Assessment</w:t>
            </w:r>
          </w:p>
        </w:tc>
        <w:tc>
          <w:tcPr>
            <w:tcW w:type="dxa" w:w="4320"/>
          </w:tcPr>
          <w:p>
            <w:r>
              <w:t>[[OVERALL_FAIRNESS_ASSESSMENT]]</w:t>
            </w:r>
          </w:p>
        </w:tc>
      </w:tr>
      <w:tr>
        <w:tc>
          <w:tcPr>
            <w:tcW w:type="dxa" w:w="4320"/>
          </w:tcPr>
          <w:p>
            <w:r>
              <w:t>AI Application Overview</w:t>
            </w:r>
          </w:p>
        </w:tc>
        <w:tc>
          <w:tcPr>
            <w:tcW w:type="dxa" w:w="4320"/>
          </w:tcPr>
          <w:p>
            <w:r>
              <w:t>[[AI_APPLICATION_OVERVIEW]]</w:t>
            </w:r>
          </w:p>
        </w:tc>
      </w:tr>
      <w:tr>
        <w:tc>
          <w:tcPr>
            <w:tcW w:type="dxa" w:w="4320"/>
          </w:tcPr>
          <w:p>
            <w:r>
              <w:t>Protected Attributes Considered</w:t>
            </w:r>
          </w:p>
        </w:tc>
        <w:tc>
          <w:tcPr>
            <w:tcW w:type="dxa" w:w="4320"/>
          </w:tcPr>
          <w:p>
            <w:r>
              <w:t>[[PROTECTED_ATTRIBUTES_CONSIDERED]]</w:t>
            </w:r>
          </w:p>
        </w:tc>
      </w:tr>
      <w:tr>
        <w:tc>
          <w:tcPr>
            <w:tcW w:type="dxa" w:w="4320"/>
          </w:tcPr>
          <w:p>
            <w:r>
              <w:t>Privileged / Reference Groups</w:t>
            </w:r>
          </w:p>
        </w:tc>
        <w:tc>
          <w:tcPr>
            <w:tcW w:type="dxa" w:w="4320"/>
          </w:tcPr>
          <w:p>
            <w:r>
              <w:t>[[PRIVILEGED_/_REFERENCE_GROUPS]]</w:t>
            </w:r>
          </w:p>
        </w:tc>
      </w:tr>
      <w:tr>
        <w:tc>
          <w:tcPr>
            <w:tcW w:type="dxa" w:w="4320"/>
          </w:tcPr>
          <w:p>
            <w:r>
              <w:t>Definition of Favourable Outcome</w:t>
            </w:r>
          </w:p>
        </w:tc>
        <w:tc>
          <w:tcPr>
            <w:tcW w:type="dxa" w:w="4320"/>
          </w:tcPr>
          <w:p>
            <w:r>
              <w:t>[[DEFINITION_OF_FAVOURABLE_OUTCOME]]</w:t>
            </w:r>
          </w:p>
        </w:tc>
      </w:tr>
      <w:tr>
        <w:tc>
          <w:tcPr>
            <w:tcW w:type="dxa" w:w="4320"/>
          </w:tcPr>
          <w:p>
            <w:r>
              <w:t>Audit Type</w:t>
            </w:r>
          </w:p>
        </w:tc>
        <w:tc>
          <w:tcPr>
            <w:tcW w:type="dxa" w:w="4320"/>
          </w:tcPr>
          <w:p>
            <w:r>
              <w:t>[[AUDIT_TYPE]]</w:t>
            </w:r>
          </w:p>
        </w:tc>
      </w:tr>
      <w:tr>
        <w:tc>
          <w:tcPr>
            <w:tcW w:type="dxa" w:w="4320"/>
          </w:tcPr>
          <w:p>
            <w:r>
              <w:t>Auditor Access to Data</w:t>
            </w:r>
          </w:p>
        </w:tc>
        <w:tc>
          <w:tcPr>
            <w:tcW w:type="dxa" w:w="4320"/>
          </w:tcPr>
          <w:p>
            <w:r>
              <w:t>[[AUDITOR_ACCESS_TO_DATA]]</w:t>
            </w:r>
          </w:p>
        </w:tc>
      </w:tr>
      <w:tr>
        <w:tc>
          <w:tcPr>
            <w:tcW w:type="dxa" w:w="4320"/>
          </w:tcPr>
          <w:p>
            <w:r>
              <w:t>Testing Type</w:t>
            </w:r>
          </w:p>
        </w:tc>
        <w:tc>
          <w:tcPr>
            <w:tcW w:type="dxa" w:w="4320"/>
          </w:tcPr>
          <w:p>
            <w:r>
              <w:t>[[TESTING_TYPE]]</w:t>
            </w:r>
          </w:p>
        </w:tc>
      </w:tr>
      <w:tr>
        <w:tc>
          <w:tcPr>
            <w:tcW w:type="dxa" w:w="4320"/>
          </w:tcPr>
          <w:p>
            <w:r>
              <w:t>Dependencies</w:t>
            </w:r>
          </w:p>
        </w:tc>
        <w:tc>
          <w:tcPr>
            <w:tcW w:type="dxa" w:w="4320"/>
          </w:tcPr>
          <w:p>
            <w:r>
              <w:t>[[DEPENDENCIES]]</w:t>
            </w:r>
          </w:p>
        </w:tc>
      </w:tr>
      <w:tr>
        <w:tc>
          <w:tcPr>
            <w:tcW w:type="dxa" w:w="4320"/>
          </w:tcPr>
          <w:p>
            <w:r>
              <w:t>Limitations</w:t>
            </w:r>
          </w:p>
        </w:tc>
        <w:tc>
          <w:tcPr>
            <w:tcW w:type="dxa" w:w="4320"/>
          </w:tcPr>
          <w:p>
            <w:r>
              <w:t>[[LIMITATIONS]]</w:t>
            </w:r>
          </w:p>
        </w:tc>
      </w:tr>
    </w:tbl>
    <w:p>
      <w:pPr>
        <w:pStyle w:val="Heading2"/>
      </w:pPr>
      <w:r>
        <w:t>2. Fairness Metrics and Scores</w:t>
      </w:r>
    </w:p>
    <w:p>
      <w:r>
        <w:t>Tables for each protected attribute will be inserted here.</w:t>
      </w:r>
    </w:p>
    <w:p>
      <w:pPr>
        <w:pStyle w:val="Heading2"/>
      </w:pPr>
      <w:r>
        <w:t>3. Detailed Evaluation Report</w:t>
      </w:r>
    </w:p>
    <w:p>
      <w:r>
        <w:t>Narrative and tabular details populated programmatically.</w:t>
      </w:r>
    </w:p>
    <w:p>
      <w:pPr>
        <w:pStyle w:val="Heading2"/>
      </w:pPr>
      <w:r>
        <w:t>4. Model Inference Analysis</w:t>
      </w:r>
    </w:p>
    <w:p>
      <w:r>
        <w:t>Disparity and group error plots inserted here.</w:t>
      </w:r>
    </w:p>
    <w:p>
      <w:pPr>
        <w:pStyle w:val="Heading2"/>
      </w:pPr>
      <w:r>
        <w:t>5. Certification Context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Applicable Standards</w:t>
            </w:r>
          </w:p>
        </w:tc>
        <w:tc>
          <w:tcPr>
            <w:tcW w:type="dxa" w:w="4320"/>
          </w:tcPr>
          <w:p>
            <w:r>
              <w:t>[[APPLICABLE_STANDARDS]]</w:t>
            </w:r>
          </w:p>
        </w:tc>
      </w:tr>
      <w:tr>
        <w:tc>
          <w:tcPr>
            <w:tcW w:type="dxa" w:w="4320"/>
          </w:tcPr>
          <w:p>
            <w:r>
              <w:t>Compliance Notes</w:t>
            </w:r>
          </w:p>
        </w:tc>
        <w:tc>
          <w:tcPr>
            <w:tcW w:type="dxa" w:w="4320"/>
          </w:tcPr>
          <w:p>
            <w:r>
              <w:t>[[COMPLIANCE_NOTES]]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