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t xml:space="preserve">NISHVI PATEL</w:t>
      </w:r>
    </w:p>
    <w:p>
      <w:pPr>
        <w:spacing w:after="6"/>
        <w:jc w:val="center"/>
      </w:pPr>
      <w:r>
        <w:t xml:space="preserve">Full-Stack AI Engineer | ML Architect | Cloud Infrastructure Specialist</w:t>
      </w:r>
    </w:p>
    <w:p>
      <w:pPr>
        <w:spacing w:after="200"/>
        <w:jc w:val="center"/>
      </w:pPr>
      <w:r>
        <w:t xml:space="preserve">New York City, NY | nishviprp@gmail.com | linkedin.com/in/nishvi-patel-9186a4219 | github.com/Nishviprp</w:t>
      </w:r>
    </w:p>
    <w:p>
      <w:pPr>
        <w:pBdr>
          <w:bottom w:val="single" w:color="000000" w:sz="6" w:space="1"/>
        </w:pBdr>
        <w:spacing w:after="100" w:before="0"/>
      </w:pPr>
      <w:r>
        <w:t xml:space="preserve">PROFESSIONAL SUMMARY</w:t>
      </w:r>
    </w:p>
    <w:p>
      <w:pPr>
        <w:spacing w:after="200"/>
      </w:pPr>
      <w:r>
        <w:t xml:space="preserve">Full-Stack AI/ML Engineer &amp; Cloud Infrastructure Architect with 3+ years building end-to-end AI systems, scalable data pipelines, and production cloud infrastructure. Expert in LLM applications, predictive modeling, agentic AI systems, data engineering, Terraform IaC, and AWS cloud architecture. Proven track record designing intelligent automation platforms, deploying ML/AI solutions at scale, architecting microservices infrastructure, and reducing operational overhead by 30-40%. Bilingual technical leader fluent in translating business requirements into data-driven AI solutions deployed on cloud-native platforms.</w:t>
      </w:r>
    </w:p>
    <w:p>
      <w:pPr>
        <w:pBdr>
          <w:bottom w:val="single" w:color="000000" w:sz="6" w:space="1"/>
        </w:pBdr>
        <w:spacing w:after="100" w:before="0"/>
      </w:pPr>
      <w:r>
        <w:t xml:space="preserve">CORE COMPETENCIES</w:t>
      </w:r>
    </w:p>
    <w:p>
      <w:pPr>
        <w:spacing w:after="80"/>
      </w:pPr>
      <w:r>
        <w:t xml:space="preserve">AI &amp; LLM Engineering: Prompt Engineering, RAG Systems, LLM Fine-Tuning (LoRA/PEFT), Agentic AI (AutoGen, Semantic Kernel), LLM API Integration, Model Evaluation &amp; Benchmarking</w:t>
      </w:r>
    </w:p>
    <w:p>
      <w:pPr>
        <w:spacing w:after="80"/>
      </w:pPr>
      <w:r>
        <w:t xml:space="preserve">Machine Learning &amp; Data Science: Predictive Modeling, Classification, Regression, Time Series Forecasting, NLP, Statistical Analysis, Model Deployment, MLOps</w:t>
      </w:r>
    </w:p>
    <w:p>
      <w:pPr>
        <w:spacing w:after="80"/>
      </w:pPr>
      <w:r>
        <w:t xml:space="preserve">Data Engineering &amp; Analytics: ETL Pipeline Design, Data Warehousing, Star Schema, SQL (Advanced), Data Quality, Automated Reporting, Business Intelligence</w:t>
      </w:r>
    </w:p>
    <w:p>
      <w:pPr>
        <w:spacing w:after="80"/>
      </w:pPr>
      <w:r>
        <w:t xml:space="preserve">Cloud Infrastructure &amp; DevOps: Terraform (IaC), AWS (VPC, EC2, RDS, S3, Lambda, CloudWatch), Docker, GitHub Actions CI/CD, Multi-Environment Deployments</w:t>
      </w:r>
    </w:p>
    <w:p>
      <w:pPr>
        <w:spacing w:after="80"/>
      </w:pPr>
      <w:r>
        <w:t xml:space="preserve">Security &amp; Compliance: IAM Policies, KMS Encryption, Network Security, Data Protection, Cloud Security Best Practices, GDPR/CCPA Compliance</w:t>
      </w:r>
    </w:p>
    <w:p>
      <w:pPr>
        <w:spacing w:after="200"/>
      </w:pPr>
      <w:r>
        <w:t xml:space="preserve">Tools &amp; Platforms: Python (Advanced), SQL, Terraform, Docker, GitHub Actions, AWS CLI, FastAPI, Power BI, Tableau, Git, Linux</w:t>
      </w:r>
    </w:p>
    <w:p>
      <w:pPr>
        <w:pBdr>
          <w:bottom w:val="single" w:color="000000" w:sz="6" w:space="1"/>
        </w:pBdr>
        <w:spacing w:after="100" w:before="0"/>
      </w:pPr>
      <w:r>
        <w:t xml:space="preserve">EDUCATION</w:t>
      </w:r>
    </w:p>
    <w:p>
      <w:pPr>
        <w:spacing w:after="40"/>
      </w:pPr>
      <w:r>
        <w:t xml:space="preserve">M.S. in Data Science (AI/ML &amp; Cloud Focus)</w:t>
      </w:r>
    </w:p>
    <w:p>
      <w:pPr>
        <w:spacing w:after="150"/>
      </w:pPr>
      <w:r>
        <w:t xml:space="preserve">Stevens Institute of Technology, Hoboken, NJ | GPA: 3.90 | Jan 2025 – May 2026</w:t>
      </w:r>
    </w:p>
    <w:p>
      <w:pPr>
        <w:spacing w:after="40"/>
      </w:pPr>
      <w:r>
        <w:t xml:space="preserve">B.E. in Computer Engineering</w:t>
      </w:r>
    </w:p>
    <w:p>
      <w:pPr>
        <w:spacing w:after="200"/>
      </w:pPr>
      <w:r>
        <w:t xml:space="preserve">Charutar Vidya Mandal University, Gujarat, India | Jul 2020 – Jul 2024</w:t>
      </w:r>
    </w:p>
    <w:p>
      <w:pPr>
        <w:pBdr>
          <w:bottom w:val="single" w:color="000000" w:sz="6" w:space="1"/>
        </w:pBdr>
        <w:spacing w:after="100" w:before="0"/>
      </w:pPr>
      <w:r>
        <w:t xml:space="preserve">PROFESSIONAL EXPERIENCE</w:t>
      </w:r>
    </w:p>
    <w:p>
      <w:pPr>
        <w:spacing w:after="40"/>
      </w:pPr>
      <w:r>
        <w:t xml:space="preserve">AI/ML Engineer &amp; Infrastructure Architect, Shana AI, Data &amp; Cloud Consultancy LLC, Remote</w:t>
      </w:r>
    </w:p>
    <w:p>
      <w:pPr>
        <w:spacing w:after="100"/>
      </w:pPr>
      <w:r>
        <w:t xml:space="preserve">Jun 2025 – Present</w:t>
      </w:r>
    </w:p>
    <w:p>
      <w:pPr>
        <w:spacing w:after="60"/>
      </w:pPr>
      <w:r>
        <w:t xml:space="preserve">Designed and deployed production agentic AI systems leveraging LLM orchestration (AutoGen, Semantic Kernel) for enterprise automation; reduced manual workflows by 30% while improving accuracy and consistency</w:t>
      </w:r>
    </w:p>
    <w:p>
      <w:pPr>
        <w:spacing w:after="60"/>
      </w:pPr>
      <w:r>
        <w:t xml:space="preserve">Built end-to-end LLM applications integrating RAG, prompt engineering, and multi-turn conversation handling; fine-tuned domain-specific models (LoRA/PEFT) for financial, legal, and technical domains achieving 20%+ performance improvements</w:t>
      </w:r>
    </w:p>
    <w:p>
      <w:pPr>
        <w:spacing w:after="60"/>
      </w:pPr>
      <w:r>
        <w:t xml:space="preserve">Architected production-grade cloud infrastructure using Terraform spanning VPC design, EC2 management, RDS database deployments, and multi-environment CI/CD pipelines (GitHub Actions); enabled 50+ daily deployments with zero-downtime releases</w:t>
      </w:r>
    </w:p>
    <w:p>
      <w:pPr>
        <w:spacing w:after="60"/>
      </w:pPr>
      <w:r>
        <w:t xml:space="preserve">Deployed automated ML pipelines (model training → evaluation → inference) on cloud infrastructure; implemented model monitoring, performance tracking, and automated retraining workflows</w:t>
      </w:r>
    </w:p>
    <w:p>
      <w:pPr>
        <w:spacing w:after="60"/>
      </w:pPr>
      <w:r>
        <w:t xml:space="preserve">Built comprehensive monitoring (CloudWatch) tracking 200+ metrics; implemented security best practices (IAM, KMS, network isolation) achieving 95%+ compliance with cloud security frameworks</w:t>
      </w:r>
    </w:p>
    <w:p>
      <w:pPr>
        <w:spacing w:after="150"/>
      </w:pPr>
      <w:r>
        <w:t xml:space="preserve">Implemented model evaluation frameworks and cost-benefit analysis across LLM providers; optimized infrastructure costs by 35% through intelligent resource allocation and reserved instance purchasing</w:t>
      </w:r>
    </w:p>
    <w:p>
      <w:pPr>
        <w:spacing w:after="40"/>
      </w:pPr>
      <w:r>
        <w:t xml:space="preserve">Senior Data Analyst &amp; ML Engineer, Acorn Universal Consultancy LLP, Gujarat, India</w:t>
      </w:r>
    </w:p>
    <w:p>
      <w:pPr>
        <w:spacing w:after="100"/>
      </w:pPr>
      <w:r>
        <w:t xml:space="preserve">Aug 2023 – Dec 2024</w:t>
      </w:r>
    </w:p>
    <w:p>
      <w:pPr>
        <w:spacing w:after="60"/>
      </w:pPr>
      <w:r>
        <w:t xml:space="preserve">Architected and deployed production ETL pipelines integrating 3 business platforms across 4 countries; reduced manual reporting by 30% while improving data accuracy and governance</w:t>
      </w:r>
    </w:p>
    <w:p>
      <w:pPr>
        <w:spacing w:after="60"/>
      </w:pPr>
      <w:r>
        <w:t xml:space="preserve">Built advanced Power BI dashboards and self-serve analytics platforms enabling C-suite executives to track 50+ KPIs in real-time; delivered executive reporting reducing analysis time by 40%</w:t>
      </w:r>
    </w:p>
    <w:p>
      <w:pPr>
        <w:spacing w:after="60"/>
      </w:pPr>
      <w:r>
        <w:t xml:space="preserve">Developed predictive ML models (time series forecasting, classification) improving forecast accuracy by 15% and identifying high-ROI business segments for targeted growth</w:t>
      </w:r>
    </w:p>
    <w:p>
      <w:pPr>
        <w:spacing w:after="150"/>
      </w:pPr>
      <w:r>
        <w:t xml:space="preserve">Collaborated with Finance, Operations, and Sales teams to design analytics frameworks and translate complex business requirements into data-driven solutions</w:t>
      </w:r>
    </w:p>
    <w:p>
      <w:pPr>
        <w:spacing w:after="40"/>
      </w:pPr>
      <w:r>
        <w:t xml:space="preserve">Data Science Intern, Elecon Engineering Company, Gujarat, India</w:t>
      </w:r>
    </w:p>
    <w:p>
      <w:pPr>
        <w:spacing w:after="100"/>
      </w:pPr>
      <w:r>
        <w:t xml:space="preserve">May 2023 – Jul 2023</w:t>
      </w:r>
    </w:p>
    <w:p>
      <w:pPr>
        <w:spacing w:after="150"/>
      </w:pPr>
      <w:r>
        <w:t xml:space="preserve">Developed predictive models and ETL pipelines; improved forecast accuracy by 20%; built web scraping infrastructure for competitive intelligence</w:t>
      </w:r>
    </w:p>
    <w:p>
      <w:pPr>
        <w:pBdr>
          <w:bottom w:val="single" w:color="000000" w:sz="6" w:space="1"/>
        </w:pBdr>
        <w:spacing w:after="100" w:before="0"/>
      </w:pPr>
      <w:r>
        <w:t xml:space="preserve">FEATURED AI + DATA + CLOUD PROJECTS</w:t>
      </w:r>
    </w:p>
    <w:p>
      <w:pPr>
        <w:spacing w:after="40"/>
      </w:pPr>
      <w:r>
        <w:t xml:space="preserve">Conversion Core - Production Infrastructure &amp; ML Deployment Platform</w:t>
      </w:r>
    </w:p>
    <w:p>
      <w:pPr>
        <w:spacing w:after="100"/>
      </w:pPr>
      <w:r>
        <w:t xml:space="preserve">GitHub: https://github.com/Nishviprp/conversion-core</w:t>
      </w:r>
    </w:p>
    <w:p>
      <w:pPr>
        <w:spacing w:after="60"/>
      </w:pPr>
      <w:r>
        <w:t xml:space="preserve">Architected production-grade AWS infrastructure (Terraform): VPC with security groups, EC2 auto-scaling, Multi-AZ RDS with failover, S3 data lake, CloudWatch monitoring, KMS encryption</w:t>
      </w:r>
    </w:p>
    <w:p>
      <w:pPr>
        <w:spacing w:after="60"/>
      </w:pPr>
      <w:r>
        <w:t xml:space="preserve">Implemented end-to-end CI/CD pipelines (GitHub Actions): automated testing, containerized deployments (Docker), multi-environment promotion, enabling 50+ daily deployments with zero-downtime releases</w:t>
      </w:r>
    </w:p>
    <w:p>
      <w:pPr>
        <w:spacing w:after="60"/>
      </w:pPr>
      <w:r>
        <w:t xml:space="preserve">Deployed ML pipeline infrastructure: automated model training, evaluation, and inference on cloud; implemented model registry, version control, and automated retraining workflows</w:t>
      </w:r>
    </w:p>
    <w:p>
      <w:pPr>
        <w:spacing w:after="60"/>
      </w:pPr>
      <w:r>
        <w:t xml:space="preserve">Built comprehensive monitoring and observability: CloudWatch metrics/logs, health checks, incident alerts, MTTR reduction by 40%</w:t>
      </w:r>
    </w:p>
    <w:p>
      <w:pPr>
        <w:spacing w:after="150"/>
      </w:pPr>
      <w:r>
        <w:t xml:space="preserve">Optimized infrastructure: 35% cost reduction through resource optimization, reserved instances, intelligent auto-scaling</w:t>
      </w:r>
    </w:p>
    <w:p>
      <w:pPr>
        <w:spacing w:after="40"/>
      </w:pPr>
      <w:r>
        <w:t xml:space="preserve">FinSight - LLM-Powered Financial Platform with Cloud Deployment</w:t>
      </w:r>
    </w:p>
    <w:p>
      <w:pPr>
        <w:spacing w:after="100"/>
      </w:pPr>
      <w:r>
        <w:t xml:space="preserve">GitHub: https://github.com/Nishviprp/FinSightAi</w:t>
      </w:r>
    </w:p>
    <w:p>
      <w:pPr>
        <w:spacing w:after="60"/>
      </w:pPr>
      <w:r>
        <w:t xml:space="preserve">Built end-to-end LLM application: Gemini API integration for SEC EDGAR analysis, sentiment analysis, risk extraction, forward guidance in &lt;30 seconds</w:t>
      </w:r>
    </w:p>
    <w:p>
      <w:pPr>
        <w:spacing w:after="60"/>
      </w:pPr>
      <w:r>
        <w:t xml:space="preserve">Engineered FastAPI backend with SQLite caching; deployed on AWS EC2 with RDS database, auto-scaling, and CloudWatch monitoring ensuring 99.9% uptime</w:t>
      </w:r>
    </w:p>
    <w:p>
      <w:pPr>
        <w:spacing w:after="150"/>
      </w:pPr>
      <w:r>
        <w:t xml:space="preserve">Implemented NLP pipelines for financial data extraction; applied sentiment scoring, drift detection; deployed live demo reaching 1000+ users on Hugging Face Spaces</w:t>
      </w:r>
    </w:p>
    <w:p>
      <w:pPr>
        <w:spacing w:after="40"/>
      </w:pPr>
      <w:r>
        <w:t xml:space="preserve">CodeGen-LLM Fine-Tuning &amp; Benchmarking | LLM Engineering</w:t>
      </w:r>
    </w:p>
    <w:p>
      <w:pPr>
        <w:spacing w:after="100"/>
      </w:pPr>
      <w:r>
        <w:t xml:space="preserve">GitHub: https://github.com/Nishviprp/CodeGen-LLM</w:t>
      </w:r>
    </w:p>
    <w:p>
      <w:pPr>
        <w:spacing w:after="150"/>
      </w:pPr>
      <w:r>
        <w:t xml:space="preserve">Fine-tuned CodeGen-350M using LoRA/PEFT on 5,000+ Python samples; built evaluation harness for HumanEval benchmark; published benchmarking results demonstrating 95%+ performance with 80% computational reduction</w:t>
      </w:r>
    </w:p>
    <w:p>
      <w:pPr>
        <w:spacing w:after="40"/>
      </w:pPr>
      <w:r>
        <w:t xml:space="preserve">PrivaSeal - AI Privacy Pipeline | LLM + Data Engineering</w:t>
      </w:r>
    </w:p>
    <w:p>
      <w:pPr>
        <w:spacing w:after="100"/>
      </w:pPr>
      <w:r>
        <w:t xml:space="preserve">GitHub: https://github.com/koensantos/privaseal-project</w:t>
      </w:r>
    </w:p>
    <w:p>
      <w:pPr>
        <w:spacing w:after="150"/>
      </w:pPr>
      <w:r>
        <w:t xml:space="preserve">Engineered modular PII redaction pipeline: YOLOv8 (faces), Presidio NER (text entities), PaddleOCR (document OCR); built Streamlit dashboard; architected GDPR/CCPA governance framework</w:t>
      </w:r>
    </w:p>
    <w:p>
      <w:pPr>
        <w:spacing w:after="40"/>
      </w:pPr>
      <w:r>
        <w:t xml:space="preserve">AWS-Based LMS &amp; Citibike Analytics | Cloud Data Architecture</w:t>
      </w:r>
    </w:p>
    <w:p>
      <w:pPr>
        <w:spacing w:after="100"/>
      </w:pPr>
      <w:r>
        <w:t xml:space="preserve">GitHub: https://github.com/Nishviprp/-AWS-Based-LMS-Risk-Dependency-Analysis | https://github.com/Nishviprp/citibike-data-warehouse</w:t>
      </w:r>
    </w:p>
    <w:p>
      <w:pPr>
        <w:spacing w:after="200"/>
      </w:pPr>
      <w:r>
        <w:t xml:space="preserve">Designed star schema data warehouse for 50M+ Citibike records; optimized queries achieving &lt;500ms response times; analyzed AWS infrastructure dependencies and risk; built data lake architecture with S3 partitioning and Lambda ETL</w:t>
      </w:r>
    </w:p>
    <w:p>
      <w:pPr>
        <w:pBdr>
          <w:bottom w:val="single" w:color="000000" w:sz="6" w:space="1"/>
        </w:pBdr>
        <w:spacing w:after="100" w:before="0"/>
      </w:pPr>
      <w:r>
        <w:t xml:space="preserve">TECHNICAL SKILLS</w:t>
      </w:r>
    </w:p>
    <w:p>
      <w:pPr>
        <w:spacing w:after="60"/>
      </w:pPr>
      <w:r>
        <w:t xml:space="preserve">AI/LLM: Prompt Engineering, RAG, LLM Fine-Tuning (LoRA/PEFT), AutoGen, LangChain, OpenAI/Claude/Gemini APIs, HuggingFace Transformers</w:t>
      </w:r>
    </w:p>
    <w:p>
      <w:pPr>
        <w:spacing w:after="60"/>
      </w:pPr>
      <w:r>
        <w:t xml:space="preserve">Machine Learning: PyTorch, TensorFlow, Scikit-learn, XGBoost, LSTM, NLP, Time Series Forecasting</w:t>
      </w:r>
    </w:p>
    <w:p>
      <w:pPr>
        <w:spacing w:after="60"/>
      </w:pPr>
      <w:r>
        <w:t xml:space="preserve">Data Engineering: SQL (Advanced), Python (Pandas, NumPy), ETL Design, Data Warehousing, Star Schema, Power BI, Tableau</w:t>
      </w:r>
    </w:p>
    <w:p>
      <w:pPr>
        <w:spacing w:after="60"/>
      </w:pPr>
      <w:r>
        <w:t xml:space="preserve">Cloud &amp; DevOps: Terraform, AWS (VPC, EC2, RDS, S3, Lambda, CloudWatch, IAM, KMS), Docker, GitHub Actions, CloudFormation</w:t>
      </w:r>
    </w:p>
    <w:p>
      <w:pPr>
        <w:spacing w:after="100"/>
      </w:pPr>
      <w:r>
        <w:t xml:space="preserve">Development: Python (Advanced), SQL, FastAPI, Streamlit, Git, Bash, Linux, REST APIs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2026-08-17T12:29:59.163Z</dcterms:created>
  <dcterms:modified xsi:type="dcterms:W3CDTF">2026-08-17T12:29:59.163Z</dcterms:modified>
</cp:coreProperties>
</file>

<file path=docProps/custom.xml><?xml version="1.0" encoding="utf-8"?>
<Properties xmlns="http://schemas.openxmlformats.org/officeDocument/2006/custom-properties" xmlns:vt="http://schemas.openxmlformats.org/officeDocument/2006/docPropsVTypes"/>
</file>