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1560"/>
      </w:pPr>
      <w:r>
        <w:rPr>
          <w:rFonts w:ascii="Times" w:hAnsi="Times" w:cs="Times"/>
          <w:sz w:val="16"/>
          <w:sz-cs w:val="16"/>
          <w:b/>
        </w:rPr>
        <w:t xml:space="preserve">Service de Nouillologie</w:t>
      </w:r>
    </w:p>
    <w:p>
      <w:pPr/>
      <w:r>
        <w:rPr>
          <w:rFonts w:ascii="Times" w:hAnsi="Times" w:cs="Times"/>
          <w:sz w:val="16"/>
          <w:sz-cs w:val="16"/>
        </w:rPr>
        <w:t xml:space="preserve">Pr Pastabolo</w:t>
      </w:r>
    </w:p>
    <w:p>
      <w:pPr/>
      <w:r>
        <w:rPr>
          <w:rFonts w:ascii="Times" w:hAnsi="Times" w:cs="Times"/>
          <w:sz w:val="16"/>
          <w:sz-cs w:val="16"/>
        </w:rPr>
        <w:t xml:space="preserve">Dr Pistou</w:t>
      </w:r>
    </w:p>
    <w:p>
      <w:pPr/>
      <w:r>
        <w:rPr>
          <w:rFonts w:ascii="Times" w:hAnsi="Times" w:cs="Times"/>
          <w:sz w:val="16"/>
          <w:sz-cs w:val="16"/>
        </w:rPr>
        <w:t xml:space="preserve">Dr Penne</w:t>
      </w:r>
    </w:p>
    <w:p>
      <w:pPr/>
      <w:r>
        <w:rPr>
          <w:rFonts w:ascii="Times" w:hAnsi="Times" w:cs="Times"/>
          <w:sz w:val="16"/>
          <w:sz-cs w:val="16"/>
        </w:rPr>
        <w:t xml:space="preserve">Dr Rigatonni</w:t>
      </w:r>
    </w:p>
    <w:p>
      <w:pPr/>
      <w:r>
        <w:rPr>
          <w:rFonts w:ascii="Times" w:hAnsi="Times" w:cs="Times"/>
          <w:sz w:val="16"/>
          <w:sz-cs w:val="16"/>
        </w:rPr>
        <w:t xml:space="preserve">Dr Mozza</w:t>
      </w:r>
    </w:p>
    <w:p>
      <w:pPr/>
      <w:r>
        <w:rPr>
          <w:rFonts w:ascii="Times" w:hAnsi="Times" w:cs="Times"/>
          <w:sz w:val="16"/>
          <w:sz-cs w:val="16"/>
        </w:rPr>
        <w:t xml:space="preserve">Dr Delapalme</w:t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/>
      <w:r>
        <w:rPr>
          <w:rFonts w:ascii="Times" w:hAnsi="Times" w:cs="Times"/>
          <w:sz w:val="16"/>
          <w:sz-cs w:val="16"/>
        </w:rPr>
        <w:t xml:space="preserve">Secrétariat</w:t>
      </w:r>
    </w:p>
    <w:p>
      <w:pPr/>
      <w:r>
        <w:rPr>
          <w:rFonts w:ascii="Times" w:hAnsi="Times" w:cs="Times"/>
          <w:sz w:val="16"/>
          <w:sz-cs w:val="16"/>
        </w:rPr>
        <w:t xml:space="preserve">Contact : 01 23 45 69 78</w:t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/>
      <w:r>
        <w:rPr>
          <w:rFonts w:ascii="Times" w:hAnsi="Times" w:cs="Times"/>
          <w:sz w:val="16"/>
          <w:sz-cs w:val="16"/>
          <w:b/>
        </w:rPr>
        <w:t xml:space="preserve">Service de Nouillologie</w:t>
      </w:r>
    </w:p>
    <w:p>
      <w:pPr/>
      <w:r>
        <w:rPr>
          <w:rFonts w:ascii="Times" w:hAnsi="Times" w:cs="Times"/>
          <w:sz w:val="16"/>
          <w:sz-cs w:val="16"/>
        </w:rPr>
        <w:t xml:space="preserve">Pr Pastabolo</w:t>
      </w:r>
    </w:p>
    <w:p>
      <w:pPr/>
      <w:r>
        <w:rPr>
          <w:rFonts w:ascii="Times" w:hAnsi="Times" w:cs="Times"/>
          <w:sz w:val="16"/>
          <w:sz-cs w:val="16"/>
        </w:rPr>
        <w:t xml:space="preserve">Dr Pistou</w:t>
      </w:r>
    </w:p>
    <w:p>
      <w:pPr/>
      <w:r>
        <w:rPr>
          <w:rFonts w:ascii="Times" w:hAnsi="Times" w:cs="Times"/>
          <w:sz w:val="16"/>
          <w:sz-cs w:val="16"/>
        </w:rPr>
        <w:t xml:space="preserve">Dr Penne</w:t>
      </w:r>
    </w:p>
    <w:p>
      <w:pPr/>
      <w:r>
        <w:rPr>
          <w:rFonts w:ascii="Times" w:hAnsi="Times" w:cs="Times"/>
          <w:sz w:val="16"/>
          <w:sz-cs w:val="16"/>
        </w:rPr>
        <w:t xml:space="preserve">Dr Rigatonni</w:t>
      </w:r>
    </w:p>
    <w:p>
      <w:pPr/>
      <w:r>
        <w:rPr>
          <w:rFonts w:ascii="Times" w:hAnsi="Times" w:cs="Times"/>
          <w:sz w:val="16"/>
          <w:sz-cs w:val="16"/>
        </w:rPr>
        <w:t xml:space="preserve">Dr Mozza</w:t>
      </w:r>
    </w:p>
    <w:p>
      <w:pPr/>
      <w:r>
        <w:rPr>
          <w:rFonts w:ascii="Times" w:hAnsi="Times" w:cs="Times"/>
          <w:sz w:val="16"/>
          <w:sz-cs w:val="16"/>
        </w:rPr>
        <w:t xml:space="preserve">Dr Delapalme</w:t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/>
      <w:r>
        <w:rPr>
          <w:rFonts w:ascii="Times" w:hAnsi="Times" w:cs="Times"/>
          <w:sz w:val="16"/>
          <w:sz-cs w:val="16"/>
        </w:rPr>
        <w:t xml:space="preserve">Secrétariat</w:t>
      </w:r>
    </w:p>
    <w:p>
      <w:pPr/>
      <w:r>
        <w:rPr>
          <w:rFonts w:ascii="Times" w:hAnsi="Times" w:cs="Times"/>
          <w:sz w:val="16"/>
          <w:sz-cs w:val="16"/>
        </w:rPr>
        <w:t xml:space="preserve">Contact : 01 23 45 69 78</w:t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Patient</w:t>
      </w:r>
    </w:p>
    <w:p>
      <w:pPr/>
      <w:r>
        <w:rPr>
          <w:rFonts w:ascii="Times" w:hAnsi="Times" w:cs="Times"/>
          <w:sz w:val="24"/>
          <w:sz-cs w:val="24"/>
        </w:rPr>
        <w:t xml:space="preserve">Nicolas Garcelon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IPP</w:t>
      </w:r>
    </w:p>
    <w:p>
      <w:pPr/>
      <w:r>
        <w:rPr>
          <w:rFonts w:ascii="Times" w:hAnsi="Times" w:cs="Times"/>
          <w:sz w:val="24"/>
          <w:sz-cs w:val="24"/>
        </w:rPr>
        <w:t xml:space="preserve">17073168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>Compte de rendu de consultation du 21/10/2018 </w:t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560"/>
      </w:pPr>
      <w:r>
        <w:rPr>
          <w:rFonts w:ascii="Times" w:hAnsi="Times" w:cs="Times"/>
          <w:sz w:val="24"/>
          <w:sz-cs w:val="24"/>
          <w:b/>
        </w:rPr>
        <w:t xml:space="preserve">Préparation</w:t>
      </w:r>
    </w:p>
    <w:p>
      <w:pPr>
        <w:ind w:left="1560"/>
      </w:pPr>
      <w:r>
        <w:rPr>
          <w:rFonts w:ascii="Times" w:hAnsi="Times" w:cs="Times"/>
          <w:sz w:val="24"/>
          <w:sz-cs w:val="24"/>
          <w:b/>
        </w:rPr>
        <w:t xml:space="preserve">TEMPS TOTAL : 2H15</w:t>
      </w:r>
    </w:p>
    <w:p>
      <w:pPr>
        <w:ind w:left="1560"/>
      </w:pPr>
      <w:r>
        <w:rPr>
          <w:rFonts w:ascii="Times" w:hAnsi="Times" w:cs="Times"/>
          <w:sz w:val="24"/>
          <w:sz-cs w:val="24"/>
          <w:b/>
        </w:rPr>
        <w:t xml:space="preserve">Préparation : </w:t>
      </w:r>
      <w:r>
        <w:rPr>
          <w:rFonts w:ascii="Times" w:hAnsi="Times" w:cs="Times"/>
          <w:sz w:val="24"/>
          <w:sz-cs w:val="24"/>
        </w:rPr>
        <w:t xml:space="preserve">45 min</w:t>
      </w:r>
    </w:p>
    <w:p>
      <w:pPr>
        <w:ind w:left="1560"/>
      </w:pPr>
      <w:r>
        <w:rPr>
          <w:rFonts w:ascii="Times" w:hAnsi="Times" w:cs="Times"/>
          <w:sz w:val="24"/>
          <w:sz-cs w:val="24"/>
          <w:b/>
        </w:rPr>
        <w:t xml:space="preserve">Cuisson : </w:t>
      </w:r>
      <w:r>
        <w:rPr>
          <w:rFonts w:ascii="Times" w:hAnsi="Times" w:cs="Times"/>
          <w:sz w:val="24"/>
          <w:sz-cs w:val="24"/>
        </w:rPr>
        <w:t xml:space="preserve">1h30</w:t>
      </w:r>
    </w:p>
    <w:p>
      <w:pPr>
        <w:ind w:left="1560"/>
      </w:pPr>
      <w:r>
        <w:rPr>
          <w:rFonts w:ascii="Times" w:hAnsi="Times" w:cs="Times"/>
          <w:sz w:val="24"/>
          <w:sz-cs w:val="24"/>
          <w:b/>
        </w:rPr>
        <w:t xml:space="preserve">La recette en vidéo</w:t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>Pause</w:t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>Unmute</w:t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>Loaded: 0%</w:t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>Progress: 0%</w:t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>-1:16</w:t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>Fullscreen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Etape 1</w:t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>Emincer les oignons. Ecraser les gousses d'ail. Hacher finement carotte et céleri. </w:t>
        <w:br/>
        <w:t xml:space="preserve"/>
        <w:br/>
        <w:t xml:space="preserve">Faire revenir gousses d'ail et oignons dans un peu d'huile d'olive.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Etape 2</w:t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>Ajouter la carotte et la branche de céleri hachée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Etape 3</w:t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>puis la viande et faire revenir le tout.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Etape 4</w:t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>Au bout de quelques minutes, ajouter le vin rouge. Laisser cuire jusqu'à évaporation.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Etape 5</w:t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>Ajouter la purée de tomates, l'eau et les herbes.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Etape 6</w:t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>Saler, poivrer, puis laisser mijoter à feu doux 45 minutes.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Etape 7</w:t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>Préparer la béchamel : faire fondre le beurre,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Etape 8</w:t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>puis, hors du feu, ajouter la farine d'un coup.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Etape 9</w:t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>Remettre sur le feu et remuer avec un fouet jusqu'à l'obtention d'un mélange bien lisse.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Etape 10</w:t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>Ajouter le lait peu à peu.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Etape 11</w:t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>Remuer sans cesse, jusqu'à ce que le mélange s'épaississe.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Etape 12</w:t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>Ensuite, parfumer avec la muscade, saler, poivrer. Laisser cuire environ 5 minutes, à feu très doux, en remuant. Réserver.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Etape 13</w:t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>Préchauffer le four à 200°C (thermostat 6-7).</w:t>
        <w:br/>
        <w:t xml:space="preserve"/>
        <w:br/>
        <w:t xml:space="preserve">Huiler le plat à lasagnes. Poser une fine couche de béchamel puis 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Etape 14</w:t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>des feuilles de lasagnes,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Etape 15</w:t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>de la bolognaise,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Etape 16</w:t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>de la béchamel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Etape 17</w:t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>et du parmesan,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Etape 18</w:t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>et cela 3 fois de suite.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Etape 19</w:t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>Sur la dernière couche de lasagnes, ne mettre que de la béchamel et recouvrir de fromage râpé. Parsemer quelques noisettes de beurre.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Etape 20</w:t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>Enfourner pour environ 25 minutes de cuisson.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Etape 21</w:t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>Déguster</w:t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560"/>
      </w:pPr>
      <w:r>
        <w:rPr>
          <w:rFonts w:ascii="Times" w:hAnsi="Times" w:cs="Times"/>
          <w:sz w:val="24"/>
          <w:sz-cs w:val="24"/>
        </w:rPr>
        <w:t xml:space="preserve">Dr Arthur Delapalme</w:t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Garcelon</dc:creator>
</cp:coreProperties>
</file>

<file path=docProps/meta.xml><?xml version="1.0" encoding="utf-8"?>
<meta xmlns="http://schemas.apple.com/cocoa/2006/metadata">
  <generator>CocoaOOXMLWriter/2113.6</generator>
</meta>
</file>