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92C" w:rsidRDefault="00A4492C" w:rsidP="00A4492C">
      <w:pPr>
        <w:pStyle w:val="Heading1"/>
        <w:pBdr>
          <w:bottom w:val="single" w:sz="4" w:space="1" w:color="auto"/>
        </w:pBdr>
        <w:jc w:val="right"/>
      </w:pPr>
      <w:r>
        <w:t>TECHNICAL NOTES ENEL300</w:t>
      </w:r>
    </w:p>
    <w:p w:rsidR="00A4492C" w:rsidRPr="00A4492C" w:rsidRDefault="00A4492C" w:rsidP="00A4492C">
      <w:pPr>
        <w:jc w:val="right"/>
        <w:rPr>
          <w:rFonts w:cstheme="minorHAnsi"/>
          <w:sz w:val="16"/>
          <w:szCs w:val="16"/>
        </w:rPr>
      </w:pPr>
      <w:r w:rsidRPr="00A4492C">
        <w:rPr>
          <w:rFonts w:cstheme="minorHAnsi"/>
          <w:sz w:val="16"/>
          <w:szCs w:val="16"/>
        </w:rPr>
        <w:t>Author: Philipp Hof, Draft, 26APR12</w:t>
      </w:r>
    </w:p>
    <w:p w:rsidR="00C541F0" w:rsidRDefault="00C541F0" w:rsidP="00413806">
      <w:pPr>
        <w:rPr>
          <w:rFonts w:cstheme="minorHAnsi"/>
        </w:rPr>
      </w:pPr>
    </w:p>
    <w:p w:rsidR="00C541F0" w:rsidRDefault="00C541F0" w:rsidP="00C541F0">
      <w:pPr>
        <w:pStyle w:val="Heading2"/>
      </w:pPr>
      <w:r>
        <w:t>Introduction</w:t>
      </w:r>
    </w:p>
    <w:p w:rsidR="00413806" w:rsidRPr="00C541F0" w:rsidRDefault="00413806" w:rsidP="00413806">
      <w:pPr>
        <w:rPr>
          <w:rFonts w:cstheme="minorHAnsi"/>
          <w:color w:val="222222"/>
          <w:shd w:val="clear" w:color="auto" w:fill="FFFFFF"/>
        </w:rPr>
      </w:pPr>
      <w:r w:rsidRPr="00C541F0">
        <w:rPr>
          <w:rFonts w:cstheme="minorHAnsi"/>
        </w:rPr>
        <w:t xml:space="preserve">The ATmega8 microcontroller supports </w:t>
      </w:r>
      <w:r w:rsidRPr="00C541F0">
        <w:rPr>
          <w:rFonts w:cstheme="minorHAnsi"/>
          <w:color w:val="222222"/>
          <w:shd w:val="clear" w:color="auto" w:fill="FFFFFF"/>
        </w:rPr>
        <w:t>In-System Programming (</w:t>
      </w:r>
      <w:r w:rsidRPr="00C541F0">
        <w:rPr>
          <w:rStyle w:val="Emphasis"/>
          <w:rFonts w:cstheme="minorHAnsi"/>
          <w:bCs/>
          <w:i w:val="0"/>
          <w:iCs w:val="0"/>
          <w:color w:val="000000"/>
          <w:shd w:val="clear" w:color="auto" w:fill="FFFFFF"/>
        </w:rPr>
        <w:t>ISP</w:t>
      </w:r>
      <w:r w:rsidRPr="00C541F0">
        <w:rPr>
          <w:rFonts w:cstheme="minorHAnsi"/>
          <w:color w:val="222222"/>
          <w:shd w:val="clear" w:color="auto" w:fill="FFFFFF"/>
        </w:rPr>
        <w:t>).</w:t>
      </w:r>
    </w:p>
    <w:p w:rsidR="00413806" w:rsidRPr="00C541F0" w:rsidRDefault="00413806" w:rsidP="00413806">
      <w:pPr>
        <w:rPr>
          <w:rFonts w:cstheme="minorHAnsi"/>
          <w:color w:val="222222"/>
          <w:shd w:val="clear" w:color="auto" w:fill="FFFFFF"/>
        </w:rPr>
      </w:pPr>
      <w:r w:rsidRPr="00C541F0">
        <w:rPr>
          <w:rFonts w:cstheme="minorHAnsi"/>
          <w:color w:val="222222"/>
          <w:shd w:val="clear" w:color="auto" w:fill="FFFFFF"/>
        </w:rPr>
        <w:t>A</w:t>
      </w:r>
      <w:r w:rsidR="00212FE3" w:rsidRPr="00C541F0">
        <w:rPr>
          <w:rFonts w:cstheme="minorHAnsi"/>
          <w:color w:val="222222"/>
          <w:shd w:val="clear" w:color="auto" w:fill="FFFFFF"/>
        </w:rPr>
        <w:t xml:space="preserve">n open-source tool </w:t>
      </w:r>
      <w:r w:rsidRPr="00C541F0">
        <w:rPr>
          <w:rFonts w:cstheme="minorHAnsi"/>
          <w:color w:val="222222"/>
          <w:shd w:val="clear" w:color="auto" w:fill="FFFFFF"/>
        </w:rPr>
        <w:t>to program or upload the firmware int</w:t>
      </w:r>
      <w:r w:rsidR="00823715" w:rsidRPr="00C541F0">
        <w:rPr>
          <w:rFonts w:cstheme="minorHAnsi"/>
          <w:color w:val="222222"/>
          <w:shd w:val="clear" w:color="auto" w:fill="FFFFFF"/>
        </w:rPr>
        <w:t>o the microcontroller is AVRDUDE</w:t>
      </w:r>
      <w:r w:rsidRPr="00C541F0">
        <w:rPr>
          <w:rFonts w:cstheme="minorHAnsi"/>
          <w:color w:val="222222"/>
          <w:shd w:val="clear" w:color="auto" w:fill="FFFFFF"/>
        </w:rPr>
        <w:t xml:space="preserve">. </w:t>
      </w:r>
      <w:r w:rsidR="00823715" w:rsidRPr="00C541F0">
        <w:rPr>
          <w:rFonts w:cstheme="minorHAnsi"/>
          <w:color w:val="222222"/>
          <w:shd w:val="clear" w:color="auto" w:fill="FFFFFF"/>
        </w:rPr>
        <w:t>AVRDUDE</w:t>
      </w:r>
      <w:r w:rsidRPr="00C541F0">
        <w:rPr>
          <w:rFonts w:cstheme="minorHAnsi"/>
          <w:color w:val="222222"/>
          <w:shd w:val="clear" w:color="auto" w:fill="FFFFFF"/>
        </w:rPr>
        <w:t xml:space="preserve"> supports </w:t>
      </w:r>
      <w:r w:rsidR="00823715" w:rsidRPr="00C541F0">
        <w:rPr>
          <w:rFonts w:cstheme="minorHAnsi"/>
          <w:color w:val="222222"/>
          <w:shd w:val="clear" w:color="auto" w:fill="FFFFFF"/>
        </w:rPr>
        <w:t xml:space="preserve">a </w:t>
      </w:r>
      <w:r w:rsidRPr="00C541F0">
        <w:rPr>
          <w:rFonts w:cstheme="minorHAnsi"/>
          <w:color w:val="222222"/>
          <w:shd w:val="clear" w:color="auto" w:fill="FFFFFF"/>
        </w:rPr>
        <w:t>wide range of programmers. The simplest one to use is the parallel port.</w:t>
      </w:r>
      <w:r w:rsidR="00823715" w:rsidRPr="00C541F0">
        <w:rPr>
          <w:rFonts w:cstheme="minorHAnsi"/>
          <w:color w:val="222222"/>
          <w:shd w:val="clear" w:color="auto" w:fill="FFFFFF"/>
        </w:rPr>
        <w:t xml:space="preserve"> A driver to access the parallel port is installed in the Digital Systems Laboratory (XP machines) and Electronics Laboratory.</w:t>
      </w:r>
    </w:p>
    <w:p w:rsidR="00823715" w:rsidRPr="00C541F0" w:rsidRDefault="00823715" w:rsidP="00413806">
      <w:pPr>
        <w:rPr>
          <w:rFonts w:cstheme="minorHAnsi"/>
          <w:color w:val="222222"/>
          <w:shd w:val="clear" w:color="auto" w:fill="FFFFFF"/>
        </w:rPr>
      </w:pPr>
      <w:r w:rsidRPr="00C541F0">
        <w:rPr>
          <w:rFonts w:cstheme="minorHAnsi"/>
          <w:color w:val="222222"/>
          <w:shd w:val="clear" w:color="auto" w:fill="FFFFFF"/>
        </w:rPr>
        <w:t>Another</w:t>
      </w:r>
      <w:r w:rsidR="00413806" w:rsidRPr="00C541F0">
        <w:rPr>
          <w:rFonts w:cstheme="minorHAnsi"/>
          <w:color w:val="222222"/>
          <w:shd w:val="clear" w:color="auto" w:fill="FFFFFF"/>
        </w:rPr>
        <w:t xml:space="preserve"> choice is the departmental USB-JTAG programmer. </w:t>
      </w:r>
      <w:r w:rsidR="009F12B1" w:rsidRPr="00C541F0">
        <w:rPr>
          <w:rFonts w:cstheme="minorHAnsi"/>
          <w:color w:val="222222"/>
          <w:shd w:val="clear" w:color="auto" w:fill="FFFFFF"/>
        </w:rPr>
        <w:t>It is only required when no parallel port is available.</w:t>
      </w:r>
      <w:r w:rsidRPr="00C541F0">
        <w:rPr>
          <w:rFonts w:cstheme="minorHAnsi"/>
          <w:color w:val="222222"/>
          <w:shd w:val="clear" w:color="auto" w:fill="FFFFFF"/>
        </w:rPr>
        <w:t xml:space="preserve"> Due to the requirements of having administrator privileges on Windows it is unavailable in our laboratories but can be used on your own notebook at your own risks.</w:t>
      </w:r>
    </w:p>
    <w:p w:rsidR="00DD52BB" w:rsidRPr="00C541F0" w:rsidRDefault="00C541F0" w:rsidP="00DD52BB">
      <w:pPr>
        <w:rPr>
          <w:rFonts w:cstheme="minorHAnsi"/>
          <w:color w:val="222222"/>
          <w:shd w:val="clear" w:color="auto" w:fill="FFFFFF"/>
        </w:rPr>
      </w:pPr>
      <w:r>
        <w:rPr>
          <w:rFonts w:cstheme="minorHAnsi"/>
          <w:color w:val="222222"/>
          <w:shd w:val="clear" w:color="auto" w:fill="FFFFFF"/>
        </w:rPr>
        <w:t xml:space="preserve">Some of the </w:t>
      </w:r>
      <w:r w:rsidR="00DD52BB" w:rsidRPr="00C541F0">
        <w:rPr>
          <w:rFonts w:cstheme="minorHAnsi"/>
          <w:color w:val="222222"/>
          <w:shd w:val="clear" w:color="auto" w:fill="FFFFFF"/>
        </w:rPr>
        <w:t>required files</w:t>
      </w:r>
      <w:r>
        <w:rPr>
          <w:rFonts w:cstheme="minorHAnsi"/>
          <w:color w:val="222222"/>
          <w:shd w:val="clear" w:color="auto" w:fill="FFFFFF"/>
        </w:rPr>
        <w:t xml:space="preserve"> can be found</w:t>
      </w:r>
      <w:r w:rsidR="00DD52BB" w:rsidRPr="00C541F0">
        <w:rPr>
          <w:rFonts w:cstheme="minorHAnsi"/>
          <w:color w:val="222222"/>
          <w:shd w:val="clear" w:color="auto" w:fill="FFFFFF"/>
        </w:rPr>
        <w:t xml:space="preserve"> here</w:t>
      </w:r>
      <w:r w:rsidR="00823715" w:rsidRPr="00C541F0">
        <w:rPr>
          <w:rFonts w:cstheme="minorHAnsi"/>
          <w:color w:val="222222"/>
          <w:shd w:val="clear" w:color="auto" w:fill="FFFFFF"/>
        </w:rPr>
        <w:t xml:space="preserve">, including an example with </w:t>
      </w:r>
      <w:r w:rsidR="00BD54ED" w:rsidRPr="00C541F0">
        <w:rPr>
          <w:rFonts w:cstheme="minorHAnsi"/>
          <w:color w:val="222222"/>
          <w:shd w:val="clear" w:color="auto" w:fill="FFFFFF"/>
        </w:rPr>
        <w:t xml:space="preserve">a </w:t>
      </w:r>
      <w:proofErr w:type="spellStart"/>
      <w:r w:rsidR="00823715" w:rsidRPr="00C541F0">
        <w:rPr>
          <w:rFonts w:cstheme="minorHAnsi"/>
          <w:color w:val="222222"/>
          <w:shd w:val="clear" w:color="auto" w:fill="FFFFFF"/>
        </w:rPr>
        <w:t>makefile</w:t>
      </w:r>
      <w:proofErr w:type="spellEnd"/>
      <w:r w:rsidR="00823715" w:rsidRPr="00C541F0">
        <w:rPr>
          <w:rFonts w:cstheme="minorHAnsi"/>
          <w:color w:val="222222"/>
          <w:shd w:val="clear" w:color="auto" w:fill="FFFFFF"/>
        </w:rPr>
        <w:t>:</w:t>
      </w:r>
      <w:r w:rsidR="002F11B6">
        <w:rPr>
          <w:rFonts w:cstheme="minorHAnsi"/>
          <w:color w:val="222222"/>
          <w:shd w:val="clear" w:color="auto" w:fill="FFFFFF"/>
        </w:rPr>
        <w:t xml:space="preserve"> </w:t>
      </w:r>
      <w:r w:rsidR="00823715" w:rsidRPr="002F11B6">
        <w:rPr>
          <w:rFonts w:ascii="Courier New" w:hAnsi="Courier New" w:cs="Courier New"/>
          <w:color w:val="222222"/>
          <w:shd w:val="clear" w:color="auto" w:fill="FFFFFF"/>
        </w:rPr>
        <w:t>V:\MSTdev\WinAVR\avr-tools-</w:t>
      </w:r>
      <w:proofErr w:type="gramStart"/>
      <w:r w:rsidR="00823715" w:rsidRPr="002F11B6">
        <w:rPr>
          <w:rFonts w:ascii="Courier New" w:hAnsi="Courier New" w:cs="Courier New"/>
          <w:color w:val="222222"/>
          <w:shd w:val="clear" w:color="auto" w:fill="FFFFFF"/>
        </w:rPr>
        <w:t>r2012</w:t>
      </w:r>
      <w:proofErr w:type="gramEnd"/>
      <w:r w:rsidR="002F11B6">
        <w:rPr>
          <w:rFonts w:cstheme="minorHAnsi"/>
          <w:color w:val="222222"/>
          <w:shd w:val="clear" w:color="auto" w:fill="FFFFFF"/>
        </w:rPr>
        <w:br/>
      </w:r>
      <w:r w:rsidR="00DD52BB" w:rsidRPr="00C541F0">
        <w:rPr>
          <w:rFonts w:cstheme="minorHAnsi"/>
          <w:color w:val="222222"/>
          <w:shd w:val="clear" w:color="auto" w:fill="FFFFFF"/>
        </w:rPr>
        <w:t>(</w:t>
      </w:r>
      <w:r w:rsidR="00DD52BB" w:rsidRPr="00C541F0">
        <w:rPr>
          <w:rFonts w:cstheme="minorHAnsi"/>
        </w:rPr>
        <w:t xml:space="preserve">Mapping of the V:\ drive to </w:t>
      </w:r>
      <w:proofErr w:type="spellStart"/>
      <w:r w:rsidR="00DD52BB" w:rsidRPr="00C541F0">
        <w:rPr>
          <w:rFonts w:cstheme="minorHAnsi"/>
        </w:rPr>
        <w:t>elecapp</w:t>
      </w:r>
      <w:proofErr w:type="spellEnd"/>
      <w:r w:rsidR="00DD52BB" w:rsidRPr="00C541F0">
        <w:rPr>
          <w:rFonts w:cstheme="minorHAnsi"/>
          <w:color w:val="222222"/>
          <w:shd w:val="clear" w:color="auto" w:fill="FFFFFF"/>
        </w:rPr>
        <w:t>)</w:t>
      </w:r>
    </w:p>
    <w:p w:rsidR="00BD54ED" w:rsidRPr="00C541F0" w:rsidRDefault="001777B1" w:rsidP="00BD54ED">
      <w:pPr>
        <w:rPr>
          <w:rFonts w:cstheme="minorHAnsi"/>
          <w:color w:val="222222"/>
          <w:shd w:val="clear" w:color="auto" w:fill="FFFFFF"/>
        </w:rPr>
      </w:pPr>
      <w:r w:rsidRPr="00C541F0">
        <w:rPr>
          <w:rFonts w:cstheme="minorHAnsi"/>
          <w:color w:val="222222"/>
          <w:shd w:val="clear" w:color="auto" w:fill="FFFFFF"/>
        </w:rPr>
        <w:t xml:space="preserve">Others or the </w:t>
      </w:r>
      <w:r w:rsidR="00BD54ED" w:rsidRPr="00C541F0">
        <w:rPr>
          <w:rFonts w:cstheme="minorHAnsi"/>
          <w:color w:val="222222"/>
          <w:shd w:val="clear" w:color="auto" w:fill="FFFFFF"/>
        </w:rPr>
        <w:t xml:space="preserve">latest versions </w:t>
      </w:r>
      <w:r w:rsidRPr="00C541F0">
        <w:rPr>
          <w:rFonts w:cstheme="minorHAnsi"/>
          <w:color w:val="222222"/>
          <w:shd w:val="clear" w:color="auto" w:fill="FFFFFF"/>
        </w:rPr>
        <w:t>can be downloaded from here</w:t>
      </w:r>
      <w:r w:rsidR="00BD54ED" w:rsidRPr="00C541F0">
        <w:rPr>
          <w:rFonts w:cstheme="minorHAnsi"/>
          <w:color w:val="222222"/>
          <w:shd w:val="clear" w:color="auto" w:fill="FFFFFF"/>
        </w:rPr>
        <w:t>:</w:t>
      </w:r>
    </w:p>
    <w:p w:rsidR="00823715" w:rsidRPr="00C541F0" w:rsidRDefault="00823715" w:rsidP="00BD54ED">
      <w:pPr>
        <w:pStyle w:val="ListParagraph"/>
        <w:numPr>
          <w:ilvl w:val="0"/>
          <w:numId w:val="1"/>
        </w:numPr>
        <w:rPr>
          <w:rFonts w:cstheme="minorHAnsi"/>
        </w:rPr>
      </w:pPr>
      <w:r w:rsidRPr="00C541F0">
        <w:rPr>
          <w:rFonts w:cstheme="minorHAnsi"/>
          <w:color w:val="222222"/>
          <w:shd w:val="clear" w:color="auto" w:fill="FFFFFF"/>
        </w:rPr>
        <w:t xml:space="preserve">AVRDUDE: </w:t>
      </w:r>
      <w:hyperlink r:id="rId7" w:history="1">
        <w:r w:rsidRPr="00C541F0">
          <w:rPr>
            <w:rStyle w:val="Hyperlink"/>
            <w:rFonts w:cstheme="minorHAnsi"/>
          </w:rPr>
          <w:t>http://helix.air.net.au/helix/index.php/avrdude-and-ftdi-232h/</w:t>
        </w:r>
      </w:hyperlink>
    </w:p>
    <w:p w:rsidR="00212FE3" w:rsidRPr="00C541F0" w:rsidRDefault="00212FE3" w:rsidP="00BD54ED">
      <w:pPr>
        <w:pStyle w:val="ListParagraph"/>
        <w:numPr>
          <w:ilvl w:val="0"/>
          <w:numId w:val="1"/>
        </w:numPr>
        <w:rPr>
          <w:rFonts w:cstheme="minorHAnsi"/>
          <w:color w:val="222222"/>
          <w:shd w:val="clear" w:color="auto" w:fill="FFFFFF"/>
        </w:rPr>
      </w:pPr>
      <w:r w:rsidRPr="00C541F0">
        <w:rPr>
          <w:rFonts w:cstheme="minorHAnsi"/>
          <w:color w:val="222222"/>
          <w:shd w:val="clear" w:color="auto" w:fill="FFFFFF"/>
        </w:rPr>
        <w:t>Atmel FT2232 ISP programmer (an alternative to AVRDUDE)</w:t>
      </w:r>
      <w:r w:rsidR="00823715" w:rsidRPr="00C541F0">
        <w:rPr>
          <w:rFonts w:cstheme="minorHAnsi"/>
          <w:color w:val="222222"/>
          <w:shd w:val="clear" w:color="auto" w:fill="FFFFFF"/>
        </w:rPr>
        <w:t>:</w:t>
      </w:r>
      <w:r w:rsidRPr="00C541F0">
        <w:rPr>
          <w:rFonts w:cstheme="minorHAnsi"/>
          <w:color w:val="222222"/>
          <w:shd w:val="clear" w:color="auto" w:fill="FFFFFF"/>
        </w:rPr>
        <w:t xml:space="preserve"> </w:t>
      </w:r>
      <w:hyperlink r:id="rId8" w:history="1">
        <w:r w:rsidR="00823715" w:rsidRPr="00C541F0">
          <w:rPr>
            <w:rStyle w:val="Hyperlink"/>
            <w:rFonts w:cstheme="minorHAnsi"/>
          </w:rPr>
          <w:t>http://wesche.we.ohost.de/Homepage/Version_3/index.php?section=PC_Delphi_FT2232_AtmelISP.html</w:t>
        </w:r>
      </w:hyperlink>
    </w:p>
    <w:p w:rsidR="001777B1" w:rsidRPr="00C541F0" w:rsidRDefault="00212FE3" w:rsidP="001777B1">
      <w:pPr>
        <w:pStyle w:val="ListParagraph"/>
        <w:numPr>
          <w:ilvl w:val="0"/>
          <w:numId w:val="1"/>
        </w:numPr>
        <w:rPr>
          <w:rStyle w:val="Hyperlink"/>
          <w:rFonts w:cstheme="minorHAnsi"/>
          <w:color w:val="auto"/>
          <w:u w:val="none"/>
        </w:rPr>
      </w:pPr>
      <w:r w:rsidRPr="00C541F0">
        <w:rPr>
          <w:rFonts w:cstheme="minorHAnsi"/>
          <w:color w:val="222222"/>
          <w:shd w:val="clear" w:color="auto" w:fill="FFFFFF"/>
        </w:rPr>
        <w:t xml:space="preserve">FTDI device drivers: </w:t>
      </w:r>
      <w:hyperlink r:id="rId9" w:history="1">
        <w:r w:rsidR="001777B1" w:rsidRPr="00C541F0">
          <w:rPr>
            <w:rStyle w:val="Hyperlink"/>
            <w:rFonts w:cstheme="minorHAnsi"/>
          </w:rPr>
          <w:t>http://www.ftdichip.com</w:t>
        </w:r>
      </w:hyperlink>
      <w:r w:rsidR="001777B1" w:rsidRPr="00C541F0">
        <w:rPr>
          <w:rFonts w:cstheme="minorHAnsi"/>
        </w:rPr>
        <w:t xml:space="preserve"> </w:t>
      </w:r>
    </w:p>
    <w:p w:rsidR="00FB34A0" w:rsidRPr="00C541F0" w:rsidRDefault="00FB34A0" w:rsidP="00BD54ED">
      <w:pPr>
        <w:pStyle w:val="ListParagraph"/>
        <w:numPr>
          <w:ilvl w:val="0"/>
          <w:numId w:val="1"/>
        </w:numPr>
        <w:rPr>
          <w:rFonts w:cstheme="minorHAnsi"/>
        </w:rPr>
      </w:pPr>
      <w:r w:rsidRPr="00C541F0">
        <w:rPr>
          <w:rFonts w:cstheme="minorHAnsi"/>
          <w:color w:val="222222"/>
          <w:shd w:val="clear" w:color="auto" w:fill="FFFFFF"/>
        </w:rPr>
        <w:t>libusb</w:t>
      </w:r>
      <w:r w:rsidR="00B47985" w:rsidRPr="00C541F0">
        <w:rPr>
          <w:rFonts w:cstheme="minorHAnsi"/>
          <w:color w:val="222222"/>
          <w:shd w:val="clear" w:color="auto" w:fill="FFFFFF"/>
        </w:rPr>
        <w:t>-win32</w:t>
      </w:r>
      <w:r w:rsidRPr="00C541F0">
        <w:rPr>
          <w:rFonts w:cstheme="minorHAnsi"/>
          <w:color w:val="222222"/>
          <w:shd w:val="clear" w:color="auto" w:fill="FFFFFF"/>
        </w:rPr>
        <w:t xml:space="preserve"> (required for AVRDUDE):</w:t>
      </w:r>
    </w:p>
    <w:p w:rsidR="00FB34A0" w:rsidRPr="00C541F0" w:rsidRDefault="00226715" w:rsidP="00FB34A0">
      <w:pPr>
        <w:pStyle w:val="ListParagraph"/>
        <w:numPr>
          <w:ilvl w:val="1"/>
          <w:numId w:val="1"/>
        </w:numPr>
        <w:rPr>
          <w:rFonts w:cstheme="minorHAnsi"/>
        </w:rPr>
      </w:pPr>
      <w:hyperlink r:id="rId10" w:history="1">
        <w:r w:rsidR="00FB34A0" w:rsidRPr="00C541F0">
          <w:rPr>
            <w:rStyle w:val="Hyperlink"/>
            <w:rFonts w:cstheme="minorHAnsi"/>
          </w:rPr>
          <w:t>http://sourceforge.net/apps/mediawiki/libwdi/index.php?title=Main_Page</w:t>
        </w:r>
      </w:hyperlink>
    </w:p>
    <w:p w:rsidR="00FB34A0" w:rsidRPr="00C541F0" w:rsidRDefault="00226715" w:rsidP="00FB34A0">
      <w:pPr>
        <w:pStyle w:val="ListParagraph"/>
        <w:numPr>
          <w:ilvl w:val="1"/>
          <w:numId w:val="1"/>
        </w:numPr>
        <w:rPr>
          <w:rFonts w:cstheme="minorHAnsi"/>
        </w:rPr>
      </w:pPr>
      <w:hyperlink r:id="rId11" w:history="1">
        <w:r w:rsidR="00FB34A0" w:rsidRPr="00C541F0">
          <w:rPr>
            <w:rStyle w:val="Hyperlink"/>
            <w:rFonts w:cstheme="minorHAnsi"/>
          </w:rPr>
          <w:t>http://sourceforge.net/apps/trac/libusb-win32/wiki</w:t>
        </w:r>
      </w:hyperlink>
    </w:p>
    <w:p w:rsidR="00212FE3" w:rsidRPr="00C541F0" w:rsidRDefault="00212FE3" w:rsidP="00413806">
      <w:pPr>
        <w:rPr>
          <w:rFonts w:cstheme="minorHAnsi"/>
        </w:rPr>
      </w:pPr>
      <w:r w:rsidRPr="00C541F0">
        <w:rPr>
          <w:rFonts w:cstheme="minorHAnsi"/>
        </w:rPr>
        <w:t>The C compiler provided in the labora</w:t>
      </w:r>
      <w:r w:rsidR="00FF6208">
        <w:rPr>
          <w:rFonts w:cstheme="minorHAnsi"/>
        </w:rPr>
        <w:t xml:space="preserve">tories </w:t>
      </w:r>
      <w:r w:rsidRPr="00C541F0">
        <w:rPr>
          <w:rFonts w:cstheme="minorHAnsi"/>
        </w:rPr>
        <w:t xml:space="preserve">is </w:t>
      </w:r>
      <w:proofErr w:type="spellStart"/>
      <w:r w:rsidRPr="00C541F0">
        <w:rPr>
          <w:rFonts w:cstheme="minorHAnsi"/>
        </w:rPr>
        <w:t>WinAVR</w:t>
      </w:r>
      <w:proofErr w:type="spellEnd"/>
      <w:r w:rsidR="00FF6208">
        <w:rPr>
          <w:rFonts w:cstheme="minorHAnsi"/>
        </w:rPr>
        <w:t xml:space="preserve">. It is also part of the </w:t>
      </w:r>
      <w:r w:rsidR="00FF6208" w:rsidRPr="002F11B6">
        <w:rPr>
          <w:rFonts w:ascii="Courier New" w:hAnsi="Courier New" w:cs="Courier New"/>
          <w:color w:val="222222"/>
          <w:shd w:val="clear" w:color="auto" w:fill="FFFFFF"/>
        </w:rPr>
        <w:t>avr-tools-r2012</w:t>
      </w:r>
      <w:r w:rsidR="00FF6208">
        <w:rPr>
          <w:rFonts w:ascii="Courier New" w:hAnsi="Courier New" w:cs="Courier New"/>
          <w:color w:val="222222"/>
          <w:shd w:val="clear" w:color="auto" w:fill="FFFFFF"/>
        </w:rPr>
        <w:t xml:space="preserve"> </w:t>
      </w:r>
      <w:r w:rsidR="00FF6208">
        <w:rPr>
          <w:rFonts w:cstheme="minorHAnsi"/>
        </w:rPr>
        <w:t>folder.</w:t>
      </w:r>
      <w:r w:rsidRPr="00C541F0">
        <w:rPr>
          <w:rFonts w:cstheme="minorHAnsi"/>
        </w:rPr>
        <w:t xml:space="preserve"> </w:t>
      </w:r>
      <w:r w:rsidR="006B304B">
        <w:rPr>
          <w:rFonts w:cstheme="minorHAnsi"/>
        </w:rPr>
        <w:t xml:space="preserve">AVR Studio is shipped with </w:t>
      </w:r>
      <w:proofErr w:type="spellStart"/>
      <w:r w:rsidR="006B304B">
        <w:rPr>
          <w:rFonts w:cstheme="minorHAnsi"/>
        </w:rPr>
        <w:t>avr-gcc</w:t>
      </w:r>
      <w:proofErr w:type="spellEnd"/>
      <w:r w:rsidR="006B304B">
        <w:rPr>
          <w:rFonts w:cstheme="minorHAnsi"/>
        </w:rPr>
        <w:t xml:space="preserve"> as well:</w:t>
      </w:r>
      <w:r w:rsidR="002F11B6">
        <w:rPr>
          <w:rFonts w:cstheme="minorHAnsi"/>
        </w:rPr>
        <w:t xml:space="preserve"> </w:t>
      </w:r>
      <w:hyperlink r:id="rId12" w:history="1">
        <w:r w:rsidR="00BD54ED" w:rsidRPr="00C541F0">
          <w:rPr>
            <w:rStyle w:val="Hyperlink"/>
            <w:rFonts w:cstheme="minorHAnsi"/>
          </w:rPr>
          <w:t>http://www.atmel.com/microsite/avr_studio_5/default.aspx</w:t>
        </w:r>
      </w:hyperlink>
    </w:p>
    <w:p w:rsidR="00FF6208" w:rsidRDefault="00FF6208">
      <w:pPr>
        <w:rPr>
          <w:rFonts w:cstheme="minorHAnsi"/>
        </w:rPr>
      </w:pPr>
      <w:r>
        <w:rPr>
          <w:rFonts w:cstheme="minorHAnsi"/>
        </w:rPr>
        <w:br w:type="page"/>
      </w:r>
    </w:p>
    <w:p w:rsidR="009F12B1" w:rsidRPr="00C541F0" w:rsidRDefault="00FF6208" w:rsidP="002F11B6">
      <w:pPr>
        <w:pStyle w:val="Heading2"/>
        <w:rPr>
          <w:shd w:val="clear" w:color="auto" w:fill="FFFFFF"/>
        </w:rPr>
      </w:pPr>
      <w:r>
        <w:rPr>
          <w:shd w:val="clear" w:color="auto" w:fill="FFFFFF"/>
        </w:rPr>
        <w:lastRenderedPageBreak/>
        <w:t>Powering the M</w:t>
      </w:r>
      <w:r w:rsidR="009F12B1" w:rsidRPr="00C541F0">
        <w:rPr>
          <w:shd w:val="clear" w:color="auto" w:fill="FFFFFF"/>
        </w:rPr>
        <w:t>icrocontroller</w:t>
      </w:r>
    </w:p>
    <w:p w:rsidR="00FF6208" w:rsidRDefault="009F12B1">
      <w:pPr>
        <w:rPr>
          <w:rFonts w:cstheme="minorHAnsi"/>
          <w:color w:val="222222"/>
          <w:shd w:val="clear" w:color="auto" w:fill="FFFFFF"/>
        </w:rPr>
      </w:pPr>
      <w:r w:rsidRPr="00C541F0">
        <w:rPr>
          <w:rFonts w:cstheme="minorHAnsi"/>
          <w:color w:val="222222"/>
          <w:shd w:val="clear" w:color="auto" w:fill="FFFFFF"/>
        </w:rPr>
        <w:t xml:space="preserve">The voltage from 4 x AA </w:t>
      </w:r>
      <w:r w:rsidR="00594E14" w:rsidRPr="00C541F0">
        <w:rPr>
          <w:rFonts w:cstheme="minorHAnsi"/>
          <w:color w:val="222222"/>
          <w:shd w:val="clear" w:color="auto" w:fill="FFFFFF"/>
        </w:rPr>
        <w:t xml:space="preserve">Alkaline </w:t>
      </w:r>
      <w:r w:rsidRPr="00C541F0">
        <w:rPr>
          <w:rFonts w:cstheme="minorHAnsi"/>
          <w:color w:val="222222"/>
          <w:shd w:val="clear" w:color="auto" w:fill="FFFFFF"/>
        </w:rPr>
        <w:t>batteries may exceed the maximum voltage of the ATmega8</w:t>
      </w:r>
      <w:r w:rsidR="001348FE" w:rsidRPr="00C541F0">
        <w:rPr>
          <w:rFonts w:cstheme="minorHAnsi"/>
          <w:color w:val="222222"/>
          <w:shd w:val="clear" w:color="auto" w:fill="FFFFFF"/>
        </w:rPr>
        <w:t xml:space="preserve"> microcontroller</w:t>
      </w:r>
      <w:r w:rsidRPr="00C541F0">
        <w:rPr>
          <w:rFonts w:cstheme="minorHAnsi"/>
          <w:color w:val="222222"/>
          <w:shd w:val="clear" w:color="auto" w:fill="FFFFFF"/>
        </w:rPr>
        <w:t>. At minimum a series diode i.e. 1N4001 is required to reduce the voltage and also</w:t>
      </w:r>
      <w:r w:rsidR="00BD54ED" w:rsidRPr="00C541F0">
        <w:rPr>
          <w:rFonts w:cstheme="minorHAnsi"/>
          <w:color w:val="222222"/>
          <w:shd w:val="clear" w:color="auto" w:fill="FFFFFF"/>
        </w:rPr>
        <w:t xml:space="preserve"> to prevent damage against inverted</w:t>
      </w:r>
      <w:r w:rsidRPr="00C541F0">
        <w:rPr>
          <w:rFonts w:cstheme="minorHAnsi"/>
          <w:color w:val="222222"/>
          <w:shd w:val="clear" w:color="auto" w:fill="FFFFFF"/>
        </w:rPr>
        <w:t xml:space="preserve"> polarisation.</w:t>
      </w:r>
    </w:p>
    <w:p w:rsidR="00913E81" w:rsidRPr="00C541F0" w:rsidRDefault="00913E81" w:rsidP="00913E81">
      <w:pPr>
        <w:rPr>
          <w:rFonts w:cstheme="minorHAnsi"/>
          <w:color w:val="222222"/>
          <w:shd w:val="clear" w:color="auto" w:fill="FFFFFF"/>
        </w:rPr>
      </w:pPr>
      <w:r w:rsidRPr="00C541F0">
        <w:rPr>
          <w:rFonts w:cstheme="minorHAnsi"/>
          <w:color w:val="222222"/>
          <w:shd w:val="clear" w:color="auto" w:fill="FFFFFF"/>
        </w:rPr>
        <w:t>Example</w:t>
      </w:r>
      <w:r w:rsidR="001675E0" w:rsidRPr="00C541F0">
        <w:rPr>
          <w:rFonts w:cstheme="minorHAnsi"/>
          <w:color w:val="222222"/>
          <w:shd w:val="clear" w:color="auto" w:fill="FFFFFF"/>
        </w:rPr>
        <w:t xml:space="preserve"> (without an on-</w:t>
      </w:r>
      <w:r w:rsidRPr="00C541F0">
        <w:rPr>
          <w:rFonts w:cstheme="minorHAnsi"/>
          <w:color w:val="222222"/>
          <w:shd w:val="clear" w:color="auto" w:fill="FFFFFF"/>
        </w:rPr>
        <w:t>off switch):</w:t>
      </w:r>
      <w:r w:rsidRPr="00C541F0">
        <w:rPr>
          <w:rFonts w:cstheme="minorHAnsi"/>
          <w:noProof/>
          <w:color w:val="222222"/>
          <w:shd w:val="clear" w:color="auto" w:fill="FFFFFF"/>
          <w:lang w:eastAsia="en-NZ"/>
        </w:rPr>
        <w:t xml:space="preserve"> </w:t>
      </w:r>
    </w:p>
    <w:p w:rsidR="00913E81" w:rsidRPr="00C541F0" w:rsidRDefault="00913E81" w:rsidP="00413806">
      <w:pPr>
        <w:rPr>
          <w:rFonts w:cstheme="minorHAnsi"/>
          <w:color w:val="222222"/>
          <w:shd w:val="clear" w:color="auto" w:fill="FFFFFF"/>
        </w:rPr>
      </w:pPr>
      <w:r w:rsidRPr="00C541F0">
        <w:rPr>
          <w:rFonts w:cstheme="minorHAnsi"/>
          <w:noProof/>
          <w:color w:val="222222"/>
          <w:shd w:val="clear" w:color="auto" w:fill="FFFFFF"/>
          <w:lang w:eastAsia="en-NZ"/>
        </w:rPr>
        <w:drawing>
          <wp:inline distT="0" distB="0" distL="0" distR="0" wp14:anchorId="1E7C40BA" wp14:editId="1FCBDEBD">
            <wp:extent cx="5731510" cy="1937532"/>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37532"/>
                    </a:xfrm>
                    <a:prstGeom prst="rect">
                      <a:avLst/>
                    </a:prstGeom>
                    <a:noFill/>
                    <a:ln>
                      <a:noFill/>
                    </a:ln>
                  </pic:spPr>
                </pic:pic>
              </a:graphicData>
            </a:graphic>
          </wp:inline>
        </w:drawing>
      </w:r>
    </w:p>
    <w:p w:rsidR="001E3BA9" w:rsidRPr="00C541F0" w:rsidRDefault="009F12B1" w:rsidP="00413806">
      <w:pPr>
        <w:rPr>
          <w:rFonts w:cstheme="minorHAnsi"/>
          <w:color w:val="222222"/>
          <w:shd w:val="clear" w:color="auto" w:fill="FFFFFF"/>
        </w:rPr>
      </w:pPr>
      <w:r w:rsidRPr="00C541F0">
        <w:rPr>
          <w:rFonts w:cstheme="minorHAnsi"/>
          <w:color w:val="222222"/>
          <w:shd w:val="clear" w:color="auto" w:fill="FFFFFF"/>
        </w:rPr>
        <w:t>The departmental USB-J</w:t>
      </w:r>
      <w:r w:rsidR="006B304B">
        <w:rPr>
          <w:rFonts w:cstheme="minorHAnsi"/>
          <w:color w:val="222222"/>
          <w:shd w:val="clear" w:color="auto" w:fill="FFFFFF"/>
        </w:rPr>
        <w:t>TAG converter operates at 3.3V.</w:t>
      </w:r>
      <w:r w:rsidR="00BD54ED" w:rsidRPr="00C541F0">
        <w:rPr>
          <w:rFonts w:cstheme="minorHAnsi"/>
          <w:color w:val="222222"/>
          <w:shd w:val="clear" w:color="auto" w:fill="FFFFFF"/>
        </w:rPr>
        <w:t xml:space="preserve"> Hence the use of a 3.3V regulator and a protection diode in series is highly </w:t>
      </w:r>
      <w:r w:rsidR="00C159FF" w:rsidRPr="00C541F0">
        <w:rPr>
          <w:rFonts w:cstheme="minorHAnsi"/>
          <w:color w:val="222222"/>
          <w:shd w:val="clear" w:color="auto" w:fill="FFFFFF"/>
        </w:rPr>
        <w:t>recommended</w:t>
      </w:r>
      <w:r w:rsidR="00BD54ED" w:rsidRPr="00C541F0">
        <w:rPr>
          <w:rFonts w:cstheme="minorHAnsi"/>
          <w:color w:val="222222"/>
          <w:shd w:val="clear" w:color="auto" w:fill="FFFFFF"/>
        </w:rPr>
        <w:t xml:space="preserve"> although </w:t>
      </w:r>
      <w:r w:rsidRPr="00C541F0">
        <w:rPr>
          <w:rFonts w:cstheme="minorHAnsi"/>
          <w:color w:val="222222"/>
          <w:shd w:val="clear" w:color="auto" w:fill="FFFFFF"/>
        </w:rPr>
        <w:t>not strictly required when current limiting resistors are used</w:t>
      </w:r>
      <w:r w:rsidR="001348FE" w:rsidRPr="00C541F0">
        <w:rPr>
          <w:rFonts w:cstheme="minorHAnsi"/>
          <w:color w:val="222222"/>
          <w:shd w:val="clear" w:color="auto" w:fill="FFFFFF"/>
        </w:rPr>
        <w:t xml:space="preserve"> on all the programming lines</w:t>
      </w:r>
      <w:r w:rsidR="00BD54ED" w:rsidRPr="00C541F0">
        <w:rPr>
          <w:rFonts w:cstheme="minorHAnsi"/>
          <w:color w:val="222222"/>
          <w:shd w:val="clear" w:color="auto" w:fill="FFFFFF"/>
        </w:rPr>
        <w:t xml:space="preserve">. The following </w:t>
      </w:r>
      <w:r w:rsidRPr="00C541F0">
        <w:rPr>
          <w:rFonts w:cstheme="minorHAnsi"/>
          <w:color w:val="222222"/>
          <w:shd w:val="clear" w:color="auto" w:fill="FFFFFF"/>
        </w:rPr>
        <w:t xml:space="preserve">voltage regulator </w:t>
      </w:r>
      <w:r w:rsidR="00BD54ED" w:rsidRPr="00C541F0">
        <w:rPr>
          <w:rFonts w:cstheme="minorHAnsi"/>
          <w:color w:val="222222"/>
          <w:shd w:val="clear" w:color="auto" w:fill="FFFFFF"/>
        </w:rPr>
        <w:t xml:space="preserve">MCP1700-3302E/TO in a TO-92 through hole package </w:t>
      </w:r>
      <w:r w:rsidR="00913E81" w:rsidRPr="00C541F0">
        <w:rPr>
          <w:rFonts w:cstheme="minorHAnsi"/>
          <w:color w:val="222222"/>
          <w:shd w:val="clear" w:color="auto" w:fill="FFFFFF"/>
        </w:rPr>
        <w:t>will be available for this project on demand</w:t>
      </w:r>
      <w:r w:rsidR="00BD54ED" w:rsidRPr="00C541F0">
        <w:rPr>
          <w:rFonts w:cstheme="minorHAnsi"/>
          <w:color w:val="222222"/>
          <w:shd w:val="clear" w:color="auto" w:fill="FFFFFF"/>
        </w:rPr>
        <w:t>. Since it maximum input voltage is only 6V a series diode as mentioned above is required</w:t>
      </w:r>
      <w:r w:rsidR="00F34DBC" w:rsidRPr="00C541F0">
        <w:rPr>
          <w:rFonts w:cstheme="minorHAnsi"/>
          <w:color w:val="222222"/>
          <w:shd w:val="clear" w:color="auto" w:fill="FFFFFF"/>
        </w:rPr>
        <w:t xml:space="preserve"> for a</w:t>
      </w:r>
      <w:r w:rsidR="00594E14" w:rsidRPr="00C541F0">
        <w:rPr>
          <w:rFonts w:cstheme="minorHAnsi"/>
          <w:color w:val="222222"/>
          <w:shd w:val="clear" w:color="auto" w:fill="FFFFFF"/>
        </w:rPr>
        <w:t>lkaline batteries and recommended for Ni-HM batteries</w:t>
      </w:r>
      <w:r w:rsidR="00C159FF" w:rsidRPr="00C541F0">
        <w:rPr>
          <w:rFonts w:cstheme="minorHAnsi"/>
          <w:color w:val="222222"/>
          <w:shd w:val="clear" w:color="auto" w:fill="FFFFFF"/>
        </w:rPr>
        <w:t>.</w:t>
      </w:r>
      <w:r w:rsidR="00FF6208">
        <w:rPr>
          <w:rFonts w:cstheme="minorHAnsi"/>
          <w:color w:val="222222"/>
          <w:shd w:val="clear" w:color="auto" w:fill="FFFFFF"/>
        </w:rPr>
        <w:br/>
        <w:t xml:space="preserve">Voltage Regulator: </w:t>
      </w:r>
      <w:hyperlink r:id="rId14" w:history="1">
        <w:r w:rsidR="001E3BA9" w:rsidRPr="00C541F0">
          <w:rPr>
            <w:rStyle w:val="Hyperlink"/>
            <w:rFonts w:cstheme="minorHAnsi"/>
          </w:rPr>
          <w:t>http://www.microchip.com/wwwproducts/Devices.aspx?dDocName=en010642</w:t>
        </w:r>
      </w:hyperlink>
    </w:p>
    <w:p w:rsidR="00F34DBC" w:rsidRPr="00C541F0" w:rsidRDefault="00594E14" w:rsidP="00413806">
      <w:pPr>
        <w:rPr>
          <w:rFonts w:cstheme="minorHAnsi"/>
          <w:color w:val="222222"/>
          <w:shd w:val="clear" w:color="auto" w:fill="FFFFFF"/>
        </w:rPr>
      </w:pPr>
      <w:r w:rsidRPr="00FF6208">
        <w:rPr>
          <w:rFonts w:cstheme="minorHAnsi"/>
          <w:b/>
          <w:color w:val="222222"/>
          <w:shd w:val="clear" w:color="auto" w:fill="FFFFFF"/>
        </w:rPr>
        <w:t>Note:</w:t>
      </w:r>
      <w:r w:rsidRPr="00C541F0">
        <w:rPr>
          <w:rFonts w:cstheme="minorHAnsi"/>
          <w:color w:val="222222"/>
          <w:shd w:val="clear" w:color="auto" w:fill="FFFFFF"/>
        </w:rPr>
        <w:t xml:space="preserve"> </w:t>
      </w:r>
      <w:r w:rsidR="001348FE" w:rsidRPr="00C541F0">
        <w:rPr>
          <w:rFonts w:cstheme="minorHAnsi"/>
          <w:color w:val="222222"/>
          <w:shd w:val="clear" w:color="auto" w:fill="FFFFFF"/>
        </w:rPr>
        <w:t xml:space="preserve">Do not connect the H-bridge to the above V+. </w:t>
      </w:r>
      <w:r w:rsidR="00FF6208">
        <w:rPr>
          <w:rFonts w:cstheme="minorHAnsi"/>
          <w:color w:val="222222"/>
          <w:shd w:val="clear" w:color="auto" w:fill="FFFFFF"/>
        </w:rPr>
        <w:t>When</w:t>
      </w:r>
      <w:r w:rsidR="001348FE" w:rsidRPr="00C541F0">
        <w:rPr>
          <w:rFonts w:cstheme="minorHAnsi"/>
          <w:color w:val="222222"/>
          <w:shd w:val="clear" w:color="auto" w:fill="FFFFFF"/>
        </w:rPr>
        <w:t xml:space="preserve"> starting both motors the battery voltage may </w:t>
      </w:r>
      <w:r w:rsidR="00FB34A0" w:rsidRPr="00C541F0">
        <w:rPr>
          <w:rFonts w:cstheme="minorHAnsi"/>
          <w:color w:val="222222"/>
          <w:shd w:val="clear" w:color="auto" w:fill="FFFFFF"/>
        </w:rPr>
        <w:t xml:space="preserve">momentarily </w:t>
      </w:r>
      <w:r w:rsidR="001348FE" w:rsidRPr="00C541F0">
        <w:rPr>
          <w:rFonts w:cstheme="minorHAnsi"/>
          <w:color w:val="222222"/>
          <w:shd w:val="clear" w:color="auto" w:fill="FFFFFF"/>
        </w:rPr>
        <w:t>drop significantly. Having a large enough capacitors</w:t>
      </w:r>
      <w:r w:rsidR="00F34DBC" w:rsidRPr="00C541F0">
        <w:rPr>
          <w:rFonts w:cstheme="minorHAnsi"/>
          <w:color w:val="222222"/>
          <w:shd w:val="clear" w:color="auto" w:fill="FFFFFF"/>
        </w:rPr>
        <w:t>, as shown above,</w:t>
      </w:r>
      <w:r w:rsidR="001348FE" w:rsidRPr="00C541F0">
        <w:rPr>
          <w:rFonts w:cstheme="minorHAnsi"/>
          <w:color w:val="222222"/>
          <w:shd w:val="clear" w:color="auto" w:fill="FFFFFF"/>
        </w:rPr>
        <w:t xml:space="preserve"> may prevent resetting the microcontroller.</w:t>
      </w:r>
      <w:r w:rsidR="00F34DBC" w:rsidRPr="00C541F0">
        <w:rPr>
          <w:rFonts w:cstheme="minorHAnsi"/>
          <w:color w:val="222222"/>
          <w:shd w:val="clear" w:color="auto" w:fill="FFFFFF"/>
        </w:rPr>
        <w:t xml:space="preserve"> </w:t>
      </w:r>
      <w:r w:rsidR="00FB34A0" w:rsidRPr="00C541F0">
        <w:rPr>
          <w:rFonts w:cstheme="minorHAnsi"/>
          <w:color w:val="222222"/>
          <w:shd w:val="clear" w:color="auto" w:fill="FFFFFF"/>
        </w:rPr>
        <w:t xml:space="preserve">The diode </w:t>
      </w:r>
      <w:r w:rsidR="00FF6208">
        <w:rPr>
          <w:rFonts w:cstheme="minorHAnsi"/>
          <w:color w:val="222222"/>
          <w:shd w:val="clear" w:color="auto" w:fill="FFFFFF"/>
        </w:rPr>
        <w:t xml:space="preserve">further </w:t>
      </w:r>
      <w:r w:rsidR="00F34DBC" w:rsidRPr="00C541F0">
        <w:rPr>
          <w:rFonts w:cstheme="minorHAnsi"/>
          <w:color w:val="222222"/>
          <w:shd w:val="clear" w:color="auto" w:fill="FFFFFF"/>
        </w:rPr>
        <w:t>prevent</w:t>
      </w:r>
      <w:r w:rsidR="00FB34A0" w:rsidRPr="00C541F0">
        <w:rPr>
          <w:rFonts w:cstheme="minorHAnsi"/>
          <w:color w:val="222222"/>
          <w:shd w:val="clear" w:color="auto" w:fill="FFFFFF"/>
        </w:rPr>
        <w:t>s</w:t>
      </w:r>
      <w:r w:rsidR="00F34DBC" w:rsidRPr="00C541F0">
        <w:rPr>
          <w:rFonts w:cstheme="minorHAnsi"/>
          <w:color w:val="222222"/>
          <w:shd w:val="clear" w:color="auto" w:fill="FFFFFF"/>
        </w:rPr>
        <w:t xml:space="preserve"> discharging</w:t>
      </w:r>
      <w:r w:rsidR="00FB34A0" w:rsidRPr="00C541F0">
        <w:rPr>
          <w:rFonts w:cstheme="minorHAnsi"/>
          <w:color w:val="222222"/>
          <w:shd w:val="clear" w:color="auto" w:fill="FFFFFF"/>
        </w:rPr>
        <w:t xml:space="preserve"> </w:t>
      </w:r>
      <w:r w:rsidR="00F34DBC" w:rsidRPr="00C541F0">
        <w:rPr>
          <w:rFonts w:cstheme="minorHAnsi"/>
          <w:color w:val="222222"/>
          <w:shd w:val="clear" w:color="auto" w:fill="FFFFFF"/>
        </w:rPr>
        <w:t>the capacitor</w:t>
      </w:r>
      <w:r w:rsidR="00FB34A0" w:rsidRPr="00C541F0">
        <w:rPr>
          <w:rFonts w:cstheme="minorHAnsi"/>
          <w:color w:val="222222"/>
          <w:shd w:val="clear" w:color="auto" w:fill="FFFFFF"/>
        </w:rPr>
        <w:t xml:space="preserve"> through the voltage drop over the </w:t>
      </w:r>
      <w:r w:rsidR="00F34DBC" w:rsidRPr="00C541F0">
        <w:rPr>
          <w:rFonts w:cstheme="minorHAnsi"/>
          <w:color w:val="222222"/>
          <w:shd w:val="clear" w:color="auto" w:fill="FFFFFF"/>
        </w:rPr>
        <w:t xml:space="preserve">batteries. </w:t>
      </w:r>
    </w:p>
    <w:p w:rsidR="00C864DB" w:rsidRPr="00C541F0" w:rsidRDefault="00FB34A0" w:rsidP="00413806">
      <w:pPr>
        <w:rPr>
          <w:rFonts w:cstheme="minorHAnsi"/>
          <w:color w:val="222222"/>
          <w:shd w:val="clear" w:color="auto" w:fill="FFFFFF"/>
        </w:rPr>
      </w:pPr>
      <w:r w:rsidRPr="00C541F0">
        <w:rPr>
          <w:rFonts w:cstheme="minorHAnsi"/>
          <w:color w:val="222222"/>
          <w:shd w:val="clear" w:color="auto" w:fill="FFFFFF"/>
        </w:rPr>
        <w:t>Further t</w:t>
      </w:r>
      <w:r w:rsidR="00594E14" w:rsidRPr="00C541F0">
        <w:rPr>
          <w:rFonts w:cstheme="minorHAnsi"/>
          <w:color w:val="222222"/>
          <w:shd w:val="clear" w:color="auto" w:fill="FFFFFF"/>
        </w:rPr>
        <w:t>he power rails for the H-bridge must be designed to absorb the generated voltage spikes from the motors or they may damage the microcontroller</w:t>
      </w:r>
      <w:r w:rsidR="001348FE" w:rsidRPr="00C541F0">
        <w:rPr>
          <w:rFonts w:cstheme="minorHAnsi"/>
          <w:color w:val="222222"/>
          <w:shd w:val="clear" w:color="auto" w:fill="FFFFFF"/>
        </w:rPr>
        <w:t>.</w:t>
      </w:r>
      <w:r w:rsidR="00C864DB" w:rsidRPr="00C541F0">
        <w:rPr>
          <w:rFonts w:cstheme="minorHAnsi"/>
          <w:color w:val="222222"/>
          <w:shd w:val="clear" w:color="auto" w:fill="FFFFFF"/>
        </w:rPr>
        <w:t xml:space="preserve"> The simplest solution here is connecting the H-bridge on short </w:t>
      </w:r>
      <w:r w:rsidR="00FF6208">
        <w:rPr>
          <w:rFonts w:cstheme="minorHAnsi"/>
          <w:color w:val="222222"/>
          <w:shd w:val="clear" w:color="auto" w:fill="FFFFFF"/>
        </w:rPr>
        <w:t xml:space="preserve">tracks and </w:t>
      </w:r>
      <w:r w:rsidR="00C864DB" w:rsidRPr="00C541F0">
        <w:rPr>
          <w:rFonts w:cstheme="minorHAnsi"/>
          <w:color w:val="222222"/>
          <w:shd w:val="clear" w:color="auto" w:fill="FFFFFF"/>
        </w:rPr>
        <w:t>leads directly to the batteries (giving up protection against inverted polarisation). Additional capacitors are still required.</w:t>
      </w:r>
    </w:p>
    <w:p w:rsidR="00C864DB" w:rsidRPr="00C541F0" w:rsidRDefault="00C864DB" w:rsidP="00413806">
      <w:pPr>
        <w:rPr>
          <w:rFonts w:cstheme="minorHAnsi"/>
          <w:color w:val="222222"/>
          <w:shd w:val="clear" w:color="auto" w:fill="FFFFFF"/>
        </w:rPr>
      </w:pPr>
      <w:r w:rsidRPr="00C541F0">
        <w:rPr>
          <w:rFonts w:cstheme="minorHAnsi"/>
          <w:color w:val="222222"/>
          <w:shd w:val="clear" w:color="auto" w:fill="FFFFFF"/>
        </w:rPr>
        <w:t xml:space="preserve">High capacity AA Ni-HM batteries are recommended. They have </w:t>
      </w:r>
      <w:r w:rsidR="00FF6208">
        <w:rPr>
          <w:rFonts w:cstheme="minorHAnsi"/>
          <w:color w:val="222222"/>
          <w:shd w:val="clear" w:color="auto" w:fill="FFFFFF"/>
        </w:rPr>
        <w:t xml:space="preserve">a </w:t>
      </w:r>
      <w:r w:rsidRPr="00C541F0">
        <w:rPr>
          <w:rFonts w:cstheme="minorHAnsi"/>
          <w:color w:val="222222"/>
          <w:shd w:val="clear" w:color="auto" w:fill="FFFFFF"/>
        </w:rPr>
        <w:t>low internal resistance through most of their discharge cycle and hence a flatter discharge curve than alkaline batteries.</w:t>
      </w:r>
    </w:p>
    <w:p w:rsidR="006B304B" w:rsidRDefault="006B304B">
      <w:pPr>
        <w:rPr>
          <w:rFonts w:cstheme="minorHAnsi"/>
          <w:color w:val="222222"/>
          <w:shd w:val="clear" w:color="auto" w:fill="FFFFFF"/>
        </w:rPr>
      </w:pPr>
      <w:r>
        <w:rPr>
          <w:rFonts w:cstheme="minorHAnsi"/>
          <w:color w:val="222222"/>
          <w:shd w:val="clear" w:color="auto" w:fill="FFFFFF"/>
        </w:rPr>
        <w:br w:type="page"/>
      </w:r>
    </w:p>
    <w:p w:rsidR="003527E5" w:rsidRPr="00C541F0" w:rsidRDefault="00FF6208" w:rsidP="00FF6208">
      <w:pPr>
        <w:pStyle w:val="Heading2"/>
        <w:rPr>
          <w:shd w:val="clear" w:color="auto" w:fill="FFFFFF"/>
        </w:rPr>
      </w:pPr>
      <w:r w:rsidRPr="00C541F0">
        <w:rPr>
          <w:shd w:val="clear" w:color="auto" w:fill="FFFFFF"/>
        </w:rPr>
        <w:lastRenderedPageBreak/>
        <w:t>In-System Programming</w:t>
      </w:r>
      <w:r>
        <w:rPr>
          <w:shd w:val="clear" w:color="auto" w:fill="FFFFFF"/>
        </w:rPr>
        <w:t xml:space="preserve"> Connections</w:t>
      </w:r>
    </w:p>
    <w:p w:rsidR="003527E5" w:rsidRPr="00C541F0" w:rsidRDefault="003527E5" w:rsidP="00413806">
      <w:pPr>
        <w:rPr>
          <w:rFonts w:cstheme="minorHAnsi"/>
          <w:color w:val="222222"/>
          <w:shd w:val="clear" w:color="auto" w:fill="FFFFFF"/>
        </w:rPr>
      </w:pPr>
      <w:r w:rsidRPr="00C541F0">
        <w:rPr>
          <w:rFonts w:cstheme="minorHAnsi"/>
          <w:color w:val="222222"/>
          <w:shd w:val="clear" w:color="auto" w:fill="FFFFFF"/>
        </w:rPr>
        <w:t xml:space="preserve">The ISP programming lines on the ATMEGA8 are MISO (Master </w:t>
      </w:r>
      <w:proofErr w:type="gramStart"/>
      <w:r w:rsidRPr="00C541F0">
        <w:rPr>
          <w:rFonts w:cstheme="minorHAnsi"/>
          <w:color w:val="222222"/>
          <w:shd w:val="clear" w:color="auto" w:fill="FFFFFF"/>
        </w:rPr>
        <w:t>In</w:t>
      </w:r>
      <w:proofErr w:type="gramEnd"/>
      <w:r w:rsidRPr="00C541F0">
        <w:rPr>
          <w:rFonts w:cstheme="minorHAnsi"/>
          <w:color w:val="222222"/>
          <w:shd w:val="clear" w:color="auto" w:fill="FFFFFF"/>
        </w:rPr>
        <w:t xml:space="preserve"> Slave Out), MOSI (Master Out Slave In), SCK (Clock) and RESET.</w:t>
      </w:r>
    </w:p>
    <w:p w:rsidR="003527E5" w:rsidRPr="00C541F0" w:rsidRDefault="003527E5" w:rsidP="00413806">
      <w:pPr>
        <w:rPr>
          <w:rFonts w:cstheme="minorHAnsi"/>
          <w:color w:val="222222"/>
          <w:shd w:val="clear" w:color="auto" w:fill="FFFFFF"/>
        </w:rPr>
      </w:pPr>
      <w:r w:rsidRPr="00C541F0">
        <w:rPr>
          <w:rFonts w:cstheme="minorHAnsi"/>
          <w:noProof/>
          <w:color w:val="222222"/>
          <w:shd w:val="clear" w:color="auto" w:fill="FFFFFF"/>
          <w:lang w:eastAsia="en-NZ"/>
        </w:rPr>
        <w:drawing>
          <wp:inline distT="0" distB="0" distL="0" distR="0" wp14:anchorId="6B2CB0DB" wp14:editId="2C89A43E">
            <wp:extent cx="5731510" cy="3636201"/>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636201"/>
                    </a:xfrm>
                    <a:prstGeom prst="rect">
                      <a:avLst/>
                    </a:prstGeom>
                    <a:noFill/>
                    <a:ln>
                      <a:noFill/>
                    </a:ln>
                  </pic:spPr>
                </pic:pic>
              </a:graphicData>
            </a:graphic>
          </wp:inline>
        </w:drawing>
      </w:r>
    </w:p>
    <w:p w:rsidR="00845CF0" w:rsidRPr="00C541F0" w:rsidRDefault="00845CF0" w:rsidP="00413806">
      <w:pPr>
        <w:rPr>
          <w:rFonts w:cstheme="minorHAnsi"/>
          <w:color w:val="222222"/>
          <w:shd w:val="clear" w:color="auto" w:fill="FFFFFF"/>
        </w:rPr>
      </w:pPr>
      <w:r w:rsidRPr="00C541F0">
        <w:rPr>
          <w:rFonts w:cstheme="minorHAnsi"/>
          <w:color w:val="222222"/>
          <w:shd w:val="clear" w:color="auto" w:fill="FFFFFF"/>
        </w:rPr>
        <w:t xml:space="preserve">These are the minimal connections required for the programmer to work. </w:t>
      </w:r>
      <w:r w:rsidR="002104FA" w:rsidRPr="00C541F0">
        <w:rPr>
          <w:rFonts w:cstheme="minorHAnsi"/>
          <w:color w:val="222222"/>
          <w:shd w:val="clear" w:color="auto" w:fill="FFFFFF"/>
        </w:rPr>
        <w:t xml:space="preserve">Please refer to the ATMEGA8 datasheet in regard to </w:t>
      </w:r>
      <w:r w:rsidRPr="00C541F0">
        <w:rPr>
          <w:rFonts w:cstheme="minorHAnsi"/>
          <w:color w:val="222222"/>
          <w:shd w:val="clear" w:color="auto" w:fill="FFFFFF"/>
        </w:rPr>
        <w:t>AVCC</w:t>
      </w:r>
      <w:r w:rsidR="002104FA" w:rsidRPr="00C541F0">
        <w:rPr>
          <w:rFonts w:cstheme="minorHAnsi"/>
          <w:color w:val="222222"/>
          <w:shd w:val="clear" w:color="auto" w:fill="FFFFFF"/>
        </w:rPr>
        <w:t>. Decoupling capacitors need to be placed as close as possible to the power ports.</w:t>
      </w:r>
      <w:r w:rsidR="00B83182" w:rsidRPr="00C541F0">
        <w:rPr>
          <w:rFonts w:cstheme="minorHAnsi"/>
          <w:color w:val="222222"/>
          <w:shd w:val="clear" w:color="auto" w:fill="FFFFFF"/>
        </w:rPr>
        <w:t xml:space="preserve"> The pull-up resistor on the reset pin must not be lower than 10k.</w:t>
      </w:r>
    </w:p>
    <w:p w:rsidR="00845CF0" w:rsidRPr="00C541F0" w:rsidRDefault="00845CF0" w:rsidP="00413806">
      <w:pPr>
        <w:rPr>
          <w:rFonts w:cstheme="minorHAnsi"/>
          <w:color w:val="222222"/>
          <w:shd w:val="clear" w:color="auto" w:fill="FFFFFF"/>
        </w:rPr>
      </w:pPr>
    </w:p>
    <w:p w:rsidR="00C159FF" w:rsidRPr="00C541F0" w:rsidRDefault="006B304B" w:rsidP="006B304B">
      <w:pPr>
        <w:pStyle w:val="Heading1"/>
        <w:rPr>
          <w:rFonts w:asciiTheme="minorHAnsi" w:hAnsiTheme="minorHAnsi"/>
          <w:sz w:val="22"/>
          <w:szCs w:val="22"/>
          <w:shd w:val="clear" w:color="auto" w:fill="FFFFFF"/>
        </w:rPr>
      </w:pPr>
      <w:r>
        <w:rPr>
          <w:shd w:val="clear" w:color="auto" w:fill="FFFFFF"/>
        </w:rPr>
        <w:lastRenderedPageBreak/>
        <w:t>Parallel Port Interface</w:t>
      </w:r>
    </w:p>
    <w:p w:rsidR="009F12B1" w:rsidRPr="00C541F0" w:rsidRDefault="00686B71" w:rsidP="00413806">
      <w:pPr>
        <w:rPr>
          <w:rFonts w:cstheme="minorHAnsi"/>
          <w:color w:val="222222"/>
          <w:shd w:val="clear" w:color="auto" w:fill="FFFFFF"/>
        </w:rPr>
      </w:pPr>
      <w:r w:rsidRPr="00C541F0">
        <w:rPr>
          <w:rFonts w:cstheme="minorHAnsi"/>
          <w:color w:val="222222"/>
          <w:shd w:val="clear" w:color="auto" w:fill="FFFFFF"/>
        </w:rPr>
        <w:t>Recommended parallel port interface with current limiting resistors</w:t>
      </w:r>
      <w:r w:rsidR="007124E3" w:rsidRPr="00C541F0">
        <w:rPr>
          <w:rFonts w:cstheme="minorHAnsi"/>
          <w:color w:val="222222"/>
          <w:shd w:val="clear" w:color="auto" w:fill="FFFFFF"/>
        </w:rPr>
        <w:t>:</w:t>
      </w:r>
      <w:r w:rsidR="006B304B">
        <w:rPr>
          <w:rFonts w:cstheme="minorHAnsi"/>
          <w:color w:val="222222"/>
          <w:shd w:val="clear" w:color="auto" w:fill="FFFFFF"/>
        </w:rPr>
        <w:br/>
      </w:r>
      <w:r w:rsidR="00B83182" w:rsidRPr="00C541F0">
        <w:rPr>
          <w:rFonts w:cstheme="minorHAnsi"/>
          <w:noProof/>
          <w:color w:val="222222"/>
          <w:shd w:val="clear" w:color="auto" w:fill="FFFFFF"/>
          <w:lang w:eastAsia="en-NZ"/>
        </w:rPr>
        <w:drawing>
          <wp:inline distT="0" distB="0" distL="0" distR="0" wp14:anchorId="376E9A8B" wp14:editId="292B8CEE">
            <wp:extent cx="3369994" cy="43815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9994" cy="4381500"/>
                    </a:xfrm>
                    <a:prstGeom prst="rect">
                      <a:avLst/>
                    </a:prstGeom>
                    <a:noFill/>
                    <a:ln>
                      <a:noFill/>
                    </a:ln>
                  </pic:spPr>
                </pic:pic>
              </a:graphicData>
            </a:graphic>
          </wp:inline>
        </w:drawing>
      </w:r>
    </w:p>
    <w:p w:rsidR="009F12B1" w:rsidRPr="00C541F0" w:rsidRDefault="009F12B1" w:rsidP="00413806">
      <w:pPr>
        <w:rPr>
          <w:rFonts w:cstheme="minorHAnsi"/>
          <w:color w:val="222222"/>
          <w:shd w:val="clear" w:color="auto" w:fill="FFFFFF"/>
        </w:rPr>
      </w:pPr>
    </w:p>
    <w:p w:rsidR="00413806" w:rsidRPr="00C541F0" w:rsidRDefault="00F1038D" w:rsidP="006B304B">
      <w:pPr>
        <w:pStyle w:val="Heading2"/>
        <w:rPr>
          <w:shd w:val="clear" w:color="auto" w:fill="FFFFFF"/>
        </w:rPr>
      </w:pPr>
      <w:r w:rsidRPr="00C541F0">
        <w:rPr>
          <w:shd w:val="clear" w:color="auto" w:fill="FFFFFF"/>
        </w:rPr>
        <w:t xml:space="preserve">FT2232D </w:t>
      </w:r>
      <w:r w:rsidR="006B304B">
        <w:rPr>
          <w:shd w:val="clear" w:color="auto" w:fill="FFFFFF"/>
        </w:rPr>
        <w:t>USB to JTAG module</w:t>
      </w:r>
    </w:p>
    <w:p w:rsidR="00F1038D" w:rsidRPr="00C541F0" w:rsidRDefault="00F1038D" w:rsidP="00413806">
      <w:pPr>
        <w:rPr>
          <w:rFonts w:cstheme="minorHAnsi"/>
        </w:rPr>
      </w:pPr>
      <w:r w:rsidRPr="00C541F0">
        <w:rPr>
          <w:rFonts w:cstheme="minorHAnsi"/>
          <w:color w:val="222222"/>
          <w:shd w:val="clear" w:color="auto" w:fill="FFFFFF"/>
        </w:rPr>
        <w:t>The datasheet for the USB to JTAG module can be found here:</w:t>
      </w:r>
      <w:r w:rsidR="006B304B">
        <w:rPr>
          <w:rFonts w:cstheme="minorHAnsi"/>
          <w:color w:val="222222"/>
          <w:shd w:val="clear" w:color="auto" w:fill="FFFFFF"/>
        </w:rPr>
        <w:t xml:space="preserve"> </w:t>
      </w:r>
      <w:hyperlink r:id="rId17" w:history="1">
        <w:r w:rsidRPr="00C541F0">
          <w:rPr>
            <w:rStyle w:val="Hyperlink"/>
            <w:rFonts w:cstheme="minorHAnsi"/>
          </w:rPr>
          <w:t>http://ecewiki.elec.canterbury.ac.nz/mediawiki/images/6/6a/USB_to_Jtag3.pdf</w:t>
        </w:r>
      </w:hyperlink>
    </w:p>
    <w:p w:rsidR="00862AAC" w:rsidRPr="00C541F0" w:rsidRDefault="00F1038D" w:rsidP="00413806">
      <w:pPr>
        <w:rPr>
          <w:rFonts w:cstheme="minorHAnsi"/>
        </w:rPr>
      </w:pPr>
      <w:r w:rsidRPr="00C541F0">
        <w:rPr>
          <w:rFonts w:cstheme="minorHAnsi"/>
        </w:rPr>
        <w:t xml:space="preserve">Please use series resistors similar to the </w:t>
      </w:r>
      <w:r w:rsidR="00862AAC" w:rsidRPr="00C541F0">
        <w:rPr>
          <w:rFonts w:cstheme="minorHAnsi"/>
        </w:rPr>
        <w:t>parallel port interface above, increasing R1 to 10k. Keep the cable you produce as short as possible.</w:t>
      </w:r>
    </w:p>
    <w:p w:rsidR="00862AAC" w:rsidRDefault="00862AAC" w:rsidP="00413806">
      <w:pPr>
        <w:rPr>
          <w:rFonts w:cstheme="minorHAnsi"/>
        </w:rPr>
      </w:pPr>
      <w:r w:rsidRPr="00C541F0">
        <w:rPr>
          <w:rFonts w:cstheme="minorHAnsi"/>
        </w:rPr>
        <w:t>Interface to P2 (ARM JTAG) connector on the USB to JTAG interface.</w:t>
      </w:r>
    </w:p>
    <w:p w:rsidR="00FB5062" w:rsidRDefault="00291A89" w:rsidP="00291A89">
      <w:pPr>
        <w:pStyle w:val="Heading3"/>
        <w:rPr>
          <w:rFonts w:cstheme="minorHAnsi"/>
        </w:rPr>
      </w:pPr>
      <w:r>
        <w:lastRenderedPageBreak/>
        <w:t>PINOUT for AVRDUDE</w:t>
      </w:r>
      <w:r>
        <w:br/>
      </w:r>
    </w:p>
    <w:tbl>
      <w:tblPr>
        <w:tblStyle w:val="TableGrid"/>
        <w:tblW w:w="0" w:type="auto"/>
        <w:tblLook w:val="04A0" w:firstRow="1" w:lastRow="0" w:firstColumn="1" w:lastColumn="0" w:noHBand="0" w:noVBand="1"/>
      </w:tblPr>
      <w:tblGrid>
        <w:gridCol w:w="2292"/>
        <w:gridCol w:w="6950"/>
      </w:tblGrid>
      <w:tr w:rsidR="00FB5062" w:rsidTr="00291A89">
        <w:tc>
          <w:tcPr>
            <w:tcW w:w="2292" w:type="dxa"/>
          </w:tcPr>
          <w:p w:rsidR="00291A89" w:rsidRPr="00291A89" w:rsidRDefault="00291A89" w:rsidP="00291A89">
            <w:pPr>
              <w:rPr>
                <w:rFonts w:ascii="Courier New" w:hAnsi="Courier New" w:cs="Courier New"/>
              </w:rPr>
            </w:pPr>
            <w:r w:rsidRPr="00291A89">
              <w:rPr>
                <w:rFonts w:ascii="Courier New" w:hAnsi="Courier New" w:cs="Courier New"/>
              </w:rPr>
              <w:t xml:space="preserve">MOSI </w:t>
            </w:r>
            <w:r>
              <w:rPr>
                <w:rFonts w:ascii="Courier New" w:hAnsi="Courier New" w:cs="Courier New"/>
              </w:rPr>
              <w:t xml:space="preserve"> </w:t>
            </w:r>
            <w:r w:rsidRPr="00291A89">
              <w:rPr>
                <w:rFonts w:ascii="Courier New" w:hAnsi="Courier New" w:cs="Courier New"/>
              </w:rPr>
              <w:t>= 5</w:t>
            </w:r>
          </w:p>
          <w:p w:rsidR="00291A89" w:rsidRDefault="00291A89" w:rsidP="00291A89">
            <w:pPr>
              <w:rPr>
                <w:rFonts w:ascii="Courier New" w:hAnsi="Courier New" w:cs="Courier New"/>
              </w:rPr>
            </w:pPr>
            <w:r w:rsidRPr="00291A89">
              <w:rPr>
                <w:rFonts w:ascii="Courier New" w:hAnsi="Courier New" w:cs="Courier New"/>
              </w:rPr>
              <w:t xml:space="preserve">SCK </w:t>
            </w:r>
            <w:r>
              <w:rPr>
                <w:rFonts w:ascii="Courier New" w:hAnsi="Courier New" w:cs="Courier New"/>
              </w:rPr>
              <w:t xml:space="preserve">  </w:t>
            </w:r>
            <w:r w:rsidRPr="00291A89">
              <w:rPr>
                <w:rFonts w:ascii="Courier New" w:hAnsi="Courier New" w:cs="Courier New"/>
              </w:rPr>
              <w:t>= 9</w:t>
            </w:r>
          </w:p>
          <w:p w:rsidR="00291A89" w:rsidRPr="00291A89" w:rsidRDefault="00291A89" w:rsidP="00291A89">
            <w:pPr>
              <w:rPr>
                <w:rFonts w:ascii="Courier New" w:hAnsi="Courier New" w:cs="Courier New"/>
              </w:rPr>
            </w:pPr>
            <w:r w:rsidRPr="00291A89">
              <w:rPr>
                <w:rFonts w:ascii="Courier New" w:hAnsi="Courier New" w:cs="Courier New"/>
              </w:rPr>
              <w:t>RESET = 7</w:t>
            </w:r>
          </w:p>
          <w:p w:rsidR="00291A89" w:rsidRPr="00291A89" w:rsidRDefault="00291A89" w:rsidP="00291A89">
            <w:pPr>
              <w:rPr>
                <w:rFonts w:ascii="Courier New" w:hAnsi="Courier New" w:cs="Courier New"/>
              </w:rPr>
            </w:pPr>
            <w:r w:rsidRPr="00291A89">
              <w:rPr>
                <w:rFonts w:ascii="Courier New" w:hAnsi="Courier New" w:cs="Courier New"/>
              </w:rPr>
              <w:t xml:space="preserve">MISO </w:t>
            </w:r>
            <w:r>
              <w:rPr>
                <w:rFonts w:ascii="Courier New" w:hAnsi="Courier New" w:cs="Courier New"/>
              </w:rPr>
              <w:t xml:space="preserve"> </w:t>
            </w:r>
            <w:r w:rsidRPr="00291A89">
              <w:rPr>
                <w:rFonts w:ascii="Courier New" w:hAnsi="Courier New" w:cs="Courier New"/>
              </w:rPr>
              <w:t>= 13</w:t>
            </w:r>
          </w:p>
          <w:p w:rsidR="00291A89" w:rsidRPr="00291A89" w:rsidRDefault="00291A89" w:rsidP="00291A89">
            <w:pPr>
              <w:rPr>
                <w:rFonts w:ascii="Courier New" w:hAnsi="Courier New" w:cs="Courier New"/>
              </w:rPr>
            </w:pPr>
            <w:r w:rsidRPr="00291A89">
              <w:rPr>
                <w:rFonts w:ascii="Courier New" w:hAnsi="Courier New" w:cs="Courier New"/>
              </w:rPr>
              <w:t xml:space="preserve">GND </w:t>
            </w:r>
            <w:r>
              <w:rPr>
                <w:rFonts w:ascii="Courier New" w:hAnsi="Courier New" w:cs="Courier New"/>
              </w:rPr>
              <w:t xml:space="preserve">  </w:t>
            </w:r>
            <w:r w:rsidRPr="00291A89">
              <w:rPr>
                <w:rFonts w:ascii="Courier New" w:hAnsi="Courier New" w:cs="Courier New"/>
              </w:rPr>
              <w:t>= 4</w:t>
            </w:r>
          </w:p>
          <w:p w:rsidR="00FB5062" w:rsidRDefault="00FB5062" w:rsidP="00413806">
            <w:pPr>
              <w:rPr>
                <w:rFonts w:cstheme="minorHAnsi"/>
              </w:rPr>
            </w:pPr>
          </w:p>
        </w:tc>
        <w:tc>
          <w:tcPr>
            <w:tcW w:w="6950" w:type="dxa"/>
          </w:tcPr>
          <w:p w:rsidR="00FB5062" w:rsidRDefault="00291A89" w:rsidP="00413806">
            <w:pPr>
              <w:rPr>
                <w:rFonts w:cstheme="minorHAnsi"/>
              </w:rPr>
            </w:pPr>
            <w:r w:rsidRPr="00291A89">
              <w:rPr>
                <w:rFonts w:ascii="Courier New" w:hAnsi="Courier New" w:cs="Courier New"/>
                <w:noProof/>
                <w:color w:val="222222"/>
                <w:shd w:val="clear" w:color="auto" w:fill="FFFFFF"/>
                <w:lang w:eastAsia="en-NZ"/>
              </w:rPr>
              <mc:AlternateContent>
                <mc:Choice Requires="wps">
                  <w:drawing>
                    <wp:anchor distT="0" distB="0" distL="114300" distR="114300" simplePos="0" relativeHeight="251659264" behindDoc="0" locked="0" layoutInCell="1" allowOverlap="1" wp14:editId="36B11C9B">
                      <wp:simplePos x="0" y="0"/>
                      <wp:positionH relativeFrom="column">
                        <wp:posOffset>3695700</wp:posOffset>
                      </wp:positionH>
                      <wp:positionV relativeFrom="paragraph">
                        <wp:posOffset>1392555</wp:posOffset>
                      </wp:positionV>
                      <wp:extent cx="495300" cy="4572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57200"/>
                              </a:xfrm>
                              <a:prstGeom prst="rect">
                                <a:avLst/>
                              </a:prstGeom>
                              <a:solidFill>
                                <a:srgbClr val="FFFFFF"/>
                              </a:solidFill>
                              <a:ln w="9525">
                                <a:solidFill>
                                  <a:srgbClr val="000000"/>
                                </a:solidFill>
                                <a:miter lim="800000"/>
                                <a:headEnd/>
                                <a:tailEnd/>
                              </a:ln>
                            </wps:spPr>
                            <wps:txbx>
                              <w:txbxContent>
                                <w:p w:rsidR="00291A89" w:rsidRDefault="00291A89">
                                  <w:r>
                                    <w:t>PIN 1</w:t>
                                  </w:r>
                                  <w:r>
                                    <w:br/>
                                    <w:t>PIN2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1pt;margin-top:109.65pt;width:39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">
                      <v:textbox>
                        <w:txbxContent>
                          <w:p w:rsidR="00291A89" w:rsidRDefault="00291A89">
                            <w:r>
                              <w:t>PIN 1</w:t>
                            </w:r>
                            <w:r>
                              <w:br/>
                              <w:t>PIN2</w:t>
                            </w:r>
                          </w:p>
                        </w:txbxContent>
                      </v:textbox>
                    </v:shape>
                  </w:pict>
                </mc:Fallback>
              </mc:AlternateContent>
            </w:r>
            <w:r w:rsidR="00226715">
              <w:rPr>
                <w:rFonts w:ascii="Courier New" w:hAnsi="Courier New" w:cs="Courier New"/>
                <w:color w:val="222222"/>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6pt;height:252.6pt">
                  <v:imagedata r:id="rId18" o:title="IMG_3573"/>
                </v:shape>
              </w:pict>
            </w:r>
          </w:p>
        </w:tc>
        <w:bookmarkStart w:id="0" w:name="_GoBack"/>
        <w:bookmarkEnd w:id="0"/>
      </w:tr>
    </w:tbl>
    <w:p w:rsidR="00FB5062" w:rsidRPr="00C541F0" w:rsidRDefault="00FB5062" w:rsidP="00413806">
      <w:pPr>
        <w:rPr>
          <w:rFonts w:cstheme="minorHAnsi"/>
        </w:rPr>
      </w:pPr>
    </w:p>
    <w:p w:rsidR="00862AAC" w:rsidRPr="00C541F0" w:rsidRDefault="007124E3" w:rsidP="00291A89">
      <w:pPr>
        <w:pStyle w:val="Heading3"/>
        <w:rPr>
          <w:rFonts w:asciiTheme="minorHAnsi" w:hAnsiTheme="minorHAnsi"/>
        </w:rPr>
      </w:pPr>
      <w:r w:rsidRPr="00C541F0">
        <w:rPr>
          <w:rFonts w:asciiTheme="minorHAnsi" w:hAnsiTheme="minorHAnsi"/>
        </w:rPr>
        <w:t xml:space="preserve">PINOUT </w:t>
      </w:r>
      <w:r w:rsidR="00291A89">
        <w:t>for FT2232 ATMEL ISP programmer</w:t>
      </w:r>
    </w:p>
    <w:p w:rsidR="007124E3" w:rsidRPr="00291A89" w:rsidRDefault="007124E3" w:rsidP="00413806">
      <w:pPr>
        <w:rPr>
          <w:rFonts w:ascii="Courier New" w:hAnsi="Courier New" w:cs="Courier New"/>
        </w:rPr>
      </w:pPr>
      <w:r w:rsidRPr="00C541F0">
        <w:rPr>
          <w:rFonts w:cstheme="minorHAnsi"/>
        </w:rPr>
        <w:t>Same as above except for</w:t>
      </w:r>
      <w:proofErr w:type="gramStart"/>
      <w:r w:rsidRPr="00C541F0">
        <w:rPr>
          <w:rFonts w:cstheme="minorHAnsi"/>
        </w:rPr>
        <w:t>:</w:t>
      </w:r>
      <w:proofErr w:type="gramEnd"/>
      <w:r w:rsidR="00291A89">
        <w:rPr>
          <w:rFonts w:cstheme="minorHAnsi"/>
        </w:rPr>
        <w:br/>
      </w:r>
      <w:r w:rsidRPr="00291A89">
        <w:rPr>
          <w:rFonts w:ascii="Courier New" w:hAnsi="Courier New" w:cs="Courier New"/>
        </w:rPr>
        <w:t>RESET = 3</w:t>
      </w:r>
    </w:p>
    <w:p w:rsidR="007124E3" w:rsidRPr="00C541F0" w:rsidRDefault="007124E3" w:rsidP="00413806">
      <w:pPr>
        <w:rPr>
          <w:rFonts w:cstheme="minorHAnsi"/>
        </w:rPr>
      </w:pPr>
    </w:p>
    <w:p w:rsidR="00CB109B" w:rsidRPr="00C541F0" w:rsidRDefault="00CB109B" w:rsidP="00167E4F">
      <w:pPr>
        <w:pStyle w:val="Heading2"/>
      </w:pPr>
      <w:r w:rsidRPr="00C541F0">
        <w:t xml:space="preserve">Using </w:t>
      </w:r>
      <w:proofErr w:type="spellStart"/>
      <w:r w:rsidRPr="00C541F0">
        <w:t>avr-gcc</w:t>
      </w:r>
      <w:proofErr w:type="spellEnd"/>
    </w:p>
    <w:p w:rsidR="00CB109B" w:rsidRPr="00C541F0" w:rsidRDefault="00CB109B" w:rsidP="00CB109B">
      <w:pPr>
        <w:rPr>
          <w:rFonts w:cstheme="minorHAnsi"/>
        </w:rPr>
      </w:pPr>
      <w:r w:rsidRPr="00C541F0">
        <w:rPr>
          <w:rFonts w:cstheme="minorHAnsi"/>
        </w:rPr>
        <w:t xml:space="preserve">Copy from </w:t>
      </w:r>
      <w:r w:rsidRPr="00167E4F">
        <w:rPr>
          <w:rFonts w:ascii="Courier New" w:hAnsi="Courier New" w:cs="Courier New"/>
          <w:color w:val="222222"/>
          <w:shd w:val="clear" w:color="auto" w:fill="FFFFFF"/>
        </w:rPr>
        <w:t>V:\MSTdev\WinAVR\avr-tools-r2012</w:t>
      </w:r>
      <w:r w:rsidRPr="00C541F0">
        <w:rPr>
          <w:rFonts w:cstheme="minorHAnsi"/>
          <w:color w:val="222222"/>
          <w:shd w:val="clear" w:color="auto" w:fill="FFFFFF"/>
        </w:rPr>
        <w:t xml:space="preserve"> the folder </w:t>
      </w:r>
      <w:r w:rsidRPr="00167E4F">
        <w:rPr>
          <w:rFonts w:ascii="Courier New" w:hAnsi="Courier New" w:cs="Courier New"/>
          <w:color w:val="222222"/>
          <w:shd w:val="clear" w:color="auto" w:fill="FFFFFF"/>
        </w:rPr>
        <w:t>ATMEGA8_EXAMPLE</w:t>
      </w:r>
      <w:r w:rsidRPr="00C541F0">
        <w:rPr>
          <w:rFonts w:cstheme="minorHAnsi"/>
          <w:color w:val="222222"/>
          <w:shd w:val="clear" w:color="auto" w:fill="FFFFFF"/>
        </w:rPr>
        <w:t xml:space="preserve"> to your </w:t>
      </w:r>
      <w:r w:rsidRPr="00167E4F">
        <w:rPr>
          <w:rFonts w:ascii="Courier New" w:hAnsi="Courier New" w:cs="Courier New"/>
          <w:color w:val="222222"/>
          <w:shd w:val="clear" w:color="auto" w:fill="FFFFFF"/>
        </w:rPr>
        <w:t>J:</w:t>
      </w:r>
      <w:r w:rsidRPr="00C541F0">
        <w:rPr>
          <w:rFonts w:cstheme="minorHAnsi"/>
          <w:color w:val="222222"/>
          <w:shd w:val="clear" w:color="auto" w:fill="FFFFFF"/>
        </w:rPr>
        <w:t xml:space="preserve"> drive avoiding </w:t>
      </w:r>
      <w:r w:rsidRPr="00C541F0">
        <w:rPr>
          <w:rFonts w:cstheme="minorHAnsi"/>
        </w:rPr>
        <w:t>spaces in path and file names.</w:t>
      </w:r>
    </w:p>
    <w:p w:rsidR="00CB109B" w:rsidRPr="00C541F0" w:rsidRDefault="00CB109B" w:rsidP="00CB109B">
      <w:pPr>
        <w:rPr>
          <w:rFonts w:cstheme="minorHAnsi"/>
        </w:rPr>
      </w:pPr>
      <w:r w:rsidRPr="00C541F0">
        <w:rPr>
          <w:rFonts w:cstheme="minorHAnsi"/>
        </w:rPr>
        <w:t xml:space="preserve">Double click on </w:t>
      </w:r>
      <w:r w:rsidRPr="00167E4F">
        <w:rPr>
          <w:rFonts w:ascii="Courier New" w:hAnsi="Courier New" w:cs="Courier New"/>
        </w:rPr>
        <w:t>avr-gcc-tools-r2012.bat</w:t>
      </w:r>
      <w:r w:rsidRPr="00C541F0">
        <w:rPr>
          <w:rFonts w:cstheme="minorHAnsi"/>
        </w:rPr>
        <w:t xml:space="preserve">. This will open a prompt to use </w:t>
      </w:r>
      <w:proofErr w:type="spellStart"/>
      <w:r w:rsidRPr="00C541F0">
        <w:rPr>
          <w:rFonts w:cstheme="minorHAnsi"/>
        </w:rPr>
        <w:t>WinAVR</w:t>
      </w:r>
      <w:proofErr w:type="spellEnd"/>
      <w:r w:rsidRPr="00C541F0">
        <w:rPr>
          <w:rFonts w:cstheme="minorHAnsi"/>
        </w:rPr>
        <w:t xml:space="preserve"> from the network. On computers with </w:t>
      </w:r>
      <w:proofErr w:type="spellStart"/>
      <w:r w:rsidRPr="00C541F0">
        <w:rPr>
          <w:rFonts w:cstheme="minorHAnsi"/>
        </w:rPr>
        <w:t>WinAVR</w:t>
      </w:r>
      <w:proofErr w:type="spellEnd"/>
      <w:r w:rsidRPr="00C541F0">
        <w:rPr>
          <w:rFonts w:cstheme="minorHAnsi"/>
        </w:rPr>
        <w:t xml:space="preserve"> installed locally (ELEC Lab &amp; DSL) you can also run </w:t>
      </w:r>
      <w:r w:rsidRPr="00167E4F">
        <w:rPr>
          <w:rFonts w:ascii="Courier New" w:hAnsi="Courier New" w:cs="Courier New"/>
        </w:rPr>
        <w:t>local_prompt.bat</w:t>
      </w:r>
      <w:r w:rsidRPr="00C541F0">
        <w:rPr>
          <w:rFonts w:cstheme="minorHAnsi"/>
        </w:rPr>
        <w:t xml:space="preserve">, which just opens a command prompt (no path settings). It is there for convenience. The local compiler will run faster. </w:t>
      </w:r>
    </w:p>
    <w:p w:rsidR="00CB109B" w:rsidRPr="00C541F0" w:rsidRDefault="00B83939" w:rsidP="00CB109B">
      <w:pPr>
        <w:rPr>
          <w:rFonts w:cstheme="minorHAnsi"/>
        </w:rPr>
      </w:pPr>
      <w:r w:rsidRPr="00C541F0">
        <w:rPr>
          <w:rFonts w:cstheme="minorHAnsi"/>
        </w:rPr>
        <w:t xml:space="preserve">Adapt </w:t>
      </w:r>
      <w:proofErr w:type="spellStart"/>
      <w:r w:rsidRPr="00167E4F">
        <w:rPr>
          <w:rFonts w:ascii="Courier New" w:hAnsi="Courier New" w:cs="Courier New"/>
        </w:rPr>
        <w:t>main.c</w:t>
      </w:r>
      <w:proofErr w:type="spellEnd"/>
      <w:r w:rsidRPr="00C541F0">
        <w:rPr>
          <w:rFonts w:cstheme="minorHAnsi"/>
        </w:rPr>
        <w:t xml:space="preserve"> to</w:t>
      </w:r>
      <w:r w:rsidR="00CB109B" w:rsidRPr="00C541F0">
        <w:rPr>
          <w:rFonts w:cstheme="minorHAnsi"/>
        </w:rPr>
        <w:t xml:space="preserve"> your needs. Compile it by typing </w:t>
      </w:r>
      <w:r w:rsidR="00CB109B" w:rsidRPr="00167E4F">
        <w:rPr>
          <w:rFonts w:ascii="Courier New" w:hAnsi="Courier New" w:cs="Courier New"/>
        </w:rPr>
        <w:t>make</w:t>
      </w:r>
      <w:r w:rsidR="00CB109B" w:rsidRPr="00C541F0">
        <w:rPr>
          <w:rFonts w:cstheme="minorHAnsi"/>
        </w:rPr>
        <w:t xml:space="preserve"> on the command prompt.</w:t>
      </w:r>
    </w:p>
    <w:p w:rsidR="00CB109B" w:rsidRPr="00C541F0" w:rsidRDefault="00CB109B" w:rsidP="00CB109B">
      <w:pPr>
        <w:rPr>
          <w:rFonts w:cstheme="minorHAnsi"/>
        </w:rPr>
      </w:pPr>
      <w:r w:rsidRPr="00C541F0">
        <w:rPr>
          <w:rFonts w:cstheme="minorHAnsi"/>
        </w:rPr>
        <w:t xml:space="preserve">Have a look at the </w:t>
      </w:r>
      <w:proofErr w:type="spellStart"/>
      <w:r w:rsidRPr="00C541F0">
        <w:rPr>
          <w:rFonts w:cstheme="minorHAnsi"/>
        </w:rPr>
        <w:t>makefile</w:t>
      </w:r>
      <w:proofErr w:type="spellEnd"/>
      <w:r w:rsidRPr="00C541F0">
        <w:rPr>
          <w:rFonts w:cstheme="minorHAnsi"/>
        </w:rPr>
        <w:t xml:space="preserve"> with a text editor and adapt</w:t>
      </w:r>
      <w:r w:rsidR="00B83939" w:rsidRPr="00C541F0">
        <w:rPr>
          <w:rFonts w:cstheme="minorHAnsi"/>
        </w:rPr>
        <w:t xml:space="preserve"> it</w:t>
      </w:r>
      <w:r w:rsidRPr="00C541F0">
        <w:rPr>
          <w:rFonts w:cstheme="minorHAnsi"/>
        </w:rPr>
        <w:t xml:space="preserve"> to your needs.</w:t>
      </w:r>
    </w:p>
    <w:p w:rsidR="00B83939" w:rsidRPr="00167E4F" w:rsidRDefault="00B83939" w:rsidP="00CB109B">
      <w:pPr>
        <w:rPr>
          <w:rFonts w:ascii="Courier New" w:hAnsi="Courier New" w:cs="Courier New"/>
          <w:sz w:val="18"/>
          <w:szCs w:val="18"/>
        </w:rPr>
      </w:pPr>
      <w:r w:rsidRPr="00C541F0">
        <w:rPr>
          <w:rFonts w:cstheme="minorHAnsi"/>
        </w:rPr>
        <w:t>You don’t need to use make. You can invoke the compiler directly on the command prompt if you prefer to work like that i.e. running in C99 standard type:</w:t>
      </w:r>
      <w:r w:rsidRPr="00C541F0">
        <w:rPr>
          <w:rFonts w:cstheme="minorHAnsi"/>
        </w:rPr>
        <w:br/>
      </w:r>
      <w:proofErr w:type="spellStart"/>
      <w:r w:rsidRPr="00167E4F">
        <w:rPr>
          <w:rFonts w:ascii="Courier New" w:hAnsi="Courier New" w:cs="Courier New"/>
          <w:sz w:val="18"/>
          <w:szCs w:val="18"/>
        </w:rPr>
        <w:t>avr-gcc</w:t>
      </w:r>
      <w:proofErr w:type="spellEnd"/>
      <w:r w:rsidRPr="00167E4F">
        <w:rPr>
          <w:rFonts w:ascii="Courier New" w:hAnsi="Courier New" w:cs="Courier New"/>
          <w:sz w:val="18"/>
          <w:szCs w:val="18"/>
        </w:rPr>
        <w:t xml:space="preserve"> -g -Wall -</w:t>
      </w:r>
      <w:proofErr w:type="spellStart"/>
      <w:r w:rsidRPr="00167E4F">
        <w:rPr>
          <w:rFonts w:ascii="Courier New" w:hAnsi="Courier New" w:cs="Courier New"/>
          <w:sz w:val="18"/>
          <w:szCs w:val="18"/>
        </w:rPr>
        <w:t>mmcu</w:t>
      </w:r>
      <w:proofErr w:type="spellEnd"/>
      <w:r w:rsidRPr="00167E4F">
        <w:rPr>
          <w:rFonts w:ascii="Courier New" w:hAnsi="Courier New" w:cs="Courier New"/>
          <w:sz w:val="18"/>
          <w:szCs w:val="18"/>
        </w:rPr>
        <w:t>=atmega8 -</w:t>
      </w:r>
      <w:proofErr w:type="spellStart"/>
      <w:r w:rsidRPr="00167E4F">
        <w:rPr>
          <w:rFonts w:ascii="Courier New" w:hAnsi="Courier New" w:cs="Courier New"/>
          <w:sz w:val="18"/>
          <w:szCs w:val="18"/>
        </w:rPr>
        <w:t>std</w:t>
      </w:r>
      <w:proofErr w:type="spellEnd"/>
      <w:r w:rsidRPr="00167E4F">
        <w:rPr>
          <w:rFonts w:ascii="Courier New" w:hAnsi="Courier New" w:cs="Courier New"/>
          <w:sz w:val="18"/>
          <w:szCs w:val="18"/>
        </w:rPr>
        <w:t>=c99 -</w:t>
      </w:r>
      <w:proofErr w:type="spellStart"/>
      <w:r w:rsidRPr="00167E4F">
        <w:rPr>
          <w:rFonts w:ascii="Courier New" w:hAnsi="Courier New" w:cs="Courier New"/>
          <w:sz w:val="18"/>
          <w:szCs w:val="18"/>
        </w:rPr>
        <w:t>Os</w:t>
      </w:r>
      <w:proofErr w:type="spellEnd"/>
      <w:r w:rsidRPr="00167E4F">
        <w:rPr>
          <w:rFonts w:ascii="Courier New" w:hAnsi="Courier New" w:cs="Courier New"/>
          <w:sz w:val="18"/>
          <w:szCs w:val="18"/>
        </w:rPr>
        <w:t xml:space="preserve"> -I. file1.c file2.c -o </w:t>
      </w:r>
      <w:proofErr w:type="spellStart"/>
      <w:r w:rsidRPr="00167E4F">
        <w:rPr>
          <w:rFonts w:ascii="Courier New" w:hAnsi="Courier New" w:cs="Courier New"/>
          <w:sz w:val="18"/>
          <w:szCs w:val="18"/>
        </w:rPr>
        <w:t>output.elf</w:t>
      </w:r>
      <w:proofErr w:type="spellEnd"/>
    </w:p>
    <w:p w:rsidR="00B83939" w:rsidRPr="00167E4F" w:rsidRDefault="00B83939" w:rsidP="00CB109B">
      <w:pPr>
        <w:rPr>
          <w:rFonts w:ascii="Courier New" w:hAnsi="Courier New" w:cs="Courier New"/>
          <w:sz w:val="18"/>
          <w:szCs w:val="18"/>
        </w:rPr>
      </w:pPr>
      <w:r w:rsidRPr="00C541F0">
        <w:rPr>
          <w:rFonts w:cstheme="minorHAnsi"/>
        </w:rPr>
        <w:t>To produce a .hex file type</w:t>
      </w:r>
      <w:proofErr w:type="gramStart"/>
      <w:r w:rsidRPr="00C541F0">
        <w:rPr>
          <w:rFonts w:cstheme="minorHAnsi"/>
        </w:rPr>
        <w:t>:</w:t>
      </w:r>
      <w:proofErr w:type="gramEnd"/>
      <w:r w:rsidRPr="00C541F0">
        <w:rPr>
          <w:rFonts w:cstheme="minorHAnsi"/>
        </w:rPr>
        <w:br/>
      </w:r>
      <w:proofErr w:type="spellStart"/>
      <w:r w:rsidRPr="00167E4F">
        <w:rPr>
          <w:rFonts w:ascii="Courier New" w:hAnsi="Courier New" w:cs="Courier New"/>
          <w:sz w:val="18"/>
          <w:szCs w:val="18"/>
        </w:rPr>
        <w:t>avr-objcopy</w:t>
      </w:r>
      <w:proofErr w:type="spellEnd"/>
      <w:r w:rsidRPr="00167E4F">
        <w:rPr>
          <w:rFonts w:ascii="Courier New" w:hAnsi="Courier New" w:cs="Courier New"/>
          <w:sz w:val="18"/>
          <w:szCs w:val="18"/>
        </w:rPr>
        <w:t xml:space="preserve">  -O </w:t>
      </w:r>
      <w:proofErr w:type="spellStart"/>
      <w:r w:rsidRPr="00167E4F">
        <w:rPr>
          <w:rFonts w:ascii="Courier New" w:hAnsi="Courier New" w:cs="Courier New"/>
          <w:sz w:val="18"/>
          <w:szCs w:val="18"/>
        </w:rPr>
        <w:t>ihex</w:t>
      </w:r>
      <w:proofErr w:type="spellEnd"/>
      <w:r w:rsidRPr="00167E4F">
        <w:rPr>
          <w:rFonts w:ascii="Courier New" w:hAnsi="Courier New" w:cs="Courier New"/>
          <w:sz w:val="18"/>
          <w:szCs w:val="18"/>
        </w:rPr>
        <w:t xml:space="preserve"> -R .</w:t>
      </w:r>
      <w:proofErr w:type="spellStart"/>
      <w:r w:rsidRPr="00167E4F">
        <w:rPr>
          <w:rFonts w:ascii="Courier New" w:hAnsi="Courier New" w:cs="Courier New"/>
          <w:sz w:val="18"/>
          <w:szCs w:val="18"/>
        </w:rPr>
        <w:t>eeprom</w:t>
      </w:r>
      <w:proofErr w:type="spellEnd"/>
      <w:r w:rsidRPr="00167E4F">
        <w:rPr>
          <w:rFonts w:ascii="Courier New" w:hAnsi="Courier New" w:cs="Courier New"/>
          <w:sz w:val="18"/>
          <w:szCs w:val="18"/>
        </w:rPr>
        <w:t xml:space="preserve"> </w:t>
      </w:r>
      <w:proofErr w:type="spellStart"/>
      <w:r w:rsidRPr="00167E4F">
        <w:rPr>
          <w:rFonts w:ascii="Courier New" w:hAnsi="Courier New" w:cs="Courier New"/>
          <w:sz w:val="18"/>
          <w:szCs w:val="18"/>
        </w:rPr>
        <w:t>output.elf</w:t>
      </w:r>
      <w:proofErr w:type="spellEnd"/>
      <w:r w:rsidRPr="00167E4F">
        <w:rPr>
          <w:rFonts w:ascii="Courier New" w:hAnsi="Courier New" w:cs="Courier New"/>
          <w:sz w:val="18"/>
          <w:szCs w:val="18"/>
        </w:rPr>
        <w:t xml:space="preserve"> </w:t>
      </w:r>
      <w:proofErr w:type="spellStart"/>
      <w:r w:rsidRPr="00167E4F">
        <w:rPr>
          <w:rFonts w:ascii="Courier New" w:hAnsi="Courier New" w:cs="Courier New"/>
          <w:sz w:val="18"/>
          <w:szCs w:val="18"/>
        </w:rPr>
        <w:t>output.hex</w:t>
      </w:r>
      <w:proofErr w:type="spellEnd"/>
    </w:p>
    <w:p w:rsidR="00B83939" w:rsidRPr="00C541F0" w:rsidRDefault="00B83939" w:rsidP="00CB109B">
      <w:pPr>
        <w:rPr>
          <w:rFonts w:cstheme="minorHAnsi"/>
        </w:rPr>
      </w:pPr>
      <w:r w:rsidRPr="00C541F0">
        <w:rPr>
          <w:rFonts w:cstheme="minorHAnsi"/>
        </w:rPr>
        <w:t>You can also use AVR Studio on you own computer. It will do it all for you.</w:t>
      </w:r>
    </w:p>
    <w:p w:rsidR="00B83939" w:rsidRPr="00C541F0" w:rsidRDefault="00167E4F" w:rsidP="00167E4F">
      <w:pPr>
        <w:pStyle w:val="Heading2"/>
      </w:pPr>
      <w:r>
        <w:lastRenderedPageBreak/>
        <w:t>Uploading the F</w:t>
      </w:r>
      <w:r w:rsidR="00EF0C23" w:rsidRPr="00C541F0">
        <w:t xml:space="preserve">irmware </w:t>
      </w:r>
      <w:r>
        <w:t>(Parallel Port)</w:t>
      </w:r>
    </w:p>
    <w:p w:rsidR="00EF0C23" w:rsidRPr="00C541F0" w:rsidRDefault="00EF0C23" w:rsidP="00CB109B">
      <w:pPr>
        <w:rPr>
          <w:rFonts w:cstheme="minorHAnsi"/>
        </w:rPr>
      </w:pPr>
      <w:r w:rsidRPr="00C541F0">
        <w:rPr>
          <w:rFonts w:cstheme="minorHAnsi"/>
        </w:rPr>
        <w:t>Open the command prompt as described above. Connect power to your board. (If you are connecting your board the first time to power it is advisable to limit the current from the power</w:t>
      </w:r>
      <w:r w:rsidR="00563D9A" w:rsidRPr="00C541F0">
        <w:rPr>
          <w:rFonts w:cstheme="minorHAnsi"/>
        </w:rPr>
        <w:t xml:space="preserve"> supply </w:t>
      </w:r>
      <w:r w:rsidRPr="00C541F0">
        <w:rPr>
          <w:rFonts w:cstheme="minorHAnsi"/>
        </w:rPr>
        <w:t>to i.e. 100mA.)</w:t>
      </w:r>
    </w:p>
    <w:p w:rsidR="00EF0C23" w:rsidRPr="00167E4F" w:rsidRDefault="00563D9A" w:rsidP="00CB109B">
      <w:pPr>
        <w:rPr>
          <w:rFonts w:ascii="Courier New" w:hAnsi="Courier New" w:cs="Courier New"/>
        </w:rPr>
      </w:pPr>
      <w:r w:rsidRPr="00C541F0">
        <w:rPr>
          <w:rFonts w:cstheme="minorHAnsi"/>
        </w:rPr>
        <w:t>Type</w:t>
      </w:r>
      <w:proofErr w:type="gramStart"/>
      <w:r w:rsidR="00EF0C23" w:rsidRPr="00C541F0">
        <w:rPr>
          <w:rFonts w:cstheme="minorHAnsi"/>
        </w:rPr>
        <w:t>:</w:t>
      </w:r>
      <w:proofErr w:type="gramEnd"/>
      <w:r w:rsidR="00167E4F">
        <w:rPr>
          <w:rFonts w:cstheme="minorHAnsi"/>
        </w:rPr>
        <w:br/>
      </w:r>
      <w:proofErr w:type="spellStart"/>
      <w:r w:rsidR="00EF0C23" w:rsidRPr="00167E4F">
        <w:rPr>
          <w:rFonts w:ascii="Courier New" w:hAnsi="Courier New" w:cs="Courier New"/>
        </w:rPr>
        <w:t>avrdude</w:t>
      </w:r>
      <w:proofErr w:type="spellEnd"/>
      <w:r w:rsidR="00EF0C23" w:rsidRPr="00167E4F">
        <w:rPr>
          <w:rFonts w:ascii="Courier New" w:hAnsi="Courier New" w:cs="Courier New"/>
        </w:rPr>
        <w:t xml:space="preserve"> -p m8 -P lpt1 -c sp12</w:t>
      </w:r>
    </w:p>
    <w:p w:rsidR="00EF0C23" w:rsidRPr="00C541F0" w:rsidRDefault="00EF0C23" w:rsidP="00CB109B">
      <w:pPr>
        <w:rPr>
          <w:rFonts w:cstheme="minorHAnsi"/>
        </w:rPr>
      </w:pPr>
      <w:proofErr w:type="gramStart"/>
      <w:r w:rsidRPr="00C541F0">
        <w:rPr>
          <w:rFonts w:cstheme="minorHAnsi"/>
        </w:rPr>
        <w:t>where</w:t>
      </w:r>
      <w:proofErr w:type="gramEnd"/>
      <w:r w:rsidRPr="00C541F0">
        <w:rPr>
          <w:rFonts w:cstheme="minorHAnsi"/>
        </w:rPr>
        <w:t xml:space="preserve"> lpt1 is the parallel port, sp12 the type of programmer, m8 the device.</w:t>
      </w:r>
    </w:p>
    <w:p w:rsidR="00EF0C23" w:rsidRPr="00C541F0" w:rsidRDefault="00563D9A" w:rsidP="00CB109B">
      <w:pPr>
        <w:rPr>
          <w:rFonts w:cstheme="minorHAnsi"/>
        </w:rPr>
      </w:pPr>
      <w:r w:rsidRPr="00C541F0">
        <w:rPr>
          <w:rFonts w:cstheme="minorHAnsi"/>
        </w:rPr>
        <w:t>If the communication was successful you should see the following output:</w:t>
      </w:r>
    </w:p>
    <w:p w:rsidR="00563D9A" w:rsidRPr="00C541F0" w:rsidRDefault="00563D9A" w:rsidP="00CB109B">
      <w:pPr>
        <w:rPr>
          <w:rFonts w:cstheme="minorHAnsi"/>
        </w:rPr>
      </w:pPr>
      <w:r w:rsidRPr="00C541F0">
        <w:rPr>
          <w:rFonts w:cstheme="minorHAnsi"/>
          <w:noProof/>
          <w:lang w:eastAsia="en-NZ"/>
        </w:rPr>
        <w:drawing>
          <wp:inline distT="0" distB="0" distL="0" distR="0" wp14:anchorId="06CA566A" wp14:editId="1B61CCB8">
            <wp:extent cx="5731510" cy="2900034"/>
            <wp:effectExtent l="0" t="0" r="2540" b="0"/>
            <wp:docPr id="6" name="Picture 6" descr="I:\promp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prompt1.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00034"/>
                    </a:xfrm>
                    <a:prstGeom prst="rect">
                      <a:avLst/>
                    </a:prstGeom>
                    <a:noFill/>
                    <a:ln>
                      <a:noFill/>
                    </a:ln>
                  </pic:spPr>
                </pic:pic>
              </a:graphicData>
            </a:graphic>
          </wp:inline>
        </w:drawing>
      </w:r>
    </w:p>
    <w:p w:rsidR="00136504" w:rsidRPr="00C541F0" w:rsidRDefault="00563D9A" w:rsidP="00CB109B">
      <w:pPr>
        <w:rPr>
          <w:rFonts w:cstheme="minorHAnsi"/>
        </w:rPr>
      </w:pPr>
      <w:r w:rsidRPr="00C541F0">
        <w:rPr>
          <w:rFonts w:cstheme="minorHAnsi"/>
        </w:rPr>
        <w:t>You can now continue to upload your firmware by using the batch file load-pp.bat</w:t>
      </w:r>
      <w:r w:rsidR="00136504" w:rsidRPr="00C541F0">
        <w:rPr>
          <w:rFonts w:cstheme="minorHAnsi"/>
        </w:rPr>
        <w:t xml:space="preserve"> </w:t>
      </w:r>
      <w:proofErr w:type="spellStart"/>
      <w:r w:rsidR="00136504" w:rsidRPr="00C541F0">
        <w:rPr>
          <w:rFonts w:cstheme="minorHAnsi"/>
        </w:rPr>
        <w:t>i.e</w:t>
      </w:r>
      <w:proofErr w:type="spellEnd"/>
      <w:r w:rsidR="00136504" w:rsidRPr="00C541F0">
        <w:rPr>
          <w:rFonts w:cstheme="minorHAnsi"/>
        </w:rPr>
        <w:t xml:space="preserve"> for </w:t>
      </w:r>
      <w:proofErr w:type="spellStart"/>
      <w:r w:rsidR="00136504" w:rsidRPr="00C541F0">
        <w:rPr>
          <w:rFonts w:cstheme="minorHAnsi"/>
        </w:rPr>
        <w:t>main.hex</w:t>
      </w:r>
      <w:proofErr w:type="spellEnd"/>
      <w:proofErr w:type="gramStart"/>
      <w:r w:rsidR="00136504" w:rsidRPr="00C541F0">
        <w:rPr>
          <w:rFonts w:cstheme="minorHAnsi"/>
        </w:rPr>
        <w:t>:</w:t>
      </w:r>
      <w:proofErr w:type="gramEnd"/>
      <w:r w:rsidR="00136504" w:rsidRPr="00C541F0">
        <w:rPr>
          <w:rFonts w:cstheme="minorHAnsi"/>
        </w:rPr>
        <w:br/>
      </w:r>
      <w:r w:rsidR="00136504" w:rsidRPr="00167E4F">
        <w:rPr>
          <w:rFonts w:ascii="Courier New" w:hAnsi="Courier New" w:cs="Courier New"/>
        </w:rPr>
        <w:t>load-</w:t>
      </w:r>
      <w:proofErr w:type="spellStart"/>
      <w:r w:rsidR="00136504" w:rsidRPr="00167E4F">
        <w:rPr>
          <w:rFonts w:ascii="Courier New" w:hAnsi="Courier New" w:cs="Courier New"/>
        </w:rPr>
        <w:t>pp</w:t>
      </w:r>
      <w:proofErr w:type="spellEnd"/>
      <w:r w:rsidR="00136504" w:rsidRPr="00167E4F">
        <w:rPr>
          <w:rFonts w:ascii="Courier New" w:hAnsi="Courier New" w:cs="Courier New"/>
        </w:rPr>
        <w:t xml:space="preserve"> main</w:t>
      </w:r>
    </w:p>
    <w:p w:rsidR="00563D9A" w:rsidRPr="00C541F0" w:rsidRDefault="00563D9A" w:rsidP="00CB109B">
      <w:pPr>
        <w:rPr>
          <w:rFonts w:cstheme="minorHAnsi"/>
        </w:rPr>
      </w:pPr>
    </w:p>
    <w:p w:rsidR="00AF7CFC" w:rsidRPr="00C541F0" w:rsidRDefault="00AF7CFC" w:rsidP="00167E4F">
      <w:pPr>
        <w:pStyle w:val="Heading2"/>
      </w:pPr>
      <w:r w:rsidRPr="00C541F0">
        <w:t>Writing Fuses</w:t>
      </w:r>
    </w:p>
    <w:p w:rsidR="00DA41F1" w:rsidRPr="00C541F0" w:rsidRDefault="00AF7CFC" w:rsidP="00CB109B">
      <w:pPr>
        <w:rPr>
          <w:rFonts w:cstheme="minorHAnsi"/>
        </w:rPr>
      </w:pPr>
      <w:r w:rsidRPr="00C541F0">
        <w:rPr>
          <w:rFonts w:cstheme="minorHAnsi"/>
        </w:rPr>
        <w:t>The fuses allow you to change the clock frequency, enable brown out detection (</w:t>
      </w:r>
      <w:r w:rsidR="00DA41F1" w:rsidRPr="00C541F0">
        <w:rPr>
          <w:rFonts w:cstheme="minorHAnsi"/>
        </w:rPr>
        <w:t xml:space="preserve">BOD is </w:t>
      </w:r>
      <w:r w:rsidRPr="00C541F0">
        <w:rPr>
          <w:rFonts w:cstheme="minorHAnsi"/>
        </w:rPr>
        <w:t>recommended</w:t>
      </w:r>
      <w:r w:rsidR="00DA41F1" w:rsidRPr="00C541F0">
        <w:rPr>
          <w:rFonts w:cstheme="minorHAnsi"/>
        </w:rPr>
        <w:t>) and more</w:t>
      </w:r>
      <w:r w:rsidRPr="00C541F0">
        <w:rPr>
          <w:rFonts w:cstheme="minorHAnsi"/>
        </w:rPr>
        <w:t xml:space="preserve">.  Care must be taken when programming the fuses. Programming the wrong fuse bits may </w:t>
      </w:r>
      <w:r w:rsidR="00DA41F1" w:rsidRPr="00C541F0">
        <w:rPr>
          <w:rFonts w:cstheme="minorHAnsi"/>
        </w:rPr>
        <w:t xml:space="preserve">render your device inoperative. Communication errors while writing the fuses may result in the same. </w:t>
      </w:r>
    </w:p>
    <w:p w:rsidR="00DA41F1" w:rsidRPr="00C541F0" w:rsidRDefault="00DA41F1" w:rsidP="00CB109B">
      <w:pPr>
        <w:rPr>
          <w:rFonts w:cstheme="minorHAnsi"/>
        </w:rPr>
      </w:pPr>
      <w:r w:rsidRPr="00C541F0">
        <w:rPr>
          <w:rFonts w:cstheme="minorHAnsi"/>
        </w:rPr>
        <w:t>Test yourself: Read/download the default fuse setting from the device first and compare them with the ATMEGA8 datasheet to see if they make sense. If not leave them alone.</w:t>
      </w:r>
    </w:p>
    <w:p w:rsidR="00136504" w:rsidRPr="00C541F0" w:rsidRDefault="00136504" w:rsidP="00CB109B">
      <w:pPr>
        <w:rPr>
          <w:rFonts w:cstheme="minorHAnsi"/>
        </w:rPr>
      </w:pPr>
    </w:p>
    <w:p w:rsidR="00D261FB" w:rsidRDefault="00D261FB">
      <w:pPr>
        <w:rPr>
          <w:rFonts w:asciiTheme="majorHAnsi" w:eastAsiaTheme="majorEastAsia" w:hAnsiTheme="majorHAnsi" w:cstheme="majorBidi"/>
          <w:b/>
          <w:bCs/>
          <w:color w:val="4F81BD" w:themeColor="accent1"/>
          <w:sz w:val="26"/>
          <w:szCs w:val="26"/>
        </w:rPr>
      </w:pPr>
      <w:r>
        <w:br w:type="page"/>
      </w:r>
    </w:p>
    <w:p w:rsidR="00AC2C66" w:rsidRPr="00C541F0" w:rsidRDefault="00AC2C66" w:rsidP="0019067A">
      <w:pPr>
        <w:pStyle w:val="Heading2"/>
      </w:pPr>
      <w:r w:rsidRPr="00C541F0">
        <w:lastRenderedPageBreak/>
        <w:t xml:space="preserve">Using the </w:t>
      </w:r>
      <w:r w:rsidR="00C67AC3" w:rsidRPr="00C541F0">
        <w:t xml:space="preserve">FT2232 </w:t>
      </w:r>
      <w:r w:rsidR="0019067A">
        <w:t>USB to JTAG module</w:t>
      </w:r>
    </w:p>
    <w:p w:rsidR="00D261FB" w:rsidRDefault="00D261FB" w:rsidP="00413806">
      <w:pPr>
        <w:rPr>
          <w:rFonts w:cstheme="minorHAnsi"/>
        </w:rPr>
      </w:pPr>
    </w:p>
    <w:p w:rsidR="007124E3" w:rsidRPr="00C541F0" w:rsidRDefault="007124E3" w:rsidP="00D261FB">
      <w:pPr>
        <w:pStyle w:val="Heading3"/>
      </w:pPr>
      <w:r w:rsidRPr="00C541F0">
        <w:t>Software requirements:</w:t>
      </w:r>
    </w:p>
    <w:p w:rsidR="00AC2C66" w:rsidRPr="00C541F0" w:rsidRDefault="00F66A2C" w:rsidP="00413806">
      <w:pPr>
        <w:rPr>
          <w:rFonts w:cstheme="minorHAnsi"/>
        </w:rPr>
      </w:pPr>
      <w:r w:rsidRPr="00C541F0">
        <w:rPr>
          <w:rFonts w:cstheme="minorHAnsi"/>
        </w:rPr>
        <w:t>Y</w:t>
      </w:r>
      <w:r w:rsidR="00AC2C66" w:rsidRPr="00C541F0">
        <w:rPr>
          <w:rFonts w:cstheme="minorHAnsi"/>
        </w:rPr>
        <w:t>ou will need</w:t>
      </w:r>
      <w:r w:rsidRPr="00C541F0">
        <w:rPr>
          <w:rFonts w:cstheme="minorHAnsi"/>
        </w:rPr>
        <w:t xml:space="preserve"> administrator rights to install the required software.</w:t>
      </w:r>
    </w:p>
    <w:p w:rsidR="00234F89" w:rsidRPr="00C541F0" w:rsidRDefault="00234F89" w:rsidP="00413806">
      <w:pPr>
        <w:rPr>
          <w:rFonts w:cstheme="minorHAnsi"/>
        </w:rPr>
      </w:pPr>
      <w:r w:rsidRPr="00C541F0">
        <w:rPr>
          <w:rFonts w:cstheme="minorHAnsi"/>
        </w:rPr>
        <w:t>INSTALLING ANY SOFTWARE IS AT YOUR OWN RISK.</w:t>
      </w:r>
    </w:p>
    <w:p w:rsidR="00AC2C66" w:rsidRPr="00C541F0" w:rsidRDefault="00C67AC3" w:rsidP="00413806">
      <w:pPr>
        <w:rPr>
          <w:rFonts w:cstheme="minorHAnsi"/>
        </w:rPr>
      </w:pPr>
      <w:r w:rsidRPr="00C541F0">
        <w:rPr>
          <w:rFonts w:cstheme="minorHAnsi"/>
        </w:rPr>
        <w:t xml:space="preserve">Download and install the FTDI </w:t>
      </w:r>
      <w:r w:rsidR="00234F89" w:rsidRPr="00C541F0">
        <w:rPr>
          <w:rFonts w:cstheme="minorHAnsi"/>
        </w:rPr>
        <w:t xml:space="preserve">driver as a setup executable from </w:t>
      </w:r>
      <w:hyperlink r:id="rId20" w:history="1">
        <w:r w:rsidR="001777B1" w:rsidRPr="00C541F0">
          <w:rPr>
            <w:rStyle w:val="Hyperlink"/>
            <w:rFonts w:cstheme="minorHAnsi"/>
          </w:rPr>
          <w:t>www.ftdichip.com</w:t>
        </w:r>
      </w:hyperlink>
      <w:r w:rsidR="00D261FB">
        <w:rPr>
          <w:rFonts w:cstheme="minorHAnsi"/>
        </w:rPr>
        <w:t>. (N</w:t>
      </w:r>
      <w:r w:rsidR="00D62EA2" w:rsidRPr="00C541F0">
        <w:rPr>
          <w:rFonts w:cstheme="minorHAnsi"/>
        </w:rPr>
        <w:t>ot strictly required for AVRDUDE</w:t>
      </w:r>
      <w:r w:rsidR="00D261FB">
        <w:rPr>
          <w:rFonts w:cstheme="minorHAnsi"/>
        </w:rPr>
        <w:t>.</w:t>
      </w:r>
      <w:r w:rsidR="00D62EA2" w:rsidRPr="00C541F0">
        <w:rPr>
          <w:rFonts w:cstheme="minorHAnsi"/>
        </w:rPr>
        <w:t>)</w:t>
      </w:r>
      <w:r w:rsidR="00234F89" w:rsidRPr="00C541F0">
        <w:rPr>
          <w:rFonts w:cstheme="minorHAnsi"/>
        </w:rPr>
        <w:t xml:space="preserve"> </w:t>
      </w:r>
    </w:p>
    <w:p w:rsidR="00EC7564" w:rsidRPr="00C541F0" w:rsidRDefault="00C67AC3" w:rsidP="00413806">
      <w:pPr>
        <w:rPr>
          <w:rFonts w:cstheme="minorHAnsi"/>
        </w:rPr>
      </w:pPr>
      <w:r w:rsidRPr="00C541F0">
        <w:rPr>
          <w:rFonts w:cstheme="minorHAnsi"/>
        </w:rPr>
        <w:t xml:space="preserve">Connect the module to the computer. </w:t>
      </w:r>
      <w:r w:rsidR="00FE123B" w:rsidRPr="00C541F0">
        <w:rPr>
          <w:rFonts w:cstheme="minorHAnsi"/>
        </w:rPr>
        <w:t>It</w:t>
      </w:r>
      <w:r w:rsidR="00EC7564" w:rsidRPr="00C541F0">
        <w:rPr>
          <w:rFonts w:cstheme="minorHAnsi"/>
        </w:rPr>
        <w:t xml:space="preserve"> should now be recognized. This is all that is required for the </w:t>
      </w:r>
      <w:r w:rsidR="00D261FB">
        <w:rPr>
          <w:rFonts w:cstheme="minorHAnsi"/>
        </w:rPr>
        <w:t>‘</w:t>
      </w:r>
      <w:r w:rsidR="00EC7564" w:rsidRPr="00C541F0">
        <w:rPr>
          <w:rFonts w:cstheme="minorHAnsi"/>
        </w:rPr>
        <w:t>FT2232 Atmel ISP Programmer</w:t>
      </w:r>
      <w:r w:rsidR="00D261FB">
        <w:rPr>
          <w:rFonts w:cstheme="minorHAnsi"/>
        </w:rPr>
        <w:t>’</w:t>
      </w:r>
      <w:r w:rsidR="00EC7564" w:rsidRPr="00C541F0">
        <w:rPr>
          <w:rFonts w:cstheme="minorHAnsi"/>
        </w:rPr>
        <w:t xml:space="preserve"> from A </w:t>
      </w:r>
      <w:proofErr w:type="spellStart"/>
      <w:r w:rsidR="00EC7564" w:rsidRPr="00C541F0">
        <w:rPr>
          <w:rFonts w:cstheme="minorHAnsi"/>
        </w:rPr>
        <w:t>Weschenfelder</w:t>
      </w:r>
      <w:proofErr w:type="spellEnd"/>
      <w:r w:rsidR="00EC7564" w:rsidRPr="00C541F0">
        <w:rPr>
          <w:rFonts w:cstheme="minorHAnsi"/>
        </w:rPr>
        <w:t>.</w:t>
      </w:r>
      <w:r w:rsidR="00F66A2C" w:rsidRPr="00C541F0">
        <w:rPr>
          <w:rFonts w:cstheme="minorHAnsi"/>
        </w:rPr>
        <w:t xml:space="preserve"> Please go to that section if you intent to use this programmer only</w:t>
      </w:r>
      <w:r w:rsidR="00EC7564" w:rsidRPr="00C541F0">
        <w:rPr>
          <w:rFonts w:cstheme="minorHAnsi"/>
        </w:rPr>
        <w:t>.</w:t>
      </w:r>
    </w:p>
    <w:p w:rsidR="00D261FB" w:rsidRDefault="00D261FB" w:rsidP="00413806">
      <w:pPr>
        <w:rPr>
          <w:rFonts w:cstheme="minorHAnsi"/>
        </w:rPr>
      </w:pPr>
      <w:r>
        <w:rPr>
          <w:rFonts w:cstheme="minorHAnsi"/>
        </w:rPr>
        <w:t>AVRDUDE requires libusb-win32.</w:t>
      </w:r>
    </w:p>
    <w:p w:rsidR="00D261FB" w:rsidRDefault="00D261FB" w:rsidP="00D261FB">
      <w:pPr>
        <w:pStyle w:val="Heading4"/>
      </w:pPr>
      <w:proofErr w:type="gramStart"/>
      <w:r>
        <w:t>libusb-win32</w:t>
      </w:r>
      <w:proofErr w:type="gramEnd"/>
    </w:p>
    <w:p w:rsidR="00D17C97" w:rsidRPr="00C541F0" w:rsidRDefault="00D17C97" w:rsidP="00413806">
      <w:pPr>
        <w:rPr>
          <w:rFonts w:cstheme="minorHAnsi"/>
        </w:rPr>
      </w:pPr>
      <w:proofErr w:type="gramStart"/>
      <w:r w:rsidRPr="00D261FB">
        <w:rPr>
          <w:rFonts w:cstheme="minorHAnsi"/>
        </w:rPr>
        <w:t>libusb-win32</w:t>
      </w:r>
      <w:proofErr w:type="gramEnd"/>
      <w:r w:rsidRPr="00C541F0">
        <w:rPr>
          <w:rFonts w:cstheme="minorHAnsi"/>
        </w:rPr>
        <w:t xml:space="preserve"> has an installer that allows you to install the driver as a filter driver for a particular USB device. Install the filter driver for VID</w:t>
      </w:r>
      <w:proofErr w:type="gramStart"/>
      <w:r w:rsidRPr="00C541F0">
        <w:rPr>
          <w:rFonts w:cstheme="minorHAnsi"/>
        </w:rPr>
        <w:t>:0403</w:t>
      </w:r>
      <w:proofErr w:type="gramEnd"/>
      <w:r w:rsidRPr="00C541F0">
        <w:rPr>
          <w:rFonts w:cstheme="minorHAnsi"/>
        </w:rPr>
        <w:t xml:space="preserve"> (FTDI), PID:6010, USB Serial Converter A.</w:t>
      </w:r>
      <w:r w:rsidR="00F664E8" w:rsidRPr="00C541F0">
        <w:rPr>
          <w:rFonts w:cstheme="minorHAnsi"/>
        </w:rPr>
        <w:t xml:space="preserve"> The installer executable itself is in the bin directory. Use x86 for 32-bit machines and amd64 for 64-bit machines (including Intel). </w:t>
      </w:r>
      <w:r w:rsidR="00D62EA2" w:rsidRPr="00C541F0">
        <w:rPr>
          <w:rFonts w:cstheme="minorHAnsi"/>
        </w:rPr>
        <w:t>Please read the online documentation first.</w:t>
      </w:r>
    </w:p>
    <w:p w:rsidR="00F664E8" w:rsidRPr="00C541F0" w:rsidRDefault="00D62EA2" w:rsidP="00413806">
      <w:pPr>
        <w:rPr>
          <w:rFonts w:cstheme="minorHAnsi"/>
        </w:rPr>
      </w:pPr>
      <w:r w:rsidRPr="00C541F0">
        <w:rPr>
          <w:rFonts w:cstheme="minorHAnsi"/>
          <w:noProof/>
          <w:lang w:eastAsia="en-NZ"/>
        </w:rPr>
        <w:drawing>
          <wp:inline distT="0" distB="0" distL="0" distR="0" wp14:anchorId="11F768C4" wp14:editId="5B7AEA56">
            <wp:extent cx="427482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74820" cy="3390900"/>
                    </a:xfrm>
                    <a:prstGeom prst="rect">
                      <a:avLst/>
                    </a:prstGeom>
                  </pic:spPr>
                </pic:pic>
              </a:graphicData>
            </a:graphic>
          </wp:inline>
        </w:drawing>
      </w:r>
    </w:p>
    <w:p w:rsidR="00D62EA2" w:rsidRPr="00C541F0" w:rsidRDefault="00D62EA2" w:rsidP="00413806">
      <w:pPr>
        <w:rPr>
          <w:rFonts w:cstheme="minorHAnsi"/>
        </w:rPr>
      </w:pPr>
    </w:p>
    <w:p w:rsidR="00D261FB" w:rsidRDefault="00D261FB">
      <w:pPr>
        <w:rPr>
          <w:rFonts w:asciiTheme="majorHAnsi" w:eastAsiaTheme="majorEastAsia" w:hAnsiTheme="majorHAnsi" w:cstheme="majorBidi"/>
          <w:b/>
          <w:bCs/>
          <w:i/>
          <w:iCs/>
          <w:color w:val="4F81BD" w:themeColor="accent1"/>
        </w:rPr>
      </w:pPr>
      <w:r>
        <w:br w:type="page"/>
      </w:r>
    </w:p>
    <w:p w:rsidR="00D261FB" w:rsidRDefault="00D261FB" w:rsidP="00D261FB">
      <w:pPr>
        <w:pStyle w:val="Heading4"/>
      </w:pPr>
      <w:proofErr w:type="gramStart"/>
      <w:r>
        <w:lastRenderedPageBreak/>
        <w:t>libusb-win32</w:t>
      </w:r>
      <w:proofErr w:type="gramEnd"/>
      <w:r>
        <w:t xml:space="preserve"> with </w:t>
      </w:r>
      <w:proofErr w:type="spellStart"/>
      <w:r>
        <w:t>Zadig</w:t>
      </w:r>
      <w:proofErr w:type="spellEnd"/>
    </w:p>
    <w:p w:rsidR="00D62EA2" w:rsidRPr="00C541F0" w:rsidRDefault="00D62EA2" w:rsidP="00413806">
      <w:pPr>
        <w:rPr>
          <w:rFonts w:cstheme="minorHAnsi"/>
        </w:rPr>
      </w:pPr>
      <w:proofErr w:type="spellStart"/>
      <w:r w:rsidRPr="00C541F0">
        <w:rPr>
          <w:rFonts w:cstheme="minorHAnsi"/>
        </w:rPr>
        <w:t>Zadig</w:t>
      </w:r>
      <w:proofErr w:type="spellEnd"/>
      <w:r w:rsidRPr="00C541F0">
        <w:rPr>
          <w:rFonts w:cstheme="minorHAnsi"/>
        </w:rPr>
        <w:t xml:space="preserve"> can do the above and also replace the existing driver or install a new driver if the manufacturer’s driver is not available</w:t>
      </w:r>
      <w:r w:rsidR="00D261FB">
        <w:rPr>
          <w:rFonts w:cstheme="minorHAnsi"/>
        </w:rPr>
        <w:t xml:space="preserve"> on the machine</w:t>
      </w:r>
      <w:r w:rsidRPr="00C541F0">
        <w:rPr>
          <w:rFonts w:cstheme="minorHAnsi"/>
        </w:rPr>
        <w:t>. Please read the online documentation first. Make sure you selected libusb-win32!</w:t>
      </w:r>
    </w:p>
    <w:p w:rsidR="00D62EA2" w:rsidRPr="00C541F0" w:rsidRDefault="00D62EA2" w:rsidP="00413806">
      <w:pPr>
        <w:rPr>
          <w:rFonts w:cstheme="minorHAnsi"/>
        </w:rPr>
      </w:pPr>
      <w:r w:rsidRPr="00C541F0">
        <w:rPr>
          <w:rFonts w:cstheme="minorHAnsi"/>
          <w:noProof/>
          <w:lang w:eastAsia="en-NZ"/>
        </w:rPr>
        <w:drawing>
          <wp:inline distT="0" distB="0" distL="0" distR="0" wp14:anchorId="157CDBDB" wp14:editId="720B28A3">
            <wp:extent cx="5234940" cy="23850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34940" cy="2385060"/>
                    </a:xfrm>
                    <a:prstGeom prst="rect">
                      <a:avLst/>
                    </a:prstGeom>
                  </pic:spPr>
                </pic:pic>
              </a:graphicData>
            </a:graphic>
          </wp:inline>
        </w:drawing>
      </w:r>
    </w:p>
    <w:p w:rsidR="00D17C97" w:rsidRPr="00C541F0" w:rsidRDefault="00D17C97" w:rsidP="00413806">
      <w:pPr>
        <w:rPr>
          <w:rFonts w:cstheme="minorHAnsi"/>
        </w:rPr>
      </w:pPr>
    </w:p>
    <w:p w:rsidR="00C67AC3" w:rsidRPr="00C541F0" w:rsidRDefault="00C67AC3" w:rsidP="00D261FB">
      <w:pPr>
        <w:pStyle w:val="Heading3"/>
      </w:pPr>
      <w:r w:rsidRPr="00C541F0">
        <w:t>FT2232 Atmel ISP Programmer</w:t>
      </w:r>
    </w:p>
    <w:p w:rsidR="00763077" w:rsidRPr="00C541F0" w:rsidRDefault="00763077" w:rsidP="00413806">
      <w:pPr>
        <w:rPr>
          <w:rFonts w:cstheme="minorHAnsi"/>
        </w:rPr>
      </w:pPr>
      <w:r w:rsidRPr="00C541F0">
        <w:rPr>
          <w:rFonts w:cstheme="minorHAnsi"/>
        </w:rPr>
        <w:t xml:space="preserve">Select as a device name ‘JTAG Interface A’. Under settings increase the clock divider if there are errors while flashing the device. I had to set it to 150 on my machine. </w:t>
      </w:r>
      <w:r w:rsidR="00B47985" w:rsidRPr="00C541F0">
        <w:rPr>
          <w:rFonts w:cstheme="minorHAnsi"/>
        </w:rPr>
        <w:t>‘</w:t>
      </w:r>
      <w:r w:rsidR="00847267" w:rsidRPr="00C541F0">
        <w:rPr>
          <w:rFonts w:cstheme="minorHAnsi"/>
        </w:rPr>
        <w:t>Write F</w:t>
      </w:r>
      <w:r w:rsidR="00B47985" w:rsidRPr="00C541F0">
        <w:rPr>
          <w:rFonts w:cstheme="minorHAnsi"/>
        </w:rPr>
        <w:t>lash Content’ to upload your firmware to the microcontroller.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2"/>
        <w:gridCol w:w="4810"/>
      </w:tblGrid>
      <w:tr w:rsidR="00B47985" w:rsidRPr="00C541F0" w:rsidTr="00B47985">
        <w:tc>
          <w:tcPr>
            <w:tcW w:w="4621" w:type="dxa"/>
          </w:tcPr>
          <w:p w:rsidR="00B47985" w:rsidRPr="00C541F0" w:rsidRDefault="00B47985" w:rsidP="00413806">
            <w:pPr>
              <w:rPr>
                <w:rFonts w:cstheme="minorHAnsi"/>
              </w:rPr>
            </w:pPr>
            <w:r w:rsidRPr="00C541F0">
              <w:rPr>
                <w:rFonts w:cstheme="minorHAnsi"/>
                <w:noProof/>
                <w:lang w:eastAsia="en-NZ"/>
              </w:rPr>
              <w:drawing>
                <wp:inline distT="0" distB="0" distL="0" distR="0" wp14:anchorId="3122EB61" wp14:editId="23ACACF3">
                  <wp:extent cx="4244947" cy="23850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45888" cy="2385589"/>
                          </a:xfrm>
                          <a:prstGeom prst="rect">
                            <a:avLst/>
                          </a:prstGeom>
                        </pic:spPr>
                      </pic:pic>
                    </a:graphicData>
                  </a:graphic>
                </wp:inline>
              </w:drawing>
            </w:r>
          </w:p>
        </w:tc>
        <w:tc>
          <w:tcPr>
            <w:tcW w:w="4621" w:type="dxa"/>
          </w:tcPr>
          <w:p w:rsidR="00B47985" w:rsidRPr="00C541F0" w:rsidRDefault="00B47985" w:rsidP="00413806">
            <w:pPr>
              <w:rPr>
                <w:rFonts w:cstheme="minorHAnsi"/>
              </w:rPr>
            </w:pPr>
            <w:r w:rsidRPr="00C541F0">
              <w:rPr>
                <w:rFonts w:cstheme="minorHAnsi"/>
                <w:noProof/>
                <w:lang w:eastAsia="en-NZ"/>
              </w:rPr>
              <w:drawing>
                <wp:inline distT="0" distB="0" distL="0" distR="0" wp14:anchorId="3273AF69" wp14:editId="1B1D0D6A">
                  <wp:extent cx="4629417" cy="1630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35635" cy="1632870"/>
                          </a:xfrm>
                          <a:prstGeom prst="rect">
                            <a:avLst/>
                          </a:prstGeom>
                        </pic:spPr>
                      </pic:pic>
                    </a:graphicData>
                  </a:graphic>
                </wp:inline>
              </w:drawing>
            </w:r>
          </w:p>
        </w:tc>
      </w:tr>
    </w:tbl>
    <w:p w:rsidR="00B47985" w:rsidRPr="00C541F0" w:rsidRDefault="00B47985" w:rsidP="00413806">
      <w:pPr>
        <w:rPr>
          <w:rFonts w:cstheme="minorHAnsi"/>
        </w:rPr>
      </w:pPr>
    </w:p>
    <w:p w:rsidR="00D261FB" w:rsidRDefault="00D261FB">
      <w:pPr>
        <w:rPr>
          <w:rFonts w:asciiTheme="majorHAnsi" w:eastAsiaTheme="majorEastAsia" w:hAnsiTheme="majorHAnsi" w:cstheme="majorBidi"/>
          <w:b/>
          <w:bCs/>
          <w:color w:val="4F81BD" w:themeColor="accent1"/>
        </w:rPr>
      </w:pPr>
      <w:r>
        <w:br w:type="page"/>
      </w:r>
    </w:p>
    <w:p w:rsidR="00763077" w:rsidRPr="00C541F0" w:rsidRDefault="00B47985" w:rsidP="00D261FB">
      <w:pPr>
        <w:pStyle w:val="Heading3"/>
      </w:pPr>
      <w:r w:rsidRPr="00C541F0">
        <w:lastRenderedPageBreak/>
        <w:t>AVRDUDE</w:t>
      </w:r>
      <w:r w:rsidR="00A4492C" w:rsidRPr="00C541F0">
        <w:t xml:space="preserve"> 5.11 patch 7729</w:t>
      </w:r>
    </w:p>
    <w:p w:rsidR="00A4492C" w:rsidRPr="00C541F0" w:rsidRDefault="00A4492C" w:rsidP="00413806">
      <w:pPr>
        <w:rPr>
          <w:rFonts w:cstheme="minorHAnsi"/>
        </w:rPr>
      </w:pPr>
      <w:r w:rsidRPr="00C541F0">
        <w:rPr>
          <w:rFonts w:cstheme="minorHAnsi"/>
        </w:rPr>
        <w:t xml:space="preserve">You require AVRDUDE 5.11 patch 7729 for this to work. </w:t>
      </w:r>
      <w:r w:rsidR="00D261FB">
        <w:rPr>
          <w:rFonts w:cstheme="minorHAnsi"/>
        </w:rPr>
        <w:t xml:space="preserve">(Available in </w:t>
      </w:r>
      <w:r w:rsidR="00D261FB" w:rsidRPr="002F11B6">
        <w:rPr>
          <w:rFonts w:ascii="Courier New" w:hAnsi="Courier New" w:cs="Courier New"/>
          <w:color w:val="222222"/>
          <w:shd w:val="clear" w:color="auto" w:fill="FFFFFF"/>
        </w:rPr>
        <w:t>avr-tools-r2012</w:t>
      </w:r>
      <w:r w:rsidR="00D261FB">
        <w:rPr>
          <w:rFonts w:ascii="Courier New" w:hAnsi="Courier New" w:cs="Courier New"/>
          <w:color w:val="222222"/>
          <w:shd w:val="clear" w:color="auto" w:fill="FFFFFF"/>
        </w:rPr>
        <w:t>)</w:t>
      </w:r>
    </w:p>
    <w:p w:rsidR="00A4492C" w:rsidRPr="00C541F0" w:rsidRDefault="00A4492C" w:rsidP="00413806">
      <w:pPr>
        <w:rPr>
          <w:rFonts w:cstheme="minorHAnsi"/>
        </w:rPr>
      </w:pPr>
      <w:r w:rsidRPr="00C541F0">
        <w:rPr>
          <w:rFonts w:cstheme="minorHAnsi"/>
        </w:rPr>
        <w:t xml:space="preserve">Try on the command prompt: </w:t>
      </w:r>
      <w:r w:rsidRPr="00C541F0">
        <w:rPr>
          <w:rFonts w:cstheme="minorHAnsi"/>
        </w:rPr>
        <w:br/>
      </w:r>
      <w:proofErr w:type="spellStart"/>
      <w:r w:rsidRPr="00C541F0">
        <w:rPr>
          <w:rFonts w:cstheme="minorHAnsi"/>
        </w:rPr>
        <w:t>avrdude</w:t>
      </w:r>
      <w:proofErr w:type="spellEnd"/>
      <w:r w:rsidRPr="00C541F0">
        <w:rPr>
          <w:rFonts w:cstheme="minorHAnsi"/>
        </w:rPr>
        <w:t xml:space="preserve"> -p m8 -c </w:t>
      </w:r>
      <w:proofErr w:type="spellStart"/>
      <w:r w:rsidRPr="00C541F0">
        <w:rPr>
          <w:rFonts w:cstheme="minorHAnsi"/>
        </w:rPr>
        <w:t>avrftdi</w:t>
      </w:r>
      <w:proofErr w:type="spellEnd"/>
    </w:p>
    <w:p w:rsidR="00A4492C" w:rsidRPr="00C541F0" w:rsidRDefault="00A4492C" w:rsidP="00413806">
      <w:pPr>
        <w:rPr>
          <w:rFonts w:cstheme="minorHAnsi"/>
        </w:rPr>
      </w:pPr>
      <w:r w:rsidRPr="00C541F0">
        <w:rPr>
          <w:rFonts w:cstheme="minorHAnsi"/>
        </w:rPr>
        <w:t>If the communication was successful you should see this:</w:t>
      </w:r>
    </w:p>
    <w:p w:rsidR="00A4492C" w:rsidRPr="00C541F0" w:rsidRDefault="00A4492C" w:rsidP="00413806">
      <w:pPr>
        <w:rPr>
          <w:rFonts w:cstheme="minorHAnsi"/>
        </w:rPr>
      </w:pPr>
      <w:r w:rsidRPr="00C541F0">
        <w:rPr>
          <w:rFonts w:cstheme="minorHAnsi"/>
          <w:noProof/>
          <w:lang w:eastAsia="en-NZ"/>
        </w:rPr>
        <w:drawing>
          <wp:inline distT="0" distB="0" distL="0" distR="0" wp14:anchorId="44984CD0" wp14:editId="21C78EF9">
            <wp:extent cx="5731510" cy="37328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3732830"/>
                    </a:xfrm>
                    <a:prstGeom prst="rect">
                      <a:avLst/>
                    </a:prstGeom>
                  </pic:spPr>
                </pic:pic>
              </a:graphicData>
            </a:graphic>
          </wp:inline>
        </w:drawing>
      </w:r>
    </w:p>
    <w:p w:rsidR="00A4492C" w:rsidRPr="00D261FB" w:rsidRDefault="00A4492C" w:rsidP="00413806">
      <w:pPr>
        <w:rPr>
          <w:rFonts w:ascii="Courier New" w:hAnsi="Courier New" w:cs="Courier New"/>
        </w:rPr>
      </w:pPr>
      <w:r w:rsidRPr="00C541F0">
        <w:rPr>
          <w:rFonts w:cstheme="minorHAnsi"/>
        </w:rPr>
        <w:t xml:space="preserve">You can now continue to upload your firmware by using the batch file load-avrftdi.bat </w:t>
      </w:r>
      <w:proofErr w:type="spellStart"/>
      <w:r w:rsidRPr="00C541F0">
        <w:rPr>
          <w:rFonts w:cstheme="minorHAnsi"/>
        </w:rPr>
        <w:t>i.e</w:t>
      </w:r>
      <w:proofErr w:type="spellEnd"/>
      <w:r w:rsidRPr="00C541F0">
        <w:rPr>
          <w:rFonts w:cstheme="minorHAnsi"/>
        </w:rPr>
        <w:t xml:space="preserve"> for </w:t>
      </w:r>
      <w:proofErr w:type="spellStart"/>
      <w:r w:rsidRPr="00C541F0">
        <w:rPr>
          <w:rFonts w:cstheme="minorHAnsi"/>
        </w:rPr>
        <w:t>main.hex</w:t>
      </w:r>
      <w:proofErr w:type="spellEnd"/>
      <w:proofErr w:type="gramStart"/>
      <w:r w:rsidRPr="00C541F0">
        <w:rPr>
          <w:rFonts w:cstheme="minorHAnsi"/>
        </w:rPr>
        <w:t>:</w:t>
      </w:r>
      <w:proofErr w:type="gramEnd"/>
      <w:r w:rsidRPr="00C541F0">
        <w:rPr>
          <w:rFonts w:cstheme="minorHAnsi"/>
        </w:rPr>
        <w:br/>
      </w:r>
      <w:r w:rsidRPr="00D261FB">
        <w:rPr>
          <w:rFonts w:ascii="Courier New" w:hAnsi="Courier New" w:cs="Courier New"/>
        </w:rPr>
        <w:t>load-</w:t>
      </w:r>
      <w:proofErr w:type="spellStart"/>
      <w:r w:rsidRPr="00D261FB">
        <w:rPr>
          <w:rFonts w:ascii="Courier New" w:hAnsi="Courier New" w:cs="Courier New"/>
        </w:rPr>
        <w:t>avrftdi</w:t>
      </w:r>
      <w:proofErr w:type="spellEnd"/>
      <w:r w:rsidRPr="00D261FB">
        <w:rPr>
          <w:rFonts w:ascii="Courier New" w:hAnsi="Courier New" w:cs="Courier New"/>
        </w:rPr>
        <w:t xml:space="preserve"> main</w:t>
      </w:r>
    </w:p>
    <w:sectPr w:rsidR="00A4492C" w:rsidRPr="00D26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7C6E"/>
    <w:multiLevelType w:val="hybridMultilevel"/>
    <w:tmpl w:val="BF580532"/>
    <w:lvl w:ilvl="0" w:tplc="14090001">
      <w:start w:val="1"/>
      <w:numFmt w:val="bullet"/>
      <w:lvlText w:val=""/>
      <w:lvlJc w:val="left"/>
      <w:pPr>
        <w:ind w:left="720" w:hanging="360"/>
      </w:pPr>
      <w:rPr>
        <w:rFonts w:ascii="Symbol" w:hAnsi="Symbol" w:hint="default"/>
      </w:rPr>
    </w:lvl>
    <w:lvl w:ilvl="1" w:tplc="1409000F">
      <w:start w:val="1"/>
      <w:numFmt w:val="decimal"/>
      <w:lvlText w:val="%2."/>
      <w:lvlJc w:val="left"/>
      <w:pPr>
        <w:ind w:left="1440" w:hanging="360"/>
      </w:pPr>
      <w:rPr>
        <w:rFont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806"/>
    <w:rsid w:val="00132100"/>
    <w:rsid w:val="001348FE"/>
    <w:rsid w:val="00136504"/>
    <w:rsid w:val="001675E0"/>
    <w:rsid w:val="00167E4F"/>
    <w:rsid w:val="001777B1"/>
    <w:rsid w:val="0019067A"/>
    <w:rsid w:val="001E3BA9"/>
    <w:rsid w:val="002104FA"/>
    <w:rsid w:val="00212FE3"/>
    <w:rsid w:val="00226715"/>
    <w:rsid w:val="00234F89"/>
    <w:rsid w:val="00291A89"/>
    <w:rsid w:val="002F11B6"/>
    <w:rsid w:val="003065C3"/>
    <w:rsid w:val="00322D5E"/>
    <w:rsid w:val="00347E45"/>
    <w:rsid w:val="003527E5"/>
    <w:rsid w:val="00413806"/>
    <w:rsid w:val="004355A3"/>
    <w:rsid w:val="00563D9A"/>
    <w:rsid w:val="00577599"/>
    <w:rsid w:val="00594E14"/>
    <w:rsid w:val="00686B71"/>
    <w:rsid w:val="006B304B"/>
    <w:rsid w:val="006C11FA"/>
    <w:rsid w:val="007124E3"/>
    <w:rsid w:val="00763077"/>
    <w:rsid w:val="00823715"/>
    <w:rsid w:val="00843E07"/>
    <w:rsid w:val="00845CF0"/>
    <w:rsid w:val="00847267"/>
    <w:rsid w:val="00862AAC"/>
    <w:rsid w:val="00913E81"/>
    <w:rsid w:val="00923A76"/>
    <w:rsid w:val="009F12B1"/>
    <w:rsid w:val="00A4492C"/>
    <w:rsid w:val="00AC2C66"/>
    <w:rsid w:val="00AF7605"/>
    <w:rsid w:val="00AF7CFC"/>
    <w:rsid w:val="00B47985"/>
    <w:rsid w:val="00B83182"/>
    <w:rsid w:val="00B83939"/>
    <w:rsid w:val="00BB733A"/>
    <w:rsid w:val="00BD54ED"/>
    <w:rsid w:val="00C14C67"/>
    <w:rsid w:val="00C159FF"/>
    <w:rsid w:val="00C541F0"/>
    <w:rsid w:val="00C67AC3"/>
    <w:rsid w:val="00C864DB"/>
    <w:rsid w:val="00CB109B"/>
    <w:rsid w:val="00D17C97"/>
    <w:rsid w:val="00D261FB"/>
    <w:rsid w:val="00D62EA2"/>
    <w:rsid w:val="00DA41F1"/>
    <w:rsid w:val="00DD52BB"/>
    <w:rsid w:val="00EC7564"/>
    <w:rsid w:val="00EE2DA1"/>
    <w:rsid w:val="00EF0C23"/>
    <w:rsid w:val="00F1038D"/>
    <w:rsid w:val="00F34DBC"/>
    <w:rsid w:val="00F664E8"/>
    <w:rsid w:val="00F66A2C"/>
    <w:rsid w:val="00FB34A0"/>
    <w:rsid w:val="00FB5062"/>
    <w:rsid w:val="00FE123B"/>
    <w:rsid w:val="00FF620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4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1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1A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61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13806"/>
    <w:rPr>
      <w:i/>
      <w:iCs/>
    </w:rPr>
  </w:style>
  <w:style w:type="character" w:styleId="Hyperlink">
    <w:name w:val="Hyperlink"/>
    <w:basedOn w:val="DefaultParagraphFont"/>
    <w:uiPriority w:val="99"/>
    <w:unhideWhenUsed/>
    <w:rsid w:val="00823715"/>
    <w:rPr>
      <w:color w:val="0000FF" w:themeColor="hyperlink"/>
      <w:u w:val="single"/>
    </w:rPr>
  </w:style>
  <w:style w:type="paragraph" w:styleId="PlainText">
    <w:name w:val="Plain Text"/>
    <w:basedOn w:val="Normal"/>
    <w:link w:val="PlainTextChar"/>
    <w:uiPriority w:val="99"/>
    <w:semiHidden/>
    <w:unhideWhenUsed/>
    <w:rsid w:val="0082371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823715"/>
    <w:rPr>
      <w:rFonts w:ascii="Calibri" w:hAnsi="Calibri"/>
      <w:szCs w:val="21"/>
    </w:rPr>
  </w:style>
  <w:style w:type="paragraph" w:styleId="ListParagraph">
    <w:name w:val="List Paragraph"/>
    <w:basedOn w:val="Normal"/>
    <w:uiPriority w:val="34"/>
    <w:qFormat/>
    <w:rsid w:val="00212FE3"/>
    <w:pPr>
      <w:ind w:left="720"/>
      <w:contextualSpacing/>
    </w:pPr>
  </w:style>
  <w:style w:type="paragraph" w:styleId="BalloonText">
    <w:name w:val="Balloon Text"/>
    <w:basedOn w:val="Normal"/>
    <w:link w:val="BalloonTextChar"/>
    <w:uiPriority w:val="99"/>
    <w:semiHidden/>
    <w:unhideWhenUsed/>
    <w:rsid w:val="00347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E45"/>
    <w:rPr>
      <w:rFonts w:ascii="Tahoma" w:hAnsi="Tahoma" w:cs="Tahoma"/>
      <w:sz w:val="16"/>
      <w:szCs w:val="16"/>
    </w:rPr>
  </w:style>
  <w:style w:type="character" w:styleId="FollowedHyperlink">
    <w:name w:val="FollowedHyperlink"/>
    <w:basedOn w:val="DefaultParagraphFont"/>
    <w:uiPriority w:val="99"/>
    <w:semiHidden/>
    <w:unhideWhenUsed/>
    <w:rsid w:val="00F1038D"/>
    <w:rPr>
      <w:color w:val="800080" w:themeColor="followedHyperlink"/>
      <w:u w:val="single"/>
    </w:rPr>
  </w:style>
  <w:style w:type="table" w:styleId="TableGrid">
    <w:name w:val="Table Grid"/>
    <w:basedOn w:val="TableNormal"/>
    <w:uiPriority w:val="59"/>
    <w:rsid w:val="00B479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49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1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1A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61F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4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1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1A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61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13806"/>
    <w:rPr>
      <w:i/>
      <w:iCs/>
    </w:rPr>
  </w:style>
  <w:style w:type="character" w:styleId="Hyperlink">
    <w:name w:val="Hyperlink"/>
    <w:basedOn w:val="DefaultParagraphFont"/>
    <w:uiPriority w:val="99"/>
    <w:unhideWhenUsed/>
    <w:rsid w:val="00823715"/>
    <w:rPr>
      <w:color w:val="0000FF" w:themeColor="hyperlink"/>
      <w:u w:val="single"/>
    </w:rPr>
  </w:style>
  <w:style w:type="paragraph" w:styleId="PlainText">
    <w:name w:val="Plain Text"/>
    <w:basedOn w:val="Normal"/>
    <w:link w:val="PlainTextChar"/>
    <w:uiPriority w:val="99"/>
    <w:semiHidden/>
    <w:unhideWhenUsed/>
    <w:rsid w:val="0082371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823715"/>
    <w:rPr>
      <w:rFonts w:ascii="Calibri" w:hAnsi="Calibri"/>
      <w:szCs w:val="21"/>
    </w:rPr>
  </w:style>
  <w:style w:type="paragraph" w:styleId="ListParagraph">
    <w:name w:val="List Paragraph"/>
    <w:basedOn w:val="Normal"/>
    <w:uiPriority w:val="34"/>
    <w:qFormat/>
    <w:rsid w:val="00212FE3"/>
    <w:pPr>
      <w:ind w:left="720"/>
      <w:contextualSpacing/>
    </w:pPr>
  </w:style>
  <w:style w:type="paragraph" w:styleId="BalloonText">
    <w:name w:val="Balloon Text"/>
    <w:basedOn w:val="Normal"/>
    <w:link w:val="BalloonTextChar"/>
    <w:uiPriority w:val="99"/>
    <w:semiHidden/>
    <w:unhideWhenUsed/>
    <w:rsid w:val="00347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E45"/>
    <w:rPr>
      <w:rFonts w:ascii="Tahoma" w:hAnsi="Tahoma" w:cs="Tahoma"/>
      <w:sz w:val="16"/>
      <w:szCs w:val="16"/>
    </w:rPr>
  </w:style>
  <w:style w:type="character" w:styleId="FollowedHyperlink">
    <w:name w:val="FollowedHyperlink"/>
    <w:basedOn w:val="DefaultParagraphFont"/>
    <w:uiPriority w:val="99"/>
    <w:semiHidden/>
    <w:unhideWhenUsed/>
    <w:rsid w:val="00F1038D"/>
    <w:rPr>
      <w:color w:val="800080" w:themeColor="followedHyperlink"/>
      <w:u w:val="single"/>
    </w:rPr>
  </w:style>
  <w:style w:type="table" w:styleId="TableGrid">
    <w:name w:val="Table Grid"/>
    <w:basedOn w:val="TableNormal"/>
    <w:uiPriority w:val="59"/>
    <w:rsid w:val="00B479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49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1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1A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61F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38580">
      <w:bodyDiv w:val="1"/>
      <w:marLeft w:val="0"/>
      <w:marRight w:val="0"/>
      <w:marTop w:val="0"/>
      <w:marBottom w:val="0"/>
      <w:divBdr>
        <w:top w:val="none" w:sz="0" w:space="0" w:color="auto"/>
        <w:left w:val="none" w:sz="0" w:space="0" w:color="auto"/>
        <w:bottom w:val="none" w:sz="0" w:space="0" w:color="auto"/>
        <w:right w:val="none" w:sz="0" w:space="0" w:color="auto"/>
      </w:divBdr>
    </w:div>
    <w:div w:id="190290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sche.we.ohost.de/Homepage/Version_3/index.php?section=PC_Delphi_FT2232_AtmelISP.html" TargetMode="External"/><Relationship Id="rId13" Type="http://schemas.openxmlformats.org/officeDocument/2006/relationships/image" Target="media/image1.emf"/><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helix.air.net.au/helix/index.php/avrdude-and-ftdi-232h/" TargetMode="External"/><Relationship Id="rId12" Type="http://schemas.openxmlformats.org/officeDocument/2006/relationships/hyperlink" Target="http://www.atmel.com/microsite/avr_studio_5/default.aspx" TargetMode="External"/><Relationship Id="rId17" Type="http://schemas.openxmlformats.org/officeDocument/2006/relationships/hyperlink" Target="http://ecewiki.elec.canterbury.ac.nz/mediawiki/images/6/6a/USB_to_Jtag3.pdf"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www.ftdichi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urceforge.net/apps/trac/libusb-win32/wiki"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8.png"/><Relationship Id="rId10" Type="http://schemas.openxmlformats.org/officeDocument/2006/relationships/hyperlink" Target="http://sourceforge.net/apps/mediawiki/libwdi/index.php?title=Main_Page"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ftdichip.com" TargetMode="External"/><Relationship Id="rId14" Type="http://schemas.openxmlformats.org/officeDocument/2006/relationships/hyperlink" Target="http://www.microchip.com/wwwproducts/Devices.aspx?dDocName=en010642"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B2C0E-4D12-4624-83F2-616934E45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9</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17</cp:revision>
  <dcterms:created xsi:type="dcterms:W3CDTF">2012-04-23T23:24:00Z</dcterms:created>
  <dcterms:modified xsi:type="dcterms:W3CDTF">2012-04-26T03:21:00Z</dcterms:modified>
</cp:coreProperties>
</file>