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75491D97" w:rsidP="75491D97" w:rsidRDefault="75491D97" w14:paraId="4B3A712A" w14:textId="1A146005">
      <w:pPr>
        <w:pStyle w:val="Ttulo1"/>
        <w:numPr>
          <w:ilvl w:val="0"/>
          <w:numId w:val="1"/>
        </w:numPr>
        <w:jc w:val="center"/>
        <w:rPr/>
      </w:pPr>
      <w:r w:rsidR="75491D97">
        <w:drawing>
          <wp:anchor distT="0" distB="0" distL="114300" distR="114300" simplePos="0" relativeHeight="251658240" behindDoc="1" locked="0" layoutInCell="1" allowOverlap="1" wp14:editId="738C3C1F" wp14:anchorId="1FBD10AE">
            <wp:simplePos x="0" y="0"/>
            <wp:positionH relativeFrom="column">
              <wp:posOffset>-723900</wp:posOffset>
            </wp:positionH>
            <wp:positionV relativeFrom="paragraph">
              <wp:posOffset>-790575</wp:posOffset>
            </wp:positionV>
            <wp:extent cx="1356360" cy="763270"/>
            <wp:effectExtent l="0" t="0" r="0" b="0"/>
            <wp:wrapNone/>
            <wp:docPr id="9" name="image6.pn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xmlns:r="http://schemas.openxmlformats.org/officeDocument/2006/relationships"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6360" cy="7632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:rsidR="00EC6760" w:rsidRDefault="006C69E3" w14:paraId="6353887C" wp14:textId="41AAF8C0">
      <w:pPr>
        <w:pStyle w:val="Ttulo1"/>
        <w:numPr>
          <w:ilvl w:val="0"/>
          <w:numId w:val="1"/>
        </w:numPr>
        <w:jc w:val="center"/>
        <w:rPr/>
      </w:pPr>
      <w:r w:rsidR="006C69E3">
        <w:rPr/>
        <w:t>Relatório Técnico de Engenharia Reversa</w:t>
      </w:r>
    </w:p>
    <w:p xmlns:wp14="http://schemas.microsoft.com/office/word/2010/wordml" w:rsidR="00EC6760" w:rsidRDefault="00EC6760" w14:paraId="672A6659" wp14:textId="77777777">
      <w:pPr>
        <w:jc w:val="center"/>
      </w:pPr>
    </w:p>
    <w:p xmlns:wp14="http://schemas.microsoft.com/office/word/2010/wordml" w:rsidR="00EC6760" w:rsidRDefault="00EC6760" w14:paraId="0A37501D" wp14:textId="77777777"/>
    <w:p xmlns:wp14="http://schemas.microsoft.com/office/word/2010/wordml" w:rsidR="00EC6760" w:rsidRDefault="00EC6760" w14:paraId="5DAB6C7B" wp14:textId="77777777"/>
    <w:p xmlns:wp14="http://schemas.microsoft.com/office/word/2010/wordml" w:rsidR="00EC6760" w:rsidRDefault="006C69E3" w14:paraId="4B5A1580" wp14:textId="7777777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b/>
          <w:color w:val="000000"/>
          <w:sz w:val="28"/>
          <w:szCs w:val="28"/>
        </w:rPr>
        <w:t>Sumário</w:t>
      </w:r>
      <w:r>
        <w:rPr>
          <w:color w:val="000000"/>
        </w:rPr>
        <w:t> </w:t>
      </w:r>
    </w:p>
    <w:p xmlns:wp14="http://schemas.microsoft.com/office/word/2010/wordml" w:rsidR="00EC6760" w:rsidRDefault="006C69E3" w14:paraId="05589D7B" wp14:textId="777777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140" w:line="276" w:lineRule="auto"/>
        <w:ind w:hanging="283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>Apresentação  </w:t>
      </w:r>
    </w:p>
    <w:p xmlns:wp14="http://schemas.microsoft.com/office/word/2010/wordml" w:rsidR="00EC6760" w:rsidRDefault="006C69E3" w14:paraId="3B635BA5" wp14:textId="7777777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140" w:line="276" w:lineRule="auto"/>
        <w:ind w:hanging="283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>Resumo Executivo  </w:t>
      </w:r>
    </w:p>
    <w:p xmlns:wp14="http://schemas.microsoft.com/office/word/2010/wordml" w:rsidR="00EC6760" w:rsidRDefault="006C69E3" w14:paraId="2D41C3E7" wp14:textId="7777777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140" w:line="276" w:lineRule="auto"/>
        <w:ind w:hanging="283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>Montagem do Laboratório e Ferramentas utilizadas </w:t>
      </w:r>
    </w:p>
    <w:p xmlns:wp14="http://schemas.microsoft.com/office/word/2010/wordml" w:rsidR="00EC6760" w:rsidRDefault="006C69E3" w14:paraId="0862F398" wp14:textId="7777777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140" w:line="276" w:lineRule="auto"/>
        <w:ind w:hanging="283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>Identificação da ameaça</w:t>
      </w:r>
    </w:p>
    <w:p xmlns:wp14="http://schemas.microsoft.com/office/word/2010/wordml" w:rsidR="00EC6760" w:rsidRDefault="006C69E3" w14:paraId="671EB477" wp14:textId="7777777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140" w:line="276" w:lineRule="auto"/>
        <w:ind w:hanging="283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>Engenharia Reversa</w:t>
      </w:r>
    </w:p>
    <w:p xmlns:wp14="http://schemas.microsoft.com/office/word/2010/wordml" w:rsidR="00EC6760" w:rsidRDefault="006C69E3" w14:paraId="1157C89D" wp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140" w:line="276" w:lineRule="auto"/>
        <w:ind w:hanging="283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>Conclusão</w:t>
      </w:r>
    </w:p>
    <w:p xmlns:wp14="http://schemas.microsoft.com/office/word/2010/wordml" w:rsidR="00EC6760" w:rsidRDefault="00EC6760" w14:paraId="02EB378F" wp14:textId="7777777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</w:p>
    <w:p xmlns:wp14="http://schemas.microsoft.com/office/word/2010/wordml" w:rsidR="00EC6760" w:rsidRDefault="00EC6760" w14:paraId="6A05A809" wp14:textId="7777777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</w:p>
    <w:p xmlns:wp14="http://schemas.microsoft.com/office/word/2010/wordml" w:rsidR="00EC6760" w:rsidRDefault="006C69E3" w14:paraId="4B98BC5E" wp14:textId="7777777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b/>
          <w:color w:val="000000"/>
        </w:rPr>
        <w:t>1.</w:t>
      </w:r>
      <w:r>
        <w:rPr>
          <w:color w:val="000000"/>
        </w:rPr>
        <w:t xml:space="preserve"> </w:t>
      </w:r>
      <w:r>
        <w:rPr>
          <w:b/>
          <w:color w:val="000000"/>
        </w:rPr>
        <w:t>Apresentação:</w:t>
      </w:r>
    </w:p>
    <w:p xmlns:wp14="http://schemas.microsoft.com/office/word/2010/wordml" w:rsidR="00EC6760" w:rsidRDefault="006C69E3" w14:paraId="519BDDE2" wp14:textId="7777777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color w:val="000000"/>
        </w:rPr>
      </w:pPr>
      <w:r>
        <w:rPr>
          <w:b/>
          <w:color w:val="000000"/>
        </w:rPr>
        <w:t xml:space="preserve">Malware Investigado: </w:t>
      </w:r>
      <w:r>
        <w:rPr>
          <w:color w:val="000000"/>
        </w:rPr>
        <w:t>Win64.NukeSped </w:t>
      </w:r>
    </w:p>
    <w:p xmlns:wp14="http://schemas.microsoft.com/office/word/2010/wordml" w:rsidR="00EC6760" w:rsidRDefault="006C69E3" w14:paraId="694A5561" wp14:textId="7777777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color w:val="000000"/>
        </w:rPr>
      </w:pPr>
      <w:r>
        <w:rPr>
          <w:b/>
          <w:color w:val="000000"/>
        </w:rPr>
        <w:t xml:space="preserve">Data: </w:t>
      </w:r>
      <w:r>
        <w:rPr>
          <w:color w:val="000000"/>
        </w:rPr>
        <w:t>07/09/2025 </w:t>
      </w:r>
    </w:p>
    <w:p xmlns:wp14="http://schemas.microsoft.com/office/word/2010/wordml" w:rsidR="00EC6760" w:rsidRDefault="006C69E3" w14:paraId="45F78A6D" wp14:textId="7777777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color w:val="000000"/>
        </w:rPr>
      </w:pPr>
      <w:r>
        <w:rPr>
          <w:b/>
          <w:color w:val="000000"/>
        </w:rPr>
        <w:t xml:space="preserve">Analista Responsável: </w:t>
      </w:r>
      <w:r>
        <w:rPr>
          <w:color w:val="000000"/>
        </w:rPr>
        <w:t>Mauricio Robert </w:t>
      </w:r>
    </w:p>
    <w:p xmlns:wp14="http://schemas.microsoft.com/office/word/2010/wordml" w:rsidR="00EC6760" w:rsidRDefault="006C69E3" w14:paraId="2EDDF520" wp14:textId="7777777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color w:val="000000"/>
        </w:rPr>
      </w:pPr>
      <w:r>
        <w:rPr>
          <w:b/>
          <w:color w:val="000000"/>
        </w:rPr>
        <w:t xml:space="preserve">Organização: </w:t>
      </w:r>
      <w:r>
        <w:rPr>
          <w:color w:val="000000"/>
        </w:rPr>
        <w:t>Faculdade Impacta </w:t>
      </w:r>
    </w:p>
    <w:p xmlns:wp14="http://schemas.microsoft.com/office/word/2010/wordml" w:rsidR="00EC6760" w:rsidRDefault="00EC6760" w14:paraId="5A39BBE3" wp14:textId="7777777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color w:val="000000"/>
        </w:rPr>
      </w:pPr>
    </w:p>
    <w:p xmlns:wp14="http://schemas.microsoft.com/office/word/2010/wordml" w:rsidR="00EC6760" w:rsidRDefault="006C69E3" w14:paraId="4B73EDDC" wp14:textId="7777777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color w:val="000000"/>
        </w:rPr>
      </w:pPr>
      <w:r>
        <w:rPr>
          <w:b/>
          <w:color w:val="000000"/>
        </w:rPr>
        <w:t>2. Resumo Executivo:</w:t>
      </w:r>
    </w:p>
    <w:p xmlns:wp14="http://schemas.microsoft.com/office/word/2010/wordml" w:rsidR="00EC6760" w:rsidRDefault="006C69E3" w14:paraId="4E9FCADF" wp14:textId="7777777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>O Win64.NukeSped é um malware ligado ao grupo Lazarus, utilizado para espionagem e roubo de informações. Ele se camufla em processos e serviços legítimos do Windows, garantindo persistência e dificultando a detecção. Uma vez ativo, permite controle remoto completo, captura de dados e movimentação lateral. </w:t>
      </w:r>
    </w:p>
    <w:p xmlns:wp14="http://schemas.microsoft.com/office/word/2010/wordml" w:rsidR="00EC6760" w:rsidRDefault="006C69E3" w14:paraId="63D1C389" wp14:textId="7777777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>Um caso marcante ocorreu em um cassino internacional, onde o NukeSped foi usado para monitorar operações financeiras e extrair informações críticas. O incidente expôs não só falhas técnicas, mas também fatores humanos, como a confiança em softwares aparentemente legítimos. </w:t>
      </w:r>
    </w:p>
    <w:p xmlns:wp14="http://schemas.microsoft.com/office/word/2010/wordml" w:rsidR="00EC6760" w:rsidRDefault="00EC6760" w14:paraId="41C8F396" wp14:textId="7777777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</w:p>
    <w:p xmlns:wp14="http://schemas.microsoft.com/office/word/2010/wordml" w:rsidR="00EC6760" w:rsidRDefault="006C69E3" w14:paraId="7DEFB2E6" wp14:textId="7777777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color w:val="000000"/>
        </w:rPr>
      </w:pPr>
      <w:r>
        <w:rPr>
          <w:b/>
          <w:color w:val="000000"/>
        </w:rPr>
        <w:t>3. Montagem do Laboratório:</w:t>
      </w:r>
    </w:p>
    <w:p xmlns:wp14="http://schemas.microsoft.com/office/word/2010/wordml" w:rsidR="00EC6760" w:rsidRDefault="006C69E3" w14:paraId="209E100D" wp14:textId="7777777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>A análise foi conduzida em um laboratório em uma V.M. isolado e controlado, seguindo as boas práticas de segurança. </w:t>
      </w:r>
    </w:p>
    <w:p xmlns:wp14="http://schemas.microsoft.com/office/word/2010/wordml" w:rsidR="00EC6760" w:rsidRDefault="006C69E3" w14:paraId="4D9C33A4" wp14:textId="7777777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color w:val="000000"/>
        </w:rPr>
      </w:pPr>
      <w:r>
        <w:rPr>
          <w:b/>
          <w:color w:val="000000"/>
        </w:rPr>
        <w:t>Ferramentas utilizadas: </w:t>
      </w:r>
    </w:p>
    <w:p xmlns:wp14="http://schemas.microsoft.com/office/word/2010/wordml" w:rsidR="00EC6760" w:rsidRDefault="006C69E3" w14:paraId="6A288D45" wp14:textId="7777777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color w:val="000000"/>
        </w:rPr>
      </w:pPr>
      <w:r>
        <w:rPr>
          <w:b/>
          <w:color w:val="000000"/>
        </w:rPr>
        <w:t xml:space="preserve">ISO: </w:t>
      </w:r>
      <w:hyperlink r:id="rId7">
        <w:r>
          <w:rPr>
            <w:color w:val="000080"/>
            <w:u w:val="single"/>
          </w:rPr>
          <w:t>https://archive.org/download/win-10-1803-english-x-64/Win10_1803_English_x64.iso</w:t>
        </w:r>
      </w:hyperlink>
      <w:r>
        <w:rPr>
          <w:color w:val="000000"/>
        </w:rPr>
        <w:t> </w:t>
      </w:r>
    </w:p>
    <w:p xmlns:wp14="http://schemas.microsoft.com/office/word/2010/wordml" w:rsidR="00EC6760" w:rsidRDefault="006C69E3" w14:paraId="01B6D5AC" wp14:textId="7777777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b/>
          <w:color w:val="000000"/>
        </w:rPr>
        <w:t xml:space="preserve">Engenharia Reversa: </w:t>
      </w:r>
      <w:r>
        <w:rPr>
          <w:color w:val="000000"/>
        </w:rPr>
        <w:t>IDA </w:t>
      </w:r>
    </w:p>
    <w:p xmlns:wp14="http://schemas.microsoft.com/office/word/2010/wordml" w:rsidR="00EC6760" w:rsidRDefault="006C69E3" w14:paraId="37E461FA" wp14:textId="7777777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color w:val="000000"/>
        </w:rPr>
      </w:pPr>
      <w:r>
        <w:rPr>
          <w:b/>
          <w:color w:val="000000"/>
        </w:rPr>
        <w:t>4. Identificação da ameaça:</w:t>
      </w:r>
    </w:p>
    <w:p xmlns:wp14="http://schemas.microsoft.com/office/word/2010/wordml" w:rsidR="00EC6760" w:rsidRDefault="006C69E3" w14:paraId="1DEB2D6A" wp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b/>
          <w:color w:val="000000"/>
        </w:rPr>
        <w:t xml:space="preserve">Nome da Família: </w:t>
      </w:r>
      <w:r>
        <w:rPr>
          <w:color w:val="000000"/>
        </w:rPr>
        <w:t>NukeSped </w:t>
      </w:r>
    </w:p>
    <w:p xmlns:wp14="http://schemas.microsoft.com/office/word/2010/wordml" w:rsidR="00EC6760" w:rsidRDefault="006C69E3" w14:paraId="218F352E" wp14:textId="7777777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140" w:line="276" w:lineRule="auto"/>
        <w:ind w:hanging="283"/>
        <w:rPr>
          <w:b/>
          <w:color w:val="000000"/>
        </w:rPr>
      </w:pPr>
      <w:r>
        <w:rPr>
          <w:b/>
          <w:color w:val="000000"/>
        </w:rPr>
        <w:t xml:space="preserve">Classificação: </w:t>
      </w:r>
      <w:r>
        <w:rPr>
          <w:color w:val="000000"/>
        </w:rPr>
        <w:t>RAT / Backdoor </w:t>
      </w:r>
    </w:p>
    <w:p xmlns:wp14="http://schemas.microsoft.com/office/word/2010/wordml" w:rsidR="00EC6760" w:rsidRDefault="006C69E3" w14:paraId="2203937F" wp14:textId="7777777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140" w:line="276" w:lineRule="auto"/>
        <w:ind w:hanging="283"/>
        <w:rPr>
          <w:b/>
          <w:color w:val="000000"/>
        </w:rPr>
      </w:pPr>
      <w:r>
        <w:rPr>
          <w:b/>
          <w:color w:val="000000"/>
        </w:rPr>
        <w:t xml:space="preserve">Hash SHA256: </w:t>
      </w:r>
      <w:r>
        <w:rPr>
          <w:color w:val="000000"/>
          <w:sz w:val="21"/>
          <w:szCs w:val="21"/>
        </w:rPr>
        <w:t>931f062a629950ad6fb85b83262cc3f730a6e94d43a27b48f7fd857f7722c6ba </w:t>
      </w:r>
    </w:p>
    <w:p xmlns:wp14="http://schemas.microsoft.com/office/word/2010/wordml" w:rsidR="00EC6760" w:rsidP="77A208ED" w:rsidRDefault="006C69E3" w14:paraId="3C9548EE" wp14:textId="77777777">
      <w:pPr>
        <w:numPr>
          <w:ilvl w:val="0"/>
          <w:numId w:val="13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left" w:pos="709"/>
        </w:tabs>
        <w:spacing w:after="140" w:line="276" w:lineRule="auto"/>
        <w:ind w:hanging="283"/>
        <w:rPr>
          <w:b w:val="1"/>
          <w:bCs w:val="1"/>
          <w:color w:val="000000"/>
        </w:rPr>
      </w:pPr>
      <w:r w:rsidRPr="77A208ED" w:rsidR="006C69E3">
        <w:rPr>
          <w:b w:val="1"/>
          <w:bCs w:val="1"/>
          <w:color w:val="000000" w:themeColor="text2" w:themeTint="FF" w:themeShade="FF"/>
        </w:rPr>
        <w:t xml:space="preserve">Origem da Amostra: </w:t>
      </w:r>
      <w:r w:rsidRPr="77A208ED" w:rsidR="006C69E3">
        <w:rPr>
          <w:color w:val="000000" w:themeColor="text2" w:themeTint="FF" w:themeShade="FF"/>
        </w:rPr>
        <w:t xml:space="preserve">Capturada em ambiente </w:t>
      </w:r>
      <w:r w:rsidRPr="77A208ED" w:rsidR="006C69E3">
        <w:rPr>
          <w:color w:val="000000" w:themeColor="text2" w:themeTint="FF" w:themeShade="FF"/>
        </w:rPr>
        <w:t>controlado :</w:t>
      </w:r>
      <w:r w:rsidRPr="77A208ED" w:rsidR="006C69E3">
        <w:rPr>
          <w:color w:val="000000" w:themeColor="text2" w:themeTint="FF" w:themeShade="FF"/>
        </w:rPr>
        <w:t xml:space="preserve"> Virtual Machine </w:t>
      </w:r>
    </w:p>
    <w:p xmlns:wp14="http://schemas.microsoft.com/office/word/2010/wordml" w:rsidR="00EC6760" w:rsidRDefault="006C69E3" w14:paraId="3E35C65F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140" w:line="276" w:lineRule="auto"/>
        <w:ind w:hanging="283"/>
        <w:rPr>
          <w:b/>
          <w:color w:val="000000"/>
        </w:rPr>
      </w:pPr>
      <w:r>
        <w:rPr>
          <w:b/>
          <w:color w:val="000000"/>
        </w:rPr>
        <w:t xml:space="preserve">Data de Primeira Captura: </w:t>
      </w:r>
      <w:r>
        <w:rPr>
          <w:color w:val="000000"/>
        </w:rPr>
        <w:t>12/2014</w:t>
      </w:r>
    </w:p>
    <w:p xmlns:wp14="http://schemas.microsoft.com/office/word/2010/wordml" w:rsidR="00EC6760" w:rsidRDefault="00EC6760" w14:paraId="72A3D3EC" wp14:textId="7777777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</w:p>
    <w:p xmlns:wp14="http://schemas.microsoft.com/office/word/2010/wordml" w:rsidR="00EC6760" w:rsidRDefault="006C69E3" w14:paraId="79FFD003" wp14:textId="7777777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color w:val="000000"/>
        </w:rPr>
      </w:pPr>
      <w:r>
        <w:rPr>
          <w:b/>
          <w:color w:val="000000"/>
        </w:rPr>
        <w:t>5. Engenharia Reversa:</w:t>
      </w:r>
    </w:p>
    <w:p xmlns:wp14="http://schemas.microsoft.com/office/word/2010/wordml" w:rsidR="00EC6760" w:rsidRDefault="006C69E3" w14:paraId="371B1C96" wp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b/>
          <w:color w:val="000000"/>
        </w:rPr>
      </w:pPr>
      <w:r>
        <w:rPr>
          <w:b/>
          <w:color w:val="000000"/>
        </w:rPr>
        <w:t>Ponto de entrada _ioinit:</w:t>
      </w:r>
    </w:p>
    <w:p xmlns:wp14="http://schemas.microsoft.com/office/word/2010/wordml" w:rsidR="00EC6760" w:rsidRDefault="006C69E3" w14:paraId="003A6584" wp14:textId="7777777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ind w:left="720"/>
        <w:rPr>
          <w:color w:val="000000"/>
        </w:rPr>
      </w:pPr>
      <w:r>
        <w:rPr>
          <w:color w:val="000000"/>
        </w:rPr>
        <w:t xml:space="preserve">O binário </w:t>
      </w:r>
      <w:r>
        <w:t>entrega a rotina</w:t>
      </w:r>
      <w:r>
        <w:rPr>
          <w:color w:val="000000"/>
        </w:rPr>
        <w:t xml:space="preserve"> de inicialização CRT.</w:t>
      </w:r>
    </w:p>
    <w:p xmlns:wp14="http://schemas.microsoft.com/office/word/2010/wordml" w:rsidR="00EC6760" w:rsidRDefault="006C69E3" w14:paraId="76F60D27" wp14:textId="7777777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ind w:left="720"/>
        <w:rPr>
          <w:color w:val="000000"/>
        </w:rPr>
      </w:pPr>
      <w:r>
        <w:rPr>
          <w:color w:val="000000"/>
        </w:rPr>
        <w:t xml:space="preserve">Está função exibe chamadas para </w:t>
      </w:r>
      <w:r>
        <w:rPr>
          <w:b/>
          <w:color w:val="000000"/>
        </w:rPr>
        <w:t xml:space="preserve">GetStartupInfoW </w:t>
      </w:r>
      <w:r>
        <w:rPr>
          <w:color w:val="000000"/>
        </w:rPr>
        <w:t>e</w:t>
      </w:r>
      <w:r>
        <w:rPr>
          <w:b/>
          <w:color w:val="000000"/>
        </w:rPr>
        <w:t xml:space="preserve"> _calloc_crt</w:t>
      </w:r>
      <w:r>
        <w:rPr>
          <w:color w:val="000000"/>
        </w:rPr>
        <w:t xml:space="preserve">. Indicando preparação de </w:t>
      </w:r>
      <w:r>
        <w:t>ambiente</w:t>
      </w:r>
      <w:r>
        <w:rPr>
          <w:color w:val="000000"/>
        </w:rPr>
        <w:t xml:space="preserve"> de execução e alocação de memória. </w:t>
      </w:r>
    </w:p>
    <w:p xmlns:wp14="http://schemas.microsoft.com/office/word/2010/wordml" w:rsidR="00EC6760" w:rsidP="31B2C713" w:rsidRDefault="006C69E3" w14:paraId="012EB16E" wp14:textId="38BF766B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140" w:line="276" w:lineRule="auto"/>
        <w:ind/>
        <w:jc w:val="center"/>
        <w:rPr>
          <w:color w:val="000000"/>
        </w:rPr>
      </w:pPr>
      <w:r w:rsidR="3ACB16B6">
        <w:drawing>
          <wp:inline xmlns:wp14="http://schemas.microsoft.com/office/word/2010/wordprocessingDrawing" wp14:editId="3D16F54E" wp14:anchorId="410A4F93">
            <wp:extent cx="5891530" cy="2880000"/>
            <wp:effectExtent l="0" t="0" r="0" b="0"/>
            <wp:docPr id="8" name="image2.pn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xmlns:r="http://schemas.openxmlformats.org/officeDocument/2006/relationships"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1530" cy="288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1B2C713" w:rsidR="006C69E3">
        <w:rPr>
          <w:b w:val="1"/>
          <w:bCs w:val="1"/>
          <w:color w:val="000000" w:themeColor="text2" w:themeTint="FF" w:themeShade="FF"/>
          <w:sz w:val="16"/>
          <w:szCs w:val="16"/>
        </w:rPr>
        <w:t>_</w:t>
      </w:r>
      <w:r w:rsidRPr="31B2C713" w:rsidR="006C69E3">
        <w:rPr>
          <w:b w:val="1"/>
          <w:bCs w:val="1"/>
          <w:color w:val="000000" w:themeColor="text2" w:themeTint="FF" w:themeShade="FF"/>
          <w:sz w:val="16"/>
          <w:szCs w:val="16"/>
        </w:rPr>
        <w:t>ioinit</w:t>
      </w:r>
    </w:p>
    <w:p xmlns:wp14="http://schemas.microsoft.com/office/word/2010/wordml" w:rsidR="00EC6760" w:rsidRDefault="00EC6760" w14:paraId="0D0B940D" wp14:textId="7777777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ind w:left="720"/>
        <w:rPr>
          <w:b/>
          <w:color w:val="000000"/>
        </w:rPr>
      </w:pPr>
    </w:p>
    <w:p xmlns:wp14="http://schemas.microsoft.com/office/word/2010/wordml" w:rsidR="00EC6760" w:rsidRDefault="00EC6760" w14:paraId="0E27B00A" wp14:textId="7777777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ind w:left="720"/>
        <w:rPr>
          <w:b/>
          <w:color w:val="000000"/>
        </w:rPr>
      </w:pPr>
    </w:p>
    <w:p xmlns:wp14="http://schemas.microsoft.com/office/word/2010/wordml" w:rsidR="00EC6760" w:rsidRDefault="00EC6760" w14:paraId="60061E4C" wp14:textId="7777777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ind w:left="720"/>
        <w:rPr>
          <w:b/>
          <w:color w:val="000000"/>
        </w:rPr>
      </w:pPr>
    </w:p>
    <w:p xmlns:wp14="http://schemas.microsoft.com/office/word/2010/wordml" w:rsidR="00EC6760" w:rsidRDefault="00EC6760" w14:paraId="44EAFD9C" wp14:textId="7777777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ind w:left="720"/>
        <w:rPr>
          <w:b/>
          <w:color w:val="000000"/>
        </w:rPr>
      </w:pPr>
    </w:p>
    <w:p xmlns:wp14="http://schemas.microsoft.com/office/word/2010/wordml" w:rsidR="00EC6760" w:rsidRDefault="00EC6760" w14:paraId="4B94D5A5" wp14:textId="7777777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ind w:left="720"/>
        <w:rPr>
          <w:b/>
          <w:color w:val="000000"/>
        </w:rPr>
      </w:pPr>
    </w:p>
    <w:p xmlns:wp14="http://schemas.microsoft.com/office/word/2010/wordml" w:rsidR="00EC6760" w:rsidRDefault="00EC6760" w14:paraId="3DEEC669" wp14:textId="7777777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ind w:left="720"/>
        <w:rPr>
          <w:color w:val="000000"/>
        </w:rPr>
      </w:pPr>
    </w:p>
    <w:p xmlns:wp14="http://schemas.microsoft.com/office/word/2010/wordml" w:rsidR="00EC6760" w:rsidRDefault="00EC6760" w14:paraId="3656B9AB" wp14:textId="7777777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ind w:left="720"/>
        <w:rPr>
          <w:color w:val="000000"/>
        </w:rPr>
      </w:pPr>
    </w:p>
    <w:p xmlns:wp14="http://schemas.microsoft.com/office/word/2010/wordml" w:rsidR="00EC6760" w:rsidRDefault="00EC6760" w14:paraId="45FB0818" wp14:textId="7777777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ind w:left="720"/>
        <w:rPr>
          <w:color w:val="000000"/>
        </w:rPr>
      </w:pPr>
    </w:p>
    <w:p xmlns:wp14="http://schemas.microsoft.com/office/word/2010/wordml" w:rsidR="00EC6760" w:rsidP="250702F8" w:rsidRDefault="006C69E3" w14:paraId="3B675CAF" wp14:textId="2C5AA240">
      <w:pPr>
        <w:numPr>
          <w:ilvl w:val="0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40" w:line="276" w:lineRule="auto"/>
        <w:ind/>
        <w:rPr>
          <w:color w:val="000000" w:themeColor="text2" w:themeTint="FF" w:themeShade="FF"/>
        </w:rPr>
      </w:pPr>
      <w:r w:rsidRPr="250702F8" w:rsidR="006C69E3">
        <w:rPr>
          <w:b w:val="1"/>
          <w:bCs w:val="1"/>
          <w:color w:val="000000" w:themeColor="text2" w:themeTint="FF" w:themeShade="FF"/>
        </w:rPr>
        <w:t>Fluxo de execução (</w:t>
      </w:r>
      <w:r w:rsidRPr="250702F8" w:rsidR="006C69E3">
        <w:rPr>
          <w:b w:val="1"/>
          <w:bCs w:val="1"/>
          <w:color w:val="000000" w:themeColor="text2" w:themeTint="FF" w:themeShade="FF"/>
        </w:rPr>
        <w:t>LoadLibraryA</w:t>
      </w:r>
      <w:r w:rsidRPr="250702F8" w:rsidR="006C69E3">
        <w:rPr>
          <w:b w:val="1"/>
          <w:bCs w:val="1"/>
          <w:color w:val="000000" w:themeColor="text2" w:themeTint="FF" w:themeShade="FF"/>
        </w:rPr>
        <w:t>):</w:t>
      </w:r>
    </w:p>
    <w:p xmlns:wp14="http://schemas.microsoft.com/office/word/2010/wordml" w:rsidR="00EC6760" w:rsidP="31B2C713" w:rsidRDefault="006C69E3" w14:paraId="24557C5A" wp14:textId="47ED50AE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140" w:line="276" w:lineRule="auto"/>
        <w:ind w:left="720"/>
        <w:jc w:val="center"/>
        <w:rPr>
          <w:rFonts w:ascii="Liberation Serif" w:hAnsi="Liberation Serif" w:eastAsia="Liberation Serif" w:cs="Liberation Serif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16"/>
          <w:szCs w:val="16"/>
          <w:lang w:val="pt-BR"/>
        </w:rPr>
      </w:pPr>
      <w:r w:rsidR="0FBD5C8F">
        <w:drawing>
          <wp:inline xmlns:wp14="http://schemas.microsoft.com/office/word/2010/wordprocessingDrawing" wp14:editId="183154C2" wp14:anchorId="0D00FB4D">
            <wp:extent cx="6120130" cy="2880000"/>
            <wp:effectExtent l="0" t="0" r="0" b="0"/>
            <wp:docPr id="630148229" name="image4.pn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xmlns:r="http://schemas.openxmlformats.org/officeDocument/2006/relationships"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8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1B2C713" w:rsidR="06403DE4">
        <w:rPr>
          <w:rFonts w:ascii="Liberation Serif" w:hAnsi="Liberation Serif" w:eastAsia="Liberation Serif" w:cs="Liberation Serif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16"/>
          <w:szCs w:val="16"/>
          <w:lang w:val="pt-BR"/>
        </w:rPr>
        <w:t>LoadLibraryAXref</w:t>
      </w:r>
    </w:p>
    <w:p xmlns:wp14="http://schemas.microsoft.com/office/word/2010/wordml" w:rsidR="00EC6760" w:rsidP="250702F8" w:rsidRDefault="006C69E3" w14:paraId="5BEF3E7E" wp14:textId="38B97206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40" w:line="276" w:lineRule="auto"/>
        <w:ind w:left="720"/>
        <w:jc w:val="left"/>
        <w:rPr>
          <w:color w:val="000000"/>
        </w:rPr>
      </w:pPr>
      <w:r w:rsidR="006C69E3">
        <w:rPr>
          <w:color w:val="000000"/>
        </w:rPr>
        <w:t xml:space="preserve">A imagem mostra </w:t>
      </w:r>
      <w:r w:rsidR="251A63F3">
        <w:rPr>
          <w:color w:val="000000"/>
        </w:rPr>
        <w:t>chamados (</w:t>
      </w:r>
      <w:r w:rsidR="006C69E3">
        <w:rPr>
          <w:color w:val="000000"/>
        </w:rPr>
        <w:t>Xrefs</w:t>
      </w:r>
      <w:r w:rsidR="006C69E3">
        <w:rPr>
          <w:color w:val="000000"/>
        </w:rPr>
        <w:t>) revelando um fluxo passando por diversas sub de inicialização até a API:</w:t>
      </w:r>
    </w:p>
    <w:p xmlns:wp14="http://schemas.microsoft.com/office/word/2010/wordml" w:rsidR="00EC6760" w:rsidRDefault="006C69E3" w14:paraId="7CFE3B41" wp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b/>
          <w:color w:val="000000"/>
        </w:rPr>
        <w:t>Carregamento dinâmico das bibliotecas:</w:t>
      </w:r>
    </w:p>
    <w:p xmlns:wp14="http://schemas.microsoft.com/office/word/2010/wordml" w:rsidR="00EC6760" w:rsidP="31B2C713" w:rsidRDefault="006C69E3" w14:paraId="49DD017F" wp14:textId="595802DB">
      <w:pPr>
        <w:pStyle w:val="Normal"/>
        <w:ind w:left="720"/>
        <w:jc w:val="center"/>
        <w:rPr>
          <w:b w:val="1"/>
          <w:bCs w:val="1"/>
          <w:color w:val="000000" w:themeColor="text2" w:themeTint="FF" w:themeShade="FF"/>
          <w:sz w:val="16"/>
          <w:szCs w:val="16"/>
        </w:rPr>
      </w:pPr>
      <w:r w:rsidR="36B3026F">
        <w:drawing>
          <wp:inline xmlns:wp14="http://schemas.microsoft.com/office/word/2010/wordprocessingDrawing" wp14:editId="6900FCCD" wp14:anchorId="680A0810">
            <wp:extent cx="6120130" cy="2880000"/>
            <wp:effectExtent l="0" t="0" r="0" b="0"/>
            <wp:docPr id="10" name="image3.pn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xmlns:r="http://schemas.openxmlformats.org/officeDocument/2006/relationships"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8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1B2C713" w:rsidR="63473F2A">
        <w:rPr>
          <w:b w:val="1"/>
          <w:bCs w:val="1"/>
          <w:sz w:val="16"/>
          <w:szCs w:val="16"/>
        </w:rPr>
        <w:t xml:space="preserve">LoadLibraryA </w:t>
      </w:r>
      <w:r w:rsidRPr="31B2C713" w:rsidR="63473F2A">
        <w:rPr>
          <w:b w:val="1"/>
          <w:bCs w:val="1"/>
          <w:sz w:val="16"/>
          <w:szCs w:val="16"/>
        </w:rPr>
        <w:t>Graph</w:t>
      </w:r>
    </w:p>
    <w:p xmlns:wp14="http://schemas.microsoft.com/office/word/2010/wordml" w:rsidR="00EC6760" w:rsidRDefault="006C69E3" w14:paraId="6B916FF7" wp14:textId="7777777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 xml:space="preserve">As funções LoadLibraryA e GetProcAddress foram identificadas, indicando um mecanismo </w:t>
      </w:r>
      <w:r>
        <w:rPr>
          <w:color w:val="000000"/>
        </w:rPr>
        <w:tab/>
      </w:r>
      <w:r>
        <w:rPr>
          <w:color w:val="000000"/>
        </w:rPr>
        <w:t>de carregamento de APIs em tempo de execução.</w:t>
      </w:r>
    </w:p>
    <w:p xmlns:wp14="http://schemas.microsoft.com/office/word/2010/wordml" w:rsidR="00EC6760" w:rsidRDefault="006C69E3" w14:paraId="15D9FDEF" wp14:textId="777777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140" w:line="276" w:lineRule="auto"/>
        <w:ind w:hanging="283"/>
        <w:rPr>
          <w:color w:val="000000"/>
        </w:rPr>
      </w:pPr>
      <w:r w:rsidRPr="250702F8" w:rsidR="006C69E3">
        <w:rPr>
          <w:b w:val="1"/>
          <w:bCs w:val="1"/>
          <w:color w:val="000000" w:themeColor="text2" w:themeTint="FF" w:themeShade="FF"/>
        </w:rPr>
        <w:t>Utilização de TLS/FLS</w:t>
      </w:r>
    </w:p>
    <w:p xmlns:wp14="http://schemas.microsoft.com/office/word/2010/wordml" w:rsidR="00EC6760" w:rsidP="31B2C713" w:rsidRDefault="006C69E3" w14:paraId="6D6027E3" wp14:textId="27F08E4A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140" w:line="276" w:lineRule="auto"/>
        <w:jc w:val="center"/>
        <w:rPr>
          <w:rFonts w:ascii="Liberation Serif" w:hAnsi="Liberation Serif" w:eastAsia="Liberation Serif" w:cs="Liberation Serif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16"/>
          <w:szCs w:val="16"/>
          <w:lang w:val="pt-BR"/>
        </w:rPr>
      </w:pPr>
      <w:r w:rsidR="3F587D0B">
        <w:drawing>
          <wp:inline xmlns:wp14="http://schemas.microsoft.com/office/word/2010/wordprocessingDrawing" wp14:editId="2D4303D5" wp14:anchorId="168CE8C8">
            <wp:extent cx="6120130" cy="2880000"/>
            <wp:effectExtent l="0" t="0" r="0" b="0"/>
            <wp:docPr id="781215332" name="image5.pn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xmlns:r="http://schemas.openxmlformats.org/officeDocument/2006/relationships"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8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1B2C713" w:rsidR="43CD41E9">
        <w:rPr>
          <w:rFonts w:ascii="Liberation Serif" w:hAnsi="Liberation Serif" w:eastAsia="Liberation Serif" w:cs="Liberation Serif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16"/>
          <w:szCs w:val="16"/>
          <w:lang w:val="pt-BR"/>
        </w:rPr>
        <w:t xml:space="preserve">TLS </w:t>
      </w:r>
      <w:r w:rsidRPr="31B2C713" w:rsidR="43CD41E9">
        <w:rPr>
          <w:rFonts w:ascii="Liberation Serif" w:hAnsi="Liberation Serif" w:eastAsia="Liberation Serif" w:cs="Liberation Serif"/>
          <w:b w:val="1"/>
          <w:bCs w:val="1"/>
          <w:i w:val="0"/>
          <w:iCs w:val="0"/>
          <w:caps w:val="0"/>
          <w:smallCaps w:val="0"/>
          <w:noProof w:val="0"/>
          <w:color w:val="000000" w:themeColor="text2" w:themeTint="FF" w:themeShade="FF"/>
          <w:sz w:val="16"/>
          <w:szCs w:val="16"/>
          <w:lang w:val="pt-BR"/>
        </w:rPr>
        <w:t>Alloc</w:t>
      </w:r>
    </w:p>
    <w:p xmlns:wp14="http://schemas.microsoft.com/office/word/2010/wordml" w:rsidR="00EC6760" w:rsidP="250702F8" w:rsidRDefault="006C69E3" w14:paraId="522012C8" wp14:textId="4FEAAA54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40" w:line="276" w:lineRule="auto"/>
        <w:rPr>
          <w:color w:val="000000"/>
        </w:rPr>
      </w:pPr>
      <w:r w:rsidR="006C69E3">
        <w:rPr>
          <w:color w:val="000000"/>
        </w:rPr>
        <w:t xml:space="preserve">O código demonstra um uso extensivo dos mecanismos de armazenamento local por thread (TLS) e </w:t>
      </w:r>
      <w:r w:rsidR="006C69E3">
        <w:rPr>
          <w:color w:val="000000"/>
        </w:rPr>
        <w:t>fiber</w:t>
      </w:r>
      <w:r w:rsidR="006C69E3">
        <w:rPr>
          <w:color w:val="000000"/>
        </w:rPr>
        <w:t xml:space="preserve"> (</w:t>
      </w:r>
      <w:r w:rsidR="006C69E3">
        <w:rPr>
          <w:color w:val="000000"/>
        </w:rPr>
        <w:t>Fls</w:t>
      </w:r>
      <w:r w:rsidR="006C69E3">
        <w:rPr>
          <w:color w:val="000000"/>
        </w:rPr>
        <w:t>).</w:t>
      </w:r>
    </w:p>
    <w:p xmlns:wp14="http://schemas.microsoft.com/office/word/2010/wordml" w:rsidR="00EC6760" w:rsidP="31B2C713" w:rsidRDefault="006C69E3" w14:paraId="142BF18A" wp14:textId="5E667143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140" w:line="276" w:lineRule="auto"/>
        <w:jc w:val="center"/>
        <w:rPr>
          <w:color w:val="000000" w:themeColor="text2" w:themeTint="FF" w:themeShade="FF"/>
        </w:rPr>
      </w:pPr>
      <w:r w:rsidR="72DE7CBB">
        <w:drawing>
          <wp:inline xmlns:wp14="http://schemas.microsoft.com/office/word/2010/wordprocessingDrawing" wp14:editId="71C32F23" wp14:anchorId="0144C233">
            <wp:extent cx="6120130" cy="2880000"/>
            <wp:effectExtent l="0" t="0" r="0" b="0"/>
            <wp:docPr id="80430006" name="image1.pn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xmlns:r="http://schemas.openxmlformats.org/officeDocument/2006/relationships"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8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1B2C713" w:rsidR="31F415F8">
        <w:rPr>
          <w:b w:val="1"/>
          <w:bCs w:val="1"/>
          <w:color w:val="000000" w:themeColor="text2" w:themeTint="FF" w:themeShade="FF"/>
          <w:sz w:val="16"/>
          <w:szCs w:val="16"/>
        </w:rPr>
        <w:t>FLS</w:t>
      </w:r>
      <w:r w:rsidRPr="31B2C713" w:rsidR="31F415F8">
        <w:rPr>
          <w:b w:val="1"/>
          <w:bCs w:val="1"/>
          <w:color w:val="000000" w:themeColor="text2" w:themeTint="FF" w:themeShade="FF"/>
          <w:sz w:val="16"/>
          <w:szCs w:val="16"/>
        </w:rPr>
        <w:t xml:space="preserve"> </w:t>
      </w:r>
      <w:r w:rsidRPr="31B2C713" w:rsidR="31F415F8">
        <w:rPr>
          <w:b w:val="1"/>
          <w:bCs w:val="1"/>
          <w:color w:val="000000" w:themeColor="text2" w:themeTint="FF" w:themeShade="FF"/>
          <w:sz w:val="16"/>
          <w:szCs w:val="16"/>
        </w:rPr>
        <w:t>Allo</w:t>
      </w:r>
      <w:r w:rsidRPr="31B2C713" w:rsidR="31F415F8">
        <w:rPr>
          <w:b w:val="1"/>
          <w:bCs w:val="1"/>
          <w:color w:val="000000" w:themeColor="text2" w:themeTint="FF" w:themeShade="FF"/>
          <w:sz w:val="16"/>
          <w:szCs w:val="16"/>
        </w:rPr>
        <w:t>c</w:t>
      </w:r>
    </w:p>
    <w:p xmlns:wp14="http://schemas.microsoft.com/office/word/2010/wordml" w:rsidR="00EC6760" w:rsidP="250702F8" w:rsidRDefault="006C69E3" w14:paraId="169E16E6" wp14:textId="5290B3E6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40" w:line="276" w:lineRule="auto"/>
        <w:rPr>
          <w:color w:val="000000"/>
        </w:rPr>
      </w:pPr>
      <w:r w:rsidR="006C69E3">
        <w:rPr>
          <w:color w:val="000000"/>
        </w:rPr>
        <w:t xml:space="preserve">Utilizado possivelmente para guardar chaves de descriptografia para o </w:t>
      </w:r>
      <w:r w:rsidR="006C69E3">
        <w:rPr>
          <w:color w:val="000000"/>
        </w:rPr>
        <w:t>payload</w:t>
      </w:r>
      <w:r w:rsidR="006C69E3">
        <w:rPr>
          <w:color w:val="000000"/>
        </w:rPr>
        <w:t xml:space="preserve"> do malware, ou arquivamento de recursos críticos.</w:t>
      </w:r>
    </w:p>
    <w:p w:rsidR="3545727F" w:rsidP="250702F8" w:rsidRDefault="3545727F" w14:paraId="1717915C" w14:textId="6350DE54">
      <w:pPr>
        <w:pStyle w:val="ListParagraph"/>
        <w:numPr>
          <w:ilvl w:val="0"/>
          <w:numId w:val="1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40" w:line="276" w:lineRule="auto"/>
        <w:rPr>
          <w:b w:val="1"/>
          <w:bCs w:val="1"/>
          <w:color w:val="000000" w:themeColor="text2" w:themeTint="FF" w:themeShade="FF"/>
        </w:rPr>
      </w:pPr>
      <w:r w:rsidRPr="250702F8" w:rsidR="3545727F">
        <w:rPr>
          <w:b w:val="1"/>
          <w:bCs w:val="1"/>
          <w:color w:val="000000" w:themeColor="text2" w:themeTint="FF" w:themeShade="FF"/>
        </w:rPr>
        <w:t>___</w:t>
      </w:r>
      <w:r w:rsidRPr="250702F8" w:rsidR="3545727F">
        <w:rPr>
          <w:b w:val="1"/>
          <w:bCs w:val="1"/>
          <w:color w:val="000000" w:themeColor="text2" w:themeTint="FF" w:themeShade="FF"/>
        </w:rPr>
        <w:t>Tmain</w:t>
      </w:r>
      <w:r w:rsidRPr="250702F8" w:rsidR="3545727F">
        <w:rPr>
          <w:b w:val="1"/>
          <w:bCs w:val="1"/>
          <w:color w:val="000000" w:themeColor="text2" w:themeTint="FF" w:themeShade="FF"/>
        </w:rPr>
        <w:t xml:space="preserve"> chamando </w:t>
      </w:r>
      <w:r w:rsidRPr="250702F8" w:rsidR="3545727F">
        <w:rPr>
          <w:b w:val="1"/>
          <w:bCs w:val="1"/>
          <w:color w:val="000000" w:themeColor="text2" w:themeTint="FF" w:themeShade="FF"/>
        </w:rPr>
        <w:t>W</w:t>
      </w:r>
      <w:r w:rsidRPr="250702F8" w:rsidR="3545727F">
        <w:rPr>
          <w:b w:val="1"/>
          <w:bCs w:val="1"/>
          <w:color w:val="000000" w:themeColor="text2" w:themeTint="FF" w:themeShade="FF"/>
        </w:rPr>
        <w:t>inmain</w:t>
      </w:r>
    </w:p>
    <w:p w:rsidR="250702F8" w:rsidP="250702F8" w:rsidRDefault="250702F8" w14:paraId="052143C5" w14:textId="77737FB7">
      <w:pPr>
        <w:pStyle w:val="ListParagraph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40" w:line="276" w:lineRule="auto"/>
        <w:ind w:left="720"/>
        <w:rPr>
          <w:b w:val="1"/>
          <w:bCs w:val="1"/>
          <w:color w:val="000000" w:themeColor="text2" w:themeTint="FF" w:themeShade="FF"/>
        </w:rPr>
      </w:pPr>
    </w:p>
    <w:p w:rsidR="1862EA28" w:rsidP="31B2C713" w:rsidRDefault="1862EA28" w14:paraId="2DCAAF0A" w14:textId="3E4C0503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140" w:line="276" w:lineRule="auto"/>
        <w:jc w:val="center"/>
        <w:rPr>
          <w:color w:val="000000" w:themeColor="text2" w:themeTint="FF" w:themeShade="FF"/>
        </w:rPr>
      </w:pPr>
      <w:r w:rsidR="1862EA28">
        <w:drawing>
          <wp:inline wp14:editId="259470AC" wp14:anchorId="64727C2A">
            <wp:extent cx="5246006" cy="2880000"/>
            <wp:effectExtent l="0" t="0" r="0" b="0"/>
            <wp:docPr id="9825895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2589567" name=""/>
                    <pic:cNvPicPr/>
                  </pic:nvPicPr>
                  <pic:blipFill>
                    <a:blip xmlns:r="http://schemas.openxmlformats.org/officeDocument/2006/relationships" r:embed="rId8180130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4600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62EA28" w:rsidP="31B2C713" w:rsidRDefault="1862EA28" w14:paraId="7549CE9B" w14:textId="12213E50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140" w:line="276" w:lineRule="auto"/>
        <w:jc w:val="center"/>
        <w:rPr>
          <w:color w:val="000000" w:themeColor="text2" w:themeTint="FF" w:themeShade="FF"/>
        </w:rPr>
      </w:pPr>
      <w:r w:rsidRPr="31B2C713" w:rsidR="1862EA28">
        <w:rPr>
          <w:b w:val="1"/>
          <w:bCs w:val="1"/>
          <w:color w:val="000000" w:themeColor="text2" w:themeTint="FF" w:themeShade="FF"/>
          <w:sz w:val="16"/>
          <w:szCs w:val="16"/>
        </w:rPr>
        <w:t xml:space="preserve">FLS </w:t>
      </w:r>
      <w:r w:rsidRPr="31B2C713" w:rsidR="1862EA28">
        <w:rPr>
          <w:b w:val="1"/>
          <w:bCs w:val="1"/>
          <w:color w:val="000000" w:themeColor="text2" w:themeTint="FF" w:themeShade="FF"/>
          <w:sz w:val="16"/>
          <w:szCs w:val="16"/>
        </w:rPr>
        <w:t>Alloc</w:t>
      </w:r>
    </w:p>
    <w:p w:rsidR="0A30A051" w:rsidP="77A208ED" w:rsidRDefault="0A30A051" w14:paraId="7C135D62" w14:textId="5CAEAC10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40" w:line="276" w:lineRule="auto"/>
        <w:jc w:val="left"/>
        <w:rPr>
          <w:rFonts w:ascii="Liberation Serif" w:hAnsi="Liberation Serif" w:eastAsia="Liberation Serif" w:cs="Liberation Serif"/>
          <w:b w:val="1"/>
          <w:bCs w:val="1"/>
          <w:noProof w:val="0"/>
          <w:sz w:val="24"/>
          <w:szCs w:val="24"/>
          <w:lang w:val="pt-BR"/>
        </w:rPr>
      </w:pPr>
      <w:r w:rsidRPr="77A208ED" w:rsidR="0A30A051">
        <w:rPr>
          <w:rFonts w:ascii="Liberation Serif" w:hAnsi="Liberation Serif" w:eastAsia="Liberation Serif" w:cs="Liberation Serif"/>
          <w:noProof w:val="0"/>
          <w:sz w:val="24"/>
          <w:szCs w:val="24"/>
          <w:lang w:val="pt-BR"/>
        </w:rPr>
        <w:t>A imagem mostra o mecanismo de inicialização do programa</w:t>
      </w:r>
      <w:r w:rsidRPr="77A208ED" w:rsidR="0A30A051">
        <w:rPr>
          <w:rFonts w:ascii="Liberation Serif" w:hAnsi="Liberation Serif" w:eastAsia="Liberation Serif" w:cs="Liberation Serif"/>
          <w:b w:val="1"/>
          <w:bCs w:val="1"/>
          <w:noProof w:val="0"/>
          <w:sz w:val="24"/>
          <w:szCs w:val="24"/>
          <w:lang w:val="pt-BR"/>
        </w:rPr>
        <w:t xml:space="preserve"> ___</w:t>
      </w:r>
      <w:r w:rsidRPr="77A208ED" w:rsidR="0A30A051">
        <w:rPr>
          <w:rFonts w:ascii="Liberation Serif" w:hAnsi="Liberation Serif" w:eastAsia="Liberation Serif" w:cs="Liberation Serif"/>
          <w:b w:val="1"/>
          <w:bCs w:val="1"/>
          <w:noProof w:val="0"/>
          <w:sz w:val="24"/>
          <w:szCs w:val="24"/>
          <w:lang w:val="pt-BR"/>
        </w:rPr>
        <w:t>tmain</w:t>
      </w:r>
      <w:r w:rsidRPr="77A208ED" w:rsidR="2E8CF858">
        <w:rPr>
          <w:rFonts w:ascii="Liberation Serif" w:hAnsi="Liberation Serif" w:eastAsia="Liberation Serif" w:cs="Liberation Serif"/>
          <w:b w:val="1"/>
          <w:bCs w:val="1"/>
          <w:noProof w:val="0"/>
          <w:sz w:val="24"/>
          <w:szCs w:val="24"/>
          <w:lang w:val="pt-BR"/>
        </w:rPr>
        <w:t>...</w:t>
      </w:r>
      <w:r w:rsidRPr="77A208ED" w:rsidR="0A30A051">
        <w:rPr>
          <w:rFonts w:ascii="Liberation Serif" w:hAnsi="Liberation Serif" w:eastAsia="Liberation Serif" w:cs="Liberation Serif"/>
          <w:b w:val="1"/>
          <w:bCs w:val="1"/>
          <w:noProof w:val="0"/>
          <w:sz w:val="24"/>
          <w:szCs w:val="24"/>
          <w:lang w:val="pt-BR"/>
        </w:rPr>
        <w:t xml:space="preserve">, </w:t>
      </w:r>
      <w:r w:rsidRPr="77A208ED" w:rsidR="0A30A051">
        <w:rPr>
          <w:rFonts w:ascii="Liberation Serif" w:hAnsi="Liberation Serif" w:eastAsia="Liberation Serif" w:cs="Liberation Serif"/>
          <w:b w:val="0"/>
          <w:bCs w:val="0"/>
          <w:noProof w:val="0"/>
          <w:sz w:val="24"/>
          <w:szCs w:val="24"/>
          <w:lang w:val="pt-BR"/>
        </w:rPr>
        <w:t xml:space="preserve">fazendo a </w:t>
      </w:r>
      <w:r w:rsidRPr="77A208ED" w:rsidR="0A30A051">
        <w:rPr>
          <w:rFonts w:ascii="Liberation Serif" w:hAnsi="Liberation Serif" w:eastAsia="Liberation Serif" w:cs="Liberation Serif"/>
          <w:b w:val="0"/>
          <w:bCs w:val="0"/>
          <w:noProof w:val="0"/>
          <w:sz w:val="24"/>
          <w:szCs w:val="24"/>
          <w:lang w:val="pt-BR"/>
        </w:rPr>
        <w:t>call</w:t>
      </w:r>
      <w:r w:rsidRPr="77A208ED" w:rsidR="0A30A051">
        <w:rPr>
          <w:rFonts w:ascii="Liberation Serif" w:hAnsi="Liberation Serif" w:eastAsia="Liberation Serif" w:cs="Liberation Serif"/>
          <w:b w:val="0"/>
          <w:bCs w:val="0"/>
          <w:noProof w:val="0"/>
          <w:sz w:val="24"/>
          <w:szCs w:val="24"/>
          <w:lang w:val="pt-BR"/>
        </w:rPr>
        <w:t xml:space="preserve"> do</w:t>
      </w:r>
      <w:r w:rsidRPr="77A208ED" w:rsidR="0A30A051">
        <w:rPr>
          <w:rFonts w:ascii="Liberation Serif" w:hAnsi="Liberation Serif" w:eastAsia="Liberation Serif" w:cs="Liberation Serif"/>
          <w:b w:val="1"/>
          <w:bCs w:val="1"/>
          <w:noProof w:val="0"/>
          <w:sz w:val="24"/>
          <w:szCs w:val="24"/>
          <w:lang w:val="pt-BR"/>
        </w:rPr>
        <w:t xml:space="preserve"> </w:t>
      </w:r>
      <w:r w:rsidRPr="77A208ED" w:rsidR="0A30A051">
        <w:rPr>
          <w:rFonts w:ascii="Liberation Serif" w:hAnsi="Liberation Serif" w:eastAsia="Liberation Serif" w:cs="Liberation Serif"/>
          <w:b w:val="1"/>
          <w:bCs w:val="1"/>
          <w:noProof w:val="0"/>
          <w:sz w:val="24"/>
          <w:szCs w:val="24"/>
          <w:lang w:val="pt-BR"/>
        </w:rPr>
        <w:t>LoadLibraryA</w:t>
      </w:r>
      <w:r w:rsidRPr="77A208ED" w:rsidR="0A30A051">
        <w:rPr>
          <w:rFonts w:ascii="Liberation Serif" w:hAnsi="Liberation Serif" w:eastAsia="Liberation Serif" w:cs="Liberation Serif"/>
          <w:b w:val="1"/>
          <w:bCs w:val="1"/>
          <w:noProof w:val="0"/>
          <w:sz w:val="24"/>
          <w:szCs w:val="24"/>
          <w:lang w:val="pt-BR"/>
        </w:rPr>
        <w:t xml:space="preserve">. </w:t>
      </w:r>
    </w:p>
    <w:p w:rsidR="77A208ED" w:rsidP="77A208ED" w:rsidRDefault="77A208ED" w14:paraId="7CC941AE" w14:textId="67ACF16A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40" w:line="276" w:lineRule="auto"/>
        <w:jc w:val="left"/>
        <w:rPr>
          <w:rFonts w:ascii="Liberation Serif" w:hAnsi="Liberation Serif" w:eastAsia="Liberation Serif" w:cs="Liberation Serif"/>
          <w:b w:val="1"/>
          <w:bCs w:val="1"/>
          <w:noProof w:val="0"/>
          <w:sz w:val="24"/>
          <w:szCs w:val="24"/>
          <w:lang w:val="pt-BR"/>
        </w:rPr>
      </w:pPr>
    </w:p>
    <w:p w:rsidR="56B6081E" w:rsidP="77A208ED" w:rsidRDefault="56B6081E" w14:paraId="4B02EC88" w14:textId="1D9C0E3A">
      <w:pPr>
        <w:pStyle w:val="ListParagraph"/>
        <w:numPr>
          <w:ilvl w:val="0"/>
          <w:numId w:val="14"/>
        </w:numPr>
        <w:suppressLineNumbers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bidi w:val="0"/>
        <w:spacing w:before="0" w:beforeAutospacing="off" w:after="140" w:afterAutospacing="off" w:line="276" w:lineRule="auto"/>
        <w:ind w:left="720" w:right="0" w:hanging="360"/>
        <w:jc w:val="left"/>
        <w:rPr>
          <w:b w:val="1"/>
          <w:bCs w:val="1"/>
          <w:color w:val="000000" w:themeColor="text2" w:themeTint="FF" w:themeShade="FF"/>
        </w:rPr>
      </w:pPr>
      <w:r w:rsidRPr="77A208ED" w:rsidR="56B6081E">
        <w:rPr>
          <w:b w:val="1"/>
          <w:bCs w:val="1"/>
          <w:color w:val="000000" w:themeColor="text2" w:themeTint="FF" w:themeShade="FF"/>
        </w:rPr>
        <w:t>RVA</w:t>
      </w:r>
    </w:p>
    <w:p w:rsidR="56B6081E" w:rsidP="31B2C713" w:rsidRDefault="56B6081E" w14:paraId="3C6B0B2D" w14:textId="74B53305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140" w:line="276" w:lineRule="auto"/>
        <w:jc w:val="center"/>
        <w:rPr>
          <w:b w:val="1"/>
          <w:bCs w:val="1"/>
          <w:color w:val="000000" w:themeColor="text2" w:themeTint="FF" w:themeShade="FF"/>
          <w:sz w:val="16"/>
          <w:szCs w:val="16"/>
        </w:rPr>
      </w:pPr>
      <w:r w:rsidR="56B6081E">
        <w:drawing>
          <wp:inline wp14:editId="38932619" wp14:anchorId="579E2BEE">
            <wp:extent cx="5246006" cy="2880000"/>
            <wp:effectExtent l="0" t="0" r="0" b="0"/>
            <wp:docPr id="11331220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3122091" name=""/>
                    <pic:cNvPicPr/>
                  </pic:nvPicPr>
                  <pic:blipFill>
                    <a:blip xmlns:r="http://schemas.openxmlformats.org/officeDocument/2006/relationships" r:embed="rId17006820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4600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B6081E" w:rsidP="31B2C713" w:rsidRDefault="56B6081E" w14:paraId="2001C38E" w14:textId="4A359164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140" w:line="276" w:lineRule="auto"/>
        <w:jc w:val="center"/>
        <w:rPr>
          <w:b w:val="1"/>
          <w:bCs w:val="1"/>
          <w:color w:val="000000" w:themeColor="text2" w:themeTint="FF" w:themeShade="FF"/>
          <w:sz w:val="16"/>
          <w:szCs w:val="16"/>
        </w:rPr>
      </w:pPr>
      <w:r w:rsidRPr="31B2C713" w:rsidR="56B6081E">
        <w:rPr>
          <w:b w:val="1"/>
          <w:bCs w:val="1"/>
          <w:color w:val="000000" w:themeColor="text2" w:themeTint="FF" w:themeShade="FF"/>
          <w:sz w:val="16"/>
          <w:szCs w:val="16"/>
        </w:rPr>
        <w:t>RVA</w:t>
      </w:r>
    </w:p>
    <w:p w:rsidR="77A208ED" w:rsidP="77A208ED" w:rsidRDefault="77A208ED" w14:paraId="710DA3B3" w14:textId="66A2476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40" w:line="276" w:lineRule="auto"/>
        <w:rPr>
          <w:b w:val="1"/>
          <w:bCs w:val="1"/>
          <w:color w:val="000000" w:themeColor="text2" w:themeTint="FF" w:themeShade="FF"/>
        </w:rPr>
      </w:pPr>
    </w:p>
    <w:p w:rsidR="56B6081E" w:rsidP="77A208ED" w:rsidRDefault="56B6081E" w14:paraId="56866E25" w14:textId="6190E253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40" w:line="276" w:lineRule="auto"/>
      </w:pPr>
      <w:r w:rsidRPr="77A208ED" w:rsidR="56B6081E">
        <w:rPr>
          <w:rFonts w:ascii="Liberation Serif" w:hAnsi="Liberation Serif" w:eastAsia="Liberation Serif" w:cs="Liberation Serif"/>
          <w:noProof w:val="0"/>
          <w:sz w:val="24"/>
          <w:szCs w:val="24"/>
          <w:lang w:val="pt-BR"/>
        </w:rPr>
        <w:t xml:space="preserve">O RVA é a </w:t>
      </w:r>
      <w:r w:rsidRPr="77A208ED" w:rsidR="56B6081E">
        <w:rPr>
          <w:rFonts w:ascii="Liberation Serif" w:hAnsi="Liberation Serif" w:eastAsia="Liberation Serif" w:cs="Liberation Serif"/>
          <w:b w:val="1"/>
          <w:bCs w:val="1"/>
          <w:noProof w:val="0"/>
          <w:sz w:val="24"/>
          <w:szCs w:val="24"/>
          <w:lang w:val="pt-BR"/>
        </w:rPr>
        <w:t>distância</w:t>
      </w:r>
      <w:r w:rsidRPr="77A208ED" w:rsidR="56B6081E">
        <w:rPr>
          <w:rFonts w:ascii="Liberation Serif" w:hAnsi="Liberation Serif" w:eastAsia="Liberation Serif" w:cs="Liberation Serif"/>
          <w:noProof w:val="0"/>
          <w:sz w:val="24"/>
          <w:szCs w:val="24"/>
          <w:lang w:val="pt-BR"/>
        </w:rPr>
        <w:t xml:space="preserve"> de um determinado endereçamento de memória em relação ao </w:t>
      </w:r>
      <w:r w:rsidRPr="77A208ED" w:rsidR="56B6081E">
        <w:rPr>
          <w:rFonts w:ascii="Liberation Serif" w:hAnsi="Liberation Serif" w:eastAsia="Liberation Serif" w:cs="Liberation Serif"/>
          <w:b w:val="1"/>
          <w:bCs w:val="1"/>
          <w:noProof w:val="0"/>
          <w:sz w:val="24"/>
          <w:szCs w:val="24"/>
          <w:lang w:val="pt-BR"/>
        </w:rPr>
        <w:t>endereço base</w:t>
      </w:r>
      <w:r w:rsidRPr="77A208ED" w:rsidR="56B6081E">
        <w:rPr>
          <w:rFonts w:ascii="Liberation Serif" w:hAnsi="Liberation Serif" w:eastAsia="Liberation Serif" w:cs="Liberation Serif"/>
          <w:noProof w:val="0"/>
          <w:sz w:val="24"/>
          <w:szCs w:val="24"/>
          <w:lang w:val="pt-BR"/>
        </w:rPr>
        <w:t xml:space="preserve"> do módulo.</w:t>
      </w:r>
    </w:p>
    <w:p w:rsidR="77A208ED" w:rsidP="31B2C713" w:rsidRDefault="77A208ED" w14:paraId="0256D8EC" w14:textId="35AC0348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140" w:line="276" w:lineRule="auto"/>
        <w:rPr>
          <w:rFonts w:ascii="Liberation Serif" w:hAnsi="Liberation Serif" w:eastAsia="Liberation Serif" w:cs="Liberation Serif"/>
          <w:noProof w:val="0"/>
          <w:sz w:val="24"/>
          <w:szCs w:val="24"/>
          <w:lang w:val="pt-BR"/>
        </w:rPr>
      </w:pPr>
    </w:p>
    <w:p w:rsidR="046A0867" w:rsidP="31B2C713" w:rsidRDefault="046A0867" w14:paraId="68632933" w14:textId="60CFFAC5">
      <w:pPr>
        <w:pStyle w:val="ListParagraph"/>
        <w:numPr>
          <w:ilvl w:val="0"/>
          <w:numId w:val="14"/>
        </w:numPr>
        <w:suppressLineNumbers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bidi w:val="0"/>
        <w:spacing w:before="0" w:beforeAutospacing="off" w:after="140" w:afterAutospacing="off" w:line="276" w:lineRule="auto"/>
        <w:ind w:left="720" w:right="0" w:hanging="360"/>
        <w:jc w:val="left"/>
        <w:rPr>
          <w:b w:val="1"/>
          <w:bCs w:val="1"/>
          <w:color w:val="000000" w:themeColor="text2" w:themeTint="FF" w:themeShade="FF"/>
        </w:rPr>
      </w:pPr>
      <w:r w:rsidRPr="31B2C713" w:rsidR="046A0867">
        <w:rPr>
          <w:b w:val="1"/>
          <w:bCs w:val="1"/>
          <w:color w:val="000000" w:themeColor="text2" w:themeTint="FF" w:themeShade="FF"/>
        </w:rPr>
        <w:t xml:space="preserve">URLs de Exfiltração </w:t>
      </w:r>
    </w:p>
    <w:p w:rsidR="046A0867" w:rsidP="31B2C713" w:rsidRDefault="046A0867" w14:paraId="78F04B0E" w14:textId="1A625D5D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140" w:line="276" w:lineRule="auto"/>
        <w:jc w:val="center"/>
        <w:rPr>
          <w:rFonts w:ascii="Liberation Serif" w:hAnsi="Liberation Serif" w:eastAsia="Liberation Serif" w:cs="Liberation Serif"/>
          <w:noProof w:val="0"/>
          <w:sz w:val="16"/>
          <w:szCs w:val="16"/>
          <w:lang w:val="pt-BR"/>
        </w:rPr>
      </w:pPr>
      <w:r w:rsidR="046A0867">
        <w:drawing>
          <wp:inline wp14:editId="469A9A02" wp14:anchorId="56DA5D94">
            <wp:extent cx="5246006" cy="2880000"/>
            <wp:effectExtent l="0" t="0" r="0" b="0"/>
            <wp:docPr id="19544248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4424895" name=""/>
                    <pic:cNvPicPr/>
                  </pic:nvPicPr>
                  <pic:blipFill>
                    <a:blip xmlns:r="http://schemas.openxmlformats.org/officeDocument/2006/relationships" r:embed="rId13541621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4600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6A0867" w:rsidP="31B2C713" w:rsidRDefault="046A0867" w14:paraId="6C34C8CD" w14:textId="4CEE53E3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140" w:line="276" w:lineRule="auto"/>
        <w:jc w:val="center"/>
        <w:rPr>
          <w:rFonts w:ascii="Liberation Serif" w:hAnsi="Liberation Serif" w:eastAsia="Liberation Serif" w:cs="Liberation Serif"/>
          <w:noProof w:val="0"/>
          <w:sz w:val="16"/>
          <w:szCs w:val="16"/>
          <w:lang w:val="pt-BR"/>
        </w:rPr>
      </w:pPr>
      <w:r w:rsidRPr="31B2C713" w:rsidR="046A0867">
        <w:rPr>
          <w:rFonts w:ascii="Liberation Serif" w:hAnsi="Liberation Serif" w:eastAsia="Liberation Serif" w:cs="Liberation Serif"/>
          <w:b w:val="1"/>
          <w:bCs w:val="1"/>
          <w:noProof w:val="0"/>
          <w:sz w:val="16"/>
          <w:szCs w:val="16"/>
          <w:lang w:val="pt-BR"/>
        </w:rPr>
        <w:t>URLs</w:t>
      </w:r>
    </w:p>
    <w:p w:rsidR="046A0867" w:rsidP="31B2C713" w:rsidRDefault="046A0867" w14:paraId="56E24F59" w14:textId="6124AEEA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140" w:line="276" w:lineRule="auto"/>
        <w:jc w:val="left"/>
        <w:rPr>
          <w:rFonts w:ascii="Liberation Serif" w:hAnsi="Liberation Serif" w:eastAsia="Liberation Serif" w:cs="Liberation Serif"/>
          <w:noProof w:val="0"/>
          <w:sz w:val="24"/>
          <w:szCs w:val="24"/>
          <w:lang w:val="pt-BR"/>
        </w:rPr>
      </w:pPr>
      <w:r w:rsidRPr="31B2C713" w:rsidR="046A0867">
        <w:rPr>
          <w:rFonts w:ascii="Liberation Serif" w:hAnsi="Liberation Serif" w:eastAsia="Liberation Serif" w:cs="Liberation Serif"/>
          <w:noProof w:val="0"/>
          <w:sz w:val="24"/>
          <w:szCs w:val="24"/>
          <w:lang w:val="pt-BR"/>
        </w:rPr>
        <w:t>O código contém uma lista extensa de URLs de domínios populares, indicando um provável mecanismo de exf</w:t>
      </w:r>
      <w:r w:rsidRPr="31B2C713" w:rsidR="7458A71D">
        <w:rPr>
          <w:rFonts w:ascii="Liberation Serif" w:hAnsi="Liberation Serif" w:eastAsia="Liberation Serif" w:cs="Liberation Serif"/>
          <w:noProof w:val="0"/>
          <w:sz w:val="24"/>
          <w:szCs w:val="24"/>
          <w:lang w:val="pt-BR"/>
        </w:rPr>
        <w:t>iltração.</w:t>
      </w:r>
    </w:p>
    <w:p w:rsidR="31B2C713" w:rsidP="31B2C713" w:rsidRDefault="31B2C713" w14:paraId="4C06D9FC" w14:textId="619A01F2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140" w:line="276" w:lineRule="auto"/>
        <w:jc w:val="left"/>
        <w:rPr>
          <w:rFonts w:ascii="Liberation Serif" w:hAnsi="Liberation Serif" w:eastAsia="Liberation Serif" w:cs="Liberation Serif"/>
          <w:noProof w:val="0"/>
          <w:sz w:val="24"/>
          <w:szCs w:val="24"/>
          <w:lang w:val="pt-BR"/>
        </w:rPr>
      </w:pPr>
    </w:p>
    <w:p w:rsidR="35BB1125" w:rsidP="31B2C713" w:rsidRDefault="35BB1125" w14:paraId="01351CBD" w14:textId="135645EB">
      <w:pPr>
        <w:pStyle w:val="ListParagraph"/>
        <w:numPr>
          <w:ilvl w:val="0"/>
          <w:numId w:val="14"/>
        </w:numPr>
        <w:suppressLineNumbers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bidi w:val="0"/>
        <w:spacing w:before="0" w:beforeAutospacing="off" w:after="140" w:afterAutospacing="off" w:line="276" w:lineRule="auto"/>
        <w:ind w:left="720" w:right="0" w:hanging="360"/>
        <w:jc w:val="left"/>
        <w:rPr>
          <w:b w:val="1"/>
          <w:bCs w:val="1"/>
          <w:color w:val="000000" w:themeColor="text2" w:themeTint="FF" w:themeShade="FF"/>
        </w:rPr>
      </w:pPr>
      <w:r w:rsidRPr="31B2C713" w:rsidR="35BB1125">
        <w:rPr>
          <w:b w:val="1"/>
          <w:bCs w:val="1"/>
          <w:color w:val="000000" w:themeColor="text2" w:themeTint="FF" w:themeShade="FF"/>
        </w:rPr>
        <w:t xml:space="preserve">Persistência </w:t>
      </w:r>
    </w:p>
    <w:p w:rsidR="31B2C713" w:rsidP="31B2C713" w:rsidRDefault="31B2C713" w14:paraId="6A9D774D" w14:textId="0146DF31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140" w:line="276" w:lineRule="auto"/>
        <w:jc w:val="left"/>
        <w:rPr>
          <w:rFonts w:ascii="Liberation Serif" w:hAnsi="Liberation Serif" w:eastAsia="Liberation Serif" w:cs="Liberation Serif"/>
          <w:noProof w:val="0"/>
          <w:sz w:val="24"/>
          <w:szCs w:val="24"/>
          <w:lang w:val="pt-BR"/>
        </w:rPr>
      </w:pPr>
    </w:p>
    <w:p w:rsidR="61BBE2C3" w:rsidP="31B2C713" w:rsidRDefault="61BBE2C3" w14:paraId="15CD915C" w14:textId="7115EC9D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140" w:line="276" w:lineRule="auto"/>
        <w:jc w:val="center"/>
        <w:rPr>
          <w:rFonts w:ascii="Liberation Serif" w:hAnsi="Liberation Serif" w:eastAsia="Liberation Serif" w:cs="Liberation Serif"/>
          <w:b w:val="1"/>
          <w:bCs w:val="1"/>
          <w:noProof w:val="0"/>
          <w:sz w:val="16"/>
          <w:szCs w:val="16"/>
          <w:lang w:val="pt-BR"/>
        </w:rPr>
      </w:pPr>
      <w:r w:rsidR="61BBE2C3">
        <w:drawing>
          <wp:inline wp14:editId="745ADEE4" wp14:anchorId="5B4B730C">
            <wp:extent cx="5246008" cy="2880000"/>
            <wp:effectExtent l="0" t="0" r="0" b="0"/>
            <wp:docPr id="15849228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4922808" name=""/>
                    <pic:cNvPicPr/>
                  </pic:nvPicPr>
                  <pic:blipFill>
                    <a:blip xmlns:r="http://schemas.openxmlformats.org/officeDocument/2006/relationships" r:embed="rId14287103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46008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BBE2C3" w:rsidP="31B2C713" w:rsidRDefault="61BBE2C3" w14:paraId="695432F8" w14:textId="2A6A3D40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140" w:line="276" w:lineRule="auto"/>
        <w:jc w:val="center"/>
        <w:rPr>
          <w:rFonts w:ascii="Liberation Serif" w:hAnsi="Liberation Serif" w:eastAsia="Liberation Serif" w:cs="Liberation Serif"/>
          <w:b w:val="1"/>
          <w:bCs w:val="1"/>
          <w:noProof w:val="0"/>
          <w:sz w:val="16"/>
          <w:szCs w:val="16"/>
          <w:lang w:val="pt-BR"/>
        </w:rPr>
      </w:pPr>
      <w:r w:rsidRPr="31B2C713" w:rsidR="61BBE2C3">
        <w:rPr>
          <w:rFonts w:ascii="Liberation Serif" w:hAnsi="Liberation Serif" w:eastAsia="Liberation Serif" w:cs="Liberation Serif"/>
          <w:b w:val="1"/>
          <w:bCs w:val="1"/>
          <w:noProof w:val="0"/>
          <w:sz w:val="16"/>
          <w:szCs w:val="16"/>
          <w:lang w:val="pt-BR"/>
        </w:rPr>
        <w:t>CurrentVersion</w:t>
      </w:r>
    </w:p>
    <w:p w:rsidR="61BBE2C3" w:rsidP="31B2C713" w:rsidRDefault="61BBE2C3" w14:paraId="796711DC" w14:textId="23B64169">
      <w:pPr>
        <w:pStyle w:val="Normal"/>
        <w:jc w:val="both"/>
        <w:rPr>
          <w:noProof w:val="0"/>
          <w:lang w:val="pt-BR"/>
        </w:rPr>
      </w:pPr>
      <w:r w:rsidRPr="31B2C713" w:rsidR="61BBE2C3">
        <w:rPr>
          <w:noProof w:val="0"/>
          <w:lang w:val="pt-BR"/>
        </w:rPr>
        <w:t xml:space="preserve">O malware utiliza esse caminho do </w:t>
      </w:r>
      <w:r w:rsidRPr="31B2C713" w:rsidR="61BBE2C3">
        <w:rPr>
          <w:noProof w:val="0"/>
          <w:lang w:val="pt-BR"/>
        </w:rPr>
        <w:t>Rgedit</w:t>
      </w:r>
      <w:r w:rsidRPr="31B2C713" w:rsidR="61BBE2C3">
        <w:rPr>
          <w:noProof w:val="0"/>
          <w:lang w:val="pt-BR"/>
        </w:rPr>
        <w:t xml:space="preserve"> para criar um ponto de Persistência.</w:t>
      </w:r>
    </w:p>
    <w:p w:rsidR="31B2C713" w:rsidP="31B2C713" w:rsidRDefault="31B2C713" w14:paraId="651951C1" w14:textId="666A3D83">
      <w:pPr>
        <w:pStyle w:val="Normal"/>
        <w:jc w:val="both"/>
        <w:rPr>
          <w:noProof w:val="0"/>
          <w:lang w:val="pt-BR"/>
        </w:rPr>
      </w:pPr>
    </w:p>
    <w:p w:rsidR="31B2C713" w:rsidP="31B2C713" w:rsidRDefault="31B2C713" w14:paraId="4C2A7270" w14:textId="5213C891">
      <w:pPr>
        <w:pStyle w:val="Normal"/>
        <w:jc w:val="both"/>
        <w:rPr>
          <w:noProof w:val="0"/>
          <w:lang w:val="pt-BR"/>
        </w:rPr>
      </w:pPr>
    </w:p>
    <w:p w:rsidR="3C73F4EF" w:rsidP="31B2C713" w:rsidRDefault="3C73F4EF" w14:paraId="49C92110" w14:textId="4B82BD76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40" w:line="276" w:lineRule="auto"/>
        <w:jc w:val="center"/>
        <w:rPr>
          <w:b w:val="1"/>
          <w:bCs w:val="1"/>
          <w:color w:val="000000" w:themeColor="text2" w:themeTint="FF" w:themeShade="FF"/>
          <w:sz w:val="16"/>
          <w:szCs w:val="16"/>
        </w:rPr>
      </w:pPr>
      <w:r w:rsidR="3C73F4EF">
        <w:drawing>
          <wp:inline wp14:editId="2A005996" wp14:anchorId="5B340A96">
            <wp:extent cx="5246006" cy="2880000"/>
            <wp:effectExtent l="0" t="0" r="0" b="0"/>
            <wp:docPr id="19235403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3540308" name=""/>
                    <pic:cNvPicPr/>
                  </pic:nvPicPr>
                  <pic:blipFill>
                    <a:blip xmlns:r="http://schemas.openxmlformats.org/officeDocument/2006/relationships" r:embed="rId14093243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4600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73F4EF" w:rsidP="31B2C713" w:rsidRDefault="3C73F4EF" w14:paraId="4DFCF323" w14:textId="3956397A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40" w:line="276" w:lineRule="auto"/>
        <w:jc w:val="center"/>
        <w:rPr>
          <w:b w:val="1"/>
          <w:bCs w:val="1"/>
          <w:color w:val="000000" w:themeColor="text2" w:themeTint="FF" w:themeShade="FF"/>
          <w:sz w:val="16"/>
          <w:szCs w:val="16"/>
        </w:rPr>
      </w:pPr>
      <w:r w:rsidRPr="31B2C713" w:rsidR="3C73F4EF">
        <w:rPr>
          <w:b w:val="1"/>
          <w:bCs w:val="1"/>
          <w:color w:val="000000" w:themeColor="text2" w:themeTint="FF" w:themeShade="FF"/>
          <w:sz w:val="16"/>
          <w:szCs w:val="16"/>
        </w:rPr>
        <w:t>NTCURRENT</w:t>
      </w:r>
    </w:p>
    <w:p w:rsidR="3C73F4EF" w:rsidP="31B2C713" w:rsidRDefault="3C73F4EF" w14:paraId="47231E84" w14:textId="58D32966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40" w:line="276" w:lineRule="auto"/>
        <w:jc w:val="left"/>
      </w:pPr>
      <w:r w:rsidRPr="31B2C713" w:rsidR="3C73F4EF">
        <w:rPr>
          <w:rFonts w:ascii="Liberation Serif" w:hAnsi="Liberation Serif" w:eastAsia="Liberation Serif" w:cs="Liberation Serif"/>
          <w:noProof w:val="0"/>
          <w:sz w:val="24"/>
          <w:szCs w:val="24"/>
          <w:lang w:val="pt-BR"/>
        </w:rPr>
        <w:t xml:space="preserve">O segmento de dados (provavelmente referenciado por funções) contém </w:t>
      </w:r>
      <w:r w:rsidRPr="31B2C713" w:rsidR="3C73F4EF">
        <w:rPr>
          <w:rFonts w:ascii="Liberation Serif" w:hAnsi="Liberation Serif" w:eastAsia="Liberation Serif" w:cs="Liberation Serif"/>
          <w:i w:val="0"/>
          <w:iCs w:val="0"/>
          <w:noProof w:val="0"/>
          <w:sz w:val="24"/>
          <w:szCs w:val="24"/>
          <w:lang w:val="pt-BR"/>
        </w:rPr>
        <w:t>strings</w:t>
      </w:r>
      <w:r w:rsidRPr="31B2C713" w:rsidR="3C73F4EF">
        <w:rPr>
          <w:rFonts w:ascii="Liberation Serif" w:hAnsi="Liberation Serif" w:eastAsia="Liberation Serif" w:cs="Liberation Serif"/>
          <w:i w:val="0"/>
          <w:iCs w:val="0"/>
          <w:noProof w:val="0"/>
          <w:sz w:val="24"/>
          <w:szCs w:val="24"/>
          <w:lang w:val="pt-BR"/>
        </w:rPr>
        <w:t xml:space="preserve"> </w:t>
      </w:r>
      <w:r w:rsidRPr="31B2C713" w:rsidR="3C73F4EF">
        <w:rPr>
          <w:rFonts w:ascii="Liberation Serif" w:hAnsi="Liberation Serif" w:eastAsia="Liberation Serif" w:cs="Liberation Serif"/>
          <w:noProof w:val="0"/>
          <w:sz w:val="24"/>
          <w:szCs w:val="24"/>
          <w:lang w:val="pt-BR"/>
        </w:rPr>
        <w:t>de registro e sistema</w:t>
      </w:r>
    </w:p>
    <w:p w:rsidR="31B2C713" w:rsidP="31B2C713" w:rsidRDefault="31B2C713" w14:paraId="7719F341" w14:textId="73B9DEC1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40" w:line="276" w:lineRule="auto"/>
        <w:jc w:val="left"/>
        <w:rPr>
          <w:rFonts w:ascii="Liberation Serif" w:hAnsi="Liberation Serif" w:eastAsia="Liberation Serif" w:cs="Liberation Serif"/>
          <w:noProof w:val="0"/>
          <w:sz w:val="24"/>
          <w:szCs w:val="24"/>
          <w:lang w:val="pt-BR"/>
        </w:rPr>
      </w:pPr>
    </w:p>
    <w:p w:rsidR="31B2C713" w:rsidP="31B2C713" w:rsidRDefault="31B2C713" w14:paraId="5DE322FD" w14:textId="355492B0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40" w:line="276" w:lineRule="auto"/>
        <w:jc w:val="left"/>
        <w:rPr>
          <w:rFonts w:ascii="Liberation Serif" w:hAnsi="Liberation Serif" w:eastAsia="Liberation Serif" w:cs="Liberation Serif"/>
          <w:noProof w:val="0"/>
          <w:sz w:val="24"/>
          <w:szCs w:val="24"/>
          <w:lang w:val="pt-BR"/>
        </w:rPr>
      </w:pPr>
    </w:p>
    <w:p w:rsidR="3C73F4EF" w:rsidP="31B2C713" w:rsidRDefault="3C73F4EF" w14:paraId="2F0095CB" w14:textId="6445CB8A">
      <w:pPr>
        <w:pStyle w:val="ListParagraph"/>
        <w:numPr>
          <w:ilvl w:val="0"/>
          <w:numId w:val="14"/>
        </w:numPr>
        <w:suppressLineNumbers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bidi w:val="0"/>
        <w:spacing w:before="0" w:beforeAutospacing="off" w:after="140" w:afterAutospacing="off" w:line="276" w:lineRule="auto"/>
        <w:ind w:left="720" w:right="0" w:hanging="360"/>
        <w:jc w:val="left"/>
        <w:rPr>
          <w:b w:val="1"/>
          <w:bCs w:val="1"/>
          <w:color w:val="000000" w:themeColor="text2" w:themeTint="FF" w:themeShade="FF"/>
        </w:rPr>
      </w:pPr>
      <w:r w:rsidRPr="31B2C713" w:rsidR="3C73F4EF">
        <w:rPr>
          <w:b w:val="1"/>
          <w:bCs w:val="1"/>
          <w:color w:val="000000" w:themeColor="text2" w:themeTint="FF" w:themeShade="FF"/>
        </w:rPr>
        <w:t xml:space="preserve">Tentativa de elevação de privilégios </w:t>
      </w:r>
    </w:p>
    <w:p w:rsidR="3C73F4EF" w:rsidP="31B2C713" w:rsidRDefault="3C73F4EF" w14:paraId="6E8EFB27" w14:textId="69CDDC03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40" w:line="276" w:lineRule="auto"/>
        <w:jc w:val="center"/>
        <w:rPr>
          <w:rFonts w:ascii="Liberation Serif" w:hAnsi="Liberation Serif" w:eastAsia="Liberation Serif" w:cs="Liberation Serif"/>
          <w:b w:val="1"/>
          <w:bCs w:val="1"/>
          <w:noProof w:val="0"/>
          <w:sz w:val="16"/>
          <w:szCs w:val="16"/>
          <w:lang w:val="pt-BR"/>
        </w:rPr>
      </w:pPr>
      <w:r w:rsidR="3C73F4EF">
        <w:drawing>
          <wp:inline wp14:editId="22BE1D18" wp14:anchorId="2F65FAE8">
            <wp:extent cx="5246008" cy="2880000"/>
            <wp:effectExtent l="0" t="0" r="0" b="0"/>
            <wp:docPr id="8751952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5195260" name=""/>
                    <pic:cNvPicPr/>
                  </pic:nvPicPr>
                  <pic:blipFill>
                    <a:blip xmlns:r="http://schemas.openxmlformats.org/officeDocument/2006/relationships" r:embed="rId7538830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46008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73F4EF" w:rsidP="31B2C713" w:rsidRDefault="3C73F4EF" w14:paraId="0D855C29" w14:textId="06326054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40" w:line="276" w:lineRule="auto"/>
        <w:jc w:val="center"/>
        <w:rPr>
          <w:rFonts w:ascii="Liberation Serif" w:hAnsi="Liberation Serif" w:eastAsia="Liberation Serif" w:cs="Liberation Serif"/>
          <w:b w:val="1"/>
          <w:bCs w:val="1"/>
          <w:noProof w:val="0"/>
          <w:sz w:val="16"/>
          <w:szCs w:val="16"/>
          <w:lang w:val="pt-BR"/>
        </w:rPr>
      </w:pPr>
      <w:r w:rsidRPr="31B2C713" w:rsidR="3C73F4EF">
        <w:rPr>
          <w:rFonts w:ascii="Liberation Serif" w:hAnsi="Liberation Serif" w:eastAsia="Liberation Serif" w:cs="Liberation Serif"/>
          <w:b w:val="1"/>
          <w:bCs w:val="1"/>
          <w:noProof w:val="0"/>
          <w:sz w:val="16"/>
          <w:szCs w:val="16"/>
          <w:lang w:val="pt-BR"/>
        </w:rPr>
        <w:t>S</w:t>
      </w:r>
      <w:r w:rsidRPr="31B2C713" w:rsidR="3C73F4EF">
        <w:rPr>
          <w:rFonts w:ascii="Liberation Serif" w:hAnsi="Liberation Serif" w:eastAsia="Liberation Serif" w:cs="Liberation Serif"/>
          <w:b w:val="1"/>
          <w:bCs w:val="1"/>
          <w:noProof w:val="0"/>
          <w:sz w:val="16"/>
          <w:szCs w:val="16"/>
          <w:lang w:val="pt-BR"/>
        </w:rPr>
        <w:t>eTcbPrivilege</w:t>
      </w:r>
    </w:p>
    <w:p w:rsidR="29D7B840" w:rsidP="31B2C713" w:rsidRDefault="29D7B840" w14:paraId="0052F626" w14:textId="79F19338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40" w:line="276" w:lineRule="auto"/>
        <w:jc w:val="left"/>
        <w:rPr>
          <w:rFonts w:ascii="Liberation Serif" w:hAnsi="Liberation Serif" w:eastAsia="Liberation Serif" w:cs="Liberation Serif"/>
          <w:noProof w:val="0"/>
          <w:sz w:val="24"/>
          <w:szCs w:val="24"/>
          <w:lang w:val="pt-BR"/>
        </w:rPr>
      </w:pPr>
      <w:r w:rsidRPr="31B2C713" w:rsidR="29D7B840">
        <w:rPr>
          <w:rFonts w:ascii="Liberation Serif" w:hAnsi="Liberation Serif" w:eastAsia="Liberation Serif" w:cs="Liberation Serif"/>
          <w:noProof w:val="0"/>
          <w:sz w:val="24"/>
          <w:szCs w:val="24"/>
          <w:lang w:val="pt-BR"/>
        </w:rPr>
        <w:t xml:space="preserve">O código executa uma sequência de chamadas de API do Windows que são tipicamente usadas para </w:t>
      </w:r>
      <w:r w:rsidRPr="31B2C713" w:rsidR="29D7B840">
        <w:rPr>
          <w:rFonts w:ascii="Liberation Serif" w:hAnsi="Liberation Serif" w:eastAsia="Liberation Serif" w:cs="Liberation Serif"/>
          <w:b w:val="1"/>
          <w:bCs w:val="1"/>
          <w:noProof w:val="0"/>
          <w:sz w:val="24"/>
          <w:szCs w:val="24"/>
          <w:lang w:val="pt-BR"/>
        </w:rPr>
        <w:t>elevar privilégios</w:t>
      </w:r>
      <w:r w:rsidRPr="31B2C713" w:rsidR="29D7B840">
        <w:rPr>
          <w:rFonts w:ascii="Liberation Serif" w:hAnsi="Liberation Serif" w:eastAsia="Liberation Serif" w:cs="Liberation Serif"/>
          <w:noProof w:val="0"/>
          <w:sz w:val="24"/>
          <w:szCs w:val="24"/>
          <w:lang w:val="pt-BR"/>
        </w:rPr>
        <w:t xml:space="preserve"> no sistema.</w:t>
      </w:r>
    </w:p>
    <w:p w:rsidR="31B2C713" w:rsidP="31B2C713" w:rsidRDefault="31B2C713" w14:paraId="0AFFE7F1" w14:textId="4FBCDB54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40" w:line="276" w:lineRule="auto"/>
        <w:jc w:val="left"/>
        <w:rPr>
          <w:rFonts w:ascii="Liberation Serif" w:hAnsi="Liberation Serif" w:eastAsia="Liberation Serif" w:cs="Liberation Serif"/>
          <w:noProof w:val="0"/>
          <w:sz w:val="24"/>
          <w:szCs w:val="24"/>
          <w:lang w:val="pt-BR"/>
        </w:rPr>
      </w:pPr>
    </w:p>
    <w:p xmlns:wp14="http://schemas.microsoft.com/office/word/2010/wordml" w:rsidR="00EC6760" w:rsidRDefault="006C69E3" w14:paraId="1DBB91DD" wp14:textId="7777777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b/>
          <w:color w:val="000000"/>
        </w:rPr>
        <w:t>6. Conclusão</w:t>
      </w:r>
    </w:p>
    <w:p xmlns:wp14="http://schemas.microsoft.com/office/word/2010/wordml" w:rsidR="00EC6760" w:rsidRDefault="006C69E3" w14:paraId="7DD91289" wp14:textId="7777777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 xml:space="preserve">A engenharia reversa estática do binário revelou um executável com um foco significativo em técnicas de ofuscação e carregamento dinâmico, características frequentemente observadas em </w:t>
      </w:r>
      <w:r>
        <w:rPr>
          <w:b/>
          <w:color w:val="000000"/>
        </w:rPr>
        <w:t>malwares</w:t>
      </w:r>
      <w:r>
        <w:rPr>
          <w:color w:val="000000"/>
        </w:rPr>
        <w:t xml:space="preserve"> de grupos </w:t>
      </w:r>
      <w:r>
        <w:rPr>
          <w:b/>
          <w:color w:val="000000"/>
        </w:rPr>
        <w:t>APT</w:t>
      </w:r>
      <w:r>
        <w:rPr>
          <w:color w:val="000000"/>
        </w:rPr>
        <w:t xml:space="preserve">, como o NukeSped, ou em </w:t>
      </w:r>
      <w:r>
        <w:rPr>
          <w:b/>
          <w:color w:val="000000"/>
        </w:rPr>
        <w:t>packers</w:t>
      </w:r>
      <w:r>
        <w:rPr>
          <w:color w:val="000000"/>
        </w:rPr>
        <w:t xml:space="preserve"> genéricos.</w:t>
      </w:r>
    </w:p>
    <w:p xmlns:wp14="http://schemas.microsoft.com/office/word/2010/wordml" w:rsidR="00EC6760" w:rsidRDefault="006C69E3" w14:paraId="6D247BA7" wp14:textId="7777777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>Em suma, o binário analisado apresenta uma infraestrutura robusta de evasão e persistência.</w:t>
      </w:r>
    </w:p>
    <w:sectPr w:rsidR="00EC6760">
      <w:pgSz w:w="11906" w:h="16838" w:orient="portrait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w:fontKey="{674E5B64-75BE-4BA9-9B2E-C425C5C3C826}" r:id="rId1"/>
  </w:font>
  <w:font w:name="Liberation Serif">
    <w:charset w:val="00"/>
    <w:family w:val="auto"/>
    <w:pitch w:val="default"/>
  </w:font>
  <w:font w:name="Liberation Sans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OpenSymbol">
    <w:panose1 w:val="00000000000000000000"/>
    <w:charset w:val="00"/>
    <w:family w:val="roman"/>
    <w:notTrueType/>
    <w:pitch w:val="default"/>
  </w:font>
  <w:font w:name="Liberation Mono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5861AD5A-8302-473A-B888-E37D7752223B}" r:id="rId2"/>
    <w:embedItalic w:fontKey="{0FED0430-A23C-40DD-8E15-8BC5BD855FB2}" r:id="rId3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GHfzy25YF2JymX" int2:id="SvJcNrlO">
      <int2:state int2:type="spell" int2:value="Rejected"/>
    </int2:textHash>
    <int2:textHash int2:hashCode="U/lBihxXNww45I" int2:id="Mgu2w6sR">
      <int2:state int2:type="spell" int2:value="Rejected"/>
    </int2:textHash>
    <int2:textHash int2:hashCode="/55DM35q+KtCLI" int2:id="fP7rdIiC">
      <int2:state int2:type="spell" int2:value="Rejected"/>
    </int2:textHash>
    <int2:textHash int2:hashCode="dUyl43oPjfPR0h" int2:id="PbWOZE7h">
      <int2:state int2:type="spell" int2:value="Rejected"/>
    </int2:textHash>
    <int2:textHash int2:hashCode="bkiMPTcb+8GMmB" int2:id="Nj4A6I3C">
      <int2:state int2:type="spell" int2:value="Rejected"/>
    </int2:textHash>
    <int2:textHash int2:hashCode="vI2GR7At7qCrPn" int2:id="7sEc7cxu">
      <int2:state int2:type="spell" int2:value="Rejected"/>
    </int2:textHash>
    <int2:textHash int2:hashCode="sQlBms+ORKGWuM" int2:id="dZlyhMj2">
      <int2:state int2:type="spell" int2:value="Rejected"/>
    </int2:textHash>
    <int2:textHash int2:hashCode="yiGGL10as9Cnex" int2:id="stiMypgC">
      <int2:state int2:type="spell" int2:value="Rejected"/>
    </int2:textHash>
    <int2:textHash int2:hashCode="rKqztyOk1wsZ97" int2:id="G24onolx">
      <int2:state int2:type="spell" int2:value="Rejected"/>
    </int2:textHash>
    <int2:textHash int2:hashCode="I6zaBzjFmOO2hM" int2:id="Xz5Xn88v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3">
    <w:nsid w:val="36ae42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CA71669"/>
    <w:multiLevelType w:val="multilevel"/>
    <w:tmpl w:val="FFFFFFFF"/>
    <w:lvl w:ilvl="0">
      <w:start w:val="1"/>
      <w:numFmt w:val="bullet"/>
      <w:lvlText w:val="●"/>
      <w:lvlJc w:val="left"/>
      <w:pPr>
        <w:ind w:left="709" w:hanging="282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●"/>
      <w:lvlJc w:val="left"/>
      <w:pPr>
        <w:ind w:left="1418" w:hanging="282"/>
      </w:pPr>
      <w:rPr>
        <w:rFonts w:ascii="Noto Sans Symbols" w:hAnsi="Noto Sans Symbols" w:eastAsia="Noto Sans Symbols" w:cs="Noto Sans Symbols"/>
      </w:rPr>
    </w:lvl>
    <w:lvl w:ilvl="2">
      <w:start w:val="1"/>
      <w:numFmt w:val="bullet"/>
      <w:lvlText w:val="●"/>
      <w:lvlJc w:val="left"/>
      <w:pPr>
        <w:ind w:left="2127" w:hanging="283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hAnsi="Noto Sans Symbols" w:eastAsia="Noto Sans Symbols" w:cs="Noto Sans Symbols"/>
      </w:rPr>
    </w:lvl>
    <w:lvl w:ilvl="5">
      <w:start w:val="1"/>
      <w:numFmt w:val="bullet"/>
      <w:lvlText w:val="●"/>
      <w:lvlJc w:val="left"/>
      <w:pPr>
        <w:ind w:left="4254" w:hanging="283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●"/>
      <w:lvlJc w:val="left"/>
      <w:pPr>
        <w:ind w:left="5672" w:hanging="282"/>
      </w:pPr>
      <w:rPr>
        <w:rFonts w:ascii="Noto Sans Symbols" w:hAnsi="Noto Sans Symbols" w:eastAsia="Noto Sans Symbols" w:cs="Noto Sans Symbols"/>
      </w:rPr>
    </w:lvl>
    <w:lvl w:ilvl="8">
      <w:start w:val="1"/>
      <w:numFmt w:val="bullet"/>
      <w:lvlText w:val="●"/>
      <w:lvlJc w:val="left"/>
      <w:pPr>
        <w:ind w:left="6381" w:hanging="282"/>
      </w:pPr>
      <w:rPr>
        <w:rFonts w:ascii="Noto Sans Symbols" w:hAnsi="Noto Sans Symbols" w:eastAsia="Noto Sans Symbols" w:cs="Noto Sans Symbols"/>
      </w:rPr>
    </w:lvl>
  </w:abstractNum>
  <w:abstractNum w:abstractNumId="1" w15:restartNumberingAfterBreak="0">
    <w:nsid w:val="162C4DD4"/>
    <w:multiLevelType w:val="multilevel"/>
    <w:tmpl w:val="FFFFFFFF"/>
    <w:lvl w:ilvl="0">
      <w:start w:val="4"/>
      <w:numFmt w:val="decimal"/>
      <w:lvlText w:val="%1."/>
      <w:lvlJc w:val="left"/>
      <w:pPr>
        <w:ind w:left="709" w:hanging="282"/>
      </w:pPr>
    </w:lvl>
    <w:lvl w:ilvl="1">
      <w:start w:val="1"/>
      <w:numFmt w:val="decimal"/>
      <w:lvlText w:val="%2."/>
      <w:lvlJc w:val="left"/>
      <w:pPr>
        <w:ind w:left="1418" w:hanging="282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2"/>
      </w:pPr>
    </w:lvl>
    <w:lvl w:ilvl="8">
      <w:start w:val="1"/>
      <w:numFmt w:val="decimal"/>
      <w:lvlText w:val="%9."/>
      <w:lvlJc w:val="left"/>
      <w:pPr>
        <w:ind w:left="6381" w:hanging="282"/>
      </w:pPr>
    </w:lvl>
  </w:abstractNum>
  <w:abstractNum w:abstractNumId="2" w15:restartNumberingAfterBreak="0">
    <w:nsid w:val="1BC80F19"/>
    <w:multiLevelType w:val="multilevel"/>
    <w:tmpl w:val="FFFFFFFF"/>
    <w:lvl w:ilvl="0">
      <w:start w:val="1"/>
      <w:numFmt w:val="bullet"/>
      <w:lvlText w:val="●"/>
      <w:lvlJc w:val="left"/>
      <w:pPr>
        <w:ind w:left="709" w:hanging="282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●"/>
      <w:lvlJc w:val="left"/>
      <w:pPr>
        <w:ind w:left="1418" w:hanging="282"/>
      </w:pPr>
      <w:rPr>
        <w:rFonts w:ascii="Noto Sans Symbols" w:hAnsi="Noto Sans Symbols" w:eastAsia="Noto Sans Symbols" w:cs="Noto Sans Symbols"/>
      </w:rPr>
    </w:lvl>
    <w:lvl w:ilvl="2">
      <w:start w:val="1"/>
      <w:numFmt w:val="bullet"/>
      <w:lvlText w:val="●"/>
      <w:lvlJc w:val="left"/>
      <w:pPr>
        <w:ind w:left="2127" w:hanging="283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hAnsi="Noto Sans Symbols" w:eastAsia="Noto Sans Symbols" w:cs="Noto Sans Symbols"/>
      </w:rPr>
    </w:lvl>
    <w:lvl w:ilvl="5">
      <w:start w:val="1"/>
      <w:numFmt w:val="bullet"/>
      <w:lvlText w:val="●"/>
      <w:lvlJc w:val="left"/>
      <w:pPr>
        <w:ind w:left="4254" w:hanging="283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●"/>
      <w:lvlJc w:val="left"/>
      <w:pPr>
        <w:ind w:left="5672" w:hanging="282"/>
      </w:pPr>
      <w:rPr>
        <w:rFonts w:ascii="Noto Sans Symbols" w:hAnsi="Noto Sans Symbols" w:eastAsia="Noto Sans Symbols" w:cs="Noto Sans Symbols"/>
      </w:rPr>
    </w:lvl>
    <w:lvl w:ilvl="8">
      <w:start w:val="1"/>
      <w:numFmt w:val="bullet"/>
      <w:lvlText w:val="●"/>
      <w:lvlJc w:val="left"/>
      <w:pPr>
        <w:ind w:left="6381" w:hanging="282"/>
      </w:pPr>
      <w:rPr>
        <w:rFonts w:ascii="Noto Sans Symbols" w:hAnsi="Noto Sans Symbols" w:eastAsia="Noto Sans Symbols" w:cs="Noto Sans Symbols"/>
      </w:rPr>
    </w:lvl>
  </w:abstractNum>
  <w:abstractNum w:abstractNumId="3" w15:restartNumberingAfterBreak="0">
    <w:nsid w:val="1DAF0990"/>
    <w:multiLevelType w:val="multilevel"/>
    <w:tmpl w:val="FFFFFFFF"/>
    <w:lvl w:ilvl="0">
      <w:start w:val="1"/>
      <w:numFmt w:val="bullet"/>
      <w:lvlText w:val="●"/>
      <w:lvlJc w:val="left"/>
      <w:pPr>
        <w:ind w:left="709" w:hanging="282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●"/>
      <w:lvlJc w:val="left"/>
      <w:pPr>
        <w:ind w:left="1418" w:hanging="282"/>
      </w:pPr>
      <w:rPr>
        <w:rFonts w:ascii="Noto Sans Symbols" w:hAnsi="Noto Sans Symbols" w:eastAsia="Noto Sans Symbols" w:cs="Noto Sans Symbols"/>
      </w:rPr>
    </w:lvl>
    <w:lvl w:ilvl="2">
      <w:start w:val="1"/>
      <w:numFmt w:val="bullet"/>
      <w:lvlText w:val="●"/>
      <w:lvlJc w:val="left"/>
      <w:pPr>
        <w:ind w:left="2127" w:hanging="283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hAnsi="Noto Sans Symbols" w:eastAsia="Noto Sans Symbols" w:cs="Noto Sans Symbols"/>
      </w:rPr>
    </w:lvl>
    <w:lvl w:ilvl="5">
      <w:start w:val="1"/>
      <w:numFmt w:val="bullet"/>
      <w:lvlText w:val="●"/>
      <w:lvlJc w:val="left"/>
      <w:pPr>
        <w:ind w:left="4254" w:hanging="283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●"/>
      <w:lvlJc w:val="left"/>
      <w:pPr>
        <w:ind w:left="5672" w:hanging="282"/>
      </w:pPr>
      <w:rPr>
        <w:rFonts w:ascii="Noto Sans Symbols" w:hAnsi="Noto Sans Symbols" w:eastAsia="Noto Sans Symbols" w:cs="Noto Sans Symbols"/>
      </w:rPr>
    </w:lvl>
    <w:lvl w:ilvl="8">
      <w:start w:val="1"/>
      <w:numFmt w:val="bullet"/>
      <w:lvlText w:val="●"/>
      <w:lvlJc w:val="left"/>
      <w:pPr>
        <w:ind w:left="6381" w:hanging="282"/>
      </w:pPr>
      <w:rPr>
        <w:rFonts w:ascii="Noto Sans Symbols" w:hAnsi="Noto Sans Symbols" w:eastAsia="Noto Sans Symbols" w:cs="Noto Sans Symbols"/>
      </w:rPr>
    </w:lvl>
  </w:abstractNum>
  <w:abstractNum w:abstractNumId="4" w15:restartNumberingAfterBreak="0">
    <w:nsid w:val="26693CE9"/>
    <w:multiLevelType w:val="multilevel"/>
    <w:tmpl w:val="FFFFFFFF"/>
    <w:lvl w:ilvl="0">
      <w:start w:val="6"/>
      <w:numFmt w:val="decimal"/>
      <w:lvlText w:val="%1."/>
      <w:lvlJc w:val="left"/>
      <w:pPr>
        <w:ind w:left="709" w:hanging="282"/>
      </w:pPr>
    </w:lvl>
    <w:lvl w:ilvl="1">
      <w:start w:val="1"/>
      <w:numFmt w:val="decimal"/>
      <w:lvlText w:val="%2."/>
      <w:lvlJc w:val="left"/>
      <w:pPr>
        <w:ind w:left="1418" w:hanging="282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2"/>
      </w:pPr>
    </w:lvl>
    <w:lvl w:ilvl="8">
      <w:start w:val="1"/>
      <w:numFmt w:val="decimal"/>
      <w:lvlText w:val="%9."/>
      <w:lvlJc w:val="left"/>
      <w:pPr>
        <w:ind w:left="6381" w:hanging="282"/>
      </w:pPr>
    </w:lvl>
  </w:abstractNum>
  <w:abstractNum w:abstractNumId="5" w15:restartNumberingAfterBreak="0">
    <w:nsid w:val="29071C2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2">
      <w:start w:val="1"/>
      <w:numFmt w:val="bullet"/>
      <w:lvlText w:val="●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●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5">
      <w:start w:val="1"/>
      <w:numFmt w:val="bullet"/>
      <w:lvlText w:val="●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8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</w:abstractNum>
  <w:abstractNum w:abstractNumId="6" w15:restartNumberingAfterBreak="0">
    <w:nsid w:val="2D567CA2"/>
    <w:multiLevelType w:val="multilevel"/>
    <w:tmpl w:val="FFFFFFFF"/>
    <w:lvl w:ilvl="0">
      <w:start w:val="1"/>
      <w:numFmt w:val="bullet"/>
      <w:lvlText w:val="●"/>
      <w:lvlJc w:val="left"/>
      <w:pPr>
        <w:ind w:left="709" w:hanging="282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●"/>
      <w:lvlJc w:val="left"/>
      <w:pPr>
        <w:ind w:left="1418" w:hanging="282"/>
      </w:pPr>
      <w:rPr>
        <w:rFonts w:ascii="Noto Sans Symbols" w:hAnsi="Noto Sans Symbols" w:eastAsia="Noto Sans Symbols" w:cs="Noto Sans Symbols"/>
      </w:rPr>
    </w:lvl>
    <w:lvl w:ilvl="2">
      <w:start w:val="1"/>
      <w:numFmt w:val="bullet"/>
      <w:lvlText w:val="●"/>
      <w:lvlJc w:val="left"/>
      <w:pPr>
        <w:ind w:left="2127" w:hanging="283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hAnsi="Noto Sans Symbols" w:eastAsia="Noto Sans Symbols" w:cs="Noto Sans Symbols"/>
      </w:rPr>
    </w:lvl>
    <w:lvl w:ilvl="5">
      <w:start w:val="1"/>
      <w:numFmt w:val="bullet"/>
      <w:lvlText w:val="●"/>
      <w:lvlJc w:val="left"/>
      <w:pPr>
        <w:ind w:left="4254" w:hanging="283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●"/>
      <w:lvlJc w:val="left"/>
      <w:pPr>
        <w:ind w:left="5672" w:hanging="282"/>
      </w:pPr>
      <w:rPr>
        <w:rFonts w:ascii="Noto Sans Symbols" w:hAnsi="Noto Sans Symbols" w:eastAsia="Noto Sans Symbols" w:cs="Noto Sans Symbols"/>
      </w:rPr>
    </w:lvl>
    <w:lvl w:ilvl="8">
      <w:start w:val="1"/>
      <w:numFmt w:val="bullet"/>
      <w:lvlText w:val="●"/>
      <w:lvlJc w:val="left"/>
      <w:pPr>
        <w:ind w:left="6381" w:hanging="282"/>
      </w:pPr>
      <w:rPr>
        <w:rFonts w:ascii="Noto Sans Symbols" w:hAnsi="Noto Sans Symbols" w:eastAsia="Noto Sans Symbols" w:cs="Noto Sans Symbols"/>
      </w:rPr>
    </w:lvl>
  </w:abstractNum>
  <w:abstractNum w:abstractNumId="7" w15:restartNumberingAfterBreak="0">
    <w:nsid w:val="36A935A8"/>
    <w:multiLevelType w:val="multilevel"/>
    <w:tmpl w:val="FFFFFFFF"/>
    <w:lvl w:ilvl="0">
      <w:start w:val="1"/>
      <w:numFmt w:val="decimal"/>
      <w:lvlText w:val="%1."/>
      <w:lvlJc w:val="left"/>
      <w:pPr>
        <w:ind w:left="709" w:hanging="282"/>
      </w:pPr>
    </w:lvl>
    <w:lvl w:ilvl="1">
      <w:start w:val="1"/>
      <w:numFmt w:val="decimal"/>
      <w:lvlText w:val="%2."/>
      <w:lvlJc w:val="left"/>
      <w:pPr>
        <w:ind w:left="1418" w:hanging="282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2"/>
      </w:pPr>
    </w:lvl>
    <w:lvl w:ilvl="8">
      <w:start w:val="1"/>
      <w:numFmt w:val="decimal"/>
      <w:lvlText w:val="%9."/>
      <w:lvlJc w:val="left"/>
      <w:pPr>
        <w:ind w:left="6381" w:hanging="282"/>
      </w:pPr>
    </w:lvl>
  </w:abstractNum>
  <w:abstractNum w:abstractNumId="8" w15:restartNumberingAfterBreak="0">
    <w:nsid w:val="4DDE741F"/>
    <w:multiLevelType w:val="multilevel"/>
    <w:tmpl w:val="FFFFFFFF"/>
    <w:lvl w:ilvl="0">
      <w:start w:val="1"/>
      <w:numFmt w:val="bullet"/>
      <w:lvlText w:val="●"/>
      <w:lvlJc w:val="left"/>
      <w:pPr>
        <w:ind w:left="709" w:hanging="282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●"/>
      <w:lvlJc w:val="left"/>
      <w:pPr>
        <w:ind w:left="1418" w:hanging="282"/>
      </w:pPr>
      <w:rPr>
        <w:rFonts w:ascii="Noto Sans Symbols" w:hAnsi="Noto Sans Symbols" w:eastAsia="Noto Sans Symbols" w:cs="Noto Sans Symbols"/>
      </w:rPr>
    </w:lvl>
    <w:lvl w:ilvl="2">
      <w:start w:val="1"/>
      <w:numFmt w:val="bullet"/>
      <w:lvlText w:val="●"/>
      <w:lvlJc w:val="left"/>
      <w:pPr>
        <w:ind w:left="2127" w:hanging="283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hAnsi="Noto Sans Symbols" w:eastAsia="Noto Sans Symbols" w:cs="Noto Sans Symbols"/>
      </w:rPr>
    </w:lvl>
    <w:lvl w:ilvl="5">
      <w:start w:val="1"/>
      <w:numFmt w:val="bullet"/>
      <w:lvlText w:val="●"/>
      <w:lvlJc w:val="left"/>
      <w:pPr>
        <w:ind w:left="4254" w:hanging="283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●"/>
      <w:lvlJc w:val="left"/>
      <w:pPr>
        <w:ind w:left="5672" w:hanging="282"/>
      </w:pPr>
      <w:rPr>
        <w:rFonts w:ascii="Noto Sans Symbols" w:hAnsi="Noto Sans Symbols" w:eastAsia="Noto Sans Symbols" w:cs="Noto Sans Symbols"/>
      </w:rPr>
    </w:lvl>
    <w:lvl w:ilvl="8">
      <w:start w:val="1"/>
      <w:numFmt w:val="bullet"/>
      <w:lvlText w:val="●"/>
      <w:lvlJc w:val="left"/>
      <w:pPr>
        <w:ind w:left="6381" w:hanging="282"/>
      </w:pPr>
      <w:rPr>
        <w:rFonts w:ascii="Noto Sans Symbols" w:hAnsi="Noto Sans Symbols" w:eastAsia="Noto Sans Symbols" w:cs="Noto Sans Symbols"/>
      </w:rPr>
    </w:lvl>
  </w:abstractNum>
  <w:abstractNum w:abstractNumId="9" w15:restartNumberingAfterBreak="0">
    <w:nsid w:val="63516682"/>
    <w:multiLevelType w:val="multilevel"/>
    <w:tmpl w:val="FFFFFFFF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63A50EEA"/>
    <w:multiLevelType w:val="multilevel"/>
    <w:tmpl w:val="FFFFFFFF"/>
    <w:lvl w:ilvl="0">
      <w:start w:val="2"/>
      <w:numFmt w:val="decimal"/>
      <w:lvlText w:val="%1."/>
      <w:lvlJc w:val="left"/>
      <w:pPr>
        <w:ind w:left="709" w:hanging="282"/>
      </w:pPr>
    </w:lvl>
    <w:lvl w:ilvl="1">
      <w:start w:val="1"/>
      <w:numFmt w:val="decimal"/>
      <w:lvlText w:val="%2."/>
      <w:lvlJc w:val="left"/>
      <w:pPr>
        <w:ind w:left="1418" w:hanging="282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2"/>
      </w:pPr>
    </w:lvl>
    <w:lvl w:ilvl="8">
      <w:start w:val="1"/>
      <w:numFmt w:val="decimal"/>
      <w:lvlText w:val="%9."/>
      <w:lvlJc w:val="left"/>
      <w:pPr>
        <w:ind w:left="6381" w:hanging="282"/>
      </w:pPr>
    </w:lvl>
  </w:abstractNum>
  <w:abstractNum w:abstractNumId="11" w15:restartNumberingAfterBreak="0">
    <w:nsid w:val="63A90D37"/>
    <w:multiLevelType w:val="multilevel"/>
    <w:tmpl w:val="FFFFFFFF"/>
    <w:lvl w:ilvl="0">
      <w:start w:val="3"/>
      <w:numFmt w:val="decimal"/>
      <w:lvlText w:val="%1."/>
      <w:lvlJc w:val="left"/>
      <w:pPr>
        <w:ind w:left="709" w:hanging="282"/>
      </w:pPr>
    </w:lvl>
    <w:lvl w:ilvl="1">
      <w:start w:val="1"/>
      <w:numFmt w:val="decimal"/>
      <w:lvlText w:val="%2."/>
      <w:lvlJc w:val="left"/>
      <w:pPr>
        <w:ind w:left="1418" w:hanging="282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2"/>
      </w:pPr>
    </w:lvl>
    <w:lvl w:ilvl="8">
      <w:start w:val="1"/>
      <w:numFmt w:val="decimal"/>
      <w:lvlText w:val="%9."/>
      <w:lvlJc w:val="left"/>
      <w:pPr>
        <w:ind w:left="6381" w:hanging="282"/>
      </w:pPr>
    </w:lvl>
  </w:abstractNum>
  <w:abstractNum w:abstractNumId="12" w15:restartNumberingAfterBreak="0">
    <w:nsid w:val="76641B9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2">
      <w:start w:val="1"/>
      <w:numFmt w:val="bullet"/>
      <w:lvlText w:val="●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●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5">
      <w:start w:val="1"/>
      <w:numFmt w:val="bullet"/>
      <w:lvlText w:val="●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8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</w:abstractNum>
  <w:num w:numId="14">
    <w:abstractNumId w:val="13"/>
  </w:num>
  <w:num w:numId="1" w16cid:durableId="1676613475">
    <w:abstractNumId w:val="9"/>
  </w:num>
  <w:num w:numId="2" w16cid:durableId="1123839346">
    <w:abstractNumId w:val="2"/>
  </w:num>
  <w:num w:numId="3" w16cid:durableId="916399736">
    <w:abstractNumId w:val="5"/>
  </w:num>
  <w:num w:numId="4" w16cid:durableId="372510940">
    <w:abstractNumId w:val="12"/>
  </w:num>
  <w:num w:numId="5" w16cid:durableId="1054964391">
    <w:abstractNumId w:val="6"/>
  </w:num>
  <w:num w:numId="6" w16cid:durableId="466247125">
    <w:abstractNumId w:val="7"/>
  </w:num>
  <w:num w:numId="7" w16cid:durableId="1514341406">
    <w:abstractNumId w:val="10"/>
  </w:num>
  <w:num w:numId="8" w16cid:durableId="383718286">
    <w:abstractNumId w:val="11"/>
  </w:num>
  <w:num w:numId="9" w16cid:durableId="1767800260">
    <w:abstractNumId w:val="1"/>
  </w:num>
  <w:num w:numId="10" w16cid:durableId="1167669213">
    <w:abstractNumId w:val="4"/>
  </w:num>
  <w:num w:numId="11" w16cid:durableId="1538657280">
    <w:abstractNumId w:val="8"/>
  </w:num>
  <w:num w:numId="12" w16cid:durableId="1576236541">
    <w:abstractNumId w:val="3"/>
  </w:num>
  <w:num w:numId="13" w16cid:durableId="50633150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6760"/>
    <w:rsid w:val="006C69E3"/>
    <w:rsid w:val="008A287E"/>
    <w:rsid w:val="00EC6760"/>
    <w:rsid w:val="03885F36"/>
    <w:rsid w:val="044742A0"/>
    <w:rsid w:val="046A0867"/>
    <w:rsid w:val="06403DE4"/>
    <w:rsid w:val="07AD63D2"/>
    <w:rsid w:val="0A30A051"/>
    <w:rsid w:val="0B06482A"/>
    <w:rsid w:val="0BC641B8"/>
    <w:rsid w:val="0BD5D975"/>
    <w:rsid w:val="0FBD5C8F"/>
    <w:rsid w:val="119109B4"/>
    <w:rsid w:val="12394C09"/>
    <w:rsid w:val="1862EA28"/>
    <w:rsid w:val="19567928"/>
    <w:rsid w:val="1B0B24CF"/>
    <w:rsid w:val="2136A3E6"/>
    <w:rsid w:val="250702F8"/>
    <w:rsid w:val="251A63F3"/>
    <w:rsid w:val="29D7B840"/>
    <w:rsid w:val="2A99166A"/>
    <w:rsid w:val="2B56EC88"/>
    <w:rsid w:val="2C86C628"/>
    <w:rsid w:val="2E8CF858"/>
    <w:rsid w:val="31B2C713"/>
    <w:rsid w:val="31F415F8"/>
    <w:rsid w:val="3545727F"/>
    <w:rsid w:val="35BB1125"/>
    <w:rsid w:val="36B3026F"/>
    <w:rsid w:val="3ACB16B6"/>
    <w:rsid w:val="3B12BE12"/>
    <w:rsid w:val="3C73F4EF"/>
    <w:rsid w:val="3F587D0B"/>
    <w:rsid w:val="40C97D9F"/>
    <w:rsid w:val="415E4DD5"/>
    <w:rsid w:val="438B9920"/>
    <w:rsid w:val="43CD41E9"/>
    <w:rsid w:val="448F0B5A"/>
    <w:rsid w:val="450292BF"/>
    <w:rsid w:val="46EDF38C"/>
    <w:rsid w:val="4910D751"/>
    <w:rsid w:val="4D06ADB5"/>
    <w:rsid w:val="4D4F60D1"/>
    <w:rsid w:val="4E9E4A57"/>
    <w:rsid w:val="541DA843"/>
    <w:rsid w:val="54A447D4"/>
    <w:rsid w:val="56B6081E"/>
    <w:rsid w:val="58648E9A"/>
    <w:rsid w:val="59828BE0"/>
    <w:rsid w:val="5BCF8E30"/>
    <w:rsid w:val="61BBE2C3"/>
    <w:rsid w:val="62C648BE"/>
    <w:rsid w:val="63473F2A"/>
    <w:rsid w:val="687DBE27"/>
    <w:rsid w:val="690909C6"/>
    <w:rsid w:val="6DE75D55"/>
    <w:rsid w:val="6E763083"/>
    <w:rsid w:val="728DC6A3"/>
    <w:rsid w:val="72DE7CBB"/>
    <w:rsid w:val="7458A71D"/>
    <w:rsid w:val="75491D97"/>
    <w:rsid w:val="76896E39"/>
    <w:rsid w:val="7789E224"/>
    <w:rsid w:val="77A208ED"/>
    <w:rsid w:val="786DF159"/>
    <w:rsid w:val="7A7C640E"/>
    <w:rsid w:val="7CF973E0"/>
    <w:rsid w:val="7FBC1BC0"/>
    <w:rsid w:val="7FBC7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CCD5F6"/>
  <w15:docId w15:val="{3AE4698C-5740-4E93-BC22-BAA312B7B9A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rFonts w:ascii="Liberation Sans" w:hAnsi="Liberation Sans" w:eastAsia="Liberation Sans" w:cs="Liberation Sans"/>
      <w:b/>
      <w:sz w:val="36"/>
      <w:szCs w:val="3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Corpodetexto"/>
    <w:uiPriority w:val="10"/>
    <w:qFormat/>
    <w:pPr>
      <w:keepNext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character" w:styleId="Smbolosdenumerao" w:customStyle="1">
    <w:name w:val="Símbolos de numeração"/>
    <w:qFormat/>
  </w:style>
  <w:style w:type="character" w:styleId="Hyperlink">
    <w:name w:val="Hyperlink"/>
    <w:rPr>
      <w:color w:val="000080"/>
      <w:u w:val="single"/>
    </w:rPr>
  </w:style>
  <w:style w:type="character" w:styleId="Marcadores" w:customStyle="1">
    <w:name w:val="Marcadores"/>
    <w:qFormat/>
    <w:rPr>
      <w:rFonts w:ascii="OpenSymbol" w:hAnsi="OpenSymbol" w:eastAsia="OpenSymbol" w:cs="OpenSymbol"/>
    </w:rPr>
  </w:style>
  <w:style w:type="character" w:styleId="Cdigo-fonte" w:customStyle="1">
    <w:name w:val="Código-fonte"/>
    <w:qFormat/>
    <w:rPr>
      <w:rFonts w:ascii="Liberation Mono" w:hAnsi="Liberation Mono" w:eastAsia="Liberation Mono" w:cs="Liberation Mono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ndice" w:customStyle="1">
    <w:name w:val="Índice"/>
    <w:basedOn w:val="Normal"/>
    <w:qFormat/>
    <w:pPr>
      <w:suppressLineNumbers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ListParagraph">
    <w:uiPriority w:val="34"/>
    <w:name w:val="List Paragraph"/>
    <w:basedOn w:val="Normal"/>
    <w:qFormat/>
    <w:rsid w:val="250702F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hyperlink" Target="https://archive.org/download/win-10-1803-english-x-64/Win10_1803_English_x64.iso" TargetMode="External" Id="rId7" /><Relationship Type="http://schemas.openxmlformats.org/officeDocument/2006/relationships/image" Target="media/image6.png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image" Target="media/image5.png" Id="rId11" /><Relationship Type="http://schemas.openxmlformats.org/officeDocument/2006/relationships/webSettings" Target="webSettings.xml" Id="rId5" /><Relationship Type="http://schemas.openxmlformats.org/officeDocument/2006/relationships/image" Target="media/image4.png" Id="rId10" /><Relationship Type="http://schemas.openxmlformats.org/officeDocument/2006/relationships/settings" Target="settings.xml" Id="rId4" /><Relationship Type="http://schemas.openxmlformats.org/officeDocument/2006/relationships/image" Target="media/image3.png" Id="rId9" /><Relationship Type="http://schemas.openxmlformats.org/officeDocument/2006/relationships/theme" Target="theme/theme1.xml" Id="rId14" /><Relationship Type="http://schemas.microsoft.com/office/2020/10/relationships/intelligence" Target="intelligence2.xml" Id="R77e23a9f62b84185" /><Relationship Type="http://schemas.openxmlformats.org/officeDocument/2006/relationships/image" Target="/media/image7.png" Id="rId818013006" /><Relationship Type="http://schemas.openxmlformats.org/officeDocument/2006/relationships/image" Target="/media/image8.png" Id="rId1700682036" /><Relationship Type="http://schemas.openxmlformats.org/officeDocument/2006/relationships/image" Target="/media/image9.png" Id="rId1354162147" /><Relationship Type="http://schemas.openxmlformats.org/officeDocument/2006/relationships/image" Target="/media/imagea.png" Id="rId1428710380" /><Relationship Type="http://schemas.openxmlformats.org/officeDocument/2006/relationships/image" Target="/media/imageb.png" Id="rId1409324363" /><Relationship Type="http://schemas.openxmlformats.org/officeDocument/2006/relationships/image" Target="/media/imagec.png" Id="rId753883083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FnNIq1+M22qRr7OB5JvhfnShTQ==">CgMxLjA4AHIhMXBKYzBMa2Q1ZURVdERjWjdya0tIWTM1a0xxbTFKbWJn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MauMau 自殺</lastModifiedBy>
  <revision>6</revision>
  <dcterms:created xsi:type="dcterms:W3CDTF">2025-11-06T01:22:00.0000000Z</dcterms:created>
  <dcterms:modified xsi:type="dcterms:W3CDTF">2025-11-07T20:14:55.3649870Z</dcterms:modified>
</coreProperties>
</file>