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75" w:rsidRPr="00A46B75" w:rsidRDefault="00A46B75" w:rsidP="00A46B75">
      <w:pPr>
        <w:pStyle w:val="Heading3"/>
        <w:rPr>
          <w:rFonts w:asciiTheme="minorHAnsi" w:hAnsiTheme="minorHAnsi" w:cstheme="minorHAnsi"/>
        </w:rPr>
      </w:pPr>
      <w:r w:rsidRPr="00A46B75">
        <w:rPr>
          <w:rFonts w:asciiTheme="minorHAnsi" w:hAnsiTheme="minorHAnsi" w:cstheme="minorHAnsi"/>
        </w:rPr>
        <w:t>Part 2: Data description &amp; how it will be used to solve the problem</w:t>
      </w:r>
    </w:p>
    <w:p w:rsidR="00A46B75" w:rsidRPr="00A46B75" w:rsidRDefault="00A46B75" w:rsidP="00A46B75">
      <w:pPr>
        <w:pStyle w:val="NoSpacing"/>
        <w:rPr>
          <w:rFonts w:cstheme="minorHAnsi"/>
        </w:rPr>
      </w:pP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There are two sources identified</w:t>
      </w:r>
      <w:r w:rsidRPr="00A46B75">
        <w:rPr>
          <w:rFonts w:cstheme="minorHAnsi"/>
        </w:rPr>
        <w:t>--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1. It is logical to assume that neighborhoods/towns/cities are not homogeneous. They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will</w:t>
      </w:r>
      <w:proofErr w:type="gramEnd"/>
      <w:r w:rsidRPr="00A46B75">
        <w:rPr>
          <w:rFonts w:cstheme="minorHAnsi"/>
        </w:rPr>
        <w:t xml:space="preserve"> have different demographics profile, different distribution of wealth,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infrastructure</w:t>
      </w:r>
      <w:proofErr w:type="gramEnd"/>
      <w:r w:rsidRPr="00A46B75">
        <w:rPr>
          <w:rFonts w:cstheme="minorHAnsi"/>
        </w:rPr>
        <w:t xml:space="preserve">, </w:t>
      </w:r>
      <w:proofErr w:type="spellStart"/>
      <w:r w:rsidRPr="00A46B75">
        <w:rPr>
          <w:rFonts w:cstheme="minorHAnsi"/>
        </w:rPr>
        <w:t>etc</w:t>
      </w:r>
      <w:proofErr w:type="spellEnd"/>
      <w:r w:rsidRPr="00A46B75">
        <w:rPr>
          <w:rFonts w:cstheme="minorHAnsi"/>
        </w:rPr>
        <w:t xml:space="preserve"> … Hence, a logical method would be to </w:t>
      </w:r>
      <w:proofErr w:type="spellStart"/>
      <w:r w:rsidRPr="00A46B75">
        <w:rPr>
          <w:rFonts w:cstheme="minorHAnsi"/>
        </w:rPr>
        <w:t>analyse</w:t>
      </w:r>
      <w:proofErr w:type="spellEnd"/>
      <w:r w:rsidRPr="00A46B75">
        <w:rPr>
          <w:rFonts w:cstheme="minorHAnsi"/>
        </w:rPr>
        <w:t xml:space="preserve"> by postal codes or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zip</w:t>
      </w:r>
      <w:proofErr w:type="gramEnd"/>
      <w:r w:rsidRPr="00A46B75">
        <w:rPr>
          <w:rFonts w:cstheme="minorHAnsi"/>
        </w:rPr>
        <w:t xml:space="preserve"> codes as they are called in the U.S. Hence, the first data set will be Dallas Zip</w:t>
      </w:r>
    </w:p>
    <w:p w:rsidR="00A46B75" w:rsidRPr="00A46B75" w:rsidRDefault="00A46B75" w:rsidP="00A46B75">
      <w:pPr>
        <w:rPr>
          <w:rFonts w:cstheme="minorHAnsi"/>
        </w:rPr>
      </w:pPr>
      <w:proofErr w:type="gramStart"/>
      <w:r w:rsidRPr="00A46B75">
        <w:rPr>
          <w:rFonts w:cstheme="minorHAnsi"/>
        </w:rPr>
        <w:t>codes</w:t>
      </w:r>
      <w:proofErr w:type="gramEnd"/>
      <w:r w:rsidRPr="00A46B75">
        <w:rPr>
          <w:rFonts w:cstheme="minorHAnsi"/>
        </w:rPr>
        <w:t xml:space="preserve">, along with their population. The name Dallas </w:t>
      </w:r>
      <w:r w:rsidRPr="00A46B75">
        <w:rPr>
          <w:rFonts w:cstheme="minorHAnsi"/>
        </w:rPr>
        <w:t xml:space="preserve">can refer to a county, in which </w:t>
      </w:r>
      <w:r w:rsidRPr="00A46B75">
        <w:rPr>
          <w:rFonts w:cstheme="minorHAnsi"/>
        </w:rPr>
        <w:t>there are cities and towns as listed below: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1. Addison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2. Balch Springs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3. Carrollton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4. Cedar Hill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5. Coppell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6. Dallas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7. Desoto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8. Duncanville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9. Garland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10. Grand Prairie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11. Hutchins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12. Irving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13. Lancaster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14. Mesquite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15. Richardson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16. Rowlett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 xml:space="preserve">17. </w:t>
      </w:r>
      <w:proofErr w:type="spellStart"/>
      <w:r w:rsidRPr="00A46B75">
        <w:rPr>
          <w:rFonts w:cstheme="minorHAnsi"/>
        </w:rPr>
        <w:t>Sachse</w:t>
      </w:r>
      <w:proofErr w:type="spellEnd"/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18. Seagoville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19. Sunnyvale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20. Wilmer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lastRenderedPageBreak/>
        <w:t>Each zip code will have a corresponding latitude and longitude value assigned.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Unfortunately, a city, by virtue of its size, can have multiple zip codes, and the results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have</w:t>
      </w:r>
      <w:proofErr w:type="gramEnd"/>
      <w:r w:rsidRPr="00A46B75">
        <w:rPr>
          <w:rFonts w:cstheme="minorHAnsi"/>
        </w:rPr>
        <w:t xml:space="preserve"> to be grouped by city/town. For the purpose of aligning the nomenclature,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cities</w:t>
      </w:r>
      <w:proofErr w:type="gramEnd"/>
      <w:r w:rsidRPr="00A46B75">
        <w:rPr>
          <w:rFonts w:cstheme="minorHAnsi"/>
        </w:rPr>
        <w:t xml:space="preserve"> and towns will be called ‘neighborhood’, and Dallas county will be referred to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‘</w:t>
      </w:r>
      <w:proofErr w:type="gramStart"/>
      <w:r w:rsidRPr="00A46B75">
        <w:rPr>
          <w:rFonts w:cstheme="minorHAnsi"/>
        </w:rPr>
        <w:t>city</w:t>
      </w:r>
      <w:proofErr w:type="gramEnd"/>
      <w:r w:rsidRPr="00A46B75">
        <w:rPr>
          <w:rFonts w:cstheme="minorHAnsi"/>
        </w:rPr>
        <w:t xml:space="preserve">’ per the </w:t>
      </w:r>
      <w:proofErr w:type="spellStart"/>
      <w:r w:rsidRPr="00A46B75">
        <w:rPr>
          <w:rFonts w:cstheme="minorHAnsi"/>
        </w:rPr>
        <w:t>the</w:t>
      </w:r>
      <w:proofErr w:type="spellEnd"/>
      <w:r w:rsidRPr="00A46B75">
        <w:rPr>
          <w:rFonts w:cstheme="minorHAnsi"/>
        </w:rPr>
        <w:t xml:space="preserve"> data from Foursquare.</w:t>
      </w:r>
    </w:p>
    <w:p w:rsidR="00A46B75" w:rsidRPr="00A46B75" w:rsidRDefault="00A46B75" w:rsidP="00A46B75">
      <w:pPr>
        <w:pStyle w:val="NoSpacing"/>
        <w:rPr>
          <w:rFonts w:cstheme="minorHAnsi"/>
        </w:rPr>
      </w:pP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2. The second data set will be the venue data. Details on the venues will be derived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from</w:t>
      </w:r>
      <w:proofErr w:type="gramEnd"/>
      <w:r w:rsidRPr="00A46B75">
        <w:rPr>
          <w:rFonts w:cstheme="minorHAnsi"/>
        </w:rPr>
        <w:t xml:space="preserve"> Foursquare.com website via an API to the application. </w:t>
      </w:r>
      <w:proofErr w:type="spellStart"/>
      <w:r w:rsidRPr="00A46B75">
        <w:rPr>
          <w:rFonts w:cstheme="minorHAnsi"/>
        </w:rPr>
        <w:t>Foursquares</w:t>
      </w:r>
      <w:proofErr w:type="spellEnd"/>
      <w:r w:rsidRPr="00A46B75">
        <w:rPr>
          <w:rFonts w:cstheme="minorHAnsi"/>
        </w:rPr>
        <w:t xml:space="preserve"> provides a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rough</w:t>
      </w:r>
      <w:proofErr w:type="gramEnd"/>
      <w:r w:rsidRPr="00A46B75">
        <w:rPr>
          <w:rFonts w:cstheme="minorHAnsi"/>
        </w:rPr>
        <w:t xml:space="preserve"> guide on the types of cuisine according to a predefined set of categories as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documented</w:t>
      </w:r>
      <w:proofErr w:type="gramEnd"/>
      <w:r w:rsidRPr="00A46B75">
        <w:rPr>
          <w:rFonts w:cstheme="minorHAnsi"/>
        </w:rPr>
        <w:t xml:space="preserve"> on its website https://developer.foursquare.com/docs/resources.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While it also returns the venues’ frequency by neighborhoods which is defined by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their</w:t>
      </w:r>
      <w:proofErr w:type="gramEnd"/>
      <w:r w:rsidRPr="00A46B75">
        <w:rPr>
          <w:rFonts w:cstheme="minorHAnsi"/>
        </w:rPr>
        <w:t xml:space="preserve"> zip codes and their respective latitude and longitude. This information can only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be</w:t>
      </w:r>
      <w:proofErr w:type="gramEnd"/>
      <w:r w:rsidRPr="00A46B75">
        <w:rPr>
          <w:rFonts w:cstheme="minorHAnsi"/>
        </w:rPr>
        <w:t xml:space="preserve"> used as a rough guide as Foursquare returns the findings based on a specified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radius</w:t>
      </w:r>
      <w:proofErr w:type="gramEnd"/>
      <w:r w:rsidRPr="00A46B75">
        <w:rPr>
          <w:rFonts w:cstheme="minorHAnsi"/>
        </w:rPr>
        <w:t xml:space="preserve"> from a given latitude and longitude. This already assumes that all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neighborhoods</w:t>
      </w:r>
      <w:proofErr w:type="gramEnd"/>
      <w:r w:rsidRPr="00A46B75">
        <w:rPr>
          <w:rFonts w:cstheme="minorHAnsi"/>
        </w:rPr>
        <w:t xml:space="preserve"> are circular and of a fixed size with its latitude and longitude in the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spellStart"/>
      <w:proofErr w:type="gramStart"/>
      <w:r w:rsidRPr="00A46B75">
        <w:rPr>
          <w:rFonts w:cstheme="minorHAnsi"/>
        </w:rPr>
        <w:t>centre</w:t>
      </w:r>
      <w:proofErr w:type="spellEnd"/>
      <w:proofErr w:type="gramEnd"/>
      <w:r w:rsidRPr="00A46B75">
        <w:rPr>
          <w:rFonts w:cstheme="minorHAnsi"/>
        </w:rPr>
        <w:t xml:space="preserve"> of the circle and it is not capable of limiting its search within the boundaries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of</w:t>
      </w:r>
      <w:proofErr w:type="gramEnd"/>
      <w:r w:rsidRPr="00A46B75">
        <w:rPr>
          <w:rFonts w:cstheme="minorHAnsi"/>
        </w:rPr>
        <w:t xml:space="preserve"> a given city or town or </w:t>
      </w:r>
      <w:proofErr w:type="spellStart"/>
      <w:r w:rsidRPr="00A46B75">
        <w:rPr>
          <w:rFonts w:cstheme="minorHAnsi"/>
        </w:rPr>
        <w:t>neighbourhood</w:t>
      </w:r>
      <w:proofErr w:type="spellEnd"/>
      <w:r w:rsidRPr="00A46B75">
        <w:rPr>
          <w:rFonts w:cstheme="minorHAnsi"/>
        </w:rPr>
        <w:t>. In this exercise, we will not attempt to.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‘</w:t>
      </w:r>
      <w:proofErr w:type="gramStart"/>
      <w:r w:rsidRPr="00A46B75">
        <w:rPr>
          <w:rFonts w:cstheme="minorHAnsi"/>
        </w:rPr>
        <w:t>scrub</w:t>
      </w:r>
      <w:proofErr w:type="gramEnd"/>
      <w:r w:rsidRPr="00A46B75">
        <w:rPr>
          <w:rFonts w:cstheme="minorHAnsi"/>
        </w:rPr>
        <w:t>’ the information coming back from Foursquare for duplicates, or venu</w:t>
      </w:r>
      <w:r w:rsidRPr="00A46B75">
        <w:rPr>
          <w:rFonts w:cstheme="minorHAnsi"/>
        </w:rPr>
        <w:t xml:space="preserve">es </w:t>
      </w:r>
      <w:r w:rsidRPr="00A46B75">
        <w:rPr>
          <w:rFonts w:cstheme="minorHAnsi"/>
        </w:rPr>
        <w:t>returned that don’t match the search criteria.</w:t>
      </w:r>
    </w:p>
    <w:p w:rsidR="00A46B75" w:rsidRPr="00A46B75" w:rsidRDefault="00A46B75" w:rsidP="00A46B75">
      <w:pPr>
        <w:pStyle w:val="Heading4"/>
        <w:rPr>
          <w:rFonts w:asciiTheme="minorHAnsi" w:hAnsiTheme="minorHAnsi" w:cstheme="minorHAnsi"/>
        </w:rPr>
      </w:pPr>
      <w:r w:rsidRPr="00A46B75">
        <w:rPr>
          <w:rFonts w:asciiTheme="minorHAnsi" w:hAnsiTheme="minorHAnsi" w:cstheme="minorHAnsi"/>
        </w:rPr>
        <w:t>Analytical Methods</w:t>
      </w:r>
      <w:proofErr w:type="gramStart"/>
      <w:r w:rsidRPr="00A46B75">
        <w:rPr>
          <w:rFonts w:asciiTheme="minorHAnsi" w:hAnsiTheme="minorHAnsi" w:cstheme="minorHAnsi"/>
        </w:rPr>
        <w:t>::</w:t>
      </w:r>
      <w:proofErr w:type="gramEnd"/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The basic “Demand and Supply” approached will be used. To achieve this:</w:t>
      </w:r>
    </w:p>
    <w:p w:rsidR="00A46B75" w:rsidRPr="00A46B75" w:rsidRDefault="00A46B75" w:rsidP="00A46B75">
      <w:pPr>
        <w:pStyle w:val="NoSpacing"/>
        <w:rPr>
          <w:rFonts w:cstheme="minorHAnsi"/>
        </w:rPr>
      </w:pP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1. Statistical analysis has to be performed on the types of venues and its frequency by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neighborhoods</w:t>
      </w:r>
      <w:proofErr w:type="gramEnd"/>
      <w:r w:rsidRPr="00A46B75">
        <w:rPr>
          <w:rFonts w:cstheme="minorHAnsi"/>
        </w:rPr>
        <w:t>.</w:t>
      </w:r>
    </w:p>
    <w:p w:rsidR="00A46B75" w:rsidRPr="00A46B75" w:rsidRDefault="00A46B75" w:rsidP="00A46B75">
      <w:pPr>
        <w:pStyle w:val="NoSpacing"/>
        <w:rPr>
          <w:rFonts w:cstheme="minorHAnsi"/>
        </w:rPr>
      </w:pP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2. Understanding of how the Asian cuisine market segments itself such as a generic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 xml:space="preserve">Chinese restaurant </w:t>
      </w:r>
      <w:proofErr w:type="spellStart"/>
      <w:r w:rsidRPr="00A46B75">
        <w:rPr>
          <w:rFonts w:cstheme="minorHAnsi"/>
        </w:rPr>
        <w:t>vs</w:t>
      </w:r>
      <w:proofErr w:type="spellEnd"/>
      <w:r w:rsidRPr="00A46B75">
        <w:rPr>
          <w:rFonts w:cstheme="minorHAnsi"/>
        </w:rPr>
        <w:t xml:space="preserve"> a Sushi or Peking </w:t>
      </w:r>
      <w:proofErr w:type="gramStart"/>
      <w:r w:rsidRPr="00A46B75">
        <w:rPr>
          <w:rFonts w:cstheme="minorHAnsi"/>
        </w:rPr>
        <w:t>Duck</w:t>
      </w:r>
      <w:proofErr w:type="gramEnd"/>
      <w:r w:rsidRPr="00A46B75">
        <w:rPr>
          <w:rFonts w:cstheme="minorHAnsi"/>
        </w:rPr>
        <w:t xml:space="preserve"> restaurant. As Chinese forms the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greatest</w:t>
      </w:r>
      <w:proofErr w:type="gramEnd"/>
      <w:r w:rsidRPr="00A46B75">
        <w:rPr>
          <w:rFonts w:cstheme="minorHAnsi"/>
        </w:rPr>
        <w:t xml:space="preserve"> land mass in Asia, and the highest population count, understanding will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have</w:t>
      </w:r>
      <w:proofErr w:type="gramEnd"/>
      <w:r w:rsidRPr="00A46B75">
        <w:rPr>
          <w:rFonts w:cstheme="minorHAnsi"/>
        </w:rPr>
        <w:t xml:space="preserve"> to be derived from how Foursquare defines this.</w:t>
      </w:r>
    </w:p>
    <w:p w:rsidR="00A46B75" w:rsidRPr="00A46B75" w:rsidRDefault="00A46B75" w:rsidP="00A46B75">
      <w:pPr>
        <w:pStyle w:val="NoSpacing"/>
        <w:rPr>
          <w:rFonts w:cstheme="minorHAnsi"/>
        </w:rPr>
      </w:pP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3. Any correlation between Asian and non-Asian cuisine to derive acceptance rates and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opportunities</w:t>
      </w:r>
      <w:proofErr w:type="gramEnd"/>
      <w:r w:rsidRPr="00A46B75">
        <w:rPr>
          <w:rFonts w:cstheme="minorHAnsi"/>
        </w:rPr>
        <w:t xml:space="preserve"> for growth.</w:t>
      </w:r>
    </w:p>
    <w:p w:rsidR="00A46B75" w:rsidRPr="00A46B75" w:rsidRDefault="00A46B75" w:rsidP="00A46B75">
      <w:pPr>
        <w:pStyle w:val="NoSpacing"/>
        <w:rPr>
          <w:rFonts w:cstheme="minorHAnsi"/>
        </w:rPr>
      </w:pPr>
    </w:p>
    <w:p w:rsidR="00A46B75" w:rsidRPr="00A46B75" w:rsidRDefault="00A46B75" w:rsidP="00A46B75">
      <w:pPr>
        <w:pStyle w:val="Heading3"/>
        <w:rPr>
          <w:rFonts w:asciiTheme="minorHAnsi" w:hAnsiTheme="minorHAnsi" w:cstheme="minorHAnsi"/>
        </w:rPr>
      </w:pPr>
      <w:r w:rsidRPr="00A46B75">
        <w:rPr>
          <w:rFonts w:asciiTheme="minorHAnsi" w:hAnsiTheme="minorHAnsi" w:cstheme="minorHAnsi"/>
        </w:rPr>
        <w:t>Interpretation of results</w:t>
      </w:r>
      <w:proofErr w:type="gramStart"/>
      <w:r w:rsidRPr="00A46B75">
        <w:rPr>
          <w:rFonts w:asciiTheme="minorHAnsi" w:hAnsiTheme="minorHAnsi" w:cstheme="minorHAnsi"/>
        </w:rPr>
        <w:t>::</w:t>
      </w:r>
      <w:proofErr w:type="gramEnd"/>
    </w:p>
    <w:p w:rsidR="00A46B75" w:rsidRPr="00A46B75" w:rsidRDefault="00A46B75" w:rsidP="00A46B75">
      <w:pPr>
        <w:pStyle w:val="NoSpacing"/>
        <w:rPr>
          <w:rFonts w:cstheme="minorHAnsi"/>
        </w:rPr>
      </w:pP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1. If an area has a high volume of Asian cuisine with respect to the overall venues</w:t>
      </w:r>
    </w:p>
    <w:p w:rsidR="00A46B75" w:rsidRPr="00A46B75" w:rsidRDefault="00A46B75" w:rsidP="00A46B75">
      <w:pPr>
        <w:pStyle w:val="NoSpacing"/>
        <w:rPr>
          <w:rFonts w:cstheme="minorHAnsi"/>
        </w:rPr>
      </w:pPr>
      <w:proofErr w:type="gramStart"/>
      <w:r w:rsidRPr="00A46B75">
        <w:rPr>
          <w:rFonts w:cstheme="minorHAnsi"/>
        </w:rPr>
        <w:t>count</w:t>
      </w:r>
      <w:proofErr w:type="gramEnd"/>
      <w:r w:rsidRPr="00A46B75">
        <w:rPr>
          <w:rFonts w:cstheme="minorHAnsi"/>
        </w:rPr>
        <w:t>, it could mean that the market is moving towards saturation</w:t>
      </w:r>
    </w:p>
    <w:p w:rsidR="00A46B75" w:rsidRPr="00A46B75" w:rsidRDefault="00A46B75" w:rsidP="00A46B75">
      <w:pPr>
        <w:pStyle w:val="NoSpacing"/>
        <w:rPr>
          <w:rFonts w:cstheme="minorHAnsi"/>
        </w:rPr>
      </w:pPr>
    </w:p>
    <w:p w:rsidR="00A46B75" w:rsidRPr="00A46B75" w:rsidRDefault="00A46B75" w:rsidP="00A46B75">
      <w:pPr>
        <w:pStyle w:val="NoSpacing"/>
        <w:rPr>
          <w:rFonts w:cstheme="minorHAnsi"/>
        </w:rPr>
      </w:pPr>
      <w:r w:rsidRPr="00A46B75">
        <w:rPr>
          <w:rFonts w:cstheme="minorHAnsi"/>
        </w:rPr>
        <w:t>2. If an area has a very low count of Asian cuisine, with respect to the overall venues</w:t>
      </w:r>
    </w:p>
    <w:p w:rsidR="00A46B75" w:rsidRPr="00A46B75" w:rsidRDefault="00A46B75" w:rsidP="00A46B75">
      <w:pPr>
        <w:rPr>
          <w:rFonts w:cstheme="minorHAnsi"/>
        </w:rPr>
      </w:pPr>
      <w:proofErr w:type="gramStart"/>
      <w:r w:rsidRPr="00A46B75">
        <w:rPr>
          <w:rFonts w:cstheme="minorHAnsi"/>
        </w:rPr>
        <w:t>count</w:t>
      </w:r>
      <w:proofErr w:type="gramEnd"/>
      <w:r w:rsidRPr="00A46B75">
        <w:rPr>
          <w:rFonts w:cstheme="minorHAnsi"/>
        </w:rPr>
        <w:t>, it could mean that the penetration rate is poor.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3. There could be potential correlation between popul</w:t>
      </w:r>
      <w:r w:rsidRPr="00A46B75">
        <w:rPr>
          <w:rFonts w:cstheme="minorHAnsi"/>
        </w:rPr>
        <w:t xml:space="preserve">ation density, the various type </w:t>
      </w:r>
      <w:r w:rsidRPr="00A46B75">
        <w:rPr>
          <w:rFonts w:cstheme="minorHAnsi"/>
        </w:rPr>
        <w:t>of cuisine and their frequencies.</w:t>
      </w:r>
    </w:p>
    <w:p w:rsidR="00A46B75" w:rsidRPr="00A46B75" w:rsidRDefault="00A46B75" w:rsidP="00A46B75">
      <w:pPr>
        <w:rPr>
          <w:rFonts w:cstheme="minorHAnsi"/>
        </w:rPr>
      </w:pPr>
      <w:r w:rsidRPr="00A46B75">
        <w:rPr>
          <w:rFonts w:cstheme="minorHAnsi"/>
        </w:rPr>
        <w:t>4. Again, the data cannot be interpreted strictly and it should only be used as guide</w:t>
      </w:r>
    </w:p>
    <w:p w:rsidR="002503A7" w:rsidRPr="00A46B75" w:rsidRDefault="002503A7">
      <w:pPr>
        <w:rPr>
          <w:rFonts w:cstheme="minorHAnsi"/>
        </w:rPr>
      </w:pPr>
      <w:bookmarkStart w:id="0" w:name="_GoBack"/>
      <w:bookmarkEnd w:id="0"/>
    </w:p>
    <w:sectPr w:rsidR="002503A7" w:rsidRPr="00A4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75"/>
    <w:rsid w:val="0002324F"/>
    <w:rsid w:val="00062568"/>
    <w:rsid w:val="002503A7"/>
    <w:rsid w:val="00500C83"/>
    <w:rsid w:val="007502A2"/>
    <w:rsid w:val="00A46B75"/>
    <w:rsid w:val="00B8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B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46B7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46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B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46B7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46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502</Words>
  <Characters>2867</Characters>
  <Application>Microsoft Office Word</Application>
  <DocSecurity>0</DocSecurity>
  <Lines>23</Lines>
  <Paragraphs>6</Paragraphs>
  <ScaleCrop>false</ScaleCrop>
  <Company>Hewlett-Packard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2020-12-29T08:02:00Z</dcterms:created>
  <dcterms:modified xsi:type="dcterms:W3CDTF">2020-12-29T08:08:00Z</dcterms:modified>
</cp:coreProperties>
</file>