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351F9" w14:textId="77777777" w:rsidR="00C855E6" w:rsidRDefault="00000000">
      <w:pPr>
        <w:jc w:val="center"/>
        <w:rPr>
          <w:rFonts w:hint="eastAsia"/>
        </w:rPr>
      </w:pPr>
      <w:r>
        <w:rPr>
          <w:b/>
        </w:rPr>
        <w:t>CLOUD APPLICATION DEVELOPMENT</w:t>
      </w:r>
    </w:p>
    <w:p w14:paraId="310C8F6E" w14:textId="31A25EA4" w:rsidR="00C855E6" w:rsidRDefault="00000000">
      <w:pPr>
        <w:jc w:val="center"/>
        <w:rPr>
          <w:rFonts w:hint="eastAsia"/>
        </w:rPr>
      </w:pPr>
      <w:r>
        <w:rPr>
          <w:b/>
        </w:rPr>
        <w:t xml:space="preserve">EXPERIMENT </w:t>
      </w:r>
      <w:r w:rsidR="001816C8">
        <w:rPr>
          <w:b/>
        </w:rPr>
        <w:t>5</w:t>
      </w:r>
    </w:p>
    <w:p w14:paraId="49E73DDC" w14:textId="77777777" w:rsidR="00C855E6" w:rsidRDefault="00000000">
      <w:pPr>
        <w:jc w:val="center"/>
        <w:rPr>
          <w:rFonts w:hint="eastAsia"/>
        </w:rPr>
      </w:pPr>
      <w:r>
        <w:rPr>
          <w:b/>
          <w:sz w:val="38"/>
        </w:rPr>
        <w:t>Implementing Multi-Region Backup in Amazon S3</w:t>
      </w:r>
      <w:r>
        <w:rPr>
          <w:b/>
          <w:sz w:val="38"/>
        </w:rPr>
        <w:br/>
        <w:t>Using Cross-Region Replication</w:t>
      </w:r>
    </w:p>
    <w:tbl>
      <w:tblPr>
        <w:tblStyle w:val="TableGrid"/>
        <w:tblW w:w="0" w:type="auto"/>
        <w:jc w:val="center"/>
        <w:tblLook w:val="04A0" w:firstRow="1" w:lastRow="0" w:firstColumn="1" w:lastColumn="0" w:noHBand="0" w:noVBand="1"/>
      </w:tblPr>
      <w:tblGrid>
        <w:gridCol w:w="5040"/>
        <w:gridCol w:w="5040"/>
      </w:tblGrid>
      <w:tr w:rsidR="00C855E6" w14:paraId="34031200" w14:textId="77777777">
        <w:trPr>
          <w:jc w:val="center"/>
        </w:trPr>
        <w:tc>
          <w:tcPr>
            <w:tcW w:w="5040" w:type="dxa"/>
            <w:shd w:val="clear" w:color="auto" w:fill="D9EAF7"/>
          </w:tcPr>
          <w:p w14:paraId="473D0507" w14:textId="77777777" w:rsidR="00C855E6" w:rsidRDefault="00000000">
            <w:pPr>
              <w:rPr>
                <w:rFonts w:hint="eastAsia"/>
              </w:rPr>
            </w:pPr>
            <w:r>
              <w:rPr>
                <w:b/>
              </w:rPr>
              <w:t>Field</w:t>
            </w:r>
          </w:p>
        </w:tc>
        <w:tc>
          <w:tcPr>
            <w:tcW w:w="5040" w:type="dxa"/>
            <w:shd w:val="clear" w:color="auto" w:fill="D9EAF7"/>
          </w:tcPr>
          <w:p w14:paraId="0AF6AACC" w14:textId="77777777" w:rsidR="00C855E6" w:rsidRDefault="00000000">
            <w:pPr>
              <w:rPr>
                <w:rFonts w:hint="eastAsia"/>
              </w:rPr>
            </w:pPr>
            <w:r>
              <w:rPr>
                <w:b/>
              </w:rPr>
              <w:t>Details</w:t>
            </w:r>
          </w:p>
        </w:tc>
      </w:tr>
      <w:tr w:rsidR="00C855E6" w14:paraId="4B3B1DB7" w14:textId="77777777">
        <w:trPr>
          <w:jc w:val="center"/>
        </w:trPr>
        <w:tc>
          <w:tcPr>
            <w:tcW w:w="5040" w:type="dxa"/>
          </w:tcPr>
          <w:p w14:paraId="74D6652F" w14:textId="77777777" w:rsidR="00C855E6" w:rsidRDefault="00000000">
            <w:pPr>
              <w:rPr>
                <w:rFonts w:hint="eastAsia"/>
              </w:rPr>
            </w:pPr>
            <w:r>
              <w:t>Subject</w:t>
            </w:r>
          </w:p>
        </w:tc>
        <w:tc>
          <w:tcPr>
            <w:tcW w:w="5040" w:type="dxa"/>
          </w:tcPr>
          <w:p w14:paraId="5FF4BE73" w14:textId="77777777" w:rsidR="00C855E6" w:rsidRDefault="00000000">
            <w:pPr>
              <w:rPr>
                <w:rFonts w:hint="eastAsia"/>
              </w:rPr>
            </w:pPr>
            <w:r>
              <w:t>Cloud Application Development (CAD)</w:t>
            </w:r>
          </w:p>
        </w:tc>
      </w:tr>
      <w:tr w:rsidR="00C855E6" w14:paraId="037AFB5E" w14:textId="77777777">
        <w:trPr>
          <w:jc w:val="center"/>
        </w:trPr>
        <w:tc>
          <w:tcPr>
            <w:tcW w:w="5040" w:type="dxa"/>
          </w:tcPr>
          <w:p w14:paraId="35EFCA73" w14:textId="77777777" w:rsidR="00C855E6" w:rsidRDefault="00000000">
            <w:pPr>
              <w:rPr>
                <w:rFonts w:hint="eastAsia"/>
              </w:rPr>
            </w:pPr>
            <w:r>
              <w:t>Experiment</w:t>
            </w:r>
          </w:p>
        </w:tc>
        <w:tc>
          <w:tcPr>
            <w:tcW w:w="5040" w:type="dxa"/>
          </w:tcPr>
          <w:p w14:paraId="4B3676DE" w14:textId="7D557D9A" w:rsidR="00C855E6" w:rsidRDefault="001816C8">
            <w:pPr>
              <w:rPr>
                <w:rFonts w:hint="eastAsia"/>
              </w:rPr>
            </w:pPr>
            <w:r>
              <w:t>5</w:t>
            </w:r>
          </w:p>
        </w:tc>
      </w:tr>
      <w:tr w:rsidR="00C855E6" w14:paraId="42641F00" w14:textId="77777777">
        <w:trPr>
          <w:jc w:val="center"/>
        </w:trPr>
        <w:tc>
          <w:tcPr>
            <w:tcW w:w="5040" w:type="dxa"/>
          </w:tcPr>
          <w:p w14:paraId="2009FB06" w14:textId="77777777" w:rsidR="00C855E6" w:rsidRDefault="00000000">
            <w:pPr>
              <w:rPr>
                <w:rFonts w:hint="eastAsia"/>
              </w:rPr>
            </w:pPr>
            <w:r>
              <w:t>Primary AWS Service</w:t>
            </w:r>
          </w:p>
        </w:tc>
        <w:tc>
          <w:tcPr>
            <w:tcW w:w="5040" w:type="dxa"/>
          </w:tcPr>
          <w:p w14:paraId="39EFDFA9" w14:textId="77777777" w:rsidR="00C855E6" w:rsidRDefault="00000000">
            <w:pPr>
              <w:rPr>
                <w:rFonts w:hint="eastAsia"/>
              </w:rPr>
            </w:pPr>
            <w:r>
              <w:t>Amazon S3</w:t>
            </w:r>
          </w:p>
        </w:tc>
      </w:tr>
      <w:tr w:rsidR="00C855E6" w14:paraId="02B4FE24" w14:textId="77777777">
        <w:trPr>
          <w:jc w:val="center"/>
        </w:trPr>
        <w:tc>
          <w:tcPr>
            <w:tcW w:w="5040" w:type="dxa"/>
          </w:tcPr>
          <w:p w14:paraId="16061D37" w14:textId="77777777" w:rsidR="00C855E6" w:rsidRDefault="00000000">
            <w:pPr>
              <w:rPr>
                <w:rFonts w:hint="eastAsia"/>
              </w:rPr>
            </w:pPr>
            <w:r>
              <w:t>Primary Concept</w:t>
            </w:r>
          </w:p>
        </w:tc>
        <w:tc>
          <w:tcPr>
            <w:tcW w:w="5040" w:type="dxa"/>
          </w:tcPr>
          <w:p w14:paraId="039B9522" w14:textId="77777777" w:rsidR="00C855E6" w:rsidRDefault="00000000">
            <w:pPr>
              <w:rPr>
                <w:rFonts w:hint="eastAsia"/>
              </w:rPr>
            </w:pPr>
            <w:r>
              <w:t>S3 Cross-Region Replication (CRR)</w:t>
            </w:r>
          </w:p>
        </w:tc>
      </w:tr>
      <w:tr w:rsidR="00C855E6" w14:paraId="5953F1A8" w14:textId="77777777">
        <w:trPr>
          <w:jc w:val="center"/>
        </w:trPr>
        <w:tc>
          <w:tcPr>
            <w:tcW w:w="5040" w:type="dxa"/>
          </w:tcPr>
          <w:p w14:paraId="748654CF" w14:textId="77777777" w:rsidR="00C855E6" w:rsidRDefault="00000000">
            <w:pPr>
              <w:rPr>
                <w:rFonts w:hint="eastAsia"/>
              </w:rPr>
            </w:pPr>
            <w:r>
              <w:t>Source Region</w:t>
            </w:r>
          </w:p>
        </w:tc>
        <w:tc>
          <w:tcPr>
            <w:tcW w:w="5040" w:type="dxa"/>
          </w:tcPr>
          <w:p w14:paraId="60709012" w14:textId="77777777" w:rsidR="00C855E6" w:rsidRDefault="00000000">
            <w:pPr>
              <w:rPr>
                <w:rFonts w:hint="eastAsia"/>
              </w:rPr>
            </w:pPr>
            <w:r>
              <w:t>US East (N. Virginia) — us-east-1</w:t>
            </w:r>
          </w:p>
        </w:tc>
      </w:tr>
      <w:tr w:rsidR="00C855E6" w14:paraId="71984B14" w14:textId="77777777">
        <w:trPr>
          <w:jc w:val="center"/>
        </w:trPr>
        <w:tc>
          <w:tcPr>
            <w:tcW w:w="5040" w:type="dxa"/>
          </w:tcPr>
          <w:p w14:paraId="046AA22F" w14:textId="77777777" w:rsidR="00C855E6" w:rsidRDefault="00000000">
            <w:pPr>
              <w:rPr>
                <w:rFonts w:hint="eastAsia"/>
              </w:rPr>
            </w:pPr>
            <w:r>
              <w:t>Destination Region</w:t>
            </w:r>
          </w:p>
        </w:tc>
        <w:tc>
          <w:tcPr>
            <w:tcW w:w="5040" w:type="dxa"/>
          </w:tcPr>
          <w:p w14:paraId="09DCAAFC" w14:textId="77777777" w:rsidR="00C855E6" w:rsidRDefault="00000000">
            <w:pPr>
              <w:rPr>
                <w:rFonts w:hint="eastAsia"/>
              </w:rPr>
            </w:pPr>
            <w:r>
              <w:t>Asia Pacific (Mumbai) — ap-south-1</w:t>
            </w:r>
          </w:p>
        </w:tc>
      </w:tr>
      <w:tr w:rsidR="00C855E6" w14:paraId="5D7F6987" w14:textId="77777777">
        <w:trPr>
          <w:jc w:val="center"/>
        </w:trPr>
        <w:tc>
          <w:tcPr>
            <w:tcW w:w="5040" w:type="dxa"/>
          </w:tcPr>
          <w:p w14:paraId="7A852DAE" w14:textId="77777777" w:rsidR="00C855E6" w:rsidRDefault="00000000">
            <w:pPr>
              <w:rPr>
                <w:rFonts w:hint="eastAsia"/>
              </w:rPr>
            </w:pPr>
            <w:r>
              <w:t>Source Bucket</w:t>
            </w:r>
          </w:p>
        </w:tc>
        <w:tc>
          <w:tcPr>
            <w:tcW w:w="5040" w:type="dxa"/>
          </w:tcPr>
          <w:p w14:paraId="6236704F" w14:textId="77777777" w:rsidR="00C855E6" w:rsidRDefault="00000000">
            <w:pPr>
              <w:rPr>
                <w:rFonts w:hint="eastAsia"/>
              </w:rPr>
            </w:pPr>
            <w:r>
              <w:t>cad-exp4-source-nitanshu</w:t>
            </w:r>
          </w:p>
        </w:tc>
      </w:tr>
      <w:tr w:rsidR="00C855E6" w14:paraId="429986B4" w14:textId="77777777">
        <w:trPr>
          <w:jc w:val="center"/>
        </w:trPr>
        <w:tc>
          <w:tcPr>
            <w:tcW w:w="5040" w:type="dxa"/>
          </w:tcPr>
          <w:p w14:paraId="7C005048" w14:textId="77777777" w:rsidR="00C855E6" w:rsidRDefault="00000000">
            <w:pPr>
              <w:rPr>
                <w:rFonts w:hint="eastAsia"/>
              </w:rPr>
            </w:pPr>
            <w:r>
              <w:t>Destination Bucket</w:t>
            </w:r>
          </w:p>
        </w:tc>
        <w:tc>
          <w:tcPr>
            <w:tcW w:w="5040" w:type="dxa"/>
          </w:tcPr>
          <w:p w14:paraId="3314DE1B" w14:textId="77777777" w:rsidR="00C855E6" w:rsidRDefault="00000000">
            <w:pPr>
              <w:rPr>
                <w:rFonts w:hint="eastAsia"/>
              </w:rPr>
            </w:pPr>
            <w:r>
              <w:t>cad-exp4-destination-nitanshu</w:t>
            </w:r>
          </w:p>
        </w:tc>
      </w:tr>
      <w:tr w:rsidR="00C855E6" w14:paraId="206BF876" w14:textId="77777777">
        <w:trPr>
          <w:jc w:val="center"/>
        </w:trPr>
        <w:tc>
          <w:tcPr>
            <w:tcW w:w="5040" w:type="dxa"/>
          </w:tcPr>
          <w:p w14:paraId="16D17984" w14:textId="77777777" w:rsidR="00C855E6" w:rsidRDefault="00000000">
            <w:pPr>
              <w:rPr>
                <w:rFonts w:hint="eastAsia"/>
              </w:rPr>
            </w:pPr>
            <w:r>
              <w:t>Implementation</w:t>
            </w:r>
          </w:p>
        </w:tc>
        <w:tc>
          <w:tcPr>
            <w:tcW w:w="5040" w:type="dxa"/>
          </w:tcPr>
          <w:p w14:paraId="7D2F736C" w14:textId="77777777" w:rsidR="00C855E6" w:rsidRDefault="00000000">
            <w:pPr>
              <w:rPr>
                <w:rFonts w:hint="eastAsia"/>
              </w:rPr>
            </w:pPr>
            <w:r>
              <w:t>AWS Management Console</w:t>
            </w:r>
          </w:p>
        </w:tc>
      </w:tr>
      <w:tr w:rsidR="00C855E6" w14:paraId="64B9D50B" w14:textId="77777777">
        <w:trPr>
          <w:jc w:val="center"/>
        </w:trPr>
        <w:tc>
          <w:tcPr>
            <w:tcW w:w="5040" w:type="dxa"/>
          </w:tcPr>
          <w:p w14:paraId="69279504" w14:textId="77777777" w:rsidR="00C855E6" w:rsidRDefault="00000000">
            <w:pPr>
              <w:rPr>
                <w:rFonts w:hint="eastAsia"/>
              </w:rPr>
            </w:pPr>
            <w:r>
              <w:t>Replication Type</w:t>
            </w:r>
          </w:p>
        </w:tc>
        <w:tc>
          <w:tcPr>
            <w:tcW w:w="5040" w:type="dxa"/>
          </w:tcPr>
          <w:p w14:paraId="2E8CA59A" w14:textId="77777777" w:rsidR="00C855E6" w:rsidRDefault="00000000">
            <w:pPr>
              <w:rPr>
                <w:rFonts w:hint="eastAsia"/>
              </w:rPr>
            </w:pPr>
            <w:r>
              <w:t>Cross-Region, same AWS account</w:t>
            </w:r>
          </w:p>
        </w:tc>
      </w:tr>
      <w:tr w:rsidR="00C855E6" w14:paraId="62C5E32A" w14:textId="77777777">
        <w:trPr>
          <w:jc w:val="center"/>
        </w:trPr>
        <w:tc>
          <w:tcPr>
            <w:tcW w:w="5040" w:type="dxa"/>
          </w:tcPr>
          <w:p w14:paraId="482EE781" w14:textId="77777777" w:rsidR="00C855E6" w:rsidRDefault="00000000">
            <w:pPr>
              <w:rPr>
                <w:rFonts w:hint="eastAsia"/>
              </w:rPr>
            </w:pPr>
            <w:r>
              <w:t>Status</w:t>
            </w:r>
          </w:p>
        </w:tc>
        <w:tc>
          <w:tcPr>
            <w:tcW w:w="5040" w:type="dxa"/>
          </w:tcPr>
          <w:p w14:paraId="4A7417E7" w14:textId="77777777" w:rsidR="00C855E6" w:rsidRDefault="00000000">
            <w:pPr>
              <w:rPr>
                <w:rFonts w:hint="eastAsia"/>
              </w:rPr>
            </w:pPr>
            <w:r>
              <w:t>Completed and cleaned up</w:t>
            </w:r>
          </w:p>
        </w:tc>
      </w:tr>
    </w:tbl>
    <w:p w14:paraId="5CA8B1D3" w14:textId="77777777" w:rsidR="00C855E6" w:rsidRDefault="00C855E6">
      <w:pPr>
        <w:rPr>
          <w:rFonts w:hint="eastAsia"/>
        </w:rPr>
      </w:pPr>
    </w:p>
    <w:p w14:paraId="4EBAD740" w14:textId="3ABFC8C0" w:rsidR="00C855E6" w:rsidRDefault="00000000">
      <w:pPr>
        <w:jc w:val="center"/>
        <w:rPr>
          <w:rFonts w:hint="eastAsia"/>
        </w:rPr>
      </w:pPr>
      <w:r>
        <w:t xml:space="preserve">Name: </w:t>
      </w:r>
      <w:r w:rsidR="001816C8">
        <w:t>Nitanshu Tak</w:t>
      </w:r>
      <w:r>
        <w:br/>
      </w:r>
      <w:r w:rsidR="001816C8">
        <w:t>SapID</w:t>
      </w:r>
      <w:r>
        <w:t xml:space="preserve">.: </w:t>
      </w:r>
      <w:r w:rsidR="001816C8">
        <w:t>500121943</w:t>
      </w:r>
    </w:p>
    <w:p w14:paraId="70E085CB" w14:textId="77777777" w:rsidR="00C855E6" w:rsidRDefault="00000000">
      <w:pPr>
        <w:rPr>
          <w:rFonts w:hint="eastAsia"/>
        </w:rPr>
      </w:pPr>
      <w:r>
        <w:br w:type="page"/>
      </w:r>
    </w:p>
    <w:p w14:paraId="7079AAE3" w14:textId="77777777" w:rsidR="00C855E6" w:rsidRDefault="00000000">
      <w:pPr>
        <w:pStyle w:val="Heading1"/>
      </w:pPr>
      <w:r>
        <w:lastRenderedPageBreak/>
        <w:t>1. Aim</w:t>
      </w:r>
    </w:p>
    <w:p w14:paraId="069DC745" w14:textId="77777777" w:rsidR="00C855E6" w:rsidRDefault="00000000">
      <w:pPr>
        <w:rPr>
          <w:rFonts w:hint="eastAsia"/>
        </w:rPr>
      </w:pPr>
      <w:r>
        <w:t>To implement a multi-region backup mechanism for Amazon S3 by configuring Cross-Region Replication (CRR) between a source bucket in US East (N. Virginia) and a destination bucket in Asia Pacific (Mumbai), and to verify replication of S3 objects across AWS Regions.</w:t>
      </w:r>
    </w:p>
    <w:p w14:paraId="6DF25ED5" w14:textId="77777777" w:rsidR="00C855E6" w:rsidRDefault="00000000">
      <w:pPr>
        <w:pStyle w:val="Heading1"/>
      </w:pPr>
      <w:r>
        <w:t>2. Objectives</w:t>
      </w:r>
    </w:p>
    <w:p w14:paraId="062CF723" w14:textId="77777777" w:rsidR="00C855E6" w:rsidRDefault="00000000">
      <w:pPr>
        <w:pStyle w:val="ListBullet"/>
        <w:rPr>
          <w:rFonts w:hint="eastAsia"/>
        </w:rPr>
      </w:pPr>
      <w:r>
        <w:t>Create and configure an S3 source bucket in us-east-1.</w:t>
      </w:r>
    </w:p>
    <w:p w14:paraId="0611A09B" w14:textId="77777777" w:rsidR="00C855E6" w:rsidRDefault="00000000">
      <w:pPr>
        <w:pStyle w:val="ListBullet"/>
        <w:rPr>
          <w:rFonts w:hint="eastAsia"/>
        </w:rPr>
      </w:pPr>
      <w:r>
        <w:t>Create and configure an S3 destination bucket in ap-south-1.</w:t>
      </w:r>
    </w:p>
    <w:p w14:paraId="6D4B1832" w14:textId="77777777" w:rsidR="00C855E6" w:rsidRDefault="00000000">
      <w:pPr>
        <w:pStyle w:val="ListBullet"/>
        <w:rPr>
          <w:rFonts w:hint="eastAsia"/>
        </w:rPr>
      </w:pPr>
      <w:r>
        <w:t>Enable Versioning on both buckets.</w:t>
      </w:r>
    </w:p>
    <w:p w14:paraId="74EC37B6" w14:textId="77777777" w:rsidR="00C855E6" w:rsidRDefault="00000000">
      <w:pPr>
        <w:pStyle w:val="ListBullet"/>
        <w:rPr>
          <w:rFonts w:hint="eastAsia"/>
        </w:rPr>
      </w:pPr>
      <w:r>
        <w:t>Configure a replication rule from source to destination.</w:t>
      </w:r>
    </w:p>
    <w:p w14:paraId="25224392" w14:textId="77777777" w:rsidR="00C855E6" w:rsidRDefault="00000000">
      <w:pPr>
        <w:pStyle w:val="ListBullet"/>
        <w:rPr>
          <w:rFonts w:hint="eastAsia"/>
        </w:rPr>
      </w:pPr>
      <w:r>
        <w:t>Allow S3 to create/use the IAM role required for replication.</w:t>
      </w:r>
    </w:p>
    <w:p w14:paraId="2E86F4A8" w14:textId="77777777" w:rsidR="00C855E6" w:rsidRDefault="00000000">
      <w:pPr>
        <w:pStyle w:val="ListBullet"/>
        <w:rPr>
          <w:rFonts w:hint="eastAsia"/>
        </w:rPr>
      </w:pPr>
      <w:r>
        <w:t>Understand live CRR versus S3 Batch Replication.</w:t>
      </w:r>
    </w:p>
    <w:p w14:paraId="0A64A8DA" w14:textId="77777777" w:rsidR="00C855E6" w:rsidRDefault="00000000">
      <w:pPr>
        <w:pStyle w:val="ListBullet"/>
        <w:rPr>
          <w:rFonts w:hint="eastAsia"/>
        </w:rPr>
      </w:pPr>
      <w:r>
        <w:t>Use Batch Replication to backfill an object that existed before CRR.</w:t>
      </w:r>
    </w:p>
    <w:p w14:paraId="52AE622D" w14:textId="77777777" w:rsidR="00C855E6" w:rsidRDefault="00000000">
      <w:pPr>
        <w:pStyle w:val="ListBullet"/>
        <w:rPr>
          <w:rFonts w:hint="eastAsia"/>
        </w:rPr>
      </w:pPr>
      <w:r>
        <w:t>Verify the replicated object in Mumbai.</w:t>
      </w:r>
    </w:p>
    <w:p w14:paraId="06F92DEB" w14:textId="77777777" w:rsidR="00C855E6" w:rsidRDefault="00000000">
      <w:pPr>
        <w:pStyle w:val="ListBullet"/>
        <w:rPr>
          <w:rFonts w:hint="eastAsia"/>
        </w:rPr>
      </w:pPr>
      <w:r>
        <w:t>Clean up resources after the experiment.</w:t>
      </w:r>
    </w:p>
    <w:p w14:paraId="2063547C" w14:textId="77777777" w:rsidR="00C855E6" w:rsidRDefault="00000000">
      <w:pPr>
        <w:pStyle w:val="Heading1"/>
      </w:pPr>
      <w:r>
        <w:t>3. Background / Theory</w:t>
      </w:r>
    </w:p>
    <w:p w14:paraId="1DACD0CC" w14:textId="77777777" w:rsidR="00C855E6" w:rsidRDefault="00000000">
      <w:pPr>
        <w:pStyle w:val="Heading2"/>
      </w:pPr>
      <w:r>
        <w:t>3.1 Amazon S3</w:t>
      </w:r>
    </w:p>
    <w:p w14:paraId="09D2DAFC" w14:textId="77777777" w:rsidR="00C855E6" w:rsidRDefault="00000000">
      <w:pPr>
        <w:rPr>
          <w:rFonts w:hint="eastAsia"/>
        </w:rPr>
      </w:pPr>
      <w:r>
        <w:t>Amazon Simple Storage Service (Amazon S3) is an object storage service in which data is stored as objects inside buckets. Buckets are created in AWS Regions and can use features such as Versioning, encryption, lifecycle management, access policies, and replication.</w:t>
      </w:r>
    </w:p>
    <w:p w14:paraId="7927A3D9" w14:textId="77777777" w:rsidR="00C855E6" w:rsidRDefault="00000000">
      <w:pPr>
        <w:pStyle w:val="Heading2"/>
      </w:pPr>
      <w:r>
        <w:t>3.2 S3 Cross-Region Replication</w:t>
      </w:r>
    </w:p>
    <w:p w14:paraId="00C5C5C7" w14:textId="77777777" w:rsidR="00C855E6" w:rsidRDefault="00000000">
      <w:pPr>
        <w:rPr>
          <w:rFonts w:hint="eastAsia"/>
        </w:rPr>
      </w:pPr>
      <w:r>
        <w:t>S3 Cross-Region Replication (CRR) is a live, asynchronous replication mechanism that copies eligible objects from a source S3 bucket to a destination S3 bucket in a different AWS Region. It can support disaster recovery, geographic separation, compliance, and regional access requirements. This experiment used us-east-1 as the source and ap-south-1 as the destination.</w:t>
      </w:r>
    </w:p>
    <w:p w14:paraId="3E412634" w14:textId="77777777" w:rsidR="00C855E6" w:rsidRDefault="00000000">
      <w:pPr>
        <w:rPr>
          <w:rFonts w:hint="eastAsia"/>
        </w:rPr>
      </w:pPr>
      <w:r>
        <w:t>Both source and destination buckets must have Versioning enabled for S3 replication.</w:t>
      </w:r>
    </w:p>
    <w:p w14:paraId="64637A99" w14:textId="77777777" w:rsidR="00C855E6" w:rsidRDefault="00000000">
      <w:pPr>
        <w:pStyle w:val="Heading2"/>
      </w:pPr>
      <w:r>
        <w:t>3.3 Live CRR vs. Batch Replication</w:t>
      </w:r>
    </w:p>
    <w:tbl>
      <w:tblPr>
        <w:tblStyle w:val="TableGrid"/>
        <w:tblW w:w="0" w:type="auto"/>
        <w:jc w:val="center"/>
        <w:tblLook w:val="04A0" w:firstRow="1" w:lastRow="0" w:firstColumn="1" w:lastColumn="0" w:noHBand="0" w:noVBand="1"/>
      </w:tblPr>
      <w:tblGrid>
        <w:gridCol w:w="3360"/>
        <w:gridCol w:w="3360"/>
        <w:gridCol w:w="3360"/>
      </w:tblGrid>
      <w:tr w:rsidR="00C855E6" w14:paraId="06227B23" w14:textId="77777777">
        <w:trPr>
          <w:jc w:val="center"/>
        </w:trPr>
        <w:tc>
          <w:tcPr>
            <w:tcW w:w="3360" w:type="dxa"/>
            <w:shd w:val="clear" w:color="auto" w:fill="D9EAF7"/>
          </w:tcPr>
          <w:p w14:paraId="57631F7D" w14:textId="77777777" w:rsidR="00C855E6" w:rsidRDefault="00000000">
            <w:pPr>
              <w:rPr>
                <w:rFonts w:hint="eastAsia"/>
              </w:rPr>
            </w:pPr>
            <w:r>
              <w:rPr>
                <w:b/>
              </w:rPr>
              <w:t>Feature</w:t>
            </w:r>
          </w:p>
        </w:tc>
        <w:tc>
          <w:tcPr>
            <w:tcW w:w="3360" w:type="dxa"/>
            <w:shd w:val="clear" w:color="auto" w:fill="D9EAF7"/>
          </w:tcPr>
          <w:p w14:paraId="10BBEB6F" w14:textId="77777777" w:rsidR="00C855E6" w:rsidRDefault="00000000">
            <w:pPr>
              <w:rPr>
                <w:rFonts w:hint="eastAsia"/>
              </w:rPr>
            </w:pPr>
            <w:r>
              <w:rPr>
                <w:b/>
              </w:rPr>
              <w:t>Live CRR</w:t>
            </w:r>
          </w:p>
        </w:tc>
        <w:tc>
          <w:tcPr>
            <w:tcW w:w="3360" w:type="dxa"/>
            <w:shd w:val="clear" w:color="auto" w:fill="D9EAF7"/>
          </w:tcPr>
          <w:p w14:paraId="1443BFD1" w14:textId="77777777" w:rsidR="00C855E6" w:rsidRDefault="00000000">
            <w:pPr>
              <w:rPr>
                <w:rFonts w:hint="eastAsia"/>
              </w:rPr>
            </w:pPr>
            <w:r>
              <w:rPr>
                <w:b/>
              </w:rPr>
              <w:t>S3 Batch Replication</w:t>
            </w:r>
          </w:p>
        </w:tc>
      </w:tr>
      <w:tr w:rsidR="00C855E6" w14:paraId="5BE22DE8" w14:textId="77777777">
        <w:trPr>
          <w:jc w:val="center"/>
        </w:trPr>
        <w:tc>
          <w:tcPr>
            <w:tcW w:w="3360" w:type="dxa"/>
          </w:tcPr>
          <w:p w14:paraId="73DAA8C1" w14:textId="77777777" w:rsidR="00C855E6" w:rsidRDefault="00000000">
            <w:pPr>
              <w:rPr>
                <w:rFonts w:hint="eastAsia"/>
              </w:rPr>
            </w:pPr>
            <w:r>
              <w:t>Purpose</w:t>
            </w:r>
          </w:p>
        </w:tc>
        <w:tc>
          <w:tcPr>
            <w:tcW w:w="3360" w:type="dxa"/>
          </w:tcPr>
          <w:p w14:paraId="2688F96A" w14:textId="77777777" w:rsidR="00C855E6" w:rsidRDefault="00000000">
            <w:pPr>
              <w:rPr>
                <w:rFonts w:hint="eastAsia"/>
              </w:rPr>
            </w:pPr>
            <w:r>
              <w:t>Ongoing replication of eligible new/updated objects.</w:t>
            </w:r>
          </w:p>
        </w:tc>
        <w:tc>
          <w:tcPr>
            <w:tcW w:w="3360" w:type="dxa"/>
          </w:tcPr>
          <w:p w14:paraId="6FD51060" w14:textId="77777777" w:rsidR="00C855E6" w:rsidRDefault="00000000">
            <w:pPr>
              <w:rPr>
                <w:rFonts w:hint="eastAsia"/>
              </w:rPr>
            </w:pPr>
            <w:r>
              <w:t>On-demand replication of existing objects or eligible retry/backfill cases.</w:t>
            </w:r>
          </w:p>
        </w:tc>
      </w:tr>
      <w:tr w:rsidR="00C855E6" w14:paraId="304BA1F9" w14:textId="77777777">
        <w:trPr>
          <w:jc w:val="center"/>
        </w:trPr>
        <w:tc>
          <w:tcPr>
            <w:tcW w:w="3360" w:type="dxa"/>
          </w:tcPr>
          <w:p w14:paraId="0F080104" w14:textId="77777777" w:rsidR="00C855E6" w:rsidRDefault="00000000">
            <w:pPr>
              <w:rPr>
                <w:rFonts w:hint="eastAsia"/>
              </w:rPr>
            </w:pPr>
            <w:r>
              <w:t>Timing</w:t>
            </w:r>
          </w:p>
        </w:tc>
        <w:tc>
          <w:tcPr>
            <w:tcW w:w="3360" w:type="dxa"/>
          </w:tcPr>
          <w:p w14:paraId="411BA0DD" w14:textId="77777777" w:rsidR="00C855E6" w:rsidRDefault="00000000">
            <w:pPr>
              <w:rPr>
                <w:rFonts w:hint="eastAsia"/>
              </w:rPr>
            </w:pPr>
            <w:r>
              <w:t>Runs automatically after configuration.</w:t>
            </w:r>
          </w:p>
        </w:tc>
        <w:tc>
          <w:tcPr>
            <w:tcW w:w="3360" w:type="dxa"/>
          </w:tcPr>
          <w:p w14:paraId="5BF710C8" w14:textId="77777777" w:rsidR="00C855E6" w:rsidRDefault="00000000">
            <w:pPr>
              <w:rPr>
                <w:rFonts w:hint="eastAsia"/>
              </w:rPr>
            </w:pPr>
            <w:r>
              <w:t>Runs as an S3 Batch Operations job.</w:t>
            </w:r>
          </w:p>
        </w:tc>
      </w:tr>
      <w:tr w:rsidR="00C855E6" w14:paraId="456F2DCC" w14:textId="77777777">
        <w:trPr>
          <w:jc w:val="center"/>
        </w:trPr>
        <w:tc>
          <w:tcPr>
            <w:tcW w:w="3360" w:type="dxa"/>
          </w:tcPr>
          <w:p w14:paraId="609194B6" w14:textId="77777777" w:rsidR="00C855E6" w:rsidRDefault="00000000">
            <w:pPr>
              <w:rPr>
                <w:rFonts w:hint="eastAsia"/>
              </w:rPr>
            </w:pPr>
            <w:r>
              <w:t>Pre-existing objects</w:t>
            </w:r>
          </w:p>
        </w:tc>
        <w:tc>
          <w:tcPr>
            <w:tcW w:w="3360" w:type="dxa"/>
          </w:tcPr>
          <w:p w14:paraId="4C03005B" w14:textId="77777777" w:rsidR="00C855E6" w:rsidRDefault="00000000">
            <w:pPr>
              <w:rPr>
                <w:rFonts w:hint="eastAsia"/>
              </w:rPr>
            </w:pPr>
            <w:r>
              <w:t>Not automatically copied retroactively.</w:t>
            </w:r>
          </w:p>
        </w:tc>
        <w:tc>
          <w:tcPr>
            <w:tcW w:w="3360" w:type="dxa"/>
          </w:tcPr>
          <w:p w14:paraId="2A316EAA" w14:textId="77777777" w:rsidR="00C855E6" w:rsidRDefault="00000000">
            <w:pPr>
              <w:rPr>
                <w:rFonts w:hint="eastAsia"/>
              </w:rPr>
            </w:pPr>
            <w:r>
              <w:t>Can be backfilled using Batch Replication.</w:t>
            </w:r>
          </w:p>
        </w:tc>
      </w:tr>
      <w:tr w:rsidR="00C855E6" w14:paraId="5353D5B6" w14:textId="77777777">
        <w:trPr>
          <w:jc w:val="center"/>
        </w:trPr>
        <w:tc>
          <w:tcPr>
            <w:tcW w:w="3360" w:type="dxa"/>
          </w:tcPr>
          <w:p w14:paraId="553CD43C" w14:textId="77777777" w:rsidR="00C855E6" w:rsidRDefault="00000000">
            <w:pPr>
              <w:rPr>
                <w:rFonts w:hint="eastAsia"/>
              </w:rPr>
            </w:pPr>
            <w:r>
              <w:t>Use in this experiment</w:t>
            </w:r>
          </w:p>
        </w:tc>
        <w:tc>
          <w:tcPr>
            <w:tcW w:w="3360" w:type="dxa"/>
          </w:tcPr>
          <w:p w14:paraId="19A6D592" w14:textId="77777777" w:rsidR="00C855E6" w:rsidRDefault="00000000">
            <w:pPr>
              <w:rPr>
                <w:rFonts w:hint="eastAsia"/>
              </w:rPr>
            </w:pPr>
            <w:r>
              <w:t>Configured for the source → Mumbai path.</w:t>
            </w:r>
          </w:p>
        </w:tc>
        <w:tc>
          <w:tcPr>
            <w:tcW w:w="3360" w:type="dxa"/>
          </w:tcPr>
          <w:p w14:paraId="305BF85D" w14:textId="77777777" w:rsidR="00C855E6" w:rsidRDefault="00000000">
            <w:pPr>
              <w:rPr>
                <w:rFonts w:hint="eastAsia"/>
              </w:rPr>
            </w:pPr>
            <w:r>
              <w:t>Used to backfill scheduler.pdf that existed before CRR was configured.</w:t>
            </w:r>
          </w:p>
        </w:tc>
      </w:tr>
    </w:tbl>
    <w:p w14:paraId="523A7D5C" w14:textId="77777777" w:rsidR="00C855E6" w:rsidRDefault="00C855E6">
      <w:pPr>
        <w:rPr>
          <w:rFonts w:hint="eastAsia"/>
        </w:rPr>
      </w:pPr>
    </w:p>
    <w:p w14:paraId="28E80EE3" w14:textId="77777777" w:rsidR="00C855E6" w:rsidRDefault="00000000">
      <w:pPr>
        <w:pStyle w:val="Heading1"/>
      </w:pPr>
      <w:r>
        <w:lastRenderedPageBreak/>
        <w:t>4. Architecture</w:t>
      </w:r>
    </w:p>
    <w:p w14:paraId="698FD37C" w14:textId="77777777" w:rsidR="00C855E6" w:rsidRDefault="00000000">
      <w:pPr>
        <w:jc w:val="center"/>
        <w:rPr>
          <w:rFonts w:hint="eastAsia"/>
        </w:rPr>
      </w:pPr>
      <w:r>
        <w:rPr>
          <w:b/>
        </w:rPr>
        <w:t>cad-exp4-source-nitanshu</w:t>
      </w:r>
      <w:r>
        <w:rPr>
          <w:b/>
        </w:rPr>
        <w:br/>
        <w:t>US East (N. Virginia) — us-east-1</w:t>
      </w:r>
      <w:r>
        <w:rPr>
          <w:b/>
        </w:rPr>
        <w:br/>
      </w:r>
      <w:r>
        <w:rPr>
          <w:b/>
        </w:rPr>
        <w:br/>
        <w:t xml:space="preserve">        │</w:t>
      </w:r>
      <w:r>
        <w:rPr>
          <w:b/>
        </w:rPr>
        <w:br/>
        <w:t xml:space="preserve">        │  S3 Cross-Region Replication (CRR)</w:t>
      </w:r>
      <w:r>
        <w:rPr>
          <w:b/>
        </w:rPr>
        <w:br/>
        <w:t xml:space="preserve">        ▼</w:t>
      </w:r>
      <w:r>
        <w:rPr>
          <w:b/>
        </w:rPr>
        <w:br/>
      </w:r>
      <w:r>
        <w:rPr>
          <w:b/>
        </w:rPr>
        <w:br/>
        <w:t>cad-exp4-destination-nitanshu</w:t>
      </w:r>
      <w:r>
        <w:rPr>
          <w:b/>
        </w:rPr>
        <w:br/>
        <w:t>Asia Pacific (Mumbai) — ap-south-1</w:t>
      </w:r>
    </w:p>
    <w:p w14:paraId="4DB11EA7" w14:textId="77777777" w:rsidR="00C855E6" w:rsidRDefault="00000000">
      <w:pPr>
        <w:rPr>
          <w:rFonts w:hint="eastAsia"/>
        </w:rPr>
      </w:pPr>
      <w:r>
        <w:t>The two buckets were owned by the same AWS account but placed in different Regions. The replication configuration was created on the source bucket and targeted the Mumbai destination.</w:t>
      </w:r>
    </w:p>
    <w:p w14:paraId="1EF1C802" w14:textId="77777777" w:rsidR="00C855E6" w:rsidRDefault="00000000">
      <w:pPr>
        <w:pStyle w:val="Heading1"/>
      </w:pPr>
      <w:r>
        <w:t>5. AWS Resources and Configuration</w:t>
      </w:r>
    </w:p>
    <w:tbl>
      <w:tblPr>
        <w:tblStyle w:val="TableGrid"/>
        <w:tblW w:w="0" w:type="auto"/>
        <w:jc w:val="center"/>
        <w:tblLook w:val="04A0" w:firstRow="1" w:lastRow="0" w:firstColumn="1" w:lastColumn="0" w:noHBand="0" w:noVBand="1"/>
      </w:tblPr>
      <w:tblGrid>
        <w:gridCol w:w="5040"/>
        <w:gridCol w:w="5040"/>
      </w:tblGrid>
      <w:tr w:rsidR="00C855E6" w14:paraId="4B17F032" w14:textId="77777777">
        <w:trPr>
          <w:jc w:val="center"/>
        </w:trPr>
        <w:tc>
          <w:tcPr>
            <w:tcW w:w="5040" w:type="dxa"/>
            <w:shd w:val="clear" w:color="auto" w:fill="D9EAF7"/>
          </w:tcPr>
          <w:p w14:paraId="3C92B850" w14:textId="77777777" w:rsidR="00C855E6" w:rsidRDefault="00000000">
            <w:pPr>
              <w:rPr>
                <w:rFonts w:hint="eastAsia"/>
              </w:rPr>
            </w:pPr>
            <w:r>
              <w:rPr>
                <w:b/>
              </w:rPr>
              <w:t>Resource / Setting</w:t>
            </w:r>
          </w:p>
        </w:tc>
        <w:tc>
          <w:tcPr>
            <w:tcW w:w="5040" w:type="dxa"/>
            <w:shd w:val="clear" w:color="auto" w:fill="D9EAF7"/>
          </w:tcPr>
          <w:p w14:paraId="63B5A8C1" w14:textId="77777777" w:rsidR="00C855E6" w:rsidRDefault="00000000">
            <w:pPr>
              <w:rPr>
                <w:rFonts w:hint="eastAsia"/>
              </w:rPr>
            </w:pPr>
            <w:r>
              <w:rPr>
                <w:b/>
              </w:rPr>
              <w:t>Value</w:t>
            </w:r>
          </w:p>
        </w:tc>
      </w:tr>
      <w:tr w:rsidR="00C855E6" w14:paraId="79E20E2D" w14:textId="77777777">
        <w:trPr>
          <w:jc w:val="center"/>
        </w:trPr>
        <w:tc>
          <w:tcPr>
            <w:tcW w:w="5040" w:type="dxa"/>
          </w:tcPr>
          <w:p w14:paraId="70668035" w14:textId="77777777" w:rsidR="00C855E6" w:rsidRDefault="00000000">
            <w:pPr>
              <w:rPr>
                <w:rFonts w:hint="eastAsia"/>
              </w:rPr>
            </w:pPr>
            <w:r>
              <w:t>Source bucket</w:t>
            </w:r>
          </w:p>
        </w:tc>
        <w:tc>
          <w:tcPr>
            <w:tcW w:w="5040" w:type="dxa"/>
          </w:tcPr>
          <w:p w14:paraId="27516D7D" w14:textId="77777777" w:rsidR="00C855E6" w:rsidRDefault="00000000">
            <w:pPr>
              <w:rPr>
                <w:rFonts w:hint="eastAsia"/>
              </w:rPr>
            </w:pPr>
            <w:r>
              <w:t>cad-exp4-source-nitanshu</w:t>
            </w:r>
          </w:p>
        </w:tc>
      </w:tr>
      <w:tr w:rsidR="00C855E6" w14:paraId="06E9CBE3" w14:textId="77777777">
        <w:trPr>
          <w:jc w:val="center"/>
        </w:trPr>
        <w:tc>
          <w:tcPr>
            <w:tcW w:w="5040" w:type="dxa"/>
          </w:tcPr>
          <w:p w14:paraId="7046D645" w14:textId="77777777" w:rsidR="00C855E6" w:rsidRDefault="00000000">
            <w:pPr>
              <w:rPr>
                <w:rFonts w:hint="eastAsia"/>
              </w:rPr>
            </w:pPr>
            <w:r>
              <w:t>Source Region</w:t>
            </w:r>
          </w:p>
        </w:tc>
        <w:tc>
          <w:tcPr>
            <w:tcW w:w="5040" w:type="dxa"/>
          </w:tcPr>
          <w:p w14:paraId="68971411" w14:textId="77777777" w:rsidR="00C855E6" w:rsidRDefault="00000000">
            <w:pPr>
              <w:rPr>
                <w:rFonts w:hint="eastAsia"/>
              </w:rPr>
            </w:pPr>
            <w:r>
              <w:t>us-east-1 (US East — N. Virginia)</w:t>
            </w:r>
          </w:p>
        </w:tc>
      </w:tr>
      <w:tr w:rsidR="00C855E6" w14:paraId="299A4955" w14:textId="77777777">
        <w:trPr>
          <w:jc w:val="center"/>
        </w:trPr>
        <w:tc>
          <w:tcPr>
            <w:tcW w:w="5040" w:type="dxa"/>
          </w:tcPr>
          <w:p w14:paraId="523F72AB" w14:textId="77777777" w:rsidR="00C855E6" w:rsidRDefault="00000000">
            <w:pPr>
              <w:rPr>
                <w:rFonts w:hint="eastAsia"/>
              </w:rPr>
            </w:pPr>
            <w:r>
              <w:t>Destination bucket</w:t>
            </w:r>
          </w:p>
        </w:tc>
        <w:tc>
          <w:tcPr>
            <w:tcW w:w="5040" w:type="dxa"/>
          </w:tcPr>
          <w:p w14:paraId="671EF498" w14:textId="77777777" w:rsidR="00C855E6" w:rsidRDefault="00000000">
            <w:pPr>
              <w:rPr>
                <w:rFonts w:hint="eastAsia"/>
              </w:rPr>
            </w:pPr>
            <w:r>
              <w:t>cad-exp4-destination-nitanshu</w:t>
            </w:r>
          </w:p>
        </w:tc>
      </w:tr>
      <w:tr w:rsidR="00C855E6" w14:paraId="077F2874" w14:textId="77777777">
        <w:trPr>
          <w:jc w:val="center"/>
        </w:trPr>
        <w:tc>
          <w:tcPr>
            <w:tcW w:w="5040" w:type="dxa"/>
          </w:tcPr>
          <w:p w14:paraId="1EFBFAC0" w14:textId="77777777" w:rsidR="00C855E6" w:rsidRDefault="00000000">
            <w:pPr>
              <w:rPr>
                <w:rFonts w:hint="eastAsia"/>
              </w:rPr>
            </w:pPr>
            <w:r>
              <w:t>Destination Region</w:t>
            </w:r>
          </w:p>
        </w:tc>
        <w:tc>
          <w:tcPr>
            <w:tcW w:w="5040" w:type="dxa"/>
          </w:tcPr>
          <w:p w14:paraId="43CF6C6B" w14:textId="77777777" w:rsidR="00C855E6" w:rsidRDefault="00000000">
            <w:pPr>
              <w:rPr>
                <w:rFonts w:hint="eastAsia"/>
              </w:rPr>
            </w:pPr>
            <w:r>
              <w:t>ap-south-1 (Asia Pacific — Mumbai)</w:t>
            </w:r>
          </w:p>
        </w:tc>
      </w:tr>
      <w:tr w:rsidR="00C855E6" w14:paraId="5069BF84" w14:textId="77777777">
        <w:trPr>
          <w:jc w:val="center"/>
        </w:trPr>
        <w:tc>
          <w:tcPr>
            <w:tcW w:w="5040" w:type="dxa"/>
          </w:tcPr>
          <w:p w14:paraId="343FACFA" w14:textId="77777777" w:rsidR="00C855E6" w:rsidRDefault="00000000">
            <w:pPr>
              <w:rPr>
                <w:rFonts w:hint="eastAsia"/>
              </w:rPr>
            </w:pPr>
            <w:r>
              <w:t>Versioning</w:t>
            </w:r>
          </w:p>
        </w:tc>
        <w:tc>
          <w:tcPr>
            <w:tcW w:w="5040" w:type="dxa"/>
          </w:tcPr>
          <w:p w14:paraId="09DBCD90" w14:textId="77777777" w:rsidR="00C855E6" w:rsidRDefault="00000000">
            <w:pPr>
              <w:rPr>
                <w:rFonts w:hint="eastAsia"/>
              </w:rPr>
            </w:pPr>
            <w:r>
              <w:t>Enabled on both buckets</w:t>
            </w:r>
          </w:p>
        </w:tc>
      </w:tr>
      <w:tr w:rsidR="00C855E6" w14:paraId="2D487C1A" w14:textId="77777777">
        <w:trPr>
          <w:jc w:val="center"/>
        </w:trPr>
        <w:tc>
          <w:tcPr>
            <w:tcW w:w="5040" w:type="dxa"/>
          </w:tcPr>
          <w:p w14:paraId="03E4F942" w14:textId="77777777" w:rsidR="00C855E6" w:rsidRDefault="00000000">
            <w:pPr>
              <w:rPr>
                <w:rFonts w:hint="eastAsia"/>
              </w:rPr>
            </w:pPr>
            <w:r>
              <w:t>Replication rule</w:t>
            </w:r>
          </w:p>
        </w:tc>
        <w:tc>
          <w:tcPr>
            <w:tcW w:w="5040" w:type="dxa"/>
          </w:tcPr>
          <w:p w14:paraId="023B0557" w14:textId="77777777" w:rsidR="00C855E6" w:rsidRDefault="00000000">
            <w:pPr>
              <w:rPr>
                <w:rFonts w:hint="eastAsia"/>
              </w:rPr>
            </w:pPr>
            <w:r>
              <w:t>CRR-to-ap-south-1</w:t>
            </w:r>
          </w:p>
        </w:tc>
      </w:tr>
      <w:tr w:rsidR="00C855E6" w14:paraId="6ACEB1A4" w14:textId="77777777">
        <w:trPr>
          <w:jc w:val="center"/>
        </w:trPr>
        <w:tc>
          <w:tcPr>
            <w:tcW w:w="5040" w:type="dxa"/>
          </w:tcPr>
          <w:p w14:paraId="50CDAC57" w14:textId="77777777" w:rsidR="00C855E6" w:rsidRDefault="00000000">
            <w:pPr>
              <w:rPr>
                <w:rFonts w:hint="eastAsia"/>
              </w:rPr>
            </w:pPr>
            <w:r>
              <w:t>Rule status</w:t>
            </w:r>
          </w:p>
        </w:tc>
        <w:tc>
          <w:tcPr>
            <w:tcW w:w="5040" w:type="dxa"/>
          </w:tcPr>
          <w:p w14:paraId="7D596D9A" w14:textId="77777777" w:rsidR="00C855E6" w:rsidRDefault="00000000">
            <w:pPr>
              <w:rPr>
                <w:rFonts w:hint="eastAsia"/>
              </w:rPr>
            </w:pPr>
            <w:r>
              <w:t>Enabled</w:t>
            </w:r>
          </w:p>
        </w:tc>
      </w:tr>
      <w:tr w:rsidR="00C855E6" w14:paraId="15FA6346" w14:textId="77777777">
        <w:trPr>
          <w:jc w:val="center"/>
        </w:trPr>
        <w:tc>
          <w:tcPr>
            <w:tcW w:w="5040" w:type="dxa"/>
          </w:tcPr>
          <w:p w14:paraId="1681D4CB" w14:textId="77777777" w:rsidR="00C855E6" w:rsidRDefault="00000000">
            <w:pPr>
              <w:rPr>
                <w:rFonts w:hint="eastAsia"/>
              </w:rPr>
            </w:pPr>
            <w:r>
              <w:t>Replication scope</w:t>
            </w:r>
          </w:p>
        </w:tc>
        <w:tc>
          <w:tcPr>
            <w:tcW w:w="5040" w:type="dxa"/>
          </w:tcPr>
          <w:p w14:paraId="0DCD3F19" w14:textId="77777777" w:rsidR="00C855E6" w:rsidRDefault="00000000">
            <w:pPr>
              <w:rPr>
                <w:rFonts w:hint="eastAsia"/>
              </w:rPr>
            </w:pPr>
            <w:r>
              <w:t>Apply to all objects</w:t>
            </w:r>
          </w:p>
        </w:tc>
      </w:tr>
      <w:tr w:rsidR="00C855E6" w14:paraId="6B52F47F" w14:textId="77777777">
        <w:trPr>
          <w:jc w:val="center"/>
        </w:trPr>
        <w:tc>
          <w:tcPr>
            <w:tcW w:w="5040" w:type="dxa"/>
          </w:tcPr>
          <w:p w14:paraId="41BF28F4" w14:textId="77777777" w:rsidR="00C855E6" w:rsidRDefault="00000000">
            <w:pPr>
              <w:rPr>
                <w:rFonts w:hint="eastAsia"/>
              </w:rPr>
            </w:pPr>
            <w:r>
              <w:t>IAM replication role</w:t>
            </w:r>
          </w:p>
        </w:tc>
        <w:tc>
          <w:tcPr>
            <w:tcW w:w="5040" w:type="dxa"/>
          </w:tcPr>
          <w:p w14:paraId="5D92FF24" w14:textId="77777777" w:rsidR="00C855E6" w:rsidRDefault="00000000">
            <w:pPr>
              <w:rPr>
                <w:rFonts w:hint="eastAsia"/>
              </w:rPr>
            </w:pPr>
            <w:r>
              <w:t>Created through S3 console</w:t>
            </w:r>
          </w:p>
        </w:tc>
      </w:tr>
      <w:tr w:rsidR="00C855E6" w14:paraId="19EFAF38" w14:textId="77777777">
        <w:trPr>
          <w:jc w:val="center"/>
        </w:trPr>
        <w:tc>
          <w:tcPr>
            <w:tcW w:w="5040" w:type="dxa"/>
          </w:tcPr>
          <w:p w14:paraId="687AA5F8" w14:textId="77777777" w:rsidR="00C855E6" w:rsidRDefault="00000000">
            <w:pPr>
              <w:rPr>
                <w:rFonts w:hint="eastAsia"/>
              </w:rPr>
            </w:pPr>
            <w:r>
              <w:t>KMS replication</w:t>
            </w:r>
          </w:p>
        </w:tc>
        <w:tc>
          <w:tcPr>
            <w:tcW w:w="5040" w:type="dxa"/>
          </w:tcPr>
          <w:p w14:paraId="443E026C" w14:textId="77777777" w:rsidR="00C855E6" w:rsidRDefault="00000000">
            <w:pPr>
              <w:rPr>
                <w:rFonts w:hint="eastAsia"/>
              </w:rPr>
            </w:pPr>
            <w:r>
              <w:t>Not enabled</w:t>
            </w:r>
          </w:p>
        </w:tc>
      </w:tr>
      <w:tr w:rsidR="00C855E6" w14:paraId="6AECDD3C" w14:textId="77777777">
        <w:trPr>
          <w:jc w:val="center"/>
        </w:trPr>
        <w:tc>
          <w:tcPr>
            <w:tcW w:w="5040" w:type="dxa"/>
          </w:tcPr>
          <w:p w14:paraId="1B21C3D9" w14:textId="77777777" w:rsidR="00C855E6" w:rsidRDefault="00000000">
            <w:pPr>
              <w:rPr>
                <w:rFonts w:hint="eastAsia"/>
              </w:rPr>
            </w:pPr>
            <w:r>
              <w:t>Destination storage-class change</w:t>
            </w:r>
          </w:p>
        </w:tc>
        <w:tc>
          <w:tcPr>
            <w:tcW w:w="5040" w:type="dxa"/>
          </w:tcPr>
          <w:p w14:paraId="796320C3" w14:textId="77777777" w:rsidR="00C855E6" w:rsidRDefault="00000000">
            <w:pPr>
              <w:rPr>
                <w:rFonts w:hint="eastAsia"/>
              </w:rPr>
            </w:pPr>
            <w:r>
              <w:t>Not configured</w:t>
            </w:r>
          </w:p>
        </w:tc>
      </w:tr>
      <w:tr w:rsidR="00C855E6" w14:paraId="0569E5EF" w14:textId="77777777">
        <w:trPr>
          <w:jc w:val="center"/>
        </w:trPr>
        <w:tc>
          <w:tcPr>
            <w:tcW w:w="5040" w:type="dxa"/>
          </w:tcPr>
          <w:p w14:paraId="1BF04581" w14:textId="77777777" w:rsidR="00C855E6" w:rsidRDefault="00000000">
            <w:pPr>
              <w:rPr>
                <w:rFonts w:hint="eastAsia"/>
              </w:rPr>
            </w:pPr>
            <w:r>
              <w:t>Replication Time Control</w:t>
            </w:r>
          </w:p>
        </w:tc>
        <w:tc>
          <w:tcPr>
            <w:tcW w:w="5040" w:type="dxa"/>
          </w:tcPr>
          <w:p w14:paraId="6BA71F55" w14:textId="77777777" w:rsidR="00C855E6" w:rsidRDefault="00000000">
            <w:pPr>
              <w:rPr>
                <w:rFonts w:hint="eastAsia"/>
              </w:rPr>
            </w:pPr>
            <w:r>
              <w:t>Not enabled</w:t>
            </w:r>
          </w:p>
        </w:tc>
      </w:tr>
      <w:tr w:rsidR="00C855E6" w14:paraId="2C222107" w14:textId="77777777">
        <w:trPr>
          <w:jc w:val="center"/>
        </w:trPr>
        <w:tc>
          <w:tcPr>
            <w:tcW w:w="5040" w:type="dxa"/>
          </w:tcPr>
          <w:p w14:paraId="4AA6C496" w14:textId="77777777" w:rsidR="00C855E6" w:rsidRDefault="00000000">
            <w:pPr>
              <w:rPr>
                <w:rFonts w:hint="eastAsia"/>
              </w:rPr>
            </w:pPr>
            <w:r>
              <w:t>Replication metrics</w:t>
            </w:r>
          </w:p>
        </w:tc>
        <w:tc>
          <w:tcPr>
            <w:tcW w:w="5040" w:type="dxa"/>
          </w:tcPr>
          <w:p w14:paraId="7AD08242" w14:textId="77777777" w:rsidR="00C855E6" w:rsidRDefault="00000000">
            <w:pPr>
              <w:rPr>
                <w:rFonts w:hint="eastAsia"/>
              </w:rPr>
            </w:pPr>
            <w:r>
              <w:t>Not enabled</w:t>
            </w:r>
          </w:p>
        </w:tc>
      </w:tr>
      <w:tr w:rsidR="00C855E6" w14:paraId="4DF01418" w14:textId="77777777">
        <w:trPr>
          <w:jc w:val="center"/>
        </w:trPr>
        <w:tc>
          <w:tcPr>
            <w:tcW w:w="5040" w:type="dxa"/>
          </w:tcPr>
          <w:p w14:paraId="3459D78B" w14:textId="77777777" w:rsidR="00C855E6" w:rsidRDefault="00000000">
            <w:pPr>
              <w:rPr>
                <w:rFonts w:hint="eastAsia"/>
              </w:rPr>
            </w:pPr>
            <w:r>
              <w:t>Delete marker replication</w:t>
            </w:r>
          </w:p>
        </w:tc>
        <w:tc>
          <w:tcPr>
            <w:tcW w:w="5040" w:type="dxa"/>
          </w:tcPr>
          <w:p w14:paraId="75AECCB4" w14:textId="77777777" w:rsidR="00C855E6" w:rsidRDefault="00000000">
            <w:pPr>
              <w:rPr>
                <w:rFonts w:hint="eastAsia"/>
              </w:rPr>
            </w:pPr>
            <w:r>
              <w:t>Not enabled</w:t>
            </w:r>
          </w:p>
        </w:tc>
      </w:tr>
      <w:tr w:rsidR="00C855E6" w14:paraId="05548D68" w14:textId="77777777">
        <w:trPr>
          <w:jc w:val="center"/>
        </w:trPr>
        <w:tc>
          <w:tcPr>
            <w:tcW w:w="5040" w:type="dxa"/>
          </w:tcPr>
          <w:p w14:paraId="0E3FBC8E" w14:textId="77777777" w:rsidR="00C855E6" w:rsidRDefault="00000000">
            <w:pPr>
              <w:rPr>
                <w:rFonts w:hint="eastAsia"/>
              </w:rPr>
            </w:pPr>
            <w:r>
              <w:t>Replica modification sync</w:t>
            </w:r>
          </w:p>
        </w:tc>
        <w:tc>
          <w:tcPr>
            <w:tcW w:w="5040" w:type="dxa"/>
          </w:tcPr>
          <w:p w14:paraId="3E315347" w14:textId="77777777" w:rsidR="00C855E6" w:rsidRDefault="00000000">
            <w:pPr>
              <w:rPr>
                <w:rFonts w:hint="eastAsia"/>
              </w:rPr>
            </w:pPr>
            <w:r>
              <w:t>Not enabled</w:t>
            </w:r>
          </w:p>
        </w:tc>
      </w:tr>
    </w:tbl>
    <w:p w14:paraId="17C1949E" w14:textId="77777777" w:rsidR="00C855E6" w:rsidRDefault="00C855E6">
      <w:pPr>
        <w:rPr>
          <w:rFonts w:hint="eastAsia"/>
        </w:rPr>
      </w:pPr>
    </w:p>
    <w:p w14:paraId="786F2FF6" w14:textId="77777777" w:rsidR="00C855E6" w:rsidRDefault="00000000">
      <w:pPr>
        <w:pStyle w:val="Heading1"/>
      </w:pPr>
      <w:r>
        <w:t>6. Detailed Procedure</w:t>
      </w:r>
    </w:p>
    <w:p w14:paraId="5C8FE3E8" w14:textId="77777777" w:rsidR="00C855E6" w:rsidRDefault="00000000">
      <w:pPr>
        <w:pStyle w:val="Heading2"/>
      </w:pPr>
      <w:r>
        <w:t>Task 1 — Create and Configure the Source Bucket</w:t>
      </w:r>
    </w:p>
    <w:p w14:paraId="172718B8" w14:textId="77777777" w:rsidR="00C855E6" w:rsidRDefault="00000000">
      <w:pPr>
        <w:pStyle w:val="ListNumber"/>
        <w:rPr>
          <w:rFonts w:hint="eastAsia"/>
        </w:rPr>
      </w:pPr>
      <w:r>
        <w:t>Open the AWS Management Console and navigate to Amazon S3.</w:t>
      </w:r>
    </w:p>
    <w:p w14:paraId="51EC11BA" w14:textId="77777777" w:rsidR="00C855E6" w:rsidRDefault="00000000">
      <w:pPr>
        <w:pStyle w:val="ListNumber"/>
        <w:rPr>
          <w:rFonts w:hint="eastAsia"/>
        </w:rPr>
      </w:pPr>
      <w:r>
        <w:t>Create cad-exp4-source-nitanshu in US East (N. Virginia), us-east-1.</w:t>
      </w:r>
    </w:p>
    <w:p w14:paraId="6870DFF7" w14:textId="77777777" w:rsidR="00C855E6" w:rsidRDefault="00000000">
      <w:pPr>
        <w:pStyle w:val="ListNumber"/>
        <w:rPr>
          <w:rFonts w:hint="eastAsia"/>
        </w:rPr>
      </w:pPr>
      <w:r>
        <w:t>Keep public access blocked and retain the standard private bucket configuration.</w:t>
      </w:r>
    </w:p>
    <w:p w14:paraId="4D4CE6F0" w14:textId="77777777" w:rsidR="00C855E6" w:rsidRDefault="00000000">
      <w:pPr>
        <w:pStyle w:val="ListNumber"/>
        <w:rPr>
          <w:rFonts w:hint="eastAsia"/>
        </w:rPr>
      </w:pPr>
      <w:r>
        <w:t>Enable Bucket Versioning.</w:t>
      </w:r>
    </w:p>
    <w:p w14:paraId="1A4467B9" w14:textId="77777777" w:rsidR="00C855E6" w:rsidRDefault="00000000">
      <w:pPr>
        <w:pStyle w:val="ListNumber"/>
        <w:rPr>
          <w:rFonts w:hint="eastAsia"/>
        </w:rPr>
      </w:pPr>
      <w:r>
        <w:t>Use the normal S3 server-side encryption configuration for the lab.</w:t>
      </w:r>
    </w:p>
    <w:p w14:paraId="4D4BD236" w14:textId="77777777" w:rsidR="00C855E6" w:rsidRDefault="00000000">
      <w:pPr>
        <w:pStyle w:val="ListNumber"/>
        <w:rPr>
          <w:rFonts w:hint="eastAsia"/>
        </w:rPr>
      </w:pPr>
      <w:r>
        <w:t>Open the bucket and confirm it is in us-east-1.</w:t>
      </w:r>
    </w:p>
    <w:p w14:paraId="70CC4FAF" w14:textId="77777777" w:rsidR="00C855E6" w:rsidRDefault="00000000">
      <w:pPr>
        <w:rPr>
          <w:rFonts w:hint="eastAsia"/>
        </w:rPr>
      </w:pPr>
      <w:r>
        <w:t>Observation: The source bucket became the primary location from which S3 would replicate objects.</w:t>
      </w:r>
    </w:p>
    <w:p w14:paraId="6919E641" w14:textId="77777777" w:rsidR="00C855E6" w:rsidRDefault="00000000">
      <w:pPr>
        <w:pStyle w:val="Heading2"/>
      </w:pPr>
      <w:r>
        <w:t>Task 2 — Create and Configure the Destination Bucket</w:t>
      </w:r>
    </w:p>
    <w:p w14:paraId="21A34B38" w14:textId="77777777" w:rsidR="00C855E6" w:rsidRDefault="00000000">
      <w:pPr>
        <w:pStyle w:val="ListNumber"/>
        <w:rPr>
          <w:rFonts w:hint="eastAsia"/>
        </w:rPr>
      </w:pPr>
      <w:r>
        <w:t>Return to the S3 bucket list.</w:t>
      </w:r>
    </w:p>
    <w:p w14:paraId="108963A3" w14:textId="77777777" w:rsidR="00C855E6" w:rsidRDefault="00000000">
      <w:pPr>
        <w:pStyle w:val="ListNumber"/>
        <w:rPr>
          <w:rFonts w:hint="eastAsia"/>
        </w:rPr>
      </w:pPr>
      <w:r>
        <w:lastRenderedPageBreak/>
        <w:t>Create cad-exp4-destination-nitanshu.</w:t>
      </w:r>
    </w:p>
    <w:p w14:paraId="01C011DA" w14:textId="77777777" w:rsidR="00C855E6" w:rsidRDefault="00000000">
      <w:pPr>
        <w:pStyle w:val="ListNumber"/>
        <w:rPr>
          <w:rFonts w:hint="eastAsia"/>
        </w:rPr>
      </w:pPr>
      <w:r>
        <w:t>Select Asia Pacific (Mumbai), ap-south-1.</w:t>
      </w:r>
    </w:p>
    <w:p w14:paraId="40797D0F" w14:textId="77777777" w:rsidR="00C855E6" w:rsidRDefault="00000000">
      <w:pPr>
        <w:pStyle w:val="ListNumber"/>
        <w:rPr>
          <w:rFonts w:hint="eastAsia"/>
        </w:rPr>
      </w:pPr>
      <w:r>
        <w:t>Keep public access blocked.</w:t>
      </w:r>
    </w:p>
    <w:p w14:paraId="0FBF9061" w14:textId="77777777" w:rsidR="00C855E6" w:rsidRDefault="00000000">
      <w:pPr>
        <w:pStyle w:val="ListNumber"/>
        <w:rPr>
          <w:rFonts w:hint="eastAsia"/>
        </w:rPr>
      </w:pPr>
      <w:r>
        <w:t>Enable Bucket Versioning.</w:t>
      </w:r>
    </w:p>
    <w:p w14:paraId="4312A13F" w14:textId="77777777" w:rsidR="00C855E6" w:rsidRDefault="00000000">
      <w:pPr>
        <w:pStyle w:val="ListNumber"/>
        <w:rPr>
          <w:rFonts w:hint="eastAsia"/>
        </w:rPr>
      </w:pPr>
      <w:r>
        <w:t>Open the destination bucket and confirm its Region is Mumbai.</w:t>
      </w:r>
    </w:p>
    <w:p w14:paraId="3CC0B6B8" w14:textId="77777777" w:rsidR="00C855E6" w:rsidRDefault="00000000">
      <w:pPr>
        <w:rPr>
          <w:rFonts w:hint="eastAsia"/>
        </w:rPr>
      </w:pPr>
      <w:r>
        <w:t>Observation: The destination bucket was placed in a different AWS Region, satisfying the cross-region requirement.</w:t>
      </w:r>
    </w:p>
    <w:p w14:paraId="482E7999" w14:textId="77777777" w:rsidR="00C855E6" w:rsidRDefault="00000000">
      <w:pPr>
        <w:pStyle w:val="Heading2"/>
      </w:pPr>
      <w:r>
        <w:t>Task 3 — Prepare the Source Data</w:t>
      </w:r>
    </w:p>
    <w:p w14:paraId="39FBCABC" w14:textId="77777777" w:rsidR="00C855E6" w:rsidRDefault="00000000">
      <w:pPr>
        <w:pStyle w:val="ListNumber"/>
        <w:rPr>
          <w:rFonts w:hint="eastAsia"/>
        </w:rPr>
      </w:pPr>
      <w:r>
        <w:t>Open cad-exp4-source-nitanshu.</w:t>
      </w:r>
    </w:p>
    <w:p w14:paraId="0B9D5435" w14:textId="77777777" w:rsidR="00C855E6" w:rsidRDefault="00000000">
      <w:pPr>
        <w:pStyle w:val="ListNumber"/>
        <w:rPr>
          <w:rFonts w:hint="eastAsia"/>
        </w:rPr>
      </w:pPr>
      <w:r>
        <w:t>Upload the test object scheduler.pdf.</w:t>
      </w:r>
    </w:p>
    <w:p w14:paraId="2DB43ACA" w14:textId="77777777" w:rsidR="00C855E6" w:rsidRDefault="00000000">
      <w:pPr>
        <w:pStyle w:val="ListNumber"/>
        <w:rPr>
          <w:rFonts w:hint="eastAsia"/>
        </w:rPr>
      </w:pPr>
      <w:r>
        <w:t>Confirm that scheduler.pdf appears in the source bucket.</w:t>
      </w:r>
    </w:p>
    <w:p w14:paraId="7640206F" w14:textId="77777777" w:rsidR="00C855E6" w:rsidRDefault="00000000">
      <w:pPr>
        <w:pStyle w:val="ListNumber"/>
        <w:rPr>
          <w:rFonts w:hint="eastAsia"/>
        </w:rPr>
      </w:pPr>
      <w:r>
        <w:t>Note that the object existed before the live replication rule was configured.</w:t>
      </w:r>
    </w:p>
    <w:p w14:paraId="1529465A" w14:textId="77777777" w:rsidR="00C855E6" w:rsidRDefault="00000000">
      <w:pPr>
        <w:rPr>
          <w:rFonts w:hint="eastAsia"/>
        </w:rPr>
      </w:pPr>
      <w:r>
        <w:t>Observation: scheduler.pdf was an existing object when CRR was configured, so it required the Batch Replication path for backfill.</w:t>
      </w:r>
    </w:p>
    <w:p w14:paraId="6B7CA044" w14:textId="77777777" w:rsidR="00C855E6" w:rsidRDefault="00000000">
      <w:pPr>
        <w:pStyle w:val="Heading2"/>
      </w:pPr>
      <w:r>
        <w:t>Task 4 — Configure the Live CRR Rule</w:t>
      </w:r>
    </w:p>
    <w:p w14:paraId="271D4C09" w14:textId="77777777" w:rsidR="00C855E6" w:rsidRDefault="00000000">
      <w:pPr>
        <w:pStyle w:val="ListNumber"/>
        <w:rPr>
          <w:rFonts w:hint="eastAsia"/>
        </w:rPr>
      </w:pPr>
      <w:r>
        <w:t>Open the source bucket and select Management.</w:t>
      </w:r>
    </w:p>
    <w:p w14:paraId="29FACE83" w14:textId="77777777" w:rsidR="00C855E6" w:rsidRDefault="00000000">
      <w:pPr>
        <w:pStyle w:val="ListNumber"/>
        <w:rPr>
          <w:rFonts w:hint="eastAsia"/>
        </w:rPr>
      </w:pPr>
      <w:r>
        <w:t>Open Replication rules and select Create replication rule.</w:t>
      </w:r>
    </w:p>
    <w:p w14:paraId="15D137E2" w14:textId="77777777" w:rsidR="00C855E6" w:rsidRDefault="00000000">
      <w:pPr>
        <w:pStyle w:val="ListNumber"/>
        <w:rPr>
          <w:rFonts w:hint="eastAsia"/>
        </w:rPr>
      </w:pPr>
      <w:r>
        <w:t>Enter CRR-to-ap-south-1 as the rule name.</w:t>
      </w:r>
    </w:p>
    <w:p w14:paraId="165986BC" w14:textId="77777777" w:rsidR="00C855E6" w:rsidRDefault="00000000">
      <w:pPr>
        <w:pStyle w:val="ListNumber"/>
        <w:rPr>
          <w:rFonts w:hint="eastAsia"/>
        </w:rPr>
      </w:pPr>
      <w:r>
        <w:t>Keep the rule Enabled.</w:t>
      </w:r>
    </w:p>
    <w:p w14:paraId="0392A587" w14:textId="77777777" w:rsidR="00C855E6" w:rsidRDefault="00000000">
      <w:pPr>
        <w:pStyle w:val="ListNumber"/>
        <w:rPr>
          <w:rFonts w:hint="eastAsia"/>
        </w:rPr>
      </w:pPr>
      <w:r>
        <w:t>Keep the default priority.</w:t>
      </w:r>
    </w:p>
    <w:p w14:paraId="2BE4ED9B" w14:textId="77777777" w:rsidR="00C855E6" w:rsidRDefault="00000000">
      <w:pPr>
        <w:pStyle w:val="ListNumber"/>
        <w:rPr>
          <w:rFonts w:hint="eastAsia"/>
        </w:rPr>
      </w:pPr>
      <w:r>
        <w:t>Select Apply to all objects in the bucket.</w:t>
      </w:r>
    </w:p>
    <w:p w14:paraId="087C2AAE" w14:textId="77777777" w:rsidR="00C855E6" w:rsidRDefault="00000000">
      <w:pPr>
        <w:pStyle w:val="ListNumber"/>
        <w:rPr>
          <w:rFonts w:hint="eastAsia"/>
        </w:rPr>
      </w:pPr>
      <w:r>
        <w:t>Under Destination, choose a bucket in this account and use Browse S3.</w:t>
      </w:r>
    </w:p>
    <w:p w14:paraId="1E7E00BF" w14:textId="77777777" w:rsidR="00C855E6" w:rsidRDefault="00000000">
      <w:pPr>
        <w:pStyle w:val="ListNumber"/>
        <w:rPr>
          <w:rFonts w:hint="eastAsia"/>
        </w:rPr>
      </w:pPr>
      <w:r>
        <w:t>Select cad-exp4-destination-nitanshu.</w:t>
      </w:r>
    </w:p>
    <w:p w14:paraId="62EF6751" w14:textId="77777777" w:rsidR="00C855E6" w:rsidRDefault="00000000">
      <w:pPr>
        <w:pStyle w:val="ListNumber"/>
        <w:rPr>
          <w:rFonts w:hint="eastAsia"/>
        </w:rPr>
      </w:pPr>
      <w:r>
        <w:t>Confirm the destination Region is Asia Pacific (Mumbai), ap-south-1.</w:t>
      </w:r>
    </w:p>
    <w:p w14:paraId="155B76A7" w14:textId="77777777" w:rsidR="00C855E6" w:rsidRDefault="00000000">
      <w:pPr>
        <w:pStyle w:val="ListNumber"/>
        <w:rPr>
          <w:rFonts w:hint="eastAsia"/>
        </w:rPr>
      </w:pPr>
      <w:r>
        <w:t>Under IAM role, choose Create new role.</w:t>
      </w:r>
    </w:p>
    <w:p w14:paraId="70E3B18B" w14:textId="77777777" w:rsidR="00C855E6" w:rsidRDefault="00000000">
      <w:pPr>
        <w:pStyle w:val="ListNumber"/>
        <w:rPr>
          <w:rFonts w:hint="eastAsia"/>
        </w:rPr>
      </w:pPr>
      <w:r>
        <w:t>Leave KMS replication disabled for this basic lab.</w:t>
      </w:r>
    </w:p>
    <w:p w14:paraId="6A1F0945" w14:textId="77777777" w:rsidR="00C855E6" w:rsidRDefault="00000000">
      <w:pPr>
        <w:pStyle w:val="ListNumber"/>
        <w:rPr>
          <w:rFonts w:hint="eastAsia"/>
        </w:rPr>
      </w:pPr>
      <w:r>
        <w:t>Leave storage-class change disabled.</w:t>
      </w:r>
    </w:p>
    <w:p w14:paraId="43B38BEF" w14:textId="77777777" w:rsidR="00C855E6" w:rsidRDefault="00000000">
      <w:pPr>
        <w:pStyle w:val="ListNumber"/>
        <w:rPr>
          <w:rFonts w:hint="eastAsia"/>
        </w:rPr>
      </w:pPr>
      <w:r>
        <w:t>Leave RTC, replication metrics, delete marker replication, and replica modification sync disabled.</w:t>
      </w:r>
    </w:p>
    <w:p w14:paraId="5A0C30EE" w14:textId="77777777" w:rsidR="00C855E6" w:rsidRDefault="00000000">
      <w:pPr>
        <w:pStyle w:val="ListNumber"/>
        <w:rPr>
          <w:rFonts w:hint="eastAsia"/>
        </w:rPr>
      </w:pPr>
      <w:r>
        <w:t>Save the rule.</w:t>
      </w:r>
    </w:p>
    <w:p w14:paraId="20BE03E3" w14:textId="77777777" w:rsidR="00C855E6" w:rsidRDefault="00000000">
      <w:pPr>
        <w:rPr>
          <w:rFonts w:hint="eastAsia"/>
        </w:rPr>
      </w:pPr>
      <w:r>
        <w:t>Result: An enabled live CRR rule was created from the US East source bucket to the Mumbai destination bucket.</w:t>
      </w:r>
    </w:p>
    <w:p w14:paraId="34A7E4BF" w14:textId="77777777" w:rsidR="00C855E6" w:rsidRDefault="00000000">
      <w:pPr>
        <w:pStyle w:val="Heading2"/>
      </w:pPr>
      <w:r>
        <w:t>Task 5 — Backfill the Existing Object with Batch Replication</w:t>
      </w:r>
    </w:p>
    <w:p w14:paraId="27FF3F97" w14:textId="77777777" w:rsidR="00C855E6" w:rsidRDefault="00000000">
      <w:pPr>
        <w:rPr>
          <w:rFonts w:hint="eastAsia"/>
        </w:rPr>
      </w:pPr>
      <w:r>
        <w:t>Because scheduler.pdf existed before the live CRR rule, the console offered the option to replicate existing objects. S3 Batch Replication was used to perform this one-time backfill.</w:t>
      </w:r>
    </w:p>
    <w:p w14:paraId="06375349" w14:textId="77777777" w:rsidR="00C855E6" w:rsidRDefault="00000000">
      <w:pPr>
        <w:pStyle w:val="ListNumber"/>
        <w:rPr>
          <w:rFonts w:hint="eastAsia"/>
        </w:rPr>
      </w:pPr>
      <w:r>
        <w:t>Choose the option to replicate existing objects when prompted.</w:t>
      </w:r>
    </w:p>
    <w:p w14:paraId="1382B951" w14:textId="77777777" w:rsidR="00C855E6" w:rsidRDefault="00000000">
      <w:pPr>
        <w:pStyle w:val="ListNumber"/>
        <w:rPr>
          <w:rFonts w:hint="eastAsia"/>
        </w:rPr>
      </w:pPr>
      <w:r>
        <w:t>On Create Batch Operations job, keep Automatically run the job when it is ready selected.</w:t>
      </w:r>
    </w:p>
    <w:p w14:paraId="190C08D5" w14:textId="77777777" w:rsidR="00C855E6" w:rsidRDefault="00000000">
      <w:pPr>
        <w:pStyle w:val="ListNumber"/>
        <w:rPr>
          <w:rFonts w:hint="eastAsia"/>
        </w:rPr>
      </w:pPr>
      <w:r>
        <w:t>Keep Generate completion report enabled and use All tasks.</w:t>
      </w:r>
    </w:p>
    <w:p w14:paraId="7DBB93E4" w14:textId="77777777" w:rsidR="00C855E6" w:rsidRDefault="00000000">
      <w:pPr>
        <w:pStyle w:val="ListNumber"/>
        <w:rPr>
          <w:rFonts w:hint="eastAsia"/>
        </w:rPr>
      </w:pPr>
      <w:r>
        <w:t>Keep This account selected as the completion-report destination account.</w:t>
      </w:r>
    </w:p>
    <w:p w14:paraId="20257ABB" w14:textId="77777777" w:rsidR="00C855E6" w:rsidRDefault="00000000">
      <w:pPr>
        <w:pStyle w:val="ListNumber"/>
        <w:rPr>
          <w:rFonts w:hint="eastAsia"/>
        </w:rPr>
      </w:pPr>
      <w:r>
        <w:t>Provide an S3 destination for the completion report as requested by the console.</w:t>
      </w:r>
    </w:p>
    <w:p w14:paraId="58E216CC" w14:textId="77777777" w:rsidR="00C855E6" w:rsidRDefault="00000000">
      <w:pPr>
        <w:pStyle w:val="ListNumber"/>
        <w:rPr>
          <w:rFonts w:hint="eastAsia"/>
        </w:rPr>
      </w:pPr>
      <w:r>
        <w:t>Under Permissions, select Create new role.</w:t>
      </w:r>
    </w:p>
    <w:p w14:paraId="74917928" w14:textId="77777777" w:rsidR="00C855E6" w:rsidRDefault="00000000">
      <w:pPr>
        <w:pStyle w:val="ListNumber"/>
        <w:rPr>
          <w:rFonts w:hint="eastAsia"/>
        </w:rPr>
      </w:pPr>
      <w:r>
        <w:t>Save the Batch Operations job.</w:t>
      </w:r>
    </w:p>
    <w:p w14:paraId="0BE1E6B3" w14:textId="77777777" w:rsidR="00C855E6" w:rsidRDefault="00000000">
      <w:pPr>
        <w:pStyle w:val="ListNumber"/>
        <w:rPr>
          <w:rFonts w:hint="eastAsia"/>
        </w:rPr>
      </w:pPr>
      <w:r>
        <w:t>Open S3 Batch Operations and monitor the created job.</w:t>
      </w:r>
    </w:p>
    <w:p w14:paraId="745C1B8B" w14:textId="77777777" w:rsidR="00C855E6" w:rsidRDefault="00000000">
      <w:pPr>
        <w:rPr>
          <w:rFonts w:hint="eastAsia"/>
        </w:rPr>
      </w:pPr>
      <w:r>
        <w:lastRenderedPageBreak/>
        <w:t>A Batch Replication job was created successfully. The job used an S3-generated manifest to identify the object(s) eligible for the batch operation.</w:t>
      </w:r>
    </w:p>
    <w:p w14:paraId="0C999E62" w14:textId="77777777" w:rsidR="00C855E6" w:rsidRDefault="00000000">
      <w:pPr>
        <w:pStyle w:val="Heading2"/>
      </w:pPr>
      <w:r>
        <w:t>Task 6 — Verify Replication in Mumbai</w:t>
      </w:r>
    </w:p>
    <w:p w14:paraId="7C5DC4E1" w14:textId="77777777" w:rsidR="00C855E6" w:rsidRDefault="00000000">
      <w:pPr>
        <w:pStyle w:val="ListNumber"/>
        <w:rPr>
          <w:rFonts w:hint="eastAsia"/>
        </w:rPr>
      </w:pPr>
      <w:r>
        <w:t>Switch the console Region to Asia Pacific (Mumbai), ap-south-1.</w:t>
      </w:r>
    </w:p>
    <w:p w14:paraId="3456DD2E" w14:textId="77777777" w:rsidR="00C855E6" w:rsidRDefault="00000000">
      <w:pPr>
        <w:pStyle w:val="ListNumber"/>
        <w:rPr>
          <w:rFonts w:hint="eastAsia"/>
        </w:rPr>
      </w:pPr>
      <w:r>
        <w:t>Open cad-exp4-destination-nitanshu.</w:t>
      </w:r>
    </w:p>
    <w:p w14:paraId="037007DB" w14:textId="77777777" w:rsidR="00C855E6" w:rsidRDefault="00000000">
      <w:pPr>
        <w:pStyle w:val="ListNumber"/>
        <w:rPr>
          <w:rFonts w:hint="eastAsia"/>
        </w:rPr>
      </w:pPr>
      <w:r>
        <w:t>Open the Objects tab.</w:t>
      </w:r>
    </w:p>
    <w:p w14:paraId="7BE9FD60" w14:textId="77777777" w:rsidR="00C855E6" w:rsidRDefault="00000000">
      <w:pPr>
        <w:pStyle w:val="ListNumber"/>
        <w:rPr>
          <w:rFonts w:hint="eastAsia"/>
        </w:rPr>
      </w:pPr>
      <w:r>
        <w:t>Verify that scheduler.pdf appears in the destination bucket.</w:t>
      </w:r>
    </w:p>
    <w:p w14:paraId="5AAA3B24" w14:textId="77777777" w:rsidR="00C855E6" w:rsidRDefault="00000000">
      <w:pPr>
        <w:pStyle w:val="ListNumber"/>
        <w:rPr>
          <w:rFonts w:hint="eastAsia"/>
        </w:rPr>
      </w:pPr>
      <w:r>
        <w:t>Observe the job-related folder generated by the Batch Operations workflow, if present.</w:t>
      </w:r>
    </w:p>
    <w:p w14:paraId="4FABCA3D" w14:textId="77777777" w:rsidR="00C855E6" w:rsidRDefault="00000000">
      <w:pPr>
        <w:rPr>
          <w:rFonts w:hint="eastAsia"/>
        </w:rPr>
      </w:pPr>
      <w:r>
        <w:t>Result: scheduler.pdf appeared in the Mumbai destination bucket, demonstrating successful replication/backfill of the existing object.</w:t>
      </w:r>
    </w:p>
    <w:p w14:paraId="0C7A7129" w14:textId="77777777" w:rsidR="00C855E6" w:rsidRDefault="00000000">
      <w:pPr>
        <w:pStyle w:val="Heading2"/>
      </w:pPr>
      <w:r>
        <w:t>Task 7 — Understand the Batch Replication Manifest</w:t>
      </w:r>
    </w:p>
    <w:p w14:paraId="5053F40E" w14:textId="77777777" w:rsidR="00C855E6" w:rsidRDefault="00000000">
      <w:pPr>
        <w:rPr>
          <w:rFonts w:hint="eastAsia"/>
        </w:rPr>
      </w:pPr>
      <w:r>
        <w:t>The Batch Replication workflow generated a manifest. A manifest is an S3 object that contains the object keys that a Batch Operations job should process. The job-related folder visible in the destination bucket was associated with the batch workflow/manifest and should not be confused with the original application/test data object.</w:t>
      </w:r>
    </w:p>
    <w:p w14:paraId="3FC6A5D6" w14:textId="77777777" w:rsidR="00C855E6" w:rsidRDefault="00000000">
      <w:pPr>
        <w:pStyle w:val="Heading1"/>
      </w:pPr>
      <w:r>
        <w:t>7. Verification and Observations</w:t>
      </w:r>
    </w:p>
    <w:tbl>
      <w:tblPr>
        <w:tblStyle w:val="TableGrid"/>
        <w:tblW w:w="0" w:type="auto"/>
        <w:jc w:val="center"/>
        <w:tblLook w:val="04A0" w:firstRow="1" w:lastRow="0" w:firstColumn="1" w:lastColumn="0" w:noHBand="0" w:noVBand="1"/>
      </w:tblPr>
      <w:tblGrid>
        <w:gridCol w:w="5040"/>
        <w:gridCol w:w="5040"/>
      </w:tblGrid>
      <w:tr w:rsidR="00C855E6" w14:paraId="4CA0AE94" w14:textId="77777777">
        <w:trPr>
          <w:jc w:val="center"/>
        </w:trPr>
        <w:tc>
          <w:tcPr>
            <w:tcW w:w="5040" w:type="dxa"/>
            <w:shd w:val="clear" w:color="auto" w:fill="D9EAF7"/>
          </w:tcPr>
          <w:p w14:paraId="42D4DA09" w14:textId="77777777" w:rsidR="00C855E6" w:rsidRDefault="00000000">
            <w:pPr>
              <w:rPr>
                <w:rFonts w:hint="eastAsia"/>
              </w:rPr>
            </w:pPr>
            <w:r>
              <w:rPr>
                <w:b/>
              </w:rPr>
              <w:t>Verification</w:t>
            </w:r>
          </w:p>
        </w:tc>
        <w:tc>
          <w:tcPr>
            <w:tcW w:w="5040" w:type="dxa"/>
            <w:shd w:val="clear" w:color="auto" w:fill="D9EAF7"/>
          </w:tcPr>
          <w:p w14:paraId="7ABD5632" w14:textId="77777777" w:rsidR="00C855E6" w:rsidRDefault="00000000">
            <w:pPr>
              <w:rPr>
                <w:rFonts w:hint="eastAsia"/>
              </w:rPr>
            </w:pPr>
            <w:r>
              <w:rPr>
                <w:b/>
              </w:rPr>
              <w:t>Observed / Expected Result</w:t>
            </w:r>
          </w:p>
        </w:tc>
      </w:tr>
      <w:tr w:rsidR="00C855E6" w14:paraId="21611E05" w14:textId="77777777">
        <w:trPr>
          <w:jc w:val="center"/>
        </w:trPr>
        <w:tc>
          <w:tcPr>
            <w:tcW w:w="5040" w:type="dxa"/>
          </w:tcPr>
          <w:p w14:paraId="4B564BB1" w14:textId="77777777" w:rsidR="00C855E6" w:rsidRDefault="00000000">
            <w:pPr>
              <w:rPr>
                <w:rFonts w:hint="eastAsia"/>
              </w:rPr>
            </w:pPr>
            <w:r>
              <w:t>Source Region</w:t>
            </w:r>
          </w:p>
        </w:tc>
        <w:tc>
          <w:tcPr>
            <w:tcW w:w="5040" w:type="dxa"/>
          </w:tcPr>
          <w:p w14:paraId="48A29CAB" w14:textId="77777777" w:rsidR="00C855E6" w:rsidRDefault="00000000">
            <w:pPr>
              <w:rPr>
                <w:rFonts w:hint="eastAsia"/>
              </w:rPr>
            </w:pPr>
            <w:r>
              <w:t>us-east-1</w:t>
            </w:r>
          </w:p>
        </w:tc>
      </w:tr>
      <w:tr w:rsidR="00C855E6" w14:paraId="56E3F3E9" w14:textId="77777777">
        <w:trPr>
          <w:jc w:val="center"/>
        </w:trPr>
        <w:tc>
          <w:tcPr>
            <w:tcW w:w="5040" w:type="dxa"/>
          </w:tcPr>
          <w:p w14:paraId="25C96DC0" w14:textId="77777777" w:rsidR="00C855E6" w:rsidRDefault="00000000">
            <w:pPr>
              <w:rPr>
                <w:rFonts w:hint="eastAsia"/>
              </w:rPr>
            </w:pPr>
            <w:r>
              <w:t>Destination Region</w:t>
            </w:r>
          </w:p>
        </w:tc>
        <w:tc>
          <w:tcPr>
            <w:tcW w:w="5040" w:type="dxa"/>
          </w:tcPr>
          <w:p w14:paraId="3B84209D" w14:textId="77777777" w:rsidR="00C855E6" w:rsidRDefault="00000000">
            <w:pPr>
              <w:rPr>
                <w:rFonts w:hint="eastAsia"/>
              </w:rPr>
            </w:pPr>
            <w:r>
              <w:t>ap-south-1</w:t>
            </w:r>
          </w:p>
        </w:tc>
      </w:tr>
      <w:tr w:rsidR="00C855E6" w14:paraId="275E0CE7" w14:textId="77777777">
        <w:trPr>
          <w:jc w:val="center"/>
        </w:trPr>
        <w:tc>
          <w:tcPr>
            <w:tcW w:w="5040" w:type="dxa"/>
          </w:tcPr>
          <w:p w14:paraId="0211196D" w14:textId="77777777" w:rsidR="00C855E6" w:rsidRDefault="00000000">
            <w:pPr>
              <w:rPr>
                <w:rFonts w:hint="eastAsia"/>
              </w:rPr>
            </w:pPr>
            <w:r>
              <w:t>Versioning</w:t>
            </w:r>
          </w:p>
        </w:tc>
        <w:tc>
          <w:tcPr>
            <w:tcW w:w="5040" w:type="dxa"/>
          </w:tcPr>
          <w:p w14:paraId="65090DAA" w14:textId="77777777" w:rsidR="00C855E6" w:rsidRDefault="00000000">
            <w:pPr>
              <w:rPr>
                <w:rFonts w:hint="eastAsia"/>
              </w:rPr>
            </w:pPr>
            <w:r>
              <w:t>Enabled on both buckets</w:t>
            </w:r>
          </w:p>
        </w:tc>
      </w:tr>
      <w:tr w:rsidR="00C855E6" w14:paraId="6E983FD5" w14:textId="77777777">
        <w:trPr>
          <w:jc w:val="center"/>
        </w:trPr>
        <w:tc>
          <w:tcPr>
            <w:tcW w:w="5040" w:type="dxa"/>
          </w:tcPr>
          <w:p w14:paraId="5E21B1BD" w14:textId="77777777" w:rsidR="00C855E6" w:rsidRDefault="00000000">
            <w:pPr>
              <w:rPr>
                <w:rFonts w:hint="eastAsia"/>
              </w:rPr>
            </w:pPr>
            <w:r>
              <w:t>Replication rule</w:t>
            </w:r>
          </w:p>
        </w:tc>
        <w:tc>
          <w:tcPr>
            <w:tcW w:w="5040" w:type="dxa"/>
          </w:tcPr>
          <w:p w14:paraId="4DAC85DD" w14:textId="77777777" w:rsidR="00C855E6" w:rsidRDefault="00000000">
            <w:pPr>
              <w:rPr>
                <w:rFonts w:hint="eastAsia"/>
              </w:rPr>
            </w:pPr>
            <w:r>
              <w:t>CRR-to-ap-south-1, Enabled</w:t>
            </w:r>
          </w:p>
        </w:tc>
      </w:tr>
      <w:tr w:rsidR="00C855E6" w14:paraId="24B68FD3" w14:textId="77777777">
        <w:trPr>
          <w:jc w:val="center"/>
        </w:trPr>
        <w:tc>
          <w:tcPr>
            <w:tcW w:w="5040" w:type="dxa"/>
          </w:tcPr>
          <w:p w14:paraId="61D5B255" w14:textId="77777777" w:rsidR="00C855E6" w:rsidRDefault="00000000">
            <w:pPr>
              <w:rPr>
                <w:rFonts w:hint="eastAsia"/>
              </w:rPr>
            </w:pPr>
            <w:r>
              <w:t>Scope</w:t>
            </w:r>
          </w:p>
        </w:tc>
        <w:tc>
          <w:tcPr>
            <w:tcW w:w="5040" w:type="dxa"/>
          </w:tcPr>
          <w:p w14:paraId="5E274CB4" w14:textId="77777777" w:rsidR="00C855E6" w:rsidRDefault="00000000">
            <w:pPr>
              <w:rPr>
                <w:rFonts w:hint="eastAsia"/>
              </w:rPr>
            </w:pPr>
            <w:r>
              <w:t>All objects</w:t>
            </w:r>
          </w:p>
        </w:tc>
      </w:tr>
      <w:tr w:rsidR="00C855E6" w14:paraId="20F0C7F5" w14:textId="77777777">
        <w:trPr>
          <w:jc w:val="center"/>
        </w:trPr>
        <w:tc>
          <w:tcPr>
            <w:tcW w:w="5040" w:type="dxa"/>
          </w:tcPr>
          <w:p w14:paraId="0AB863DA" w14:textId="77777777" w:rsidR="00C855E6" w:rsidRDefault="00000000">
            <w:pPr>
              <w:rPr>
                <w:rFonts w:hint="eastAsia"/>
              </w:rPr>
            </w:pPr>
            <w:r>
              <w:t>Existing object</w:t>
            </w:r>
          </w:p>
        </w:tc>
        <w:tc>
          <w:tcPr>
            <w:tcW w:w="5040" w:type="dxa"/>
          </w:tcPr>
          <w:p w14:paraId="5EDB5FA3" w14:textId="77777777" w:rsidR="00C855E6" w:rsidRDefault="00000000">
            <w:pPr>
              <w:rPr>
                <w:rFonts w:hint="eastAsia"/>
              </w:rPr>
            </w:pPr>
            <w:r>
              <w:t>scheduler.pdf existed before CRR</w:t>
            </w:r>
          </w:p>
        </w:tc>
      </w:tr>
      <w:tr w:rsidR="00C855E6" w14:paraId="6DED5832" w14:textId="77777777">
        <w:trPr>
          <w:jc w:val="center"/>
        </w:trPr>
        <w:tc>
          <w:tcPr>
            <w:tcW w:w="5040" w:type="dxa"/>
          </w:tcPr>
          <w:p w14:paraId="5033D061" w14:textId="77777777" w:rsidR="00C855E6" w:rsidRDefault="00000000">
            <w:pPr>
              <w:rPr>
                <w:rFonts w:hint="eastAsia"/>
              </w:rPr>
            </w:pPr>
            <w:r>
              <w:t>Batch job</w:t>
            </w:r>
          </w:p>
        </w:tc>
        <w:tc>
          <w:tcPr>
            <w:tcW w:w="5040" w:type="dxa"/>
          </w:tcPr>
          <w:p w14:paraId="6ECDF2ED" w14:textId="77777777" w:rsidR="00C855E6" w:rsidRDefault="00000000">
            <w:pPr>
              <w:rPr>
                <w:rFonts w:hint="eastAsia"/>
              </w:rPr>
            </w:pPr>
            <w:r>
              <w:t>Created successfully</w:t>
            </w:r>
          </w:p>
        </w:tc>
      </w:tr>
      <w:tr w:rsidR="00C855E6" w14:paraId="3285FF29" w14:textId="77777777">
        <w:trPr>
          <w:jc w:val="center"/>
        </w:trPr>
        <w:tc>
          <w:tcPr>
            <w:tcW w:w="5040" w:type="dxa"/>
          </w:tcPr>
          <w:p w14:paraId="455D57CC" w14:textId="77777777" w:rsidR="00C855E6" w:rsidRDefault="00000000">
            <w:pPr>
              <w:rPr>
                <w:rFonts w:hint="eastAsia"/>
              </w:rPr>
            </w:pPr>
            <w:r>
              <w:t>Batch job processing</w:t>
            </w:r>
          </w:p>
        </w:tc>
        <w:tc>
          <w:tcPr>
            <w:tcW w:w="5040" w:type="dxa"/>
          </w:tcPr>
          <w:p w14:paraId="28FDFAA9" w14:textId="77777777" w:rsidR="00C855E6" w:rsidRDefault="00000000">
            <w:pPr>
              <w:rPr>
                <w:rFonts w:hint="eastAsia"/>
              </w:rPr>
            </w:pPr>
            <w:r>
              <w:t>Active during processing; 1 object shown in the practical</w:t>
            </w:r>
          </w:p>
        </w:tc>
      </w:tr>
      <w:tr w:rsidR="00C855E6" w14:paraId="2D59C792" w14:textId="77777777">
        <w:trPr>
          <w:jc w:val="center"/>
        </w:trPr>
        <w:tc>
          <w:tcPr>
            <w:tcW w:w="5040" w:type="dxa"/>
          </w:tcPr>
          <w:p w14:paraId="599A9299" w14:textId="77777777" w:rsidR="00C855E6" w:rsidRDefault="00000000">
            <w:pPr>
              <w:rPr>
                <w:rFonts w:hint="eastAsia"/>
              </w:rPr>
            </w:pPr>
            <w:r>
              <w:t>Destination verification</w:t>
            </w:r>
          </w:p>
        </w:tc>
        <w:tc>
          <w:tcPr>
            <w:tcW w:w="5040" w:type="dxa"/>
          </w:tcPr>
          <w:p w14:paraId="19F6D518" w14:textId="77777777" w:rsidR="00C855E6" w:rsidRDefault="00000000">
            <w:pPr>
              <w:rPr>
                <w:rFonts w:hint="eastAsia"/>
              </w:rPr>
            </w:pPr>
            <w:r>
              <w:t>scheduler.pdf visible in Mumbai</w:t>
            </w:r>
          </w:p>
        </w:tc>
      </w:tr>
      <w:tr w:rsidR="00C855E6" w14:paraId="6960F4F3" w14:textId="77777777">
        <w:trPr>
          <w:jc w:val="center"/>
        </w:trPr>
        <w:tc>
          <w:tcPr>
            <w:tcW w:w="5040" w:type="dxa"/>
          </w:tcPr>
          <w:p w14:paraId="6849FB50" w14:textId="77777777" w:rsidR="00C855E6" w:rsidRDefault="00000000">
            <w:pPr>
              <w:rPr>
                <w:rFonts w:hint="eastAsia"/>
              </w:rPr>
            </w:pPr>
            <w:r>
              <w:t>Final cleanup</w:t>
            </w:r>
          </w:p>
        </w:tc>
        <w:tc>
          <w:tcPr>
            <w:tcW w:w="5040" w:type="dxa"/>
          </w:tcPr>
          <w:p w14:paraId="793B0CA4" w14:textId="77777777" w:rsidR="00C855E6" w:rsidRDefault="00000000">
            <w:pPr>
              <w:rPr>
                <w:rFonts w:hint="eastAsia"/>
              </w:rPr>
            </w:pPr>
            <w:r>
              <w:t>Both buckets emptied and deleted</w:t>
            </w:r>
          </w:p>
        </w:tc>
      </w:tr>
    </w:tbl>
    <w:p w14:paraId="47A1F468" w14:textId="77777777" w:rsidR="00C855E6" w:rsidRDefault="00C855E6">
      <w:pPr>
        <w:rPr>
          <w:rFonts w:hint="eastAsia"/>
        </w:rPr>
      </w:pPr>
    </w:p>
    <w:p w14:paraId="2B2A035D" w14:textId="77777777" w:rsidR="00C855E6" w:rsidRDefault="00000000">
      <w:pPr>
        <w:pStyle w:val="Heading1"/>
      </w:pPr>
      <w:r>
        <w:t>8. Security, Reliability and Cost Considerations</w:t>
      </w:r>
    </w:p>
    <w:p w14:paraId="05CFC880" w14:textId="77777777" w:rsidR="00C855E6" w:rsidRDefault="00000000">
      <w:pPr>
        <w:pStyle w:val="ListBullet"/>
        <w:rPr>
          <w:rFonts w:hint="eastAsia"/>
        </w:rPr>
      </w:pPr>
      <w:r>
        <w:t>Versioning is required for S3 replication and helps preserve object versions.</w:t>
      </w:r>
    </w:p>
    <w:p w14:paraId="0F4B9571" w14:textId="77777777" w:rsidR="00C855E6" w:rsidRDefault="00000000">
      <w:pPr>
        <w:pStyle w:val="ListBullet"/>
        <w:rPr>
          <w:rFonts w:hint="eastAsia"/>
        </w:rPr>
      </w:pPr>
      <w:r>
        <w:t>Cross-region placement separates the backup copy from the source Region.</w:t>
      </w:r>
    </w:p>
    <w:p w14:paraId="61B0D9B4" w14:textId="77777777" w:rsidR="00C855E6" w:rsidRDefault="00000000">
      <w:pPr>
        <w:pStyle w:val="ListBullet"/>
        <w:rPr>
          <w:rFonts w:hint="eastAsia"/>
        </w:rPr>
      </w:pPr>
      <w:r>
        <w:t>The destination bucket should normally remain private and protected by appropriate IAM/bucket policies.</w:t>
      </w:r>
    </w:p>
    <w:p w14:paraId="589CBD6F" w14:textId="77777777" w:rsidR="00C855E6" w:rsidRDefault="00000000">
      <w:pPr>
        <w:pStyle w:val="ListBullet"/>
        <w:rPr>
          <w:rFonts w:hint="eastAsia"/>
        </w:rPr>
      </w:pPr>
      <w:r>
        <w:t>Replication is asynchronous, so a replica may not appear immediately.</w:t>
      </w:r>
    </w:p>
    <w:p w14:paraId="101C2C82" w14:textId="77777777" w:rsidR="00C855E6" w:rsidRDefault="00000000">
      <w:pPr>
        <w:pStyle w:val="ListBullet"/>
        <w:rPr>
          <w:rFonts w:hint="eastAsia"/>
        </w:rPr>
      </w:pPr>
      <w:r>
        <w:t>S3 needs appropriate permissions to read source objects and write replicas to the destination.</w:t>
      </w:r>
    </w:p>
    <w:p w14:paraId="23E44142" w14:textId="77777777" w:rsidR="00C855E6" w:rsidRDefault="00000000">
      <w:pPr>
        <w:pStyle w:val="ListBullet"/>
        <w:rPr>
          <w:rFonts w:hint="eastAsia"/>
        </w:rPr>
      </w:pPr>
      <w:r>
        <w:t>Optional KMS replication, RTC, metrics, and other advanced features were not enabled because they were unnecessary for this basic experiment.</w:t>
      </w:r>
    </w:p>
    <w:p w14:paraId="06A84624" w14:textId="77777777" w:rsidR="00C855E6" w:rsidRDefault="00000000">
      <w:pPr>
        <w:pStyle w:val="ListBullet"/>
        <w:rPr>
          <w:rFonts w:hint="eastAsia"/>
        </w:rPr>
      </w:pPr>
      <w:r>
        <w:t>Batch Replication is useful for existing objects because live CRR does not retroactively copy objects that existed before configuration.</w:t>
      </w:r>
    </w:p>
    <w:p w14:paraId="0097794C" w14:textId="77777777" w:rsidR="00C855E6" w:rsidRDefault="00000000">
      <w:pPr>
        <w:pStyle w:val="ListBullet"/>
        <w:rPr>
          <w:rFonts w:hint="eastAsia"/>
        </w:rPr>
      </w:pPr>
      <w:r>
        <w:t>After testing, both buckets were emptied and deleted to avoid leaving storage resources unnecessarily active. Versioned data must also be removed when emptying versioned buckets.</w:t>
      </w:r>
    </w:p>
    <w:p w14:paraId="4E14FE26" w14:textId="77777777" w:rsidR="00C855E6" w:rsidRDefault="00000000">
      <w:pPr>
        <w:pStyle w:val="Heading1"/>
      </w:pPr>
      <w:r>
        <w:lastRenderedPageBreak/>
        <w:t>9. Result</w:t>
      </w:r>
    </w:p>
    <w:p w14:paraId="1666D1B9" w14:textId="77777777" w:rsidR="00C855E6" w:rsidRDefault="00000000">
      <w:pPr>
        <w:rPr>
          <w:rFonts w:hint="eastAsia"/>
        </w:rPr>
      </w:pPr>
      <w:r>
        <w:t>The multi-region S3 backup experiment was successfully completed. A source bucket in US East (N. Virginia), us-east-1, was configured with an enabled CRR rule targeting a destination bucket in Asia Pacific (Mumbai), ap-south-1. Versioning was enabled on both buckets. An existing object, scheduler.pdf, was successfully backfilled using S3 Batch Replication and observed in the Mumbai destination. The AWS resources were subsequently cleaned up.</w:t>
      </w:r>
    </w:p>
    <w:p w14:paraId="018863F4" w14:textId="77777777" w:rsidR="00C855E6" w:rsidRDefault="00000000">
      <w:pPr>
        <w:pStyle w:val="Heading1"/>
      </w:pPr>
      <w:r>
        <w:t>10. Conclusion</w:t>
      </w:r>
    </w:p>
    <w:p w14:paraId="686F2E87" w14:textId="77777777" w:rsidR="00C855E6" w:rsidRDefault="00000000">
      <w:pPr>
        <w:rPr>
          <w:rFonts w:hint="eastAsia"/>
        </w:rPr>
      </w:pPr>
      <w:r>
        <w:t>This experiment demonstrated how Amazon S3 can maintain a geographically separated copy of object data using Cross-Region Replication. It also demonstrated the operational distinction between live CRR and S3 Batch Replication: live CRR handles eligible new and updated objects after configuration, while Batch Replication can backfill eligible existing objects. The practical therefore provided hands-on exposure to a basic multi-region backup and disaster-recovery pattern.</w:t>
      </w:r>
    </w:p>
    <w:p w14:paraId="0C58D54D" w14:textId="77777777" w:rsidR="00C855E6" w:rsidRDefault="00000000">
      <w:pPr>
        <w:pStyle w:val="Heading1"/>
      </w:pPr>
      <w:r>
        <w:t>11. Viva Questions</w:t>
      </w:r>
    </w:p>
    <w:p w14:paraId="46FBAB43" w14:textId="77777777" w:rsidR="00C855E6" w:rsidRDefault="00000000">
      <w:pPr>
        <w:rPr>
          <w:rFonts w:hint="eastAsia"/>
        </w:rPr>
      </w:pPr>
      <w:r>
        <w:rPr>
          <w:b/>
        </w:rPr>
        <w:t xml:space="preserve">What is Amazon S3? </w:t>
      </w:r>
      <w:r>
        <w:t>An object storage service in which data is stored as objects inside buckets.</w:t>
      </w:r>
    </w:p>
    <w:p w14:paraId="3FE5FD56" w14:textId="77777777" w:rsidR="00C855E6" w:rsidRDefault="00000000">
      <w:pPr>
        <w:rPr>
          <w:rFonts w:hint="eastAsia"/>
        </w:rPr>
      </w:pPr>
      <w:r>
        <w:rPr>
          <w:b/>
        </w:rPr>
        <w:t xml:space="preserve">What is CRR? </w:t>
      </w:r>
      <w:r>
        <w:t>S3 Cross-Region Replication, which asynchronously copies eligible objects between buckets in different AWS Regions.</w:t>
      </w:r>
    </w:p>
    <w:p w14:paraId="75349778" w14:textId="77777777" w:rsidR="00C855E6" w:rsidRDefault="00000000">
      <w:pPr>
        <w:rPr>
          <w:rFonts w:hint="eastAsia"/>
        </w:rPr>
      </w:pPr>
      <w:r>
        <w:rPr>
          <w:b/>
        </w:rPr>
        <w:t xml:space="preserve">Which Regions were used? </w:t>
      </w:r>
      <w:r>
        <w:t>us-east-1 (US East — N. Virginia) and ap-south-1 (Asia Pacific — Mumbai).</w:t>
      </w:r>
    </w:p>
    <w:p w14:paraId="7DA3BE84" w14:textId="77777777" w:rsidR="00C855E6" w:rsidRDefault="00000000">
      <w:pPr>
        <w:rPr>
          <w:rFonts w:hint="eastAsia"/>
        </w:rPr>
      </w:pPr>
      <w:r>
        <w:rPr>
          <w:b/>
        </w:rPr>
        <w:t xml:space="preserve">Why is Versioning required? </w:t>
      </w:r>
      <w:r>
        <w:t>S3 replication requires Versioning to be enabled on both source and destination buckets.</w:t>
      </w:r>
    </w:p>
    <w:p w14:paraId="0DD0CBC3" w14:textId="77777777" w:rsidR="00C855E6" w:rsidRDefault="00000000">
      <w:pPr>
        <w:rPr>
          <w:rFonts w:hint="eastAsia"/>
        </w:rPr>
      </w:pPr>
      <w:r>
        <w:rPr>
          <w:b/>
        </w:rPr>
        <w:t xml:space="preserve">Does live CRR copy old objects automatically? </w:t>
      </w:r>
      <w:r>
        <w:t>No. Objects existing before the live configuration are not automatically replicated retroactively.</w:t>
      </w:r>
    </w:p>
    <w:p w14:paraId="1E25AA6B" w14:textId="77777777" w:rsidR="00C855E6" w:rsidRDefault="00000000">
      <w:pPr>
        <w:rPr>
          <w:rFonts w:hint="eastAsia"/>
        </w:rPr>
      </w:pPr>
      <w:r>
        <w:rPr>
          <w:b/>
        </w:rPr>
        <w:t xml:space="preserve">What is Batch Replication? </w:t>
      </w:r>
      <w:r>
        <w:t>An on-demand mechanism for replicating existing objects and other supported backfill/retry scenarios.</w:t>
      </w:r>
    </w:p>
    <w:p w14:paraId="260795A7" w14:textId="77777777" w:rsidR="00C855E6" w:rsidRDefault="00000000">
      <w:pPr>
        <w:rPr>
          <w:rFonts w:hint="eastAsia"/>
        </w:rPr>
      </w:pPr>
      <w:r>
        <w:rPr>
          <w:b/>
        </w:rPr>
        <w:t xml:space="preserve">What is a replication manifest? </w:t>
      </w:r>
      <w:r>
        <w:t>An S3 object/list containing the object keys that a Batch Operations job should process.</w:t>
      </w:r>
    </w:p>
    <w:p w14:paraId="0C04E5C9" w14:textId="77777777" w:rsidR="00C855E6" w:rsidRDefault="00000000">
      <w:pPr>
        <w:rPr>
          <w:rFonts w:hint="eastAsia"/>
        </w:rPr>
      </w:pPr>
      <w:r>
        <w:rPr>
          <w:b/>
        </w:rPr>
        <w:t xml:space="preserve">Why is an IAM role required? </w:t>
      </w:r>
      <w:r>
        <w:t>The AWS service needs permissions to perform the required replication operations.</w:t>
      </w:r>
    </w:p>
    <w:p w14:paraId="32F019C0" w14:textId="77777777" w:rsidR="00C855E6" w:rsidRDefault="00000000">
      <w:pPr>
        <w:rPr>
          <w:rFonts w:hint="eastAsia"/>
        </w:rPr>
      </w:pPr>
      <w:r>
        <w:rPr>
          <w:b/>
        </w:rPr>
        <w:t xml:space="preserve">CRR vs SRR? </w:t>
      </w:r>
      <w:r>
        <w:t>CRR is between different Regions; SRR is between buckets in the same Region.</w:t>
      </w:r>
    </w:p>
    <w:p w14:paraId="4018AA66" w14:textId="77777777" w:rsidR="00C855E6" w:rsidRDefault="00000000">
      <w:pPr>
        <w:rPr>
          <w:rFonts w:hint="eastAsia"/>
        </w:rPr>
      </w:pPr>
      <w:r>
        <w:rPr>
          <w:b/>
        </w:rPr>
        <w:t xml:space="preserve">Is S3 replication synchronous? </w:t>
      </w:r>
      <w:r>
        <w:t>No. It is asynchronous.</w:t>
      </w:r>
    </w:p>
    <w:p w14:paraId="0D4DE81E" w14:textId="77777777" w:rsidR="00C855E6" w:rsidRDefault="00000000">
      <w:pPr>
        <w:rPr>
          <w:rFonts w:hint="eastAsia"/>
        </w:rPr>
      </w:pPr>
      <w:r>
        <w:br w:type="page"/>
      </w:r>
    </w:p>
    <w:p w14:paraId="00CE914E" w14:textId="77777777" w:rsidR="00C855E6" w:rsidRDefault="00000000">
      <w:pPr>
        <w:pStyle w:val="Heading1"/>
      </w:pPr>
      <w:r>
        <w:lastRenderedPageBreak/>
        <w:t>12. Screenshot Evidence — Insert Your Screenshots Here</w:t>
      </w:r>
    </w:p>
    <w:p w14:paraId="0FA91EFA" w14:textId="77777777" w:rsidR="00C855E6" w:rsidRDefault="00000000">
      <w:pPr>
        <w:rPr>
          <w:rFonts w:hint="eastAsia"/>
        </w:rPr>
      </w:pPr>
      <w:r>
        <w:t>The following spaces are intentionally left for your practical screenshots. Insert the actual screenshots captured during the AWS console work and keep the captions.</w:t>
      </w:r>
    </w:p>
    <w:p w14:paraId="19F3FEEE" w14:textId="77777777" w:rsidR="00096A61" w:rsidRDefault="00096A61" w:rsidP="00096A61">
      <w:pPr>
        <w:pStyle w:val="ListBullet"/>
        <w:numPr>
          <w:ilvl w:val="0"/>
          <w:numId w:val="0"/>
        </w:numPr>
        <w:ind w:left="360"/>
      </w:pPr>
    </w:p>
    <w:p w14:paraId="0D2A4330" w14:textId="6B59F8BB" w:rsidR="00C855E6" w:rsidRDefault="00096A61" w:rsidP="00096A61">
      <w:pPr>
        <w:pStyle w:val="ListBullet"/>
        <w:numPr>
          <w:ilvl w:val="0"/>
          <w:numId w:val="0"/>
        </w:numPr>
        <w:ind w:left="360"/>
        <w:rPr>
          <w:rFonts w:hint="eastAsia"/>
        </w:rPr>
      </w:pPr>
      <w:r>
        <w:rPr>
          <w:noProof/>
        </w:rPr>
        <w:drawing>
          <wp:inline distT="0" distB="0" distL="0" distR="0" wp14:anchorId="64465AE5" wp14:editId="7BB5BBAB">
            <wp:extent cx="6400800" cy="3246120"/>
            <wp:effectExtent l="0" t="0" r="0" b="0"/>
            <wp:docPr id="74138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246120"/>
                    </a:xfrm>
                    <a:prstGeom prst="rect">
                      <a:avLst/>
                    </a:prstGeom>
                    <a:noFill/>
                    <a:ln>
                      <a:noFill/>
                    </a:ln>
                  </pic:spPr>
                </pic:pic>
              </a:graphicData>
            </a:graphic>
          </wp:inline>
        </w:drawing>
      </w:r>
      <w:r>
        <w:rPr>
          <w:rFonts w:hint="eastAsia"/>
          <w:noProof/>
        </w:rPr>
        <w:drawing>
          <wp:inline distT="0" distB="0" distL="0" distR="0" wp14:anchorId="60C9FF77" wp14:editId="3CBAADC7">
            <wp:extent cx="6400800" cy="3223260"/>
            <wp:effectExtent l="0" t="0" r="0" b="0"/>
            <wp:docPr id="1379315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lastRenderedPageBreak/>
        <w:drawing>
          <wp:inline distT="0" distB="0" distL="0" distR="0" wp14:anchorId="1E192FCC" wp14:editId="7572AB25">
            <wp:extent cx="6400800" cy="3230880"/>
            <wp:effectExtent l="0" t="0" r="0" b="7620"/>
            <wp:docPr id="142775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230880"/>
                    </a:xfrm>
                    <a:prstGeom prst="rect">
                      <a:avLst/>
                    </a:prstGeom>
                    <a:noFill/>
                    <a:ln>
                      <a:noFill/>
                    </a:ln>
                  </pic:spPr>
                </pic:pic>
              </a:graphicData>
            </a:graphic>
          </wp:inline>
        </w:drawing>
      </w:r>
      <w:r>
        <w:rPr>
          <w:rFonts w:hint="eastAsia"/>
          <w:noProof/>
        </w:rPr>
        <w:drawing>
          <wp:inline distT="0" distB="0" distL="0" distR="0" wp14:anchorId="3EAEFF23" wp14:editId="63D13163">
            <wp:extent cx="6400800" cy="3223260"/>
            <wp:effectExtent l="0" t="0" r="0" b="0"/>
            <wp:docPr id="1725173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noProof/>
        </w:rPr>
        <w:lastRenderedPageBreak/>
        <w:drawing>
          <wp:inline distT="0" distB="0" distL="0" distR="0" wp14:anchorId="4633E019" wp14:editId="74B2A4C8">
            <wp:extent cx="6400800" cy="3246120"/>
            <wp:effectExtent l="0" t="0" r="0" b="0"/>
            <wp:docPr id="18461779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246120"/>
                    </a:xfrm>
                    <a:prstGeom prst="rect">
                      <a:avLst/>
                    </a:prstGeom>
                    <a:noFill/>
                    <a:ln>
                      <a:noFill/>
                    </a:ln>
                  </pic:spPr>
                </pic:pic>
              </a:graphicData>
            </a:graphic>
          </wp:inline>
        </w:drawing>
      </w:r>
      <w:r>
        <w:rPr>
          <w:rFonts w:hint="eastAsia"/>
          <w:noProof/>
        </w:rPr>
        <w:drawing>
          <wp:inline distT="0" distB="0" distL="0" distR="0" wp14:anchorId="6DBB2560" wp14:editId="7A73DC7F">
            <wp:extent cx="6400800" cy="3230880"/>
            <wp:effectExtent l="0" t="0" r="0" b="7620"/>
            <wp:docPr id="4453497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230880"/>
                    </a:xfrm>
                    <a:prstGeom prst="rect">
                      <a:avLst/>
                    </a:prstGeom>
                    <a:noFill/>
                    <a:ln>
                      <a:noFill/>
                    </a:ln>
                  </pic:spPr>
                </pic:pic>
              </a:graphicData>
            </a:graphic>
          </wp:inline>
        </w:drawing>
      </w:r>
      <w:r>
        <w:rPr>
          <w:rFonts w:hint="eastAsia"/>
          <w:noProof/>
        </w:rPr>
        <w:lastRenderedPageBreak/>
        <w:drawing>
          <wp:inline distT="0" distB="0" distL="0" distR="0" wp14:anchorId="743E8264" wp14:editId="494F4B28">
            <wp:extent cx="6400800" cy="3223260"/>
            <wp:effectExtent l="0" t="0" r="0" b="0"/>
            <wp:docPr id="12686240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drawing>
          <wp:inline distT="0" distB="0" distL="0" distR="0" wp14:anchorId="401F4275" wp14:editId="148CAD64">
            <wp:extent cx="6400800" cy="3230880"/>
            <wp:effectExtent l="0" t="0" r="0" b="7620"/>
            <wp:docPr id="9654703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230880"/>
                    </a:xfrm>
                    <a:prstGeom prst="rect">
                      <a:avLst/>
                    </a:prstGeom>
                    <a:noFill/>
                    <a:ln>
                      <a:noFill/>
                    </a:ln>
                  </pic:spPr>
                </pic:pic>
              </a:graphicData>
            </a:graphic>
          </wp:inline>
        </w:drawing>
      </w:r>
      <w:r>
        <w:rPr>
          <w:rFonts w:hint="eastAsia"/>
          <w:noProof/>
        </w:rPr>
        <w:lastRenderedPageBreak/>
        <w:drawing>
          <wp:inline distT="0" distB="0" distL="0" distR="0" wp14:anchorId="4FA771D8" wp14:editId="332FE027">
            <wp:extent cx="6400800" cy="3246120"/>
            <wp:effectExtent l="0" t="0" r="0" b="0"/>
            <wp:docPr id="3243031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3246120"/>
                    </a:xfrm>
                    <a:prstGeom prst="rect">
                      <a:avLst/>
                    </a:prstGeom>
                    <a:noFill/>
                    <a:ln>
                      <a:noFill/>
                    </a:ln>
                  </pic:spPr>
                </pic:pic>
              </a:graphicData>
            </a:graphic>
          </wp:inline>
        </w:drawing>
      </w:r>
      <w:r>
        <w:rPr>
          <w:rFonts w:hint="eastAsia"/>
          <w:noProof/>
        </w:rPr>
        <w:drawing>
          <wp:inline distT="0" distB="0" distL="0" distR="0" wp14:anchorId="0A79BBEE" wp14:editId="6F8F2750">
            <wp:extent cx="6400800" cy="3223260"/>
            <wp:effectExtent l="0" t="0" r="0" b="0"/>
            <wp:docPr id="981680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lastRenderedPageBreak/>
        <w:drawing>
          <wp:inline distT="0" distB="0" distL="0" distR="0" wp14:anchorId="35D63982" wp14:editId="2177C937">
            <wp:extent cx="6400800" cy="3223260"/>
            <wp:effectExtent l="0" t="0" r="0" b="0"/>
            <wp:docPr id="11025558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drawing>
          <wp:inline distT="0" distB="0" distL="0" distR="0" wp14:anchorId="59B21164" wp14:editId="365AB768">
            <wp:extent cx="6400800" cy="3230880"/>
            <wp:effectExtent l="0" t="0" r="0" b="7620"/>
            <wp:docPr id="20876816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3230880"/>
                    </a:xfrm>
                    <a:prstGeom prst="rect">
                      <a:avLst/>
                    </a:prstGeom>
                    <a:noFill/>
                    <a:ln>
                      <a:noFill/>
                    </a:ln>
                  </pic:spPr>
                </pic:pic>
              </a:graphicData>
            </a:graphic>
          </wp:inline>
        </w:drawing>
      </w:r>
      <w:r>
        <w:rPr>
          <w:rFonts w:hint="eastAsia"/>
          <w:noProof/>
        </w:rPr>
        <w:lastRenderedPageBreak/>
        <w:drawing>
          <wp:inline distT="0" distB="0" distL="0" distR="0" wp14:anchorId="4A204755" wp14:editId="152D0927">
            <wp:extent cx="6400800" cy="3230880"/>
            <wp:effectExtent l="0" t="0" r="0" b="7620"/>
            <wp:docPr id="12164530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3230880"/>
                    </a:xfrm>
                    <a:prstGeom prst="rect">
                      <a:avLst/>
                    </a:prstGeom>
                    <a:noFill/>
                    <a:ln>
                      <a:noFill/>
                    </a:ln>
                  </pic:spPr>
                </pic:pic>
              </a:graphicData>
            </a:graphic>
          </wp:inline>
        </w:drawing>
      </w:r>
      <w:r>
        <w:rPr>
          <w:rFonts w:hint="eastAsia"/>
          <w:noProof/>
        </w:rPr>
        <w:drawing>
          <wp:inline distT="0" distB="0" distL="0" distR="0" wp14:anchorId="46BE512E" wp14:editId="7A4E51DA">
            <wp:extent cx="6400800" cy="3230880"/>
            <wp:effectExtent l="0" t="0" r="0" b="7620"/>
            <wp:docPr id="20219615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800" cy="3230880"/>
                    </a:xfrm>
                    <a:prstGeom prst="rect">
                      <a:avLst/>
                    </a:prstGeom>
                    <a:noFill/>
                    <a:ln>
                      <a:noFill/>
                    </a:ln>
                  </pic:spPr>
                </pic:pic>
              </a:graphicData>
            </a:graphic>
          </wp:inline>
        </w:drawing>
      </w:r>
      <w:r>
        <w:rPr>
          <w:rFonts w:hint="eastAsia"/>
          <w:noProof/>
        </w:rPr>
        <w:lastRenderedPageBreak/>
        <w:drawing>
          <wp:inline distT="0" distB="0" distL="0" distR="0" wp14:anchorId="20C27317" wp14:editId="717E1C75">
            <wp:extent cx="6400800" cy="3230880"/>
            <wp:effectExtent l="0" t="0" r="0" b="7620"/>
            <wp:docPr id="6261653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0800" cy="3230880"/>
                    </a:xfrm>
                    <a:prstGeom prst="rect">
                      <a:avLst/>
                    </a:prstGeom>
                    <a:noFill/>
                    <a:ln>
                      <a:noFill/>
                    </a:ln>
                  </pic:spPr>
                </pic:pic>
              </a:graphicData>
            </a:graphic>
          </wp:inline>
        </w:drawing>
      </w:r>
      <w:r>
        <w:rPr>
          <w:rFonts w:hint="eastAsia"/>
          <w:noProof/>
        </w:rPr>
        <w:drawing>
          <wp:inline distT="0" distB="0" distL="0" distR="0" wp14:anchorId="7BF7F2FC" wp14:editId="78D71588">
            <wp:extent cx="6400800" cy="3223260"/>
            <wp:effectExtent l="0" t="0" r="0" b="0"/>
            <wp:docPr id="17244809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lastRenderedPageBreak/>
        <w:drawing>
          <wp:inline distT="0" distB="0" distL="0" distR="0" wp14:anchorId="16BBA257" wp14:editId="4D58C673">
            <wp:extent cx="6400800" cy="3208020"/>
            <wp:effectExtent l="0" t="0" r="0" b="0"/>
            <wp:docPr id="20765801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drawing>
          <wp:inline distT="0" distB="0" distL="0" distR="0" wp14:anchorId="149F0540" wp14:editId="5288BE52">
            <wp:extent cx="6400800" cy="3246120"/>
            <wp:effectExtent l="0" t="0" r="0" b="0"/>
            <wp:docPr id="12019500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0800" cy="3246120"/>
                    </a:xfrm>
                    <a:prstGeom prst="rect">
                      <a:avLst/>
                    </a:prstGeom>
                    <a:noFill/>
                    <a:ln>
                      <a:noFill/>
                    </a:ln>
                  </pic:spPr>
                </pic:pic>
              </a:graphicData>
            </a:graphic>
          </wp:inline>
        </w:drawing>
      </w:r>
      <w:r>
        <w:rPr>
          <w:rFonts w:hint="eastAsia"/>
          <w:noProof/>
        </w:rPr>
        <w:lastRenderedPageBreak/>
        <w:drawing>
          <wp:inline distT="0" distB="0" distL="0" distR="0" wp14:anchorId="0E7B41FE" wp14:editId="4F55D73C">
            <wp:extent cx="6400800" cy="3223260"/>
            <wp:effectExtent l="0" t="0" r="0" b="0"/>
            <wp:docPr id="3954046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drawing>
          <wp:inline distT="0" distB="0" distL="0" distR="0" wp14:anchorId="36E4A954" wp14:editId="3A903972">
            <wp:extent cx="6400800" cy="3223260"/>
            <wp:effectExtent l="0" t="0" r="0" b="0"/>
            <wp:docPr id="15276442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lastRenderedPageBreak/>
        <w:drawing>
          <wp:inline distT="0" distB="0" distL="0" distR="0" wp14:anchorId="3B552504" wp14:editId="5F108746">
            <wp:extent cx="6400800" cy="3230880"/>
            <wp:effectExtent l="0" t="0" r="0" b="7620"/>
            <wp:docPr id="9985131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00800" cy="3230880"/>
                    </a:xfrm>
                    <a:prstGeom prst="rect">
                      <a:avLst/>
                    </a:prstGeom>
                    <a:noFill/>
                    <a:ln>
                      <a:noFill/>
                    </a:ln>
                  </pic:spPr>
                </pic:pic>
              </a:graphicData>
            </a:graphic>
          </wp:inline>
        </w:drawing>
      </w:r>
      <w:r>
        <w:rPr>
          <w:rFonts w:hint="eastAsia"/>
          <w:noProof/>
        </w:rPr>
        <w:drawing>
          <wp:inline distT="0" distB="0" distL="0" distR="0" wp14:anchorId="32495CBA" wp14:editId="03E1EE47">
            <wp:extent cx="6400800" cy="3208020"/>
            <wp:effectExtent l="0" t="0" r="0" b="0"/>
            <wp:docPr id="4712754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lastRenderedPageBreak/>
        <w:drawing>
          <wp:inline distT="0" distB="0" distL="0" distR="0" wp14:anchorId="0390DE96" wp14:editId="4AE483A6">
            <wp:extent cx="6400800" cy="3208020"/>
            <wp:effectExtent l="0" t="0" r="0" b="0"/>
            <wp:docPr id="17977616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drawing>
          <wp:inline distT="0" distB="0" distL="0" distR="0" wp14:anchorId="13125AE2" wp14:editId="44B3AE46">
            <wp:extent cx="6400800" cy="3246120"/>
            <wp:effectExtent l="0" t="0" r="0" b="0"/>
            <wp:docPr id="16065431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00800" cy="3246120"/>
                    </a:xfrm>
                    <a:prstGeom prst="rect">
                      <a:avLst/>
                    </a:prstGeom>
                    <a:noFill/>
                    <a:ln>
                      <a:noFill/>
                    </a:ln>
                  </pic:spPr>
                </pic:pic>
              </a:graphicData>
            </a:graphic>
          </wp:inline>
        </w:drawing>
      </w:r>
      <w:r>
        <w:rPr>
          <w:rFonts w:hint="eastAsia"/>
          <w:noProof/>
        </w:rPr>
        <w:lastRenderedPageBreak/>
        <w:drawing>
          <wp:inline distT="0" distB="0" distL="0" distR="0" wp14:anchorId="3C0551BE" wp14:editId="63318083">
            <wp:extent cx="6400800" cy="3208020"/>
            <wp:effectExtent l="0" t="0" r="0" b="0"/>
            <wp:docPr id="19555764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drawing>
          <wp:inline distT="0" distB="0" distL="0" distR="0" wp14:anchorId="487185D1" wp14:editId="0759A043">
            <wp:extent cx="6400800" cy="3230880"/>
            <wp:effectExtent l="0" t="0" r="0" b="7620"/>
            <wp:docPr id="8011319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00800" cy="3230880"/>
                    </a:xfrm>
                    <a:prstGeom prst="rect">
                      <a:avLst/>
                    </a:prstGeom>
                    <a:noFill/>
                    <a:ln>
                      <a:noFill/>
                    </a:ln>
                  </pic:spPr>
                </pic:pic>
              </a:graphicData>
            </a:graphic>
          </wp:inline>
        </w:drawing>
      </w:r>
      <w:r>
        <w:rPr>
          <w:rFonts w:hint="eastAsia"/>
          <w:noProof/>
        </w:rPr>
        <w:lastRenderedPageBreak/>
        <w:drawing>
          <wp:inline distT="0" distB="0" distL="0" distR="0" wp14:anchorId="67DECEAA" wp14:editId="44AB6A1E">
            <wp:extent cx="6400800" cy="3238500"/>
            <wp:effectExtent l="0" t="0" r="0" b="0"/>
            <wp:docPr id="11252774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00800" cy="3238500"/>
                    </a:xfrm>
                    <a:prstGeom prst="rect">
                      <a:avLst/>
                    </a:prstGeom>
                    <a:noFill/>
                    <a:ln>
                      <a:noFill/>
                    </a:ln>
                  </pic:spPr>
                </pic:pic>
              </a:graphicData>
            </a:graphic>
          </wp:inline>
        </w:drawing>
      </w:r>
      <w:r>
        <w:rPr>
          <w:rFonts w:hint="eastAsia"/>
          <w:noProof/>
        </w:rPr>
        <w:drawing>
          <wp:inline distT="0" distB="0" distL="0" distR="0" wp14:anchorId="4F8972AB" wp14:editId="2C22AA5D">
            <wp:extent cx="6400800" cy="3223260"/>
            <wp:effectExtent l="0" t="0" r="0" b="0"/>
            <wp:docPr id="13799991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lastRenderedPageBreak/>
        <w:drawing>
          <wp:inline distT="0" distB="0" distL="0" distR="0" wp14:anchorId="7F05BF95" wp14:editId="3BD6A79B">
            <wp:extent cx="6400800" cy="3223260"/>
            <wp:effectExtent l="0" t="0" r="0" b="0"/>
            <wp:docPr id="32974814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drawing>
          <wp:inline distT="0" distB="0" distL="0" distR="0" wp14:anchorId="3665BFFE" wp14:editId="638BE0A6">
            <wp:extent cx="6400800" cy="3208020"/>
            <wp:effectExtent l="0" t="0" r="0" b="0"/>
            <wp:docPr id="210474136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lastRenderedPageBreak/>
        <w:drawing>
          <wp:inline distT="0" distB="0" distL="0" distR="0" wp14:anchorId="3C49F2C9" wp14:editId="7C6C8C94">
            <wp:extent cx="6400800" cy="3200400"/>
            <wp:effectExtent l="0" t="0" r="0" b="0"/>
            <wp:docPr id="3335585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00800" cy="3200400"/>
                    </a:xfrm>
                    <a:prstGeom prst="rect">
                      <a:avLst/>
                    </a:prstGeom>
                    <a:noFill/>
                    <a:ln>
                      <a:noFill/>
                    </a:ln>
                  </pic:spPr>
                </pic:pic>
              </a:graphicData>
            </a:graphic>
          </wp:inline>
        </w:drawing>
      </w:r>
    </w:p>
    <w:sectPr w:rsidR="00C855E6" w:rsidSect="00034616">
      <w:footerReference w:type="default" r:id="rId3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F46B3" w14:textId="77777777" w:rsidR="004B7647" w:rsidRDefault="004B7647">
      <w:pPr>
        <w:spacing w:after="0" w:line="240" w:lineRule="auto"/>
        <w:rPr>
          <w:rFonts w:hint="eastAsia"/>
        </w:rPr>
      </w:pPr>
      <w:r>
        <w:separator/>
      </w:r>
    </w:p>
  </w:endnote>
  <w:endnote w:type="continuationSeparator" w:id="0">
    <w:p w14:paraId="57E7B5D8" w14:textId="77777777" w:rsidR="004B7647" w:rsidRDefault="004B764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F3760" w14:textId="77777777" w:rsidR="00C855E6" w:rsidRDefault="00000000">
    <w:pPr>
      <w:pStyle w:val="Footer"/>
      <w:jc w:val="center"/>
      <w:rPr>
        <w:rFonts w:hint="eastAsia"/>
      </w:rPr>
    </w:pPr>
    <w:r>
      <w:t>Cloud Application Development — Experiment 4 | Amazon S3 Cross-Region Replication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CE304" w14:textId="77777777" w:rsidR="004B7647" w:rsidRDefault="004B7647">
      <w:pPr>
        <w:spacing w:after="0" w:line="240" w:lineRule="auto"/>
        <w:rPr>
          <w:rFonts w:hint="eastAsia"/>
        </w:rPr>
      </w:pPr>
      <w:r>
        <w:separator/>
      </w:r>
    </w:p>
  </w:footnote>
  <w:footnote w:type="continuationSeparator" w:id="0">
    <w:p w14:paraId="4EF27CBE" w14:textId="77777777" w:rsidR="004B7647" w:rsidRDefault="004B764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8177385">
    <w:abstractNumId w:val="8"/>
  </w:num>
  <w:num w:numId="2" w16cid:durableId="58871131">
    <w:abstractNumId w:val="6"/>
  </w:num>
  <w:num w:numId="3" w16cid:durableId="1631782171">
    <w:abstractNumId w:val="5"/>
  </w:num>
  <w:num w:numId="4" w16cid:durableId="996573078">
    <w:abstractNumId w:val="4"/>
  </w:num>
  <w:num w:numId="5" w16cid:durableId="379280573">
    <w:abstractNumId w:val="7"/>
  </w:num>
  <w:num w:numId="6" w16cid:durableId="806320751">
    <w:abstractNumId w:val="3"/>
  </w:num>
  <w:num w:numId="7" w16cid:durableId="1437289032">
    <w:abstractNumId w:val="2"/>
  </w:num>
  <w:num w:numId="8" w16cid:durableId="1712803998">
    <w:abstractNumId w:val="1"/>
  </w:num>
  <w:num w:numId="9" w16cid:durableId="272832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A61"/>
    <w:rsid w:val="0015074B"/>
    <w:rsid w:val="001816C8"/>
    <w:rsid w:val="0029639D"/>
    <w:rsid w:val="00326F90"/>
    <w:rsid w:val="004B7647"/>
    <w:rsid w:val="004E25D5"/>
    <w:rsid w:val="00AA1D8D"/>
    <w:rsid w:val="00B34444"/>
    <w:rsid w:val="00B47730"/>
    <w:rsid w:val="00C855E6"/>
    <w:rsid w:val="00CB0664"/>
    <w:rsid w:val="00F97A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91E37B"/>
  <w14:defaultImageDpi w14:val="300"/>
  <w15:docId w15:val="{9E4E9A81-2AC5-46B5-806E-FDC0D00BB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1687</Words>
  <Characters>9622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Nitanshu Tak</cp:lastModifiedBy>
  <cp:revision>6</cp:revision>
  <dcterms:created xsi:type="dcterms:W3CDTF">2013-12-23T23:15:00Z</dcterms:created>
  <dcterms:modified xsi:type="dcterms:W3CDTF">2026-09-08T03:28:00Z</dcterms:modified>
  <cp:category/>
</cp:coreProperties>
</file>