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1C39" w14:textId="77777777" w:rsidR="00E27018" w:rsidRDefault="00000000">
      <w:pPr>
        <w:jc w:val="center"/>
        <w:rPr>
          <w:rFonts w:hint="eastAsia"/>
        </w:rPr>
      </w:pPr>
      <w:r>
        <w:rPr>
          <w:b/>
          <w:color w:val="1F4E79"/>
          <w:sz w:val="24"/>
        </w:rPr>
        <w:t>CLOUD SECURITY LABORATORY</w:t>
      </w:r>
    </w:p>
    <w:p w14:paraId="709D6BAE" w14:textId="77777777" w:rsidR="00E27018" w:rsidRDefault="00000000">
      <w:pPr>
        <w:jc w:val="center"/>
        <w:rPr>
          <w:rFonts w:hint="eastAsia"/>
        </w:rPr>
      </w:pPr>
      <w:r>
        <w:rPr>
          <w:b/>
          <w:sz w:val="58"/>
        </w:rPr>
        <w:t>EXPERIMENT 3</w:t>
      </w:r>
    </w:p>
    <w:p w14:paraId="6238DC28" w14:textId="77777777" w:rsidR="00E27018" w:rsidRDefault="00000000">
      <w:pPr>
        <w:jc w:val="center"/>
        <w:rPr>
          <w:rFonts w:hint="eastAsia"/>
        </w:rPr>
      </w:pPr>
      <w:r>
        <w:rPr>
          <w:b/>
          <w:sz w:val="38"/>
        </w:rPr>
        <w:t>Using Resource-Based Policies to Secure an S3 Bucket</w:t>
      </w:r>
    </w:p>
    <w:p w14:paraId="3A62E4BD" w14:textId="77777777" w:rsidR="00E27018" w:rsidRDefault="00000000">
      <w:pPr>
        <w:jc w:val="center"/>
        <w:rPr>
          <w:rFonts w:hint="eastAsia"/>
        </w:rPr>
      </w:pPr>
      <w:r>
        <w:rPr>
          <w:i/>
        </w:rPr>
        <w:t>AWS IAM • Identity-Based Policies • IAM Roles • S3 Resource-Based Policies</w:t>
      </w:r>
    </w:p>
    <w:tbl>
      <w:tblPr>
        <w:tblStyle w:val="TableGrid"/>
        <w:tblW w:w="0" w:type="auto"/>
        <w:jc w:val="center"/>
        <w:tblLook w:val="04A0" w:firstRow="1" w:lastRow="0" w:firstColumn="1" w:lastColumn="0" w:noHBand="0" w:noVBand="1"/>
      </w:tblPr>
      <w:tblGrid>
        <w:gridCol w:w="4968"/>
        <w:gridCol w:w="4968"/>
      </w:tblGrid>
      <w:tr w:rsidR="00E27018" w14:paraId="0299A121" w14:textId="77777777">
        <w:trPr>
          <w:jc w:val="center"/>
        </w:trPr>
        <w:tc>
          <w:tcPr>
            <w:tcW w:w="4968" w:type="dxa"/>
            <w:shd w:val="clear" w:color="auto" w:fill="1F4E78"/>
          </w:tcPr>
          <w:p w14:paraId="7EEE0A50" w14:textId="77777777" w:rsidR="00E27018" w:rsidRDefault="00000000">
            <w:pPr>
              <w:rPr>
                <w:rFonts w:hint="eastAsia"/>
              </w:rPr>
            </w:pPr>
            <w:r>
              <w:rPr>
                <w:b/>
                <w:color w:val="FFFFFF"/>
              </w:rPr>
              <w:t>Field</w:t>
            </w:r>
          </w:p>
        </w:tc>
        <w:tc>
          <w:tcPr>
            <w:tcW w:w="4968" w:type="dxa"/>
            <w:shd w:val="clear" w:color="auto" w:fill="1F4E78"/>
          </w:tcPr>
          <w:p w14:paraId="0D0E8F3C" w14:textId="77777777" w:rsidR="00E27018" w:rsidRDefault="00000000">
            <w:pPr>
              <w:rPr>
                <w:rFonts w:hint="eastAsia"/>
              </w:rPr>
            </w:pPr>
            <w:r>
              <w:rPr>
                <w:b/>
                <w:color w:val="FFFFFF"/>
              </w:rPr>
              <w:t>Details</w:t>
            </w:r>
          </w:p>
        </w:tc>
      </w:tr>
      <w:tr w:rsidR="00E27018" w14:paraId="0EB10F75" w14:textId="77777777">
        <w:trPr>
          <w:jc w:val="center"/>
        </w:trPr>
        <w:tc>
          <w:tcPr>
            <w:tcW w:w="4968" w:type="dxa"/>
            <w:vAlign w:val="center"/>
          </w:tcPr>
          <w:p w14:paraId="5AC72888" w14:textId="77777777" w:rsidR="00E27018" w:rsidRDefault="00000000">
            <w:pPr>
              <w:rPr>
                <w:rFonts w:hint="eastAsia"/>
              </w:rPr>
            </w:pPr>
            <w:r>
              <w:rPr>
                <w:sz w:val="19"/>
              </w:rPr>
              <w:t>Experiment</w:t>
            </w:r>
          </w:p>
        </w:tc>
        <w:tc>
          <w:tcPr>
            <w:tcW w:w="4968" w:type="dxa"/>
            <w:vAlign w:val="center"/>
          </w:tcPr>
          <w:p w14:paraId="256AD66E" w14:textId="77777777" w:rsidR="00E27018" w:rsidRDefault="00000000">
            <w:pPr>
              <w:rPr>
                <w:rFonts w:hint="eastAsia"/>
              </w:rPr>
            </w:pPr>
            <w:r>
              <w:rPr>
                <w:sz w:val="19"/>
              </w:rPr>
              <w:t>3</w:t>
            </w:r>
          </w:p>
        </w:tc>
      </w:tr>
      <w:tr w:rsidR="00E27018" w14:paraId="25C79AD8" w14:textId="77777777">
        <w:trPr>
          <w:jc w:val="center"/>
        </w:trPr>
        <w:tc>
          <w:tcPr>
            <w:tcW w:w="4968" w:type="dxa"/>
            <w:vAlign w:val="center"/>
          </w:tcPr>
          <w:p w14:paraId="39AAB8A5" w14:textId="77777777" w:rsidR="00E27018" w:rsidRDefault="00000000">
            <w:pPr>
              <w:rPr>
                <w:rFonts w:hint="eastAsia"/>
              </w:rPr>
            </w:pPr>
            <w:r>
              <w:rPr>
                <w:sz w:val="19"/>
              </w:rPr>
              <w:t>Subject</w:t>
            </w:r>
          </w:p>
        </w:tc>
        <w:tc>
          <w:tcPr>
            <w:tcW w:w="4968" w:type="dxa"/>
            <w:vAlign w:val="center"/>
          </w:tcPr>
          <w:p w14:paraId="657A742C" w14:textId="77777777" w:rsidR="00E27018" w:rsidRDefault="00000000">
            <w:pPr>
              <w:rPr>
                <w:rFonts w:hint="eastAsia"/>
              </w:rPr>
            </w:pPr>
            <w:r>
              <w:rPr>
                <w:sz w:val="19"/>
              </w:rPr>
              <w:t>Cloud Security</w:t>
            </w:r>
          </w:p>
        </w:tc>
      </w:tr>
      <w:tr w:rsidR="00E27018" w14:paraId="3E01FE4F" w14:textId="77777777">
        <w:trPr>
          <w:jc w:val="center"/>
        </w:trPr>
        <w:tc>
          <w:tcPr>
            <w:tcW w:w="4968" w:type="dxa"/>
            <w:vAlign w:val="center"/>
          </w:tcPr>
          <w:p w14:paraId="758C28A8" w14:textId="77777777" w:rsidR="00E27018" w:rsidRDefault="00000000">
            <w:pPr>
              <w:rPr>
                <w:rFonts w:hint="eastAsia"/>
              </w:rPr>
            </w:pPr>
            <w:r>
              <w:rPr>
                <w:sz w:val="19"/>
              </w:rPr>
              <w:t>Lab</w:t>
            </w:r>
          </w:p>
        </w:tc>
        <w:tc>
          <w:tcPr>
            <w:tcW w:w="4968" w:type="dxa"/>
            <w:vAlign w:val="center"/>
          </w:tcPr>
          <w:p w14:paraId="1D00AD38" w14:textId="77777777" w:rsidR="00E27018" w:rsidRDefault="00000000">
            <w:pPr>
              <w:rPr>
                <w:rFonts w:hint="eastAsia"/>
              </w:rPr>
            </w:pPr>
            <w:r>
              <w:rPr>
                <w:sz w:val="19"/>
              </w:rPr>
              <w:t>Lab 3.1 — Using Resource-Based Policies to Secure an S3 Bucket</w:t>
            </w:r>
          </w:p>
        </w:tc>
      </w:tr>
      <w:tr w:rsidR="00E27018" w14:paraId="37196447" w14:textId="77777777">
        <w:trPr>
          <w:jc w:val="center"/>
        </w:trPr>
        <w:tc>
          <w:tcPr>
            <w:tcW w:w="4968" w:type="dxa"/>
            <w:vAlign w:val="center"/>
          </w:tcPr>
          <w:p w14:paraId="6D85E2AE" w14:textId="77777777" w:rsidR="00E27018" w:rsidRDefault="00000000">
            <w:pPr>
              <w:rPr>
                <w:rFonts w:hint="eastAsia"/>
              </w:rPr>
            </w:pPr>
            <w:r>
              <w:rPr>
                <w:sz w:val="19"/>
              </w:rPr>
              <w:t>Platform</w:t>
            </w:r>
          </w:p>
        </w:tc>
        <w:tc>
          <w:tcPr>
            <w:tcW w:w="4968" w:type="dxa"/>
            <w:vAlign w:val="center"/>
          </w:tcPr>
          <w:p w14:paraId="44562013" w14:textId="77777777" w:rsidR="00E27018" w:rsidRDefault="00000000">
            <w:pPr>
              <w:rPr>
                <w:rFonts w:hint="eastAsia"/>
              </w:rPr>
            </w:pPr>
            <w:r>
              <w:rPr>
                <w:sz w:val="19"/>
              </w:rPr>
              <w:t>Amazon Web Services (AWS)</w:t>
            </w:r>
          </w:p>
        </w:tc>
      </w:tr>
      <w:tr w:rsidR="00E27018" w14:paraId="50AB98C2" w14:textId="77777777">
        <w:trPr>
          <w:jc w:val="center"/>
        </w:trPr>
        <w:tc>
          <w:tcPr>
            <w:tcW w:w="4968" w:type="dxa"/>
            <w:vAlign w:val="center"/>
          </w:tcPr>
          <w:p w14:paraId="6428B66E" w14:textId="77777777" w:rsidR="00E27018" w:rsidRDefault="00000000">
            <w:pPr>
              <w:rPr>
                <w:rFonts w:hint="eastAsia"/>
              </w:rPr>
            </w:pPr>
            <w:r>
              <w:rPr>
                <w:sz w:val="19"/>
              </w:rPr>
              <w:t>Primary Services</w:t>
            </w:r>
          </w:p>
        </w:tc>
        <w:tc>
          <w:tcPr>
            <w:tcW w:w="4968" w:type="dxa"/>
            <w:vAlign w:val="center"/>
          </w:tcPr>
          <w:p w14:paraId="08EB9479" w14:textId="77777777" w:rsidR="00E27018" w:rsidRDefault="00000000">
            <w:pPr>
              <w:rPr>
                <w:rFonts w:hint="eastAsia"/>
              </w:rPr>
            </w:pPr>
            <w:r>
              <w:rPr>
                <w:sz w:val="19"/>
              </w:rPr>
              <w:t>AWS IAM and Amazon S3</w:t>
            </w:r>
          </w:p>
        </w:tc>
      </w:tr>
      <w:tr w:rsidR="00E27018" w14:paraId="063420F2" w14:textId="77777777">
        <w:trPr>
          <w:jc w:val="center"/>
        </w:trPr>
        <w:tc>
          <w:tcPr>
            <w:tcW w:w="4968" w:type="dxa"/>
            <w:vAlign w:val="center"/>
          </w:tcPr>
          <w:p w14:paraId="62102A29" w14:textId="77777777" w:rsidR="00E27018" w:rsidRDefault="00000000">
            <w:pPr>
              <w:rPr>
                <w:rFonts w:hint="eastAsia"/>
              </w:rPr>
            </w:pPr>
            <w:r>
              <w:rPr>
                <w:sz w:val="19"/>
              </w:rPr>
              <w:t>Region</w:t>
            </w:r>
          </w:p>
        </w:tc>
        <w:tc>
          <w:tcPr>
            <w:tcW w:w="4968" w:type="dxa"/>
            <w:vAlign w:val="center"/>
          </w:tcPr>
          <w:p w14:paraId="212E3F03" w14:textId="77777777" w:rsidR="00E27018" w:rsidRDefault="00000000">
            <w:pPr>
              <w:rPr>
                <w:rFonts w:hint="eastAsia"/>
              </w:rPr>
            </w:pPr>
            <w:r>
              <w:rPr>
                <w:sz w:val="19"/>
              </w:rPr>
              <w:t>us-east-1 — US East (N. Virginia), as specified by the lab</w:t>
            </w:r>
          </w:p>
        </w:tc>
      </w:tr>
      <w:tr w:rsidR="00E27018" w14:paraId="502F72B2" w14:textId="77777777">
        <w:trPr>
          <w:jc w:val="center"/>
        </w:trPr>
        <w:tc>
          <w:tcPr>
            <w:tcW w:w="4968" w:type="dxa"/>
            <w:vAlign w:val="center"/>
          </w:tcPr>
          <w:p w14:paraId="18E0A900" w14:textId="77777777" w:rsidR="00E27018" w:rsidRDefault="00000000">
            <w:pPr>
              <w:rPr>
                <w:rFonts w:hint="eastAsia"/>
              </w:rPr>
            </w:pPr>
            <w:r>
              <w:rPr>
                <w:sz w:val="19"/>
              </w:rPr>
              <w:t>IAM User</w:t>
            </w:r>
          </w:p>
        </w:tc>
        <w:tc>
          <w:tcPr>
            <w:tcW w:w="4968" w:type="dxa"/>
            <w:vAlign w:val="center"/>
          </w:tcPr>
          <w:p w14:paraId="7DC02A9B" w14:textId="77777777" w:rsidR="00E27018" w:rsidRDefault="00000000">
            <w:pPr>
              <w:rPr>
                <w:rFonts w:hint="eastAsia"/>
              </w:rPr>
            </w:pPr>
            <w:r>
              <w:rPr>
                <w:sz w:val="19"/>
              </w:rPr>
              <w:t>devuser</w:t>
            </w:r>
          </w:p>
        </w:tc>
      </w:tr>
      <w:tr w:rsidR="00E27018" w14:paraId="144CF799" w14:textId="77777777">
        <w:trPr>
          <w:jc w:val="center"/>
        </w:trPr>
        <w:tc>
          <w:tcPr>
            <w:tcW w:w="4968" w:type="dxa"/>
            <w:vAlign w:val="center"/>
          </w:tcPr>
          <w:p w14:paraId="474FF034" w14:textId="77777777" w:rsidR="00E27018" w:rsidRDefault="00000000">
            <w:pPr>
              <w:rPr>
                <w:rFonts w:hint="eastAsia"/>
              </w:rPr>
            </w:pPr>
            <w:r>
              <w:rPr>
                <w:sz w:val="19"/>
              </w:rPr>
              <w:t>IAM Group</w:t>
            </w:r>
          </w:p>
        </w:tc>
        <w:tc>
          <w:tcPr>
            <w:tcW w:w="4968" w:type="dxa"/>
            <w:vAlign w:val="center"/>
          </w:tcPr>
          <w:p w14:paraId="60BED70D" w14:textId="77777777" w:rsidR="00E27018" w:rsidRDefault="00000000">
            <w:pPr>
              <w:rPr>
                <w:rFonts w:hint="eastAsia"/>
              </w:rPr>
            </w:pPr>
            <w:r>
              <w:rPr>
                <w:sz w:val="19"/>
              </w:rPr>
              <w:t>DeveloperGroup</w:t>
            </w:r>
          </w:p>
        </w:tc>
      </w:tr>
      <w:tr w:rsidR="00E27018" w14:paraId="2E114CCE" w14:textId="77777777">
        <w:trPr>
          <w:jc w:val="center"/>
        </w:trPr>
        <w:tc>
          <w:tcPr>
            <w:tcW w:w="4968" w:type="dxa"/>
            <w:vAlign w:val="center"/>
          </w:tcPr>
          <w:p w14:paraId="67C3754E" w14:textId="77777777" w:rsidR="00E27018" w:rsidRDefault="00000000">
            <w:pPr>
              <w:rPr>
                <w:rFonts w:hint="eastAsia"/>
              </w:rPr>
            </w:pPr>
            <w:r>
              <w:rPr>
                <w:sz w:val="19"/>
              </w:rPr>
              <w:t>Group Policy</w:t>
            </w:r>
          </w:p>
        </w:tc>
        <w:tc>
          <w:tcPr>
            <w:tcW w:w="4968" w:type="dxa"/>
            <w:vAlign w:val="center"/>
          </w:tcPr>
          <w:p w14:paraId="5078318A" w14:textId="77777777" w:rsidR="00E27018" w:rsidRDefault="00000000">
            <w:pPr>
              <w:rPr>
                <w:rFonts w:hint="eastAsia"/>
              </w:rPr>
            </w:pPr>
            <w:r>
              <w:rPr>
                <w:sz w:val="19"/>
              </w:rPr>
              <w:t>DeveloperGroupPolicy</w:t>
            </w:r>
          </w:p>
        </w:tc>
      </w:tr>
      <w:tr w:rsidR="00E27018" w14:paraId="14A3465D" w14:textId="77777777">
        <w:trPr>
          <w:jc w:val="center"/>
        </w:trPr>
        <w:tc>
          <w:tcPr>
            <w:tcW w:w="4968" w:type="dxa"/>
            <w:vAlign w:val="center"/>
          </w:tcPr>
          <w:p w14:paraId="68BC5439" w14:textId="77777777" w:rsidR="00E27018" w:rsidRDefault="00000000">
            <w:pPr>
              <w:rPr>
                <w:rFonts w:hint="eastAsia"/>
              </w:rPr>
            </w:pPr>
            <w:r>
              <w:rPr>
                <w:sz w:val="19"/>
              </w:rPr>
              <w:t>IAM Role</w:t>
            </w:r>
          </w:p>
        </w:tc>
        <w:tc>
          <w:tcPr>
            <w:tcW w:w="4968" w:type="dxa"/>
            <w:vAlign w:val="center"/>
          </w:tcPr>
          <w:p w14:paraId="1BF8034C" w14:textId="77777777" w:rsidR="00E27018" w:rsidRDefault="00000000">
            <w:pPr>
              <w:rPr>
                <w:rFonts w:hint="eastAsia"/>
              </w:rPr>
            </w:pPr>
            <w:r>
              <w:rPr>
                <w:sz w:val="19"/>
              </w:rPr>
              <w:t>BucketsAccessRole</w:t>
            </w:r>
          </w:p>
        </w:tc>
      </w:tr>
      <w:tr w:rsidR="00E27018" w14:paraId="6A15D3B9" w14:textId="77777777">
        <w:trPr>
          <w:jc w:val="center"/>
        </w:trPr>
        <w:tc>
          <w:tcPr>
            <w:tcW w:w="4968" w:type="dxa"/>
            <w:vAlign w:val="center"/>
          </w:tcPr>
          <w:p w14:paraId="56CF29C3" w14:textId="77777777" w:rsidR="00E27018" w:rsidRDefault="00000000">
            <w:pPr>
              <w:rPr>
                <w:rFonts w:hint="eastAsia"/>
              </w:rPr>
            </w:pPr>
            <w:r>
              <w:rPr>
                <w:sz w:val="19"/>
              </w:rPr>
              <w:t>Test Objects</w:t>
            </w:r>
          </w:p>
        </w:tc>
        <w:tc>
          <w:tcPr>
            <w:tcW w:w="4968" w:type="dxa"/>
            <w:vAlign w:val="center"/>
          </w:tcPr>
          <w:p w14:paraId="6481FEB8" w14:textId="77777777" w:rsidR="00E27018" w:rsidRDefault="00000000">
            <w:pPr>
              <w:rPr>
                <w:rFonts w:hint="eastAsia"/>
              </w:rPr>
            </w:pPr>
            <w:r>
              <w:rPr>
                <w:sz w:val="19"/>
              </w:rPr>
              <w:t>Image2.jpg and Image1.jpg</w:t>
            </w:r>
          </w:p>
        </w:tc>
      </w:tr>
      <w:tr w:rsidR="00E27018" w14:paraId="04E59A71" w14:textId="77777777">
        <w:trPr>
          <w:jc w:val="center"/>
        </w:trPr>
        <w:tc>
          <w:tcPr>
            <w:tcW w:w="4968" w:type="dxa"/>
            <w:vAlign w:val="center"/>
          </w:tcPr>
          <w:p w14:paraId="62685C36" w14:textId="77777777" w:rsidR="00E27018" w:rsidRDefault="00000000">
            <w:pPr>
              <w:rPr>
                <w:rFonts w:hint="eastAsia"/>
              </w:rPr>
            </w:pPr>
            <w:r>
              <w:rPr>
                <w:sz w:val="19"/>
              </w:rPr>
              <w:t>Author</w:t>
            </w:r>
          </w:p>
        </w:tc>
        <w:tc>
          <w:tcPr>
            <w:tcW w:w="4968" w:type="dxa"/>
            <w:vAlign w:val="center"/>
          </w:tcPr>
          <w:p w14:paraId="58A6750F" w14:textId="77777777" w:rsidR="00E27018" w:rsidRDefault="00000000">
            <w:pPr>
              <w:rPr>
                <w:rFonts w:hint="eastAsia"/>
              </w:rPr>
            </w:pPr>
            <w:r>
              <w:rPr>
                <w:sz w:val="19"/>
              </w:rPr>
              <w:t>Nitanshu Tak</w:t>
            </w:r>
          </w:p>
        </w:tc>
      </w:tr>
      <w:tr w:rsidR="00E27018" w14:paraId="78C9AF86" w14:textId="77777777">
        <w:trPr>
          <w:jc w:val="center"/>
        </w:trPr>
        <w:tc>
          <w:tcPr>
            <w:tcW w:w="4968" w:type="dxa"/>
            <w:vAlign w:val="center"/>
          </w:tcPr>
          <w:p w14:paraId="77629A4B" w14:textId="77777777" w:rsidR="00E27018" w:rsidRDefault="00000000">
            <w:pPr>
              <w:rPr>
                <w:rFonts w:hint="eastAsia"/>
              </w:rPr>
            </w:pPr>
            <w:r>
              <w:rPr>
                <w:sz w:val="19"/>
              </w:rPr>
              <w:t>Date</w:t>
            </w:r>
          </w:p>
        </w:tc>
        <w:tc>
          <w:tcPr>
            <w:tcW w:w="4968" w:type="dxa"/>
            <w:vAlign w:val="center"/>
          </w:tcPr>
          <w:p w14:paraId="1CC626C2" w14:textId="77777777" w:rsidR="00E27018" w:rsidRDefault="00000000">
            <w:pPr>
              <w:rPr>
                <w:rFonts w:hint="eastAsia"/>
              </w:rPr>
            </w:pPr>
            <w:r>
              <w:rPr>
                <w:sz w:val="19"/>
              </w:rPr>
              <w:t>____________________________</w:t>
            </w:r>
          </w:p>
        </w:tc>
      </w:tr>
    </w:tbl>
    <w:p w14:paraId="6C5F99B8" w14:textId="77777777" w:rsidR="00E27018" w:rsidRDefault="00000000">
      <w:pPr>
        <w:rPr>
          <w:rFonts w:hint="eastAsia"/>
        </w:rPr>
      </w:pPr>
      <w:r>
        <w:br w:type="page"/>
      </w:r>
    </w:p>
    <w:p w14:paraId="2A99135E" w14:textId="77777777" w:rsidR="00E27018" w:rsidRDefault="00000000">
      <w:pPr>
        <w:pStyle w:val="Heading1"/>
      </w:pPr>
      <w:r>
        <w:lastRenderedPageBreak/>
        <w:t>1. Experiment Overview</w:t>
      </w:r>
    </w:p>
    <w:p w14:paraId="4D88C9CD" w14:textId="77777777" w:rsidR="00E27018" w:rsidRDefault="00000000">
      <w:pPr>
        <w:rPr>
          <w:rFonts w:hint="eastAsia"/>
        </w:rPr>
      </w:pPr>
      <w:r>
        <w:t>This experiment demonstrates how AWS Identity and Access Management (IAM) identity-based policies and Amazon S3 resource-based policies control access to cloud services and resources. The lab begins with a restricted IAM user named devuser. The user belongs to DeveloperGroup, which has DeveloperGroupPolicy attached. The permissions inherited through this group determine which actions devuser can perform.</w:t>
      </w:r>
    </w:p>
    <w:p w14:paraId="13B29059" w14:textId="77777777" w:rsidR="00E27018" w:rsidRDefault="00000000">
      <w:pPr>
        <w:rPr>
          <w:rFonts w:hint="eastAsia"/>
        </w:rPr>
      </w:pPr>
      <w:r>
        <w:t>The experiment then introduces BucketsAccessRole. When devuser assumes this role, the active AWS identity changes and a different set of permissions becomes effective. The role allows selected operations on bucket1 through role-based policies, while a resource-based S3 bucket policy provides additional access to bucket2. The experiment therefore demonstrates that authorization can be controlled both by the identity making the request and by the resource being accessed.</w:t>
      </w:r>
    </w:p>
    <w:p w14:paraId="445855C3" w14:textId="77777777" w:rsidR="00E27018" w:rsidRDefault="00000000">
      <w:pPr>
        <w:rPr>
          <w:rFonts w:hint="eastAsia"/>
        </w:rPr>
      </w:pPr>
      <w:r>
        <w:t>The final challenge focuses on bucket3. The objective is to analyze the available resource-based policy information and determine how Image2.jpg can be uploaded to bucket3. The challenge reinforces practical authorization troubleshooting and policy analysis.</w:t>
      </w:r>
    </w:p>
    <w:p w14:paraId="0BDEF2DC" w14:textId="77777777" w:rsidR="00E27018" w:rsidRDefault="00000000">
      <w:pPr>
        <w:pStyle w:val="Heading1"/>
      </w:pPr>
      <w:r>
        <w:t>2. Aim</w:t>
      </w:r>
    </w:p>
    <w:p w14:paraId="03178D4F" w14:textId="77777777" w:rsidR="00E27018" w:rsidRDefault="00000000">
      <w:pPr>
        <w:rPr>
          <w:rFonts w:hint="eastAsia"/>
        </w:rPr>
      </w:pPr>
      <w:r>
        <w:t>To understand and demonstrate AWS identity-based and resource-based access control by analyzing IAM user and role permissions, testing Amazon S3 access, assuming an IAM role, examining S3 bucket policies, and validating how resource-based policies can grant permissions to an IAM principal.</w:t>
      </w:r>
    </w:p>
    <w:p w14:paraId="3994C9B2" w14:textId="77777777" w:rsidR="00E27018" w:rsidRDefault="00000000">
      <w:pPr>
        <w:pStyle w:val="Heading1"/>
      </w:pPr>
      <w:r>
        <w:t>3. Objectives</w:t>
      </w:r>
    </w:p>
    <w:p w14:paraId="1C0A7BC6" w14:textId="77777777" w:rsidR="00E27018" w:rsidRDefault="00000000">
      <w:pPr>
        <w:pStyle w:val="ListBullet"/>
        <w:rPr>
          <w:rFonts w:hint="eastAsia"/>
        </w:rPr>
      </w:pPr>
      <w:r>
        <w:t>Understand the relationship between IAM users, groups, roles, policies, and AWS resources.</w:t>
      </w:r>
    </w:p>
    <w:p w14:paraId="593B17B2" w14:textId="77777777" w:rsidR="00E27018" w:rsidRDefault="00000000">
      <w:pPr>
        <w:pStyle w:val="ListBullet"/>
        <w:rPr>
          <w:rFonts w:hint="eastAsia"/>
        </w:rPr>
      </w:pPr>
      <w:r>
        <w:t>Observe how restricted identity-based permissions affect EC2, S3, and IAM access.</w:t>
      </w:r>
    </w:p>
    <w:p w14:paraId="4B08ED6B" w14:textId="77777777" w:rsidR="00E27018" w:rsidRDefault="00000000">
      <w:pPr>
        <w:pStyle w:val="ListBullet"/>
        <w:rPr>
          <w:rFonts w:hint="eastAsia"/>
        </w:rPr>
      </w:pPr>
      <w:r>
        <w:t>Analyze DeveloperGroupPolicy and identify the permissions it grants and omits.</w:t>
      </w:r>
    </w:p>
    <w:p w14:paraId="3088EEF9" w14:textId="77777777" w:rsidR="00E27018" w:rsidRDefault="00000000">
      <w:pPr>
        <w:pStyle w:val="ListBullet"/>
        <w:rPr>
          <w:rFonts w:hint="eastAsia"/>
        </w:rPr>
      </w:pPr>
      <w:r>
        <w:t>Differentiate bucket-level S3 actions from object-level S3 actions.</w:t>
      </w:r>
    </w:p>
    <w:p w14:paraId="10449CC7" w14:textId="77777777" w:rsidR="00E27018" w:rsidRDefault="00000000">
      <w:pPr>
        <w:pStyle w:val="ListBullet"/>
        <w:rPr>
          <w:rFonts w:hint="eastAsia"/>
        </w:rPr>
      </w:pPr>
      <w:r>
        <w:t>Demonstrate that bucket creation can succeed while object upload fails.</w:t>
      </w:r>
    </w:p>
    <w:p w14:paraId="333F3B5C" w14:textId="77777777" w:rsidR="00E27018" w:rsidRDefault="00000000">
      <w:pPr>
        <w:pStyle w:val="ListBullet"/>
        <w:rPr>
          <w:rFonts w:hint="eastAsia"/>
        </w:rPr>
      </w:pPr>
      <w:r>
        <w:t>Assume BucketsAccessRole and observe the change in effective permissions.</w:t>
      </w:r>
    </w:p>
    <w:p w14:paraId="1BD513B0" w14:textId="77777777" w:rsidR="00E27018" w:rsidRDefault="00000000">
      <w:pPr>
        <w:pStyle w:val="ListBullet"/>
        <w:rPr>
          <w:rFonts w:hint="eastAsia"/>
        </w:rPr>
      </w:pPr>
      <w:r>
        <w:t>Verify role-based access to objects in bucket1.</w:t>
      </w:r>
    </w:p>
    <w:p w14:paraId="5861038E" w14:textId="77777777" w:rsidR="00E27018" w:rsidRDefault="00000000">
      <w:pPr>
        <w:pStyle w:val="ListBullet"/>
        <w:rPr>
          <w:rFonts w:hint="eastAsia"/>
        </w:rPr>
      </w:pPr>
      <w:r>
        <w:t>Analyze ListAllBucketsPolicy and GrantBucket1Access.</w:t>
      </w:r>
    </w:p>
    <w:p w14:paraId="1CD23668" w14:textId="77777777" w:rsidR="00E27018" w:rsidRDefault="00000000">
      <w:pPr>
        <w:pStyle w:val="ListBullet"/>
        <w:rPr>
          <w:rFonts w:hint="eastAsia"/>
        </w:rPr>
      </w:pPr>
      <w:r>
        <w:t>Understand IAM role trust relationships and role assumption.</w:t>
      </w:r>
    </w:p>
    <w:p w14:paraId="477DE2C3" w14:textId="77777777" w:rsidR="00E27018" w:rsidRDefault="00000000">
      <w:pPr>
        <w:pStyle w:val="ListBullet"/>
        <w:rPr>
          <w:rFonts w:hint="eastAsia"/>
        </w:rPr>
      </w:pPr>
      <w:r>
        <w:t>Explain how an S3 resource-based bucket policy can grant access to an IAM role.</w:t>
      </w:r>
    </w:p>
    <w:p w14:paraId="43712868" w14:textId="77777777" w:rsidR="00E27018" w:rsidRDefault="00000000">
      <w:pPr>
        <w:pStyle w:val="ListBullet"/>
        <w:rPr>
          <w:rFonts w:hint="eastAsia"/>
        </w:rPr>
      </w:pPr>
      <w:r>
        <w:t>Complete and document the bucket3 challenge.</w:t>
      </w:r>
    </w:p>
    <w:p w14:paraId="67280841" w14:textId="77777777" w:rsidR="00E27018" w:rsidRDefault="00000000">
      <w:pPr>
        <w:pStyle w:val="Heading1"/>
      </w:pPr>
      <w:r>
        <w:t>4. AWS Services and Components Used</w:t>
      </w:r>
    </w:p>
    <w:tbl>
      <w:tblPr>
        <w:tblStyle w:val="TableGrid"/>
        <w:tblW w:w="0" w:type="auto"/>
        <w:jc w:val="center"/>
        <w:tblLook w:val="04A0" w:firstRow="1" w:lastRow="0" w:firstColumn="1" w:lastColumn="0" w:noHBand="0" w:noVBand="1"/>
      </w:tblPr>
      <w:tblGrid>
        <w:gridCol w:w="4968"/>
        <w:gridCol w:w="4968"/>
      </w:tblGrid>
      <w:tr w:rsidR="00E27018" w14:paraId="7BA3D6B7" w14:textId="77777777">
        <w:trPr>
          <w:jc w:val="center"/>
        </w:trPr>
        <w:tc>
          <w:tcPr>
            <w:tcW w:w="4968" w:type="dxa"/>
            <w:shd w:val="clear" w:color="auto" w:fill="1F4E78"/>
          </w:tcPr>
          <w:p w14:paraId="05D183BA" w14:textId="77777777" w:rsidR="00E27018" w:rsidRDefault="00000000">
            <w:pPr>
              <w:rPr>
                <w:rFonts w:hint="eastAsia"/>
              </w:rPr>
            </w:pPr>
            <w:r>
              <w:rPr>
                <w:b/>
                <w:color w:val="FFFFFF"/>
              </w:rPr>
              <w:t>Component</w:t>
            </w:r>
          </w:p>
        </w:tc>
        <w:tc>
          <w:tcPr>
            <w:tcW w:w="4968" w:type="dxa"/>
            <w:shd w:val="clear" w:color="auto" w:fill="1F4E78"/>
          </w:tcPr>
          <w:p w14:paraId="51B72F71" w14:textId="77777777" w:rsidR="00E27018" w:rsidRDefault="00000000">
            <w:pPr>
              <w:rPr>
                <w:rFonts w:hint="eastAsia"/>
              </w:rPr>
            </w:pPr>
            <w:r>
              <w:rPr>
                <w:b/>
                <w:color w:val="FFFFFF"/>
              </w:rPr>
              <w:t>Purpose</w:t>
            </w:r>
          </w:p>
        </w:tc>
      </w:tr>
      <w:tr w:rsidR="00E27018" w14:paraId="4D87E8EF" w14:textId="77777777">
        <w:trPr>
          <w:jc w:val="center"/>
        </w:trPr>
        <w:tc>
          <w:tcPr>
            <w:tcW w:w="4968" w:type="dxa"/>
            <w:vAlign w:val="center"/>
          </w:tcPr>
          <w:p w14:paraId="5771346C" w14:textId="77777777" w:rsidR="00E27018" w:rsidRDefault="00000000">
            <w:pPr>
              <w:rPr>
                <w:rFonts w:hint="eastAsia"/>
              </w:rPr>
            </w:pPr>
            <w:r>
              <w:rPr>
                <w:sz w:val="19"/>
              </w:rPr>
              <w:t>AWS IAM</w:t>
            </w:r>
          </w:p>
        </w:tc>
        <w:tc>
          <w:tcPr>
            <w:tcW w:w="4968" w:type="dxa"/>
            <w:vAlign w:val="center"/>
          </w:tcPr>
          <w:p w14:paraId="2CF4FC83" w14:textId="77777777" w:rsidR="00E27018" w:rsidRDefault="00000000">
            <w:pPr>
              <w:rPr>
                <w:rFonts w:hint="eastAsia"/>
              </w:rPr>
            </w:pPr>
            <w:r>
              <w:rPr>
                <w:sz w:val="19"/>
              </w:rPr>
              <w:t>Identity and access management for AWS resources.</w:t>
            </w:r>
          </w:p>
        </w:tc>
      </w:tr>
      <w:tr w:rsidR="00E27018" w14:paraId="28F9CE60" w14:textId="77777777">
        <w:trPr>
          <w:jc w:val="center"/>
        </w:trPr>
        <w:tc>
          <w:tcPr>
            <w:tcW w:w="4968" w:type="dxa"/>
            <w:vAlign w:val="center"/>
          </w:tcPr>
          <w:p w14:paraId="71FFED44" w14:textId="77777777" w:rsidR="00E27018" w:rsidRDefault="00000000">
            <w:pPr>
              <w:rPr>
                <w:rFonts w:hint="eastAsia"/>
              </w:rPr>
            </w:pPr>
            <w:r>
              <w:rPr>
                <w:sz w:val="19"/>
              </w:rPr>
              <w:t>devuser</w:t>
            </w:r>
          </w:p>
        </w:tc>
        <w:tc>
          <w:tcPr>
            <w:tcW w:w="4968" w:type="dxa"/>
            <w:vAlign w:val="center"/>
          </w:tcPr>
          <w:p w14:paraId="023E3EBF" w14:textId="77777777" w:rsidR="00E27018" w:rsidRDefault="00000000">
            <w:pPr>
              <w:rPr>
                <w:rFonts w:hint="eastAsia"/>
              </w:rPr>
            </w:pPr>
            <w:r>
              <w:rPr>
                <w:sz w:val="19"/>
              </w:rPr>
              <w:t>Initial restricted IAM identity.</w:t>
            </w:r>
          </w:p>
        </w:tc>
      </w:tr>
      <w:tr w:rsidR="00E27018" w14:paraId="2458BBD4" w14:textId="77777777">
        <w:trPr>
          <w:jc w:val="center"/>
        </w:trPr>
        <w:tc>
          <w:tcPr>
            <w:tcW w:w="4968" w:type="dxa"/>
            <w:vAlign w:val="center"/>
          </w:tcPr>
          <w:p w14:paraId="126EFA11" w14:textId="77777777" w:rsidR="00E27018" w:rsidRDefault="00000000">
            <w:pPr>
              <w:rPr>
                <w:rFonts w:hint="eastAsia"/>
              </w:rPr>
            </w:pPr>
            <w:r>
              <w:rPr>
                <w:sz w:val="19"/>
              </w:rPr>
              <w:t>DeveloperGroup</w:t>
            </w:r>
          </w:p>
        </w:tc>
        <w:tc>
          <w:tcPr>
            <w:tcW w:w="4968" w:type="dxa"/>
            <w:vAlign w:val="center"/>
          </w:tcPr>
          <w:p w14:paraId="467C29B4" w14:textId="77777777" w:rsidR="00E27018" w:rsidRDefault="00000000">
            <w:pPr>
              <w:rPr>
                <w:rFonts w:hint="eastAsia"/>
              </w:rPr>
            </w:pPr>
            <w:r>
              <w:rPr>
                <w:sz w:val="19"/>
              </w:rPr>
              <w:t>IAM group containing devuser.</w:t>
            </w:r>
          </w:p>
        </w:tc>
      </w:tr>
      <w:tr w:rsidR="00E27018" w14:paraId="16C6F690" w14:textId="77777777">
        <w:trPr>
          <w:jc w:val="center"/>
        </w:trPr>
        <w:tc>
          <w:tcPr>
            <w:tcW w:w="4968" w:type="dxa"/>
            <w:vAlign w:val="center"/>
          </w:tcPr>
          <w:p w14:paraId="7B2A7AE5" w14:textId="77777777" w:rsidR="00E27018" w:rsidRDefault="00000000">
            <w:pPr>
              <w:rPr>
                <w:rFonts w:hint="eastAsia"/>
              </w:rPr>
            </w:pPr>
            <w:r>
              <w:rPr>
                <w:sz w:val="19"/>
              </w:rPr>
              <w:t>DeveloperGroupPolicy</w:t>
            </w:r>
          </w:p>
        </w:tc>
        <w:tc>
          <w:tcPr>
            <w:tcW w:w="4968" w:type="dxa"/>
            <w:vAlign w:val="center"/>
          </w:tcPr>
          <w:p w14:paraId="27B99CF4" w14:textId="77777777" w:rsidR="00E27018" w:rsidRDefault="00000000">
            <w:pPr>
              <w:rPr>
                <w:rFonts w:hint="eastAsia"/>
              </w:rPr>
            </w:pPr>
            <w:r>
              <w:rPr>
                <w:sz w:val="19"/>
              </w:rPr>
              <w:t>Identity-based policy attached to DeveloperGroup.</w:t>
            </w:r>
          </w:p>
        </w:tc>
      </w:tr>
      <w:tr w:rsidR="00E27018" w14:paraId="20044DA0" w14:textId="77777777">
        <w:trPr>
          <w:jc w:val="center"/>
        </w:trPr>
        <w:tc>
          <w:tcPr>
            <w:tcW w:w="4968" w:type="dxa"/>
            <w:vAlign w:val="center"/>
          </w:tcPr>
          <w:p w14:paraId="69EDB572" w14:textId="77777777" w:rsidR="00E27018" w:rsidRDefault="00000000">
            <w:pPr>
              <w:rPr>
                <w:rFonts w:hint="eastAsia"/>
              </w:rPr>
            </w:pPr>
            <w:r>
              <w:rPr>
                <w:sz w:val="19"/>
              </w:rPr>
              <w:t>BucketsAccessRole</w:t>
            </w:r>
          </w:p>
        </w:tc>
        <w:tc>
          <w:tcPr>
            <w:tcW w:w="4968" w:type="dxa"/>
            <w:vAlign w:val="center"/>
          </w:tcPr>
          <w:p w14:paraId="5F56CD06" w14:textId="77777777" w:rsidR="00E27018" w:rsidRDefault="00000000">
            <w:pPr>
              <w:rPr>
                <w:rFonts w:hint="eastAsia"/>
              </w:rPr>
            </w:pPr>
            <w:r>
              <w:rPr>
                <w:sz w:val="19"/>
              </w:rPr>
              <w:t>Preconfigured role assumed by devuser.</w:t>
            </w:r>
          </w:p>
        </w:tc>
      </w:tr>
      <w:tr w:rsidR="00E27018" w14:paraId="08E76876" w14:textId="77777777">
        <w:trPr>
          <w:jc w:val="center"/>
        </w:trPr>
        <w:tc>
          <w:tcPr>
            <w:tcW w:w="4968" w:type="dxa"/>
            <w:vAlign w:val="center"/>
          </w:tcPr>
          <w:p w14:paraId="6022C2EC" w14:textId="77777777" w:rsidR="00E27018" w:rsidRDefault="00000000">
            <w:pPr>
              <w:rPr>
                <w:rFonts w:hint="eastAsia"/>
              </w:rPr>
            </w:pPr>
            <w:r>
              <w:rPr>
                <w:sz w:val="19"/>
              </w:rPr>
              <w:t>Trust relationship</w:t>
            </w:r>
          </w:p>
        </w:tc>
        <w:tc>
          <w:tcPr>
            <w:tcW w:w="4968" w:type="dxa"/>
            <w:vAlign w:val="center"/>
          </w:tcPr>
          <w:p w14:paraId="309CC2BC" w14:textId="77777777" w:rsidR="00E27018" w:rsidRDefault="00000000">
            <w:pPr>
              <w:rPr>
                <w:rFonts w:hint="eastAsia"/>
              </w:rPr>
            </w:pPr>
            <w:r>
              <w:rPr>
                <w:sz w:val="19"/>
              </w:rPr>
              <w:t>Defines who is trusted to assume BucketsAccessRole.</w:t>
            </w:r>
          </w:p>
        </w:tc>
      </w:tr>
      <w:tr w:rsidR="00E27018" w14:paraId="0D741437" w14:textId="77777777">
        <w:trPr>
          <w:jc w:val="center"/>
        </w:trPr>
        <w:tc>
          <w:tcPr>
            <w:tcW w:w="4968" w:type="dxa"/>
            <w:vAlign w:val="center"/>
          </w:tcPr>
          <w:p w14:paraId="309F3941" w14:textId="77777777" w:rsidR="00E27018" w:rsidRDefault="00000000">
            <w:pPr>
              <w:rPr>
                <w:rFonts w:hint="eastAsia"/>
              </w:rPr>
            </w:pPr>
            <w:r>
              <w:rPr>
                <w:sz w:val="19"/>
              </w:rPr>
              <w:t>Amazon S3</w:t>
            </w:r>
          </w:p>
        </w:tc>
        <w:tc>
          <w:tcPr>
            <w:tcW w:w="4968" w:type="dxa"/>
            <w:vAlign w:val="center"/>
          </w:tcPr>
          <w:p w14:paraId="676449E7" w14:textId="77777777" w:rsidR="00E27018" w:rsidRDefault="00000000">
            <w:pPr>
              <w:rPr>
                <w:rFonts w:hint="eastAsia"/>
              </w:rPr>
            </w:pPr>
            <w:r>
              <w:rPr>
                <w:sz w:val="19"/>
              </w:rPr>
              <w:t>Object storage service used for authorization testing.</w:t>
            </w:r>
          </w:p>
        </w:tc>
      </w:tr>
      <w:tr w:rsidR="00E27018" w14:paraId="2B1CCADB" w14:textId="77777777">
        <w:trPr>
          <w:jc w:val="center"/>
        </w:trPr>
        <w:tc>
          <w:tcPr>
            <w:tcW w:w="4968" w:type="dxa"/>
            <w:vAlign w:val="center"/>
          </w:tcPr>
          <w:p w14:paraId="393827AC" w14:textId="77777777" w:rsidR="00E27018" w:rsidRDefault="00000000">
            <w:pPr>
              <w:rPr>
                <w:rFonts w:hint="eastAsia"/>
              </w:rPr>
            </w:pPr>
            <w:r>
              <w:rPr>
                <w:sz w:val="19"/>
              </w:rPr>
              <w:t>S3 Bucket Policy</w:t>
            </w:r>
          </w:p>
        </w:tc>
        <w:tc>
          <w:tcPr>
            <w:tcW w:w="4968" w:type="dxa"/>
            <w:vAlign w:val="center"/>
          </w:tcPr>
          <w:p w14:paraId="3A56B2F9" w14:textId="77777777" w:rsidR="00E27018" w:rsidRDefault="00000000">
            <w:pPr>
              <w:rPr>
                <w:rFonts w:hint="eastAsia"/>
              </w:rPr>
            </w:pPr>
            <w:r>
              <w:rPr>
                <w:sz w:val="19"/>
              </w:rPr>
              <w:t>Resource-based policy attached to an S3 bucket.</w:t>
            </w:r>
          </w:p>
        </w:tc>
      </w:tr>
      <w:tr w:rsidR="00E27018" w14:paraId="1EAD478A" w14:textId="77777777">
        <w:trPr>
          <w:jc w:val="center"/>
        </w:trPr>
        <w:tc>
          <w:tcPr>
            <w:tcW w:w="4968" w:type="dxa"/>
            <w:vAlign w:val="center"/>
          </w:tcPr>
          <w:p w14:paraId="0A9F0994" w14:textId="77777777" w:rsidR="00E27018" w:rsidRDefault="00000000">
            <w:pPr>
              <w:rPr>
                <w:rFonts w:hint="eastAsia"/>
              </w:rPr>
            </w:pPr>
            <w:r>
              <w:rPr>
                <w:sz w:val="19"/>
              </w:rPr>
              <w:lastRenderedPageBreak/>
              <w:t>AWS Management Console</w:t>
            </w:r>
          </w:p>
        </w:tc>
        <w:tc>
          <w:tcPr>
            <w:tcW w:w="4968" w:type="dxa"/>
            <w:vAlign w:val="center"/>
          </w:tcPr>
          <w:p w14:paraId="123F3A53" w14:textId="77777777" w:rsidR="00E27018" w:rsidRDefault="00000000">
            <w:pPr>
              <w:rPr>
                <w:rFonts w:hint="eastAsia"/>
              </w:rPr>
            </w:pPr>
            <w:r>
              <w:rPr>
                <w:sz w:val="19"/>
              </w:rPr>
              <w:t>Interface used to perform and verify the lab.</w:t>
            </w:r>
          </w:p>
        </w:tc>
      </w:tr>
    </w:tbl>
    <w:p w14:paraId="789E3440" w14:textId="77777777" w:rsidR="00E27018" w:rsidRDefault="00000000">
      <w:pPr>
        <w:pStyle w:val="Heading1"/>
      </w:pPr>
      <w:r>
        <w:t>5. Preconfigured Lab Environment</w:t>
      </w:r>
    </w:p>
    <w:p w14:paraId="68476126" w14:textId="77777777" w:rsidR="00E27018" w:rsidRDefault="00000000">
      <w:pPr>
        <w:rPr>
          <w:rFonts w:hint="eastAsia"/>
        </w:rPr>
      </w:pPr>
      <w:r>
        <w:t>The supplied lab environment is preconfigured before the practical work begins. It contains three S3 buckets whose unique names include bucket1, bucket2, and bucket3, along with devuser, DeveloperGroup, DeveloperGroupPolicy, and BucketsAccessRole.</w:t>
      </w:r>
    </w:p>
    <w:tbl>
      <w:tblPr>
        <w:tblStyle w:val="TableGrid"/>
        <w:tblW w:w="0" w:type="auto"/>
        <w:jc w:val="center"/>
        <w:tblLook w:val="04A0" w:firstRow="1" w:lastRow="0" w:firstColumn="1" w:lastColumn="0" w:noHBand="0" w:noVBand="1"/>
      </w:tblPr>
      <w:tblGrid>
        <w:gridCol w:w="4968"/>
        <w:gridCol w:w="4968"/>
      </w:tblGrid>
      <w:tr w:rsidR="00E27018" w14:paraId="62FF4DB1" w14:textId="77777777">
        <w:trPr>
          <w:jc w:val="center"/>
        </w:trPr>
        <w:tc>
          <w:tcPr>
            <w:tcW w:w="4968" w:type="dxa"/>
            <w:shd w:val="clear" w:color="auto" w:fill="1F4E78"/>
          </w:tcPr>
          <w:p w14:paraId="1566F035" w14:textId="77777777" w:rsidR="00E27018" w:rsidRDefault="00000000">
            <w:pPr>
              <w:rPr>
                <w:rFonts w:hint="eastAsia"/>
              </w:rPr>
            </w:pPr>
            <w:r>
              <w:rPr>
                <w:b/>
                <w:color w:val="FFFFFF"/>
              </w:rPr>
              <w:t>Resource</w:t>
            </w:r>
          </w:p>
        </w:tc>
        <w:tc>
          <w:tcPr>
            <w:tcW w:w="4968" w:type="dxa"/>
            <w:shd w:val="clear" w:color="auto" w:fill="1F4E78"/>
          </w:tcPr>
          <w:p w14:paraId="2919EF55" w14:textId="77777777" w:rsidR="00E27018" w:rsidRDefault="00000000">
            <w:pPr>
              <w:rPr>
                <w:rFonts w:hint="eastAsia"/>
              </w:rPr>
            </w:pPr>
            <w:r>
              <w:rPr>
                <w:b/>
                <w:color w:val="FFFFFF"/>
              </w:rPr>
              <w:t>Configured Value</w:t>
            </w:r>
          </w:p>
        </w:tc>
      </w:tr>
      <w:tr w:rsidR="00E27018" w14:paraId="40ECE06F" w14:textId="77777777">
        <w:trPr>
          <w:jc w:val="center"/>
        </w:trPr>
        <w:tc>
          <w:tcPr>
            <w:tcW w:w="4968" w:type="dxa"/>
            <w:vAlign w:val="center"/>
          </w:tcPr>
          <w:p w14:paraId="775479E1" w14:textId="77777777" w:rsidR="00E27018" w:rsidRDefault="00000000">
            <w:pPr>
              <w:rPr>
                <w:rFonts w:hint="eastAsia"/>
              </w:rPr>
            </w:pPr>
            <w:r>
              <w:rPr>
                <w:sz w:val="19"/>
              </w:rPr>
              <w:t>IAM User</w:t>
            </w:r>
          </w:p>
        </w:tc>
        <w:tc>
          <w:tcPr>
            <w:tcW w:w="4968" w:type="dxa"/>
            <w:vAlign w:val="center"/>
          </w:tcPr>
          <w:p w14:paraId="7ED4B33B" w14:textId="77777777" w:rsidR="00E27018" w:rsidRDefault="00000000">
            <w:pPr>
              <w:rPr>
                <w:rFonts w:hint="eastAsia"/>
              </w:rPr>
            </w:pPr>
            <w:r>
              <w:rPr>
                <w:sz w:val="19"/>
              </w:rPr>
              <w:t>devuser</w:t>
            </w:r>
          </w:p>
        </w:tc>
      </w:tr>
      <w:tr w:rsidR="00E27018" w14:paraId="0A83DB8B" w14:textId="77777777">
        <w:trPr>
          <w:jc w:val="center"/>
        </w:trPr>
        <w:tc>
          <w:tcPr>
            <w:tcW w:w="4968" w:type="dxa"/>
            <w:vAlign w:val="center"/>
          </w:tcPr>
          <w:p w14:paraId="5A6AE1DB" w14:textId="77777777" w:rsidR="00E27018" w:rsidRDefault="00000000">
            <w:pPr>
              <w:rPr>
                <w:rFonts w:hint="eastAsia"/>
              </w:rPr>
            </w:pPr>
            <w:r>
              <w:rPr>
                <w:sz w:val="19"/>
              </w:rPr>
              <w:t>IAM Group</w:t>
            </w:r>
          </w:p>
        </w:tc>
        <w:tc>
          <w:tcPr>
            <w:tcW w:w="4968" w:type="dxa"/>
            <w:vAlign w:val="center"/>
          </w:tcPr>
          <w:p w14:paraId="51677F1A" w14:textId="77777777" w:rsidR="00E27018" w:rsidRDefault="00000000">
            <w:pPr>
              <w:rPr>
                <w:rFonts w:hint="eastAsia"/>
              </w:rPr>
            </w:pPr>
            <w:r>
              <w:rPr>
                <w:sz w:val="19"/>
              </w:rPr>
              <w:t>DeveloperGroup</w:t>
            </w:r>
          </w:p>
        </w:tc>
      </w:tr>
      <w:tr w:rsidR="00E27018" w14:paraId="58E07CDA" w14:textId="77777777">
        <w:trPr>
          <w:jc w:val="center"/>
        </w:trPr>
        <w:tc>
          <w:tcPr>
            <w:tcW w:w="4968" w:type="dxa"/>
            <w:vAlign w:val="center"/>
          </w:tcPr>
          <w:p w14:paraId="7F8A27D4" w14:textId="77777777" w:rsidR="00E27018" w:rsidRDefault="00000000">
            <w:pPr>
              <w:rPr>
                <w:rFonts w:hint="eastAsia"/>
              </w:rPr>
            </w:pPr>
            <w:r>
              <w:rPr>
                <w:sz w:val="19"/>
              </w:rPr>
              <w:t>Group Policy</w:t>
            </w:r>
          </w:p>
        </w:tc>
        <w:tc>
          <w:tcPr>
            <w:tcW w:w="4968" w:type="dxa"/>
            <w:vAlign w:val="center"/>
          </w:tcPr>
          <w:p w14:paraId="7226E307" w14:textId="77777777" w:rsidR="00E27018" w:rsidRDefault="00000000">
            <w:pPr>
              <w:rPr>
                <w:rFonts w:hint="eastAsia"/>
              </w:rPr>
            </w:pPr>
            <w:r>
              <w:rPr>
                <w:sz w:val="19"/>
              </w:rPr>
              <w:t>DeveloperGroupPolicy</w:t>
            </w:r>
          </w:p>
        </w:tc>
      </w:tr>
      <w:tr w:rsidR="00E27018" w14:paraId="42C39D91" w14:textId="77777777">
        <w:trPr>
          <w:jc w:val="center"/>
        </w:trPr>
        <w:tc>
          <w:tcPr>
            <w:tcW w:w="4968" w:type="dxa"/>
            <w:vAlign w:val="center"/>
          </w:tcPr>
          <w:p w14:paraId="37229408" w14:textId="77777777" w:rsidR="00E27018" w:rsidRDefault="00000000">
            <w:pPr>
              <w:rPr>
                <w:rFonts w:hint="eastAsia"/>
              </w:rPr>
            </w:pPr>
            <w:r>
              <w:rPr>
                <w:sz w:val="19"/>
              </w:rPr>
              <w:t>IAM Role</w:t>
            </w:r>
          </w:p>
        </w:tc>
        <w:tc>
          <w:tcPr>
            <w:tcW w:w="4968" w:type="dxa"/>
            <w:vAlign w:val="center"/>
          </w:tcPr>
          <w:p w14:paraId="4495D2C5" w14:textId="77777777" w:rsidR="00E27018" w:rsidRDefault="00000000">
            <w:pPr>
              <w:rPr>
                <w:rFonts w:hint="eastAsia"/>
              </w:rPr>
            </w:pPr>
            <w:r>
              <w:rPr>
                <w:sz w:val="19"/>
              </w:rPr>
              <w:t>BucketsAccessRole</w:t>
            </w:r>
          </w:p>
        </w:tc>
      </w:tr>
      <w:tr w:rsidR="00E27018" w14:paraId="77F74A97" w14:textId="77777777">
        <w:trPr>
          <w:jc w:val="center"/>
        </w:trPr>
        <w:tc>
          <w:tcPr>
            <w:tcW w:w="4968" w:type="dxa"/>
            <w:vAlign w:val="center"/>
          </w:tcPr>
          <w:p w14:paraId="6580A0E2" w14:textId="77777777" w:rsidR="00E27018" w:rsidRDefault="00000000">
            <w:pPr>
              <w:rPr>
                <w:rFonts w:hint="eastAsia"/>
              </w:rPr>
            </w:pPr>
            <w:r>
              <w:rPr>
                <w:sz w:val="19"/>
              </w:rPr>
              <w:t>S3 Bucket 1</w:t>
            </w:r>
          </w:p>
        </w:tc>
        <w:tc>
          <w:tcPr>
            <w:tcW w:w="4968" w:type="dxa"/>
            <w:vAlign w:val="center"/>
          </w:tcPr>
          <w:p w14:paraId="12A8FCCF" w14:textId="77777777" w:rsidR="00E27018" w:rsidRDefault="00000000">
            <w:pPr>
              <w:rPr>
                <w:rFonts w:hint="eastAsia"/>
              </w:rPr>
            </w:pPr>
            <w:r>
              <w:rPr>
                <w:sz w:val="19"/>
              </w:rPr>
              <w:t>Name contains bucket1</w:t>
            </w:r>
          </w:p>
        </w:tc>
      </w:tr>
      <w:tr w:rsidR="00E27018" w14:paraId="16CF5ADF" w14:textId="77777777">
        <w:trPr>
          <w:jc w:val="center"/>
        </w:trPr>
        <w:tc>
          <w:tcPr>
            <w:tcW w:w="4968" w:type="dxa"/>
            <w:vAlign w:val="center"/>
          </w:tcPr>
          <w:p w14:paraId="64F5884D" w14:textId="77777777" w:rsidR="00E27018" w:rsidRDefault="00000000">
            <w:pPr>
              <w:rPr>
                <w:rFonts w:hint="eastAsia"/>
              </w:rPr>
            </w:pPr>
            <w:r>
              <w:rPr>
                <w:sz w:val="19"/>
              </w:rPr>
              <w:t>S3 Bucket 2</w:t>
            </w:r>
          </w:p>
        </w:tc>
        <w:tc>
          <w:tcPr>
            <w:tcW w:w="4968" w:type="dxa"/>
            <w:vAlign w:val="center"/>
          </w:tcPr>
          <w:p w14:paraId="3A7ADF25" w14:textId="77777777" w:rsidR="00E27018" w:rsidRDefault="00000000">
            <w:pPr>
              <w:rPr>
                <w:rFonts w:hint="eastAsia"/>
              </w:rPr>
            </w:pPr>
            <w:r>
              <w:rPr>
                <w:sz w:val="19"/>
              </w:rPr>
              <w:t>Name contains bucket2</w:t>
            </w:r>
          </w:p>
        </w:tc>
      </w:tr>
      <w:tr w:rsidR="00E27018" w14:paraId="56AE70B6" w14:textId="77777777">
        <w:trPr>
          <w:jc w:val="center"/>
        </w:trPr>
        <w:tc>
          <w:tcPr>
            <w:tcW w:w="4968" w:type="dxa"/>
            <w:vAlign w:val="center"/>
          </w:tcPr>
          <w:p w14:paraId="2BDDDAFB" w14:textId="77777777" w:rsidR="00E27018" w:rsidRDefault="00000000">
            <w:pPr>
              <w:rPr>
                <w:rFonts w:hint="eastAsia"/>
              </w:rPr>
            </w:pPr>
            <w:r>
              <w:rPr>
                <w:sz w:val="19"/>
              </w:rPr>
              <w:t>S3 Bucket 3</w:t>
            </w:r>
          </w:p>
        </w:tc>
        <w:tc>
          <w:tcPr>
            <w:tcW w:w="4968" w:type="dxa"/>
            <w:vAlign w:val="center"/>
          </w:tcPr>
          <w:p w14:paraId="79268AF9" w14:textId="77777777" w:rsidR="00E27018" w:rsidRDefault="00000000">
            <w:pPr>
              <w:rPr>
                <w:rFonts w:hint="eastAsia"/>
              </w:rPr>
            </w:pPr>
            <w:r>
              <w:rPr>
                <w:sz w:val="19"/>
              </w:rPr>
              <w:t>Name contains bucket3</w:t>
            </w:r>
          </w:p>
        </w:tc>
      </w:tr>
      <w:tr w:rsidR="00E27018" w14:paraId="56FAC585" w14:textId="77777777">
        <w:trPr>
          <w:jc w:val="center"/>
        </w:trPr>
        <w:tc>
          <w:tcPr>
            <w:tcW w:w="4968" w:type="dxa"/>
            <w:vAlign w:val="center"/>
          </w:tcPr>
          <w:p w14:paraId="7D26D280" w14:textId="77777777" w:rsidR="00E27018" w:rsidRDefault="00000000">
            <w:pPr>
              <w:rPr>
                <w:rFonts w:hint="eastAsia"/>
              </w:rPr>
            </w:pPr>
            <w:r>
              <w:rPr>
                <w:sz w:val="19"/>
              </w:rPr>
              <w:t>Primary Test Object</w:t>
            </w:r>
          </w:p>
        </w:tc>
        <w:tc>
          <w:tcPr>
            <w:tcW w:w="4968" w:type="dxa"/>
            <w:vAlign w:val="center"/>
          </w:tcPr>
          <w:p w14:paraId="55667747" w14:textId="77777777" w:rsidR="00E27018" w:rsidRDefault="00000000">
            <w:pPr>
              <w:rPr>
                <w:rFonts w:hint="eastAsia"/>
              </w:rPr>
            </w:pPr>
            <w:r>
              <w:rPr>
                <w:sz w:val="19"/>
              </w:rPr>
              <w:t>Image2.jpg</w:t>
            </w:r>
          </w:p>
        </w:tc>
      </w:tr>
      <w:tr w:rsidR="00E27018" w14:paraId="661D49B7" w14:textId="77777777">
        <w:trPr>
          <w:jc w:val="center"/>
        </w:trPr>
        <w:tc>
          <w:tcPr>
            <w:tcW w:w="4968" w:type="dxa"/>
            <w:vAlign w:val="center"/>
          </w:tcPr>
          <w:p w14:paraId="6D785A47" w14:textId="77777777" w:rsidR="00E27018" w:rsidRDefault="00000000">
            <w:pPr>
              <w:rPr>
                <w:rFonts w:hint="eastAsia"/>
              </w:rPr>
            </w:pPr>
            <w:r>
              <w:rPr>
                <w:sz w:val="19"/>
              </w:rPr>
              <w:t>Secondary Test Object</w:t>
            </w:r>
          </w:p>
        </w:tc>
        <w:tc>
          <w:tcPr>
            <w:tcW w:w="4968" w:type="dxa"/>
            <w:vAlign w:val="center"/>
          </w:tcPr>
          <w:p w14:paraId="3D2C4344" w14:textId="77777777" w:rsidR="00E27018" w:rsidRDefault="00000000">
            <w:pPr>
              <w:rPr>
                <w:rFonts w:hint="eastAsia"/>
              </w:rPr>
            </w:pPr>
            <w:r>
              <w:rPr>
                <w:sz w:val="19"/>
              </w:rPr>
              <w:t>Image1.jpg</w:t>
            </w:r>
          </w:p>
        </w:tc>
      </w:tr>
    </w:tbl>
    <w:p w14:paraId="0CA1CC4C" w14:textId="77777777" w:rsidR="00E27018" w:rsidRDefault="00000000">
      <w:pPr>
        <w:pStyle w:val="Heading1"/>
      </w:pPr>
      <w:r>
        <w:t>6. Security Concepts</w:t>
      </w:r>
    </w:p>
    <w:p w14:paraId="362738C8" w14:textId="77777777" w:rsidR="00E27018" w:rsidRDefault="00000000">
      <w:pPr>
        <w:pStyle w:val="Heading2"/>
      </w:pPr>
      <w:r>
        <w:t>6.1 Authentication vs Authorization</w:t>
      </w:r>
    </w:p>
    <w:p w14:paraId="19BA1AD7" w14:textId="77777777" w:rsidR="00E27018" w:rsidRDefault="00000000">
      <w:pPr>
        <w:rPr>
          <w:rFonts w:hint="eastAsia"/>
        </w:rPr>
      </w:pPr>
      <w:r>
        <w:t>Authentication establishes the identity of the person or principal attempting access. Authorization determines which actions that authenticated identity is allowed to perform. In this lab, devuser authenticates to AWS and then receives permissions through policies associated with the user’s group or through an assumed role.</w:t>
      </w:r>
    </w:p>
    <w:p w14:paraId="13A456D7" w14:textId="77777777" w:rsidR="00E27018" w:rsidRDefault="00000000">
      <w:pPr>
        <w:pStyle w:val="Heading2"/>
      </w:pPr>
      <w:r>
        <w:t>6.2 Identity-Based Policies</w:t>
      </w:r>
    </w:p>
    <w:p w14:paraId="22A43A71" w14:textId="77777777" w:rsidR="00E27018" w:rsidRDefault="00000000">
      <w:pPr>
        <w:rPr>
          <w:rFonts w:hint="eastAsia"/>
        </w:rPr>
      </w:pPr>
      <w:r>
        <w:t>Identity-based policies are attached to IAM users, groups, or roles. DeveloperGroupPolicy is attached to DeveloperGroup, so its permissions apply to devuser because devuser is a member of the group.</w:t>
      </w:r>
    </w:p>
    <w:p w14:paraId="1162CDB5" w14:textId="77777777" w:rsidR="00E27018" w:rsidRDefault="00000000">
      <w:pPr>
        <w:pStyle w:val="Heading2"/>
      </w:pPr>
      <w:r>
        <w:t>6.3 Resource-Based Policies</w:t>
      </w:r>
    </w:p>
    <w:p w14:paraId="167A4544" w14:textId="77777777" w:rsidR="00E27018" w:rsidRDefault="00000000">
      <w:pPr>
        <w:rPr>
          <w:rFonts w:hint="eastAsia"/>
        </w:rPr>
      </w:pPr>
      <w:r>
        <w:t>A resource-based policy is attached directly to a resource. An Amazon S3 bucket policy can identify a principal and explicitly grant that principal actions on the bucket or its objects.</w:t>
      </w:r>
    </w:p>
    <w:p w14:paraId="6BBFF121" w14:textId="77777777" w:rsidR="00E27018" w:rsidRDefault="00000000">
      <w:pPr>
        <w:pStyle w:val="Heading2"/>
      </w:pPr>
      <w:r>
        <w:t>6.4 IAM Roles</w:t>
      </w:r>
    </w:p>
    <w:p w14:paraId="3D927E5E" w14:textId="77777777" w:rsidR="00E27018" w:rsidRDefault="00000000">
      <w:pPr>
        <w:rPr>
          <w:rFonts w:hint="eastAsia"/>
        </w:rPr>
      </w:pPr>
      <w:r>
        <w:t>An IAM role is an identity that can be assumed by a trusted principal. Assuming BucketsAccessRole changes the active AWS identity and therefore changes the permissions available to the operator.</w:t>
      </w:r>
    </w:p>
    <w:p w14:paraId="3806ADE5" w14:textId="77777777" w:rsidR="00E27018" w:rsidRDefault="00000000">
      <w:pPr>
        <w:pStyle w:val="Heading2"/>
      </w:pPr>
      <w:r>
        <w:t>6.5 Trust Relationships</w:t>
      </w:r>
    </w:p>
    <w:p w14:paraId="734A0A8C" w14:textId="77777777" w:rsidR="00E27018" w:rsidRDefault="00000000">
      <w:pPr>
        <w:rPr>
          <w:rFonts w:hint="eastAsia"/>
        </w:rPr>
      </w:pPr>
      <w:r>
        <w:t>A trust policy answers who is allowed to assume a role. The permissions policies attached to the role answer what the role can do after it has been assumed. In this lab, devuser is configured as a trusted entity for BucketsAccessRole.</w:t>
      </w:r>
    </w:p>
    <w:p w14:paraId="7A838D53" w14:textId="77777777" w:rsidR="00E27018" w:rsidRDefault="00000000">
      <w:pPr>
        <w:pStyle w:val="Heading2"/>
      </w:pPr>
      <w:r>
        <w:t>6.6 Least Privilege</w:t>
      </w:r>
    </w:p>
    <w:p w14:paraId="23D19BB8" w14:textId="77777777" w:rsidR="00E27018" w:rsidRDefault="00000000">
      <w:pPr>
        <w:rPr>
          <w:rFonts w:hint="eastAsia"/>
        </w:rPr>
      </w:pPr>
      <w:r>
        <w:t>The lab uses selective permissions rather than unrestricted administrator access. Specific actions are granted while other actions are omitted, making it possible to observe and analyze the exact effect of authorization decisions.</w:t>
      </w:r>
    </w:p>
    <w:p w14:paraId="3B4FB158" w14:textId="77777777" w:rsidR="00E27018" w:rsidRDefault="00000000">
      <w:pPr>
        <w:pStyle w:val="Heading1"/>
      </w:pPr>
      <w:r>
        <w:lastRenderedPageBreak/>
        <w:t>7. Architecture and Access Model</w:t>
      </w:r>
    </w:p>
    <w:tbl>
      <w:tblPr>
        <w:tblStyle w:val="TableGrid"/>
        <w:tblW w:w="0" w:type="auto"/>
        <w:tblLook w:val="04A0" w:firstRow="1" w:lastRow="0" w:firstColumn="1" w:lastColumn="0" w:noHBand="0" w:noVBand="1"/>
      </w:tblPr>
      <w:tblGrid>
        <w:gridCol w:w="9936"/>
      </w:tblGrid>
      <w:tr w:rsidR="00E27018" w14:paraId="459B075D" w14:textId="77777777">
        <w:tc>
          <w:tcPr>
            <w:tcW w:w="9936" w:type="dxa"/>
            <w:shd w:val="clear" w:color="auto" w:fill="F3F5F7"/>
          </w:tcPr>
          <w:p w14:paraId="7B534C17" w14:textId="77777777" w:rsidR="00E27018" w:rsidRDefault="00000000">
            <w:pPr>
              <w:rPr>
                <w:rFonts w:hint="eastAsia"/>
              </w:rPr>
            </w:pPr>
            <w:r>
              <w:rPr>
                <w:rFonts w:ascii="Consolas" w:hAnsi="Consolas"/>
                <w:sz w:val="18"/>
              </w:rPr>
              <w:t xml:space="preserve">                         AWS ACCOUNT</w:t>
            </w:r>
            <w:r>
              <w:rPr>
                <w:rFonts w:ascii="Consolas" w:hAnsi="Consolas"/>
                <w:sz w:val="18"/>
              </w:rPr>
              <w:br/>
              <w:t xml:space="preserve">                              │</w:t>
            </w:r>
            <w:r>
              <w:rPr>
                <w:rFonts w:ascii="Consolas" w:hAnsi="Consolas"/>
                <w:sz w:val="18"/>
              </w:rPr>
              <w:br/>
              <w:t xml:space="preserve">                         devuser</w:t>
            </w:r>
            <w:r>
              <w:rPr>
                <w:rFonts w:ascii="Consolas" w:hAnsi="Consolas"/>
                <w:sz w:val="18"/>
              </w:rPr>
              <w:br/>
              <w:t xml:space="preserve">                              │</w:t>
            </w:r>
            <w:r>
              <w:rPr>
                <w:rFonts w:ascii="Consolas" w:hAnsi="Consolas"/>
                <w:sz w:val="18"/>
              </w:rPr>
              <w:br/>
              <w:t xml:space="preserve">                              ▼</w:t>
            </w:r>
            <w:r>
              <w:rPr>
                <w:rFonts w:ascii="Consolas" w:hAnsi="Consolas"/>
                <w:sz w:val="18"/>
              </w:rPr>
              <w:br/>
              <w:t xml:space="preserve">                    DeveloperGroup</w:t>
            </w:r>
            <w:r>
              <w:rPr>
                <w:rFonts w:ascii="Consolas" w:hAnsi="Consolas"/>
                <w:sz w:val="18"/>
              </w:rPr>
              <w:br/>
              <w:t xml:space="preserve">                              │</w:t>
            </w:r>
            <w:r>
              <w:rPr>
                <w:rFonts w:ascii="Consolas" w:hAnsi="Consolas"/>
                <w:sz w:val="18"/>
              </w:rPr>
              <w:br/>
              <w:t xml:space="preserve">                              ▼</w:t>
            </w:r>
            <w:r>
              <w:rPr>
                <w:rFonts w:ascii="Consolas" w:hAnsi="Consolas"/>
                <w:sz w:val="18"/>
              </w:rPr>
              <w:br/>
              <w:t xml:space="preserve">                   DeveloperGroupPolicy</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EC2           S3            IAM</w:t>
            </w:r>
            <w:r>
              <w:rPr>
                <w:rFonts w:ascii="Consolas" w:hAnsi="Consolas"/>
                <w:sz w:val="18"/>
              </w:rPr>
              <w:br/>
              <w:t xml:space="preserve">             Limited       Limited        Limited</w:t>
            </w:r>
            <w:r>
              <w:rPr>
                <w:rFonts w:ascii="Consolas" w:hAnsi="Consolas"/>
                <w:sz w:val="18"/>
              </w:rPr>
              <w:br/>
              <w:t xml:space="preserve">                              │</w:t>
            </w:r>
            <w:r>
              <w:rPr>
                <w:rFonts w:ascii="Consolas" w:hAnsi="Consolas"/>
                <w:sz w:val="18"/>
              </w:rPr>
              <w:br/>
              <w:t xml:space="preserve">                         Assume Role</w:t>
            </w:r>
            <w:r>
              <w:rPr>
                <w:rFonts w:ascii="Consolas" w:hAnsi="Consolas"/>
                <w:sz w:val="18"/>
              </w:rPr>
              <w:br/>
              <w:t xml:space="preserve">                              ▼</w:t>
            </w:r>
            <w:r>
              <w:rPr>
                <w:rFonts w:ascii="Consolas" w:hAnsi="Consolas"/>
                <w:sz w:val="18"/>
              </w:rPr>
              <w:br/>
              <w:t xml:space="preserve">                    BucketsAccessRole</w:t>
            </w:r>
            <w:r>
              <w:rPr>
                <w:rFonts w:ascii="Consolas" w:hAnsi="Consolas"/>
                <w:sz w:val="18"/>
              </w:rPr>
              <w:br/>
              <w:t xml:space="preserve">                         │          │</w:t>
            </w:r>
            <w:r>
              <w:rPr>
                <w:rFonts w:ascii="Consolas" w:hAnsi="Consolas"/>
                <w:sz w:val="18"/>
              </w:rPr>
              <w:br/>
              <w:t xml:space="preserve">                         ▼          ▼</w:t>
            </w:r>
            <w:r>
              <w:rPr>
                <w:rFonts w:ascii="Consolas" w:hAnsi="Consolas"/>
                <w:sz w:val="18"/>
              </w:rPr>
              <w:br/>
              <w:t xml:space="preserve">                  Role Policy   Bucket Policy</w:t>
            </w:r>
            <w:r>
              <w:rPr>
                <w:rFonts w:ascii="Consolas" w:hAnsi="Consolas"/>
                <w:sz w:val="18"/>
              </w:rPr>
              <w:br/>
              <w:t xml:space="preserve">                         │          │</w:t>
            </w:r>
            <w:r>
              <w:rPr>
                <w:rFonts w:ascii="Consolas" w:hAnsi="Consolas"/>
                <w:sz w:val="18"/>
              </w:rPr>
              <w:br/>
              <w:t xml:space="preserve">                         ▼          ▼</w:t>
            </w:r>
            <w:r>
              <w:rPr>
                <w:rFonts w:ascii="Consolas" w:hAnsi="Consolas"/>
                <w:sz w:val="18"/>
              </w:rPr>
              <w:br/>
              <w:t xml:space="preserve">                      bucket1    bucket2</w:t>
            </w:r>
            <w:r>
              <w:rPr>
                <w:rFonts w:ascii="Consolas" w:hAnsi="Consolas"/>
                <w:sz w:val="18"/>
              </w:rPr>
              <w:br/>
              <w:t xml:space="preserve">                     GetObject   PutObject</w:t>
            </w:r>
            <w:r>
              <w:rPr>
                <w:rFonts w:ascii="Consolas" w:hAnsi="Consolas"/>
                <w:sz w:val="18"/>
              </w:rPr>
              <w:br/>
              <w:t xml:space="preserve">                         │          │</w:t>
            </w:r>
            <w:r>
              <w:rPr>
                <w:rFonts w:ascii="Consolas" w:hAnsi="Consolas"/>
                <w:sz w:val="18"/>
              </w:rPr>
              <w:br/>
              <w:t xml:space="preserve">                         ▼          ▼</w:t>
            </w:r>
            <w:r>
              <w:rPr>
                <w:rFonts w:ascii="Consolas" w:hAnsi="Consolas"/>
                <w:sz w:val="18"/>
              </w:rPr>
              <w:br/>
              <w:t xml:space="preserve">                      Download   Upload</w:t>
            </w:r>
          </w:p>
        </w:tc>
      </w:tr>
    </w:tbl>
    <w:p w14:paraId="6776621C" w14:textId="77777777" w:rsidR="00E27018" w:rsidRDefault="00000000">
      <w:pPr>
        <w:pStyle w:val="Heading1"/>
      </w:pPr>
      <w:r>
        <w:t>8. Procedure</w:t>
      </w:r>
    </w:p>
    <w:p w14:paraId="439EB885" w14:textId="77777777" w:rsidR="00E27018" w:rsidRDefault="00000000">
      <w:pPr>
        <w:pStyle w:val="Heading2"/>
      </w:pPr>
      <w:r>
        <w:t>8.1 Access the Console as devuser</w:t>
      </w:r>
    </w:p>
    <w:p w14:paraId="3B1992D2" w14:textId="77777777" w:rsidR="00E27018" w:rsidRDefault="00000000">
      <w:pPr>
        <w:rPr>
          <w:rFonts w:hint="eastAsia"/>
        </w:rPr>
      </w:pPr>
      <w:r>
        <w:t>Start the lab, wait for the environment to become ready, open AWS Details, use the IAMUserLoginURL, and sign in with IAM username devuser and the current IAMUserPassword. The lab specifies that the AWS region should not be changed unless instructed.</w:t>
      </w:r>
    </w:p>
    <w:p w14:paraId="5F224739" w14:textId="77777777" w:rsidR="00E27018" w:rsidRDefault="00000000">
      <w:pPr>
        <w:pStyle w:val="Heading2"/>
      </w:pPr>
      <w:r>
        <w:t>8.2 Test EC2 Access</w:t>
      </w:r>
    </w:p>
    <w:p w14:paraId="411333BE" w14:textId="77777777" w:rsidR="00E27018" w:rsidRDefault="00000000">
      <w:pPr>
        <w:rPr>
          <w:rFonts w:hint="eastAsia"/>
        </w:rPr>
      </w:pPr>
      <w:r>
        <w:t>Open Amazon EC2 and inspect the EC2 Dashboard. API errors are expected. Open Instances and attempt Launch instances. The Key pair name control produces an unauthorized-operation message, demonstrating that devuser lacks the necessary EC2 permissions.</w:t>
      </w:r>
    </w:p>
    <w:p w14:paraId="18B4D84B" w14:textId="77777777" w:rsidR="00E27018" w:rsidRDefault="00000000">
      <w:pPr>
        <w:pStyle w:val="Heading2"/>
      </w:pPr>
      <w:r>
        <w:t>8.3 Test S3 Access</w:t>
      </w:r>
    </w:p>
    <w:p w14:paraId="6CDA67AC" w14:textId="77777777" w:rsidR="00E27018" w:rsidRDefault="00000000">
      <w:pPr>
        <w:rPr>
          <w:rFonts w:hint="eastAsia"/>
        </w:rPr>
      </w:pPr>
      <w:r>
        <w:t>Open Amazon S3. Three preconfigured buckets are listed, with access shown as insufficient permissions. This establishes the restricted nature of the starting identity.</w:t>
      </w:r>
    </w:p>
    <w:p w14:paraId="11C814B1" w14:textId="77777777" w:rsidR="00E27018" w:rsidRDefault="00000000">
      <w:pPr>
        <w:pStyle w:val="Heading2"/>
      </w:pPr>
      <w:r>
        <w:t>8.4 Analyze DeveloperGroupPolicy</w:t>
      </w:r>
    </w:p>
    <w:p w14:paraId="43CE90A9" w14:textId="77777777" w:rsidR="00E27018" w:rsidRDefault="00000000">
      <w:pPr>
        <w:rPr>
          <w:rFonts w:hint="eastAsia"/>
        </w:rPr>
      </w:pPr>
      <w:r>
        <w:t>Open IAM, select User groups, open DeveloperGroup, confirm devuser under Users, and confirm DeveloperGroupPolicy under Permissions. Expand the policy and review its JSON. The policy does not allow EC2 actions; iam:GetAccountSummary is not granted; and no object-related S3 actions are granted although some bucket-level actions are allowed.</w:t>
      </w:r>
    </w:p>
    <w:p w14:paraId="66906C5F" w14:textId="77777777" w:rsidR="00E27018" w:rsidRDefault="00000000">
      <w:pPr>
        <w:pStyle w:val="Heading2"/>
      </w:pPr>
      <w:r>
        <w:lastRenderedPageBreak/>
        <w:t>8.5 Save DeveloperGroupPolicy</w:t>
      </w:r>
    </w:p>
    <w:p w14:paraId="4D9A7591" w14:textId="77777777" w:rsidR="00E27018" w:rsidRDefault="00000000">
      <w:pPr>
        <w:rPr>
          <w:rFonts w:hint="eastAsia"/>
        </w:rPr>
      </w:pPr>
      <w:r>
        <w:t>Copy the JSON policy to a local text file and save it as DeveloperGroupPolicy.json. This file is later used for the S3 upload test.</w:t>
      </w:r>
    </w:p>
    <w:p w14:paraId="399D1B96" w14:textId="77777777" w:rsidR="00E27018" w:rsidRDefault="00000000">
      <w:pPr>
        <w:pStyle w:val="Heading2"/>
      </w:pPr>
      <w:r>
        <w:t>8.6 Create an S3 Bucket</w:t>
      </w:r>
    </w:p>
    <w:p w14:paraId="5B381026" w14:textId="77777777" w:rsidR="00E27018" w:rsidRDefault="00000000">
      <w:pPr>
        <w:rPr>
          <w:rFonts w:hint="eastAsia"/>
        </w:rPr>
      </w:pPr>
      <w:r>
        <w:t>Return to S3 and create a bucket using initials plus a random four-digit number. The supplied lab requires US East (N. Virginia), us-east-1. The bucket should be created successfully.</w:t>
      </w:r>
    </w:p>
    <w:p w14:paraId="10D066A9" w14:textId="77777777" w:rsidR="00E27018" w:rsidRDefault="00000000">
      <w:pPr>
        <w:pStyle w:val="Heading2"/>
      </w:pPr>
      <w:r>
        <w:t>8.7 Attempt Object Upload</w:t>
      </w:r>
    </w:p>
    <w:p w14:paraId="25FF279B" w14:textId="77777777" w:rsidR="00E27018" w:rsidRDefault="00000000">
      <w:pPr>
        <w:rPr>
          <w:rFonts w:hint="eastAsia"/>
        </w:rPr>
      </w:pPr>
      <w:r>
        <w:t>Open the newly created bucket and attempt to upload DeveloperGroupPolicy.json. The upload fails with Access Denied because the applicable identity-based policy does not grant the required object-upload action.</w:t>
      </w:r>
    </w:p>
    <w:p w14:paraId="489F205A" w14:textId="77777777" w:rsidR="00E27018" w:rsidRDefault="00000000">
      <w:pPr>
        <w:pStyle w:val="Heading2"/>
      </w:pPr>
      <w:r>
        <w:t>8.8 Test bucket1 and bucket2 as devuser</w:t>
      </w:r>
    </w:p>
    <w:p w14:paraId="1BA8FBA2" w14:textId="77777777" w:rsidR="00E27018" w:rsidRDefault="00000000">
      <w:pPr>
        <w:rPr>
          <w:rFonts w:hint="eastAsia"/>
        </w:rPr>
      </w:pPr>
      <w:r>
        <w:t>Attempt to download Image2.jpg from bucket1 and Image1.jpg from bucket2. Both attempts are expected to produce AccessDenied results.</w:t>
      </w:r>
    </w:p>
    <w:p w14:paraId="3CCA2EA6" w14:textId="77777777" w:rsidR="00E27018" w:rsidRDefault="00000000">
      <w:pPr>
        <w:pStyle w:val="Heading2"/>
      </w:pPr>
      <w:r>
        <w:t>8.9 Assume BucketsAccessRole</w:t>
      </w:r>
    </w:p>
    <w:p w14:paraId="336C6402" w14:textId="77777777" w:rsidR="00E27018" w:rsidRDefault="00000000">
      <w:pPr>
        <w:rPr>
          <w:rFonts w:hint="eastAsia"/>
        </w:rPr>
      </w:pPr>
      <w:r>
        <w:t>Use the AWS Console identity menu to choose Switch role. Enter the lab AccountID, role name BucketsAccessRole, leave Display Name blank, and switch roles. The upper-right identity changes from devuser to BucketsAccessRole.</w:t>
      </w:r>
    </w:p>
    <w:p w14:paraId="60456210" w14:textId="77777777" w:rsidR="00E27018" w:rsidRDefault="00000000">
      <w:pPr>
        <w:pStyle w:val="Heading2"/>
      </w:pPr>
      <w:r>
        <w:t>8.10 Verify bucket1 Access</w:t>
      </w:r>
    </w:p>
    <w:p w14:paraId="60CFE8A3" w14:textId="77777777" w:rsidR="00E27018" w:rsidRDefault="00000000">
      <w:pPr>
        <w:rPr>
          <w:rFonts w:hint="eastAsia"/>
        </w:rPr>
      </w:pPr>
      <w:r>
        <w:t>While BucketsAccessRole is active, download Image2.jpg from bucket1. The download succeeds, demonstrating that the role policies provide s3:GetObject access to bucket1.</w:t>
      </w:r>
    </w:p>
    <w:p w14:paraId="231C937A" w14:textId="77777777" w:rsidR="00E27018" w:rsidRDefault="00000000">
      <w:pPr>
        <w:pStyle w:val="Heading2"/>
      </w:pPr>
      <w:r>
        <w:t>8.11 Test IAM under the role</w:t>
      </w:r>
    </w:p>
    <w:p w14:paraId="1A527621" w14:textId="77777777" w:rsidR="00E27018" w:rsidRDefault="00000000">
      <w:pPr>
        <w:rPr>
          <w:rFonts w:hint="eastAsia"/>
        </w:rPr>
      </w:pPr>
      <w:r>
        <w:t>While the role is active, open IAM and User groups. An authorization error is expected because BucketsAccessRole does not have iam:ListGroups. Switch back to devuser and confirm that the User groups page is accessible again.</w:t>
      </w:r>
    </w:p>
    <w:p w14:paraId="688A9C6A" w14:textId="77777777" w:rsidR="00E27018" w:rsidRDefault="00000000">
      <w:pPr>
        <w:pStyle w:val="Heading2"/>
      </w:pPr>
      <w:r>
        <w:t>8.12 Analyze BucketsAccessRole</w:t>
      </w:r>
    </w:p>
    <w:p w14:paraId="289F72D7" w14:textId="77777777" w:rsidR="00E27018" w:rsidRDefault="00000000">
      <w:pPr>
        <w:rPr>
          <w:rFonts w:hint="eastAsia"/>
        </w:rPr>
      </w:pPr>
      <w:r>
        <w:t>Open IAM → Roles → BucketsAccessRole. Inspect ListAllBucketsPolicy and GrantBucket1Access. ListAllBucketsPolicy grants s3:ListAllMyBuckets. GrantBucket1Access grants s3:GetObject, s3:ListObjects, and s3:ListBucket for bucket1 and its objects, but does not grant s3:PutObject.</w:t>
      </w:r>
    </w:p>
    <w:p w14:paraId="08055DE7" w14:textId="77777777" w:rsidR="00E27018" w:rsidRDefault="00000000">
      <w:pPr>
        <w:pStyle w:val="Heading2"/>
      </w:pPr>
      <w:r>
        <w:t>8.13 Save GrantBucket1Access</w:t>
      </w:r>
    </w:p>
    <w:p w14:paraId="50F01872" w14:textId="77777777" w:rsidR="00E27018" w:rsidRDefault="00000000">
      <w:pPr>
        <w:rPr>
          <w:rFonts w:hint="eastAsia"/>
        </w:rPr>
      </w:pPr>
      <w:r>
        <w:t>Copy the GrantBucket1Access JSON to a local text file and save it as GrantBucket1Access.json.</w:t>
      </w:r>
    </w:p>
    <w:p w14:paraId="25E6A9BA" w14:textId="77777777" w:rsidR="00E27018" w:rsidRDefault="00000000">
      <w:pPr>
        <w:pStyle w:val="Heading2"/>
      </w:pPr>
      <w:r>
        <w:t>8.14 Inspect Trust Relationships</w:t>
      </w:r>
    </w:p>
    <w:p w14:paraId="1D0A1605" w14:textId="77777777" w:rsidR="00E27018" w:rsidRDefault="00000000">
      <w:pPr>
        <w:rPr>
          <w:rFonts w:hint="eastAsia"/>
        </w:rPr>
      </w:pPr>
      <w:r>
        <w:t>Open the Trust relationships tab of BucketsAccessRole. The lab identifies devuser as a trusted entity capable of assuming the role.</w:t>
      </w:r>
    </w:p>
    <w:p w14:paraId="26FB824D" w14:textId="77777777" w:rsidR="00E27018" w:rsidRDefault="00000000">
      <w:pPr>
        <w:pStyle w:val="Heading2"/>
      </w:pPr>
      <w:r>
        <w:t>8.15 Upload Image2.jpg to bucket2</w:t>
      </w:r>
    </w:p>
    <w:p w14:paraId="19C29E90" w14:textId="77777777" w:rsidR="00E27018" w:rsidRDefault="00000000">
      <w:pPr>
        <w:rPr>
          <w:rFonts w:hint="eastAsia"/>
        </w:rPr>
      </w:pPr>
      <w:r>
        <w:t>Assume BucketsAccessRole again using Role history. Open bucket2 and upload Image2.jpg, previously downloaded from bucket1. The upload succeeds.</w:t>
      </w:r>
    </w:p>
    <w:p w14:paraId="5A49C4F1" w14:textId="77777777" w:rsidR="00E27018" w:rsidRDefault="00000000">
      <w:pPr>
        <w:pStyle w:val="Heading2"/>
      </w:pPr>
      <w:r>
        <w:lastRenderedPageBreak/>
        <w:t>8.16 Analyze bucket2 Resource-Based Policy</w:t>
      </w:r>
    </w:p>
    <w:p w14:paraId="5B152817" w14:textId="77777777" w:rsidR="00E27018" w:rsidRDefault="00000000">
      <w:pPr>
        <w:rPr>
          <w:rFonts w:hint="eastAsia"/>
        </w:rPr>
      </w:pPr>
      <w:r>
        <w:t>Open bucket2 → Permissions → Bucket policy. The policy contains an S3Write statement whose principal is BucketsAccessRole and which allows s3:GetObject and s3:PutObject on bucket2. A ListBucket statement allows s3:ListBucket. This explains the successful bucket2 upload.</w:t>
      </w:r>
    </w:p>
    <w:p w14:paraId="55AFF2B0" w14:textId="77777777" w:rsidR="00E27018" w:rsidRDefault="00000000">
      <w:pPr>
        <w:pStyle w:val="Heading2"/>
      </w:pPr>
      <w:r>
        <w:t>8.17 Complete bucket3 Challenge</w:t>
      </w:r>
    </w:p>
    <w:p w14:paraId="59FE3F33" w14:textId="77777777" w:rsidR="00E27018" w:rsidRDefault="00000000">
      <w:pPr>
        <w:rPr>
          <w:rFonts w:hint="eastAsia"/>
        </w:rPr>
      </w:pPr>
      <w:r>
        <w:t>Unassume the role and attempt the Image2.jpg upload to bucket3 as devuser; the upload fails and the bucket policy cannot be viewed. Assume BucketsAccessRole, inspect bucket3’s policy, and use the policy information to determine the permitted path for the upload. Record the actual final result from the lab environment.</w:t>
      </w:r>
    </w:p>
    <w:p w14:paraId="09CB6BA3" w14:textId="77777777" w:rsidR="00E27018" w:rsidRDefault="00000000">
      <w:pPr>
        <w:pStyle w:val="Heading1"/>
      </w:pPr>
      <w:r>
        <w:t>9. Detailed Policy Analysis</w:t>
      </w:r>
    </w:p>
    <w:p w14:paraId="5BECF31A" w14:textId="77777777" w:rsidR="00E27018" w:rsidRDefault="00000000">
      <w:pPr>
        <w:pStyle w:val="Heading2"/>
      </w:pPr>
      <w:r>
        <w:t>9.1 DeveloperGroupPolicy</w:t>
      </w:r>
    </w:p>
    <w:p w14:paraId="2C3710B3" w14:textId="77777777" w:rsidR="00E27018" w:rsidRDefault="00000000">
      <w:pPr>
        <w:rPr>
          <w:rFonts w:hint="eastAsia"/>
        </w:rPr>
      </w:pPr>
      <w:r>
        <w:t>DeveloperGroupPolicy is an identity-based policy attached to DeveloperGroup. Because devuser belongs to this group, the policy contributes to devuser’s effective permissions. The experiment demonstrates that the absence of an action is significant: no EC2 actions are granted, iam:GetAccountSummary is not permitted, and object-level S3 actions are not granted.</w:t>
      </w:r>
    </w:p>
    <w:p w14:paraId="57887E37" w14:textId="77777777" w:rsidR="00E27018" w:rsidRDefault="00000000">
      <w:pPr>
        <w:pStyle w:val="Heading2"/>
      </w:pPr>
      <w:r>
        <w:t>9.2 Bucket Creation vs Object Upload</w:t>
      </w:r>
    </w:p>
    <w:tbl>
      <w:tblPr>
        <w:tblStyle w:val="TableGrid"/>
        <w:tblW w:w="0" w:type="auto"/>
        <w:tblLook w:val="04A0" w:firstRow="1" w:lastRow="0" w:firstColumn="1" w:lastColumn="0" w:noHBand="0" w:noVBand="1"/>
      </w:tblPr>
      <w:tblGrid>
        <w:gridCol w:w="9936"/>
      </w:tblGrid>
      <w:tr w:rsidR="00E27018" w14:paraId="14C3EF37" w14:textId="77777777">
        <w:tc>
          <w:tcPr>
            <w:tcW w:w="9936" w:type="dxa"/>
            <w:shd w:val="clear" w:color="auto" w:fill="F3F5F7"/>
          </w:tcPr>
          <w:p w14:paraId="2A5EDFFE" w14:textId="77777777" w:rsidR="00E27018" w:rsidRDefault="00000000">
            <w:pPr>
              <w:rPr>
                <w:rFonts w:hint="eastAsia"/>
              </w:rPr>
            </w:pPr>
            <w:r>
              <w:rPr>
                <w:rFonts w:ascii="Consolas" w:hAnsi="Consolas"/>
                <w:sz w:val="18"/>
              </w:rPr>
              <w:t>Bucket creation</w:t>
            </w:r>
            <w:r>
              <w:rPr>
                <w:rFonts w:ascii="Consolas" w:hAnsi="Consolas"/>
                <w:sz w:val="18"/>
              </w:rPr>
              <w:br/>
              <w:t xml:space="preserve">      │</w:t>
            </w:r>
            <w:r>
              <w:rPr>
                <w:rFonts w:ascii="Consolas" w:hAnsi="Consolas"/>
                <w:sz w:val="18"/>
              </w:rPr>
              <w:br/>
              <w:t xml:space="preserve">      ▼</w:t>
            </w:r>
            <w:r>
              <w:rPr>
                <w:rFonts w:ascii="Consolas" w:hAnsi="Consolas"/>
                <w:sz w:val="18"/>
              </w:rPr>
              <w:br/>
              <w:t>s3:CreateBucket</w:t>
            </w:r>
            <w:r>
              <w:rPr>
                <w:rFonts w:ascii="Consolas" w:hAnsi="Consolas"/>
                <w:sz w:val="18"/>
              </w:rPr>
              <w:br/>
              <w:t xml:space="preserve">      │</w:t>
            </w:r>
            <w:r>
              <w:rPr>
                <w:rFonts w:ascii="Consolas" w:hAnsi="Consolas"/>
                <w:sz w:val="18"/>
              </w:rPr>
              <w:br/>
              <w:t xml:space="preserve">      └── allowed → bucket created</w:t>
            </w:r>
            <w:r>
              <w:rPr>
                <w:rFonts w:ascii="Consolas" w:hAnsi="Consolas"/>
                <w:sz w:val="18"/>
              </w:rPr>
              <w:br/>
            </w:r>
            <w:r>
              <w:rPr>
                <w:rFonts w:ascii="Consolas" w:hAnsi="Consolas"/>
                <w:sz w:val="18"/>
              </w:rPr>
              <w:br/>
              <w:t>Object upload</w:t>
            </w:r>
            <w:r>
              <w:rPr>
                <w:rFonts w:ascii="Consolas" w:hAnsi="Consolas"/>
                <w:sz w:val="18"/>
              </w:rPr>
              <w:br/>
              <w:t xml:space="preserve">      │</w:t>
            </w:r>
            <w:r>
              <w:rPr>
                <w:rFonts w:ascii="Consolas" w:hAnsi="Consolas"/>
                <w:sz w:val="18"/>
              </w:rPr>
              <w:br/>
              <w:t xml:space="preserve">      ▼</w:t>
            </w:r>
            <w:r>
              <w:rPr>
                <w:rFonts w:ascii="Consolas" w:hAnsi="Consolas"/>
                <w:sz w:val="18"/>
              </w:rPr>
              <w:br/>
              <w:t>s3:PutObject</w:t>
            </w:r>
            <w:r>
              <w:rPr>
                <w:rFonts w:ascii="Consolas" w:hAnsi="Consolas"/>
                <w:sz w:val="18"/>
              </w:rPr>
              <w:br/>
              <w:t xml:space="preserve">      │</w:t>
            </w:r>
            <w:r>
              <w:rPr>
                <w:rFonts w:ascii="Consolas" w:hAnsi="Consolas"/>
                <w:sz w:val="18"/>
              </w:rPr>
              <w:br/>
              <w:t xml:space="preserve">      └── not granted → Access Denied</w:t>
            </w:r>
          </w:p>
        </w:tc>
      </w:tr>
    </w:tbl>
    <w:p w14:paraId="3BBCBF96" w14:textId="77777777" w:rsidR="00E27018" w:rsidRDefault="00000000">
      <w:pPr>
        <w:rPr>
          <w:rFonts w:hint="eastAsia"/>
        </w:rPr>
      </w:pPr>
      <w:r>
        <w:t>The two operations require different S3 permissions. Successfully creating a bucket therefore does not imply permission to upload objects into it.</w:t>
      </w:r>
    </w:p>
    <w:p w14:paraId="530EB695" w14:textId="77777777" w:rsidR="00E27018" w:rsidRDefault="00000000">
      <w:pPr>
        <w:pStyle w:val="Heading2"/>
      </w:pPr>
      <w:r>
        <w:t>9.3 GrantBucket1Access</w:t>
      </w:r>
    </w:p>
    <w:tbl>
      <w:tblPr>
        <w:tblStyle w:val="TableGrid"/>
        <w:tblW w:w="0" w:type="auto"/>
        <w:jc w:val="center"/>
        <w:tblLook w:val="04A0" w:firstRow="1" w:lastRow="0" w:firstColumn="1" w:lastColumn="0" w:noHBand="0" w:noVBand="1"/>
      </w:tblPr>
      <w:tblGrid>
        <w:gridCol w:w="4968"/>
        <w:gridCol w:w="4968"/>
      </w:tblGrid>
      <w:tr w:rsidR="00E27018" w14:paraId="6AC5164E" w14:textId="77777777">
        <w:trPr>
          <w:jc w:val="center"/>
        </w:trPr>
        <w:tc>
          <w:tcPr>
            <w:tcW w:w="4968" w:type="dxa"/>
            <w:shd w:val="clear" w:color="auto" w:fill="1F4E78"/>
          </w:tcPr>
          <w:p w14:paraId="767F4AD7" w14:textId="77777777" w:rsidR="00E27018" w:rsidRDefault="00000000">
            <w:pPr>
              <w:rPr>
                <w:rFonts w:hint="eastAsia"/>
              </w:rPr>
            </w:pPr>
            <w:r>
              <w:rPr>
                <w:b/>
                <w:color w:val="FFFFFF"/>
              </w:rPr>
              <w:t>Permission</w:t>
            </w:r>
          </w:p>
        </w:tc>
        <w:tc>
          <w:tcPr>
            <w:tcW w:w="4968" w:type="dxa"/>
            <w:shd w:val="clear" w:color="auto" w:fill="1F4E78"/>
          </w:tcPr>
          <w:p w14:paraId="0C671CB5" w14:textId="77777777" w:rsidR="00E27018" w:rsidRDefault="00000000">
            <w:pPr>
              <w:rPr>
                <w:rFonts w:hint="eastAsia"/>
              </w:rPr>
            </w:pPr>
            <w:r>
              <w:rPr>
                <w:b/>
                <w:color w:val="FFFFFF"/>
              </w:rPr>
              <w:t>Purpose</w:t>
            </w:r>
          </w:p>
        </w:tc>
      </w:tr>
      <w:tr w:rsidR="00E27018" w14:paraId="6CE38DF2" w14:textId="77777777">
        <w:trPr>
          <w:jc w:val="center"/>
        </w:trPr>
        <w:tc>
          <w:tcPr>
            <w:tcW w:w="4968" w:type="dxa"/>
            <w:vAlign w:val="center"/>
          </w:tcPr>
          <w:p w14:paraId="25F5A446" w14:textId="77777777" w:rsidR="00E27018" w:rsidRDefault="00000000">
            <w:pPr>
              <w:rPr>
                <w:rFonts w:hint="eastAsia"/>
              </w:rPr>
            </w:pPr>
            <w:r>
              <w:rPr>
                <w:sz w:val="19"/>
              </w:rPr>
              <w:t>s3:GetObject</w:t>
            </w:r>
          </w:p>
        </w:tc>
        <w:tc>
          <w:tcPr>
            <w:tcW w:w="4968" w:type="dxa"/>
            <w:vAlign w:val="center"/>
          </w:tcPr>
          <w:p w14:paraId="5BABE7AC" w14:textId="77777777" w:rsidR="00E27018" w:rsidRDefault="00000000">
            <w:pPr>
              <w:rPr>
                <w:rFonts w:hint="eastAsia"/>
              </w:rPr>
            </w:pPr>
            <w:r>
              <w:rPr>
                <w:sz w:val="19"/>
              </w:rPr>
              <w:t>Retrieve objects from bucket1.</w:t>
            </w:r>
          </w:p>
        </w:tc>
      </w:tr>
      <w:tr w:rsidR="00E27018" w14:paraId="6852A343" w14:textId="77777777">
        <w:trPr>
          <w:jc w:val="center"/>
        </w:trPr>
        <w:tc>
          <w:tcPr>
            <w:tcW w:w="4968" w:type="dxa"/>
            <w:vAlign w:val="center"/>
          </w:tcPr>
          <w:p w14:paraId="70C95C4C" w14:textId="77777777" w:rsidR="00E27018" w:rsidRDefault="00000000">
            <w:pPr>
              <w:rPr>
                <w:rFonts w:hint="eastAsia"/>
              </w:rPr>
            </w:pPr>
            <w:r>
              <w:rPr>
                <w:sz w:val="19"/>
              </w:rPr>
              <w:t>s3:ListObjects</w:t>
            </w:r>
          </w:p>
        </w:tc>
        <w:tc>
          <w:tcPr>
            <w:tcW w:w="4968" w:type="dxa"/>
            <w:vAlign w:val="center"/>
          </w:tcPr>
          <w:p w14:paraId="77E6B249" w14:textId="77777777" w:rsidR="00E27018" w:rsidRDefault="00000000">
            <w:pPr>
              <w:rPr>
                <w:rFonts w:hint="eastAsia"/>
              </w:rPr>
            </w:pPr>
            <w:r>
              <w:rPr>
                <w:sz w:val="19"/>
              </w:rPr>
              <w:t>List objects associated with the permitted scope.</w:t>
            </w:r>
          </w:p>
        </w:tc>
      </w:tr>
      <w:tr w:rsidR="00E27018" w14:paraId="0167EA39" w14:textId="77777777">
        <w:trPr>
          <w:jc w:val="center"/>
        </w:trPr>
        <w:tc>
          <w:tcPr>
            <w:tcW w:w="4968" w:type="dxa"/>
            <w:vAlign w:val="center"/>
          </w:tcPr>
          <w:p w14:paraId="454E2E36" w14:textId="77777777" w:rsidR="00E27018" w:rsidRDefault="00000000">
            <w:pPr>
              <w:rPr>
                <w:rFonts w:hint="eastAsia"/>
              </w:rPr>
            </w:pPr>
            <w:r>
              <w:rPr>
                <w:sz w:val="19"/>
              </w:rPr>
              <w:t>s3:ListBucket</w:t>
            </w:r>
          </w:p>
        </w:tc>
        <w:tc>
          <w:tcPr>
            <w:tcW w:w="4968" w:type="dxa"/>
            <w:vAlign w:val="center"/>
          </w:tcPr>
          <w:p w14:paraId="634FA488" w14:textId="77777777" w:rsidR="00E27018" w:rsidRDefault="00000000">
            <w:pPr>
              <w:rPr>
                <w:rFonts w:hint="eastAsia"/>
              </w:rPr>
            </w:pPr>
            <w:r>
              <w:rPr>
                <w:sz w:val="19"/>
              </w:rPr>
              <w:t>List the contents of bucket1.</w:t>
            </w:r>
          </w:p>
        </w:tc>
      </w:tr>
      <w:tr w:rsidR="00E27018" w14:paraId="5F5B5454" w14:textId="77777777">
        <w:trPr>
          <w:jc w:val="center"/>
        </w:trPr>
        <w:tc>
          <w:tcPr>
            <w:tcW w:w="4968" w:type="dxa"/>
            <w:vAlign w:val="center"/>
          </w:tcPr>
          <w:p w14:paraId="0A914701" w14:textId="77777777" w:rsidR="00E27018" w:rsidRDefault="00000000">
            <w:pPr>
              <w:rPr>
                <w:rFonts w:hint="eastAsia"/>
              </w:rPr>
            </w:pPr>
            <w:r>
              <w:rPr>
                <w:sz w:val="19"/>
              </w:rPr>
              <w:t>s3:PutObject</w:t>
            </w:r>
          </w:p>
        </w:tc>
        <w:tc>
          <w:tcPr>
            <w:tcW w:w="4968" w:type="dxa"/>
            <w:vAlign w:val="center"/>
          </w:tcPr>
          <w:p w14:paraId="025DB0FC" w14:textId="77777777" w:rsidR="00E27018" w:rsidRDefault="00000000">
            <w:pPr>
              <w:rPr>
                <w:rFonts w:hint="eastAsia"/>
              </w:rPr>
            </w:pPr>
            <w:r>
              <w:rPr>
                <w:sz w:val="19"/>
              </w:rPr>
              <w:t>Not granted by this policy.</w:t>
            </w:r>
          </w:p>
        </w:tc>
      </w:tr>
    </w:tbl>
    <w:p w14:paraId="4DBEF31F" w14:textId="77777777" w:rsidR="00E27018" w:rsidRDefault="00000000">
      <w:pPr>
        <w:rPr>
          <w:rFonts w:hint="eastAsia"/>
        </w:rPr>
      </w:pPr>
      <w:r>
        <w:t>This restricted policy explains why the assumed role can download Image2.jpg from bucket1 but does not, by itself, explain an upload to bucket2.</w:t>
      </w:r>
    </w:p>
    <w:p w14:paraId="3181C1D5" w14:textId="77777777" w:rsidR="00E27018" w:rsidRDefault="00000000">
      <w:pPr>
        <w:pStyle w:val="Heading2"/>
      </w:pPr>
      <w:r>
        <w:t>9.4 bucket2 Resource-Based Policy</w:t>
      </w:r>
    </w:p>
    <w:tbl>
      <w:tblPr>
        <w:tblStyle w:val="TableGrid"/>
        <w:tblW w:w="0" w:type="auto"/>
        <w:jc w:val="center"/>
        <w:tblLook w:val="04A0" w:firstRow="1" w:lastRow="0" w:firstColumn="1" w:lastColumn="0" w:noHBand="0" w:noVBand="1"/>
      </w:tblPr>
      <w:tblGrid>
        <w:gridCol w:w="2484"/>
        <w:gridCol w:w="2484"/>
        <w:gridCol w:w="2484"/>
        <w:gridCol w:w="2484"/>
      </w:tblGrid>
      <w:tr w:rsidR="00E27018" w14:paraId="20E28D8F" w14:textId="77777777">
        <w:trPr>
          <w:jc w:val="center"/>
        </w:trPr>
        <w:tc>
          <w:tcPr>
            <w:tcW w:w="2484" w:type="dxa"/>
            <w:shd w:val="clear" w:color="auto" w:fill="1F4E78"/>
          </w:tcPr>
          <w:p w14:paraId="59F5CC7D" w14:textId="77777777" w:rsidR="00E27018" w:rsidRDefault="00000000">
            <w:pPr>
              <w:rPr>
                <w:rFonts w:hint="eastAsia"/>
              </w:rPr>
            </w:pPr>
            <w:r>
              <w:rPr>
                <w:b/>
                <w:color w:val="FFFFFF"/>
              </w:rPr>
              <w:t>Statement</w:t>
            </w:r>
          </w:p>
        </w:tc>
        <w:tc>
          <w:tcPr>
            <w:tcW w:w="2484" w:type="dxa"/>
            <w:shd w:val="clear" w:color="auto" w:fill="1F4E78"/>
          </w:tcPr>
          <w:p w14:paraId="45B2B585" w14:textId="77777777" w:rsidR="00E27018" w:rsidRDefault="00000000">
            <w:pPr>
              <w:rPr>
                <w:rFonts w:hint="eastAsia"/>
              </w:rPr>
            </w:pPr>
            <w:r>
              <w:rPr>
                <w:b/>
                <w:color w:val="FFFFFF"/>
              </w:rPr>
              <w:t>Principal</w:t>
            </w:r>
          </w:p>
        </w:tc>
        <w:tc>
          <w:tcPr>
            <w:tcW w:w="2484" w:type="dxa"/>
            <w:shd w:val="clear" w:color="auto" w:fill="1F4E78"/>
          </w:tcPr>
          <w:p w14:paraId="73EA8E8C" w14:textId="77777777" w:rsidR="00E27018" w:rsidRDefault="00000000">
            <w:pPr>
              <w:rPr>
                <w:rFonts w:hint="eastAsia"/>
              </w:rPr>
            </w:pPr>
            <w:r>
              <w:rPr>
                <w:b/>
                <w:color w:val="FFFFFF"/>
              </w:rPr>
              <w:t>Actions</w:t>
            </w:r>
          </w:p>
        </w:tc>
        <w:tc>
          <w:tcPr>
            <w:tcW w:w="2484" w:type="dxa"/>
            <w:shd w:val="clear" w:color="auto" w:fill="1F4E78"/>
          </w:tcPr>
          <w:p w14:paraId="086B8BE5" w14:textId="77777777" w:rsidR="00E27018" w:rsidRDefault="00000000">
            <w:pPr>
              <w:rPr>
                <w:rFonts w:hint="eastAsia"/>
              </w:rPr>
            </w:pPr>
            <w:r>
              <w:rPr>
                <w:b/>
                <w:color w:val="FFFFFF"/>
              </w:rPr>
              <w:t>Resource</w:t>
            </w:r>
          </w:p>
        </w:tc>
      </w:tr>
      <w:tr w:rsidR="00E27018" w14:paraId="65B5EDF6" w14:textId="77777777">
        <w:trPr>
          <w:jc w:val="center"/>
        </w:trPr>
        <w:tc>
          <w:tcPr>
            <w:tcW w:w="2484" w:type="dxa"/>
            <w:vAlign w:val="center"/>
          </w:tcPr>
          <w:p w14:paraId="2E5D77B9" w14:textId="77777777" w:rsidR="00E27018" w:rsidRDefault="00000000">
            <w:pPr>
              <w:rPr>
                <w:rFonts w:hint="eastAsia"/>
              </w:rPr>
            </w:pPr>
            <w:r>
              <w:rPr>
                <w:sz w:val="19"/>
              </w:rPr>
              <w:t>S3Write</w:t>
            </w:r>
          </w:p>
        </w:tc>
        <w:tc>
          <w:tcPr>
            <w:tcW w:w="2484" w:type="dxa"/>
            <w:vAlign w:val="center"/>
          </w:tcPr>
          <w:p w14:paraId="52C6C6B4" w14:textId="77777777" w:rsidR="00E27018" w:rsidRDefault="00000000">
            <w:pPr>
              <w:rPr>
                <w:rFonts w:hint="eastAsia"/>
              </w:rPr>
            </w:pPr>
            <w:r>
              <w:rPr>
                <w:sz w:val="19"/>
              </w:rPr>
              <w:t>BucketsAccessRole</w:t>
            </w:r>
          </w:p>
        </w:tc>
        <w:tc>
          <w:tcPr>
            <w:tcW w:w="2484" w:type="dxa"/>
            <w:vAlign w:val="center"/>
          </w:tcPr>
          <w:p w14:paraId="2EC1C0B5" w14:textId="77777777" w:rsidR="00E27018" w:rsidRDefault="00000000">
            <w:pPr>
              <w:rPr>
                <w:rFonts w:hint="eastAsia"/>
              </w:rPr>
            </w:pPr>
            <w:r>
              <w:rPr>
                <w:sz w:val="19"/>
              </w:rPr>
              <w:t>s3:GetObject, s3:PutObject</w:t>
            </w:r>
          </w:p>
        </w:tc>
        <w:tc>
          <w:tcPr>
            <w:tcW w:w="2484" w:type="dxa"/>
            <w:vAlign w:val="center"/>
          </w:tcPr>
          <w:p w14:paraId="5A0AA702" w14:textId="77777777" w:rsidR="00E27018" w:rsidRDefault="00000000">
            <w:pPr>
              <w:rPr>
                <w:rFonts w:hint="eastAsia"/>
              </w:rPr>
            </w:pPr>
            <w:r>
              <w:rPr>
                <w:sz w:val="19"/>
              </w:rPr>
              <w:t>bucket2</w:t>
            </w:r>
          </w:p>
        </w:tc>
      </w:tr>
      <w:tr w:rsidR="00E27018" w14:paraId="7D8881C8" w14:textId="77777777">
        <w:trPr>
          <w:jc w:val="center"/>
        </w:trPr>
        <w:tc>
          <w:tcPr>
            <w:tcW w:w="2484" w:type="dxa"/>
            <w:vAlign w:val="center"/>
          </w:tcPr>
          <w:p w14:paraId="0F76E856" w14:textId="77777777" w:rsidR="00E27018" w:rsidRDefault="00000000">
            <w:pPr>
              <w:rPr>
                <w:rFonts w:hint="eastAsia"/>
              </w:rPr>
            </w:pPr>
            <w:r>
              <w:rPr>
                <w:sz w:val="19"/>
              </w:rPr>
              <w:t>ListBucket</w:t>
            </w:r>
          </w:p>
        </w:tc>
        <w:tc>
          <w:tcPr>
            <w:tcW w:w="2484" w:type="dxa"/>
            <w:vAlign w:val="center"/>
          </w:tcPr>
          <w:p w14:paraId="5FBBE948" w14:textId="77777777" w:rsidR="00E27018" w:rsidRDefault="00000000">
            <w:pPr>
              <w:rPr>
                <w:rFonts w:hint="eastAsia"/>
              </w:rPr>
            </w:pPr>
            <w:r>
              <w:rPr>
                <w:sz w:val="19"/>
              </w:rPr>
              <w:t>BucketsAccessRole</w:t>
            </w:r>
          </w:p>
        </w:tc>
        <w:tc>
          <w:tcPr>
            <w:tcW w:w="2484" w:type="dxa"/>
            <w:vAlign w:val="center"/>
          </w:tcPr>
          <w:p w14:paraId="46F15848" w14:textId="77777777" w:rsidR="00E27018" w:rsidRDefault="00000000">
            <w:pPr>
              <w:rPr>
                <w:rFonts w:hint="eastAsia"/>
              </w:rPr>
            </w:pPr>
            <w:r>
              <w:rPr>
                <w:sz w:val="19"/>
              </w:rPr>
              <w:t>s3:ListBucket</w:t>
            </w:r>
          </w:p>
        </w:tc>
        <w:tc>
          <w:tcPr>
            <w:tcW w:w="2484" w:type="dxa"/>
            <w:vAlign w:val="center"/>
          </w:tcPr>
          <w:p w14:paraId="33D495ED" w14:textId="77777777" w:rsidR="00E27018" w:rsidRDefault="00000000">
            <w:pPr>
              <w:rPr>
                <w:rFonts w:hint="eastAsia"/>
              </w:rPr>
            </w:pPr>
            <w:r>
              <w:rPr>
                <w:sz w:val="19"/>
              </w:rPr>
              <w:t>bucket2</w:t>
            </w:r>
          </w:p>
        </w:tc>
      </w:tr>
    </w:tbl>
    <w:p w14:paraId="78E7C9F1" w14:textId="77777777" w:rsidR="00E27018" w:rsidRDefault="00000000">
      <w:pPr>
        <w:rPr>
          <w:rFonts w:hint="eastAsia"/>
        </w:rPr>
      </w:pPr>
      <w:r>
        <w:lastRenderedPageBreak/>
        <w:t>The bucket2 policy directly grants the assumed role s3:PutObject. Therefore, the successful upload is explained by a resource-based policy attached to the target bucket rather than by GrantBucket1Access.</w:t>
      </w:r>
    </w:p>
    <w:p w14:paraId="6F3B1F27" w14:textId="77777777" w:rsidR="00E27018" w:rsidRDefault="00000000">
      <w:pPr>
        <w:pStyle w:val="Heading2"/>
      </w:pPr>
      <w:r>
        <w:t>9.5 Role Trust vs Role Permissions</w:t>
      </w:r>
    </w:p>
    <w:p w14:paraId="4A271E11" w14:textId="77777777" w:rsidR="00E27018" w:rsidRDefault="00000000">
      <w:pPr>
        <w:rPr>
          <w:rFonts w:hint="eastAsia"/>
        </w:rPr>
      </w:pPr>
      <w:r>
        <w:t>The trust relationship and permission policies solve different problems. The trust relationship determines whether devuser can assume BucketsAccessRole. Once assumed, the role’s permissions and applicable resource policies determine what actions can succeed.</w:t>
      </w:r>
    </w:p>
    <w:p w14:paraId="59B9589A" w14:textId="77777777" w:rsidR="00E27018" w:rsidRDefault="00000000">
      <w:pPr>
        <w:pStyle w:val="Heading1"/>
      </w:pPr>
      <w:r>
        <w:t>10. Security Analysis</w:t>
      </w:r>
    </w:p>
    <w:p w14:paraId="3688F166" w14:textId="77777777" w:rsidR="00E27018" w:rsidRDefault="00000000">
      <w:pPr>
        <w:pStyle w:val="Heading2"/>
      </w:pPr>
      <w:r>
        <w:t>Least Privilege</w:t>
      </w:r>
    </w:p>
    <w:p w14:paraId="3EA1ADA5" w14:textId="77777777" w:rsidR="00E27018" w:rsidRDefault="00000000">
      <w:pPr>
        <w:rPr>
          <w:rFonts w:hint="eastAsia"/>
        </w:rPr>
      </w:pPr>
      <w:r>
        <w:t>The lab intentionally grants only selected actions. This reduces unnecessary capabilities and makes permission boundaries easier to understand and audit.</w:t>
      </w:r>
    </w:p>
    <w:p w14:paraId="5B8F79BE" w14:textId="77777777" w:rsidR="00E27018" w:rsidRDefault="00000000">
      <w:pPr>
        <w:pStyle w:val="Heading2"/>
      </w:pPr>
      <w:r>
        <w:t>Identity-Based Access Control</w:t>
      </w:r>
    </w:p>
    <w:p w14:paraId="2A3E4FF5" w14:textId="77777777" w:rsidR="00E27018" w:rsidRDefault="00000000">
      <w:pPr>
        <w:rPr>
          <w:rFonts w:hint="eastAsia"/>
        </w:rPr>
      </w:pPr>
      <w:r>
        <w:t>DeveloperGroupPolicy demonstrates how permissions can be centrally applied to a group and inherited by its members.</w:t>
      </w:r>
    </w:p>
    <w:p w14:paraId="338E2CFE" w14:textId="77777777" w:rsidR="00E27018" w:rsidRDefault="00000000">
      <w:pPr>
        <w:pStyle w:val="Heading2"/>
      </w:pPr>
      <w:r>
        <w:t>Resource-Based Access Control</w:t>
      </w:r>
    </w:p>
    <w:p w14:paraId="7060CE95" w14:textId="77777777" w:rsidR="00E27018" w:rsidRDefault="00000000">
      <w:pPr>
        <w:rPr>
          <w:rFonts w:hint="eastAsia"/>
        </w:rPr>
      </w:pPr>
      <w:r>
        <w:t>The bucket2 policy demonstrates that the target resource can explicitly grant a principal permission, including s3:PutObject.</w:t>
      </w:r>
    </w:p>
    <w:p w14:paraId="4CE220D1" w14:textId="77777777" w:rsidR="00E27018" w:rsidRDefault="00000000">
      <w:pPr>
        <w:pStyle w:val="Heading2"/>
      </w:pPr>
      <w:r>
        <w:t>Role-Based Access</w:t>
      </w:r>
    </w:p>
    <w:p w14:paraId="1A11C0FA" w14:textId="77777777" w:rsidR="00E27018" w:rsidRDefault="00000000">
      <w:pPr>
        <w:rPr>
          <w:rFonts w:hint="eastAsia"/>
        </w:rPr>
      </w:pPr>
      <w:r>
        <w:t>Assuming BucketsAccessRole provides a different authorization context without changing the original devuser account.</w:t>
      </w:r>
    </w:p>
    <w:p w14:paraId="36250280" w14:textId="77777777" w:rsidR="00E27018" w:rsidRDefault="00000000">
      <w:pPr>
        <w:pStyle w:val="Heading2"/>
      </w:pPr>
      <w:r>
        <w:t>Policy Scope</w:t>
      </w:r>
    </w:p>
    <w:p w14:paraId="44DDAD82" w14:textId="77777777" w:rsidR="00E27018" w:rsidRDefault="00000000">
      <w:pPr>
        <w:rPr>
          <w:rFonts w:hint="eastAsia"/>
        </w:rPr>
      </w:pPr>
      <w:r>
        <w:t>GrantBucket1Access is limited to bucket1 and its objects, demonstrating resource-specific permissions rather than unrestricted S3 access.</w:t>
      </w:r>
    </w:p>
    <w:p w14:paraId="0756393C" w14:textId="77777777" w:rsidR="00E27018" w:rsidRDefault="00000000">
      <w:pPr>
        <w:pStyle w:val="Heading2"/>
      </w:pPr>
      <w:r>
        <w:t>Defense in Depth</w:t>
      </w:r>
    </w:p>
    <w:p w14:paraId="11DE6095" w14:textId="77777777" w:rsidR="00E27018" w:rsidRDefault="00000000">
      <w:pPr>
        <w:rPr>
          <w:rFonts w:hint="eastAsia"/>
        </w:rPr>
      </w:pPr>
      <w:r>
        <w:t>Cloud authorization may involve multiple layers: identity policies, role policies, trust policies, and resource policies. Reviewing only one layer can lead to an incomplete understanding of access.</w:t>
      </w:r>
    </w:p>
    <w:p w14:paraId="1B2BE6EF" w14:textId="77777777" w:rsidR="00E27018" w:rsidRDefault="00000000">
      <w:pPr>
        <w:pStyle w:val="Heading2"/>
      </w:pPr>
      <w:r>
        <w:t>Authorization Troubleshooting</w:t>
      </w:r>
    </w:p>
    <w:p w14:paraId="7E471824" w14:textId="77777777" w:rsidR="00E27018" w:rsidRDefault="00000000">
      <w:pPr>
        <w:rPr>
          <w:rFonts w:hint="eastAsia"/>
        </w:rPr>
      </w:pPr>
      <w:r>
        <w:t>When an action succeeds unexpectedly, both the caller’s policies and the target resource’s policies should be examined.</w:t>
      </w:r>
    </w:p>
    <w:p w14:paraId="08761B90" w14:textId="77777777" w:rsidR="00E27018" w:rsidRDefault="00000000">
      <w:pPr>
        <w:pStyle w:val="Heading1"/>
      </w:pPr>
      <w:r>
        <w:t>11. Observations</w:t>
      </w:r>
    </w:p>
    <w:tbl>
      <w:tblPr>
        <w:tblStyle w:val="TableGrid"/>
        <w:tblW w:w="0" w:type="auto"/>
        <w:jc w:val="center"/>
        <w:tblLook w:val="04A0" w:firstRow="1" w:lastRow="0" w:firstColumn="1" w:lastColumn="0" w:noHBand="0" w:noVBand="1"/>
      </w:tblPr>
      <w:tblGrid>
        <w:gridCol w:w="3312"/>
        <w:gridCol w:w="3312"/>
        <w:gridCol w:w="3312"/>
      </w:tblGrid>
      <w:tr w:rsidR="00E27018" w14:paraId="0316D4FF" w14:textId="77777777">
        <w:trPr>
          <w:jc w:val="center"/>
        </w:trPr>
        <w:tc>
          <w:tcPr>
            <w:tcW w:w="3312" w:type="dxa"/>
            <w:shd w:val="clear" w:color="auto" w:fill="1F4E78"/>
          </w:tcPr>
          <w:p w14:paraId="360C07CE" w14:textId="77777777" w:rsidR="00E27018" w:rsidRDefault="00000000">
            <w:pPr>
              <w:rPr>
                <w:rFonts w:hint="eastAsia"/>
              </w:rPr>
            </w:pPr>
            <w:r>
              <w:rPr>
                <w:b/>
                <w:color w:val="FFFFFF"/>
              </w:rPr>
              <w:t>Operation</w:t>
            </w:r>
          </w:p>
        </w:tc>
        <w:tc>
          <w:tcPr>
            <w:tcW w:w="3312" w:type="dxa"/>
            <w:shd w:val="clear" w:color="auto" w:fill="1F4E78"/>
          </w:tcPr>
          <w:p w14:paraId="06942EEC" w14:textId="77777777" w:rsidR="00E27018" w:rsidRDefault="00000000">
            <w:pPr>
              <w:rPr>
                <w:rFonts w:hint="eastAsia"/>
              </w:rPr>
            </w:pPr>
            <w:r>
              <w:rPr>
                <w:b/>
                <w:color w:val="FFFFFF"/>
              </w:rPr>
              <w:t>Observed / Expected Result</w:t>
            </w:r>
          </w:p>
        </w:tc>
        <w:tc>
          <w:tcPr>
            <w:tcW w:w="3312" w:type="dxa"/>
            <w:shd w:val="clear" w:color="auto" w:fill="1F4E78"/>
          </w:tcPr>
          <w:p w14:paraId="7DD8D957" w14:textId="77777777" w:rsidR="00E27018" w:rsidRDefault="00000000">
            <w:pPr>
              <w:rPr>
                <w:rFonts w:hint="eastAsia"/>
              </w:rPr>
            </w:pPr>
            <w:r>
              <w:rPr>
                <w:b/>
                <w:color w:val="FFFFFF"/>
              </w:rPr>
              <w:t>Interpretation</w:t>
            </w:r>
          </w:p>
        </w:tc>
      </w:tr>
      <w:tr w:rsidR="00E27018" w14:paraId="2229C1A8" w14:textId="77777777">
        <w:trPr>
          <w:jc w:val="center"/>
        </w:trPr>
        <w:tc>
          <w:tcPr>
            <w:tcW w:w="3312" w:type="dxa"/>
            <w:vAlign w:val="center"/>
          </w:tcPr>
          <w:p w14:paraId="1DF5EDD1" w14:textId="77777777" w:rsidR="00E27018" w:rsidRDefault="00000000">
            <w:pPr>
              <w:rPr>
                <w:rFonts w:hint="eastAsia"/>
              </w:rPr>
            </w:pPr>
            <w:r>
              <w:rPr>
                <w:sz w:val="19"/>
              </w:rPr>
              <w:t>EC2 Dashboard as devuser</w:t>
            </w:r>
          </w:p>
        </w:tc>
        <w:tc>
          <w:tcPr>
            <w:tcW w:w="3312" w:type="dxa"/>
            <w:vAlign w:val="center"/>
          </w:tcPr>
          <w:p w14:paraId="7EB120B9" w14:textId="77777777" w:rsidR="00E27018" w:rsidRDefault="00000000">
            <w:pPr>
              <w:rPr>
                <w:rFonts w:hint="eastAsia"/>
              </w:rPr>
            </w:pPr>
            <w:r>
              <w:rPr>
                <w:sz w:val="19"/>
              </w:rPr>
              <w:t>API errors</w:t>
            </w:r>
          </w:p>
        </w:tc>
        <w:tc>
          <w:tcPr>
            <w:tcW w:w="3312" w:type="dxa"/>
            <w:vAlign w:val="center"/>
          </w:tcPr>
          <w:p w14:paraId="6C415A15" w14:textId="77777777" w:rsidR="00E27018" w:rsidRDefault="00000000">
            <w:pPr>
              <w:rPr>
                <w:rFonts w:hint="eastAsia"/>
              </w:rPr>
            </w:pPr>
            <w:r>
              <w:rPr>
                <w:sz w:val="19"/>
              </w:rPr>
              <w:t>Restricted EC2 permissions.</w:t>
            </w:r>
          </w:p>
        </w:tc>
      </w:tr>
      <w:tr w:rsidR="00E27018" w14:paraId="10C78193" w14:textId="77777777">
        <w:trPr>
          <w:jc w:val="center"/>
        </w:trPr>
        <w:tc>
          <w:tcPr>
            <w:tcW w:w="3312" w:type="dxa"/>
            <w:vAlign w:val="center"/>
          </w:tcPr>
          <w:p w14:paraId="36F6FE68" w14:textId="77777777" w:rsidR="00E27018" w:rsidRDefault="00000000">
            <w:pPr>
              <w:rPr>
                <w:rFonts w:hint="eastAsia"/>
              </w:rPr>
            </w:pPr>
            <w:r>
              <w:rPr>
                <w:sz w:val="19"/>
              </w:rPr>
              <w:t>EC2 Instances</w:t>
            </w:r>
          </w:p>
        </w:tc>
        <w:tc>
          <w:tcPr>
            <w:tcW w:w="3312" w:type="dxa"/>
            <w:vAlign w:val="center"/>
          </w:tcPr>
          <w:p w14:paraId="3C8AB459" w14:textId="77777777" w:rsidR="00E27018" w:rsidRDefault="00000000">
            <w:pPr>
              <w:rPr>
                <w:rFonts w:hint="eastAsia"/>
              </w:rPr>
            </w:pPr>
            <w:r>
              <w:rPr>
                <w:sz w:val="19"/>
              </w:rPr>
              <w:t>Unauthorized</w:t>
            </w:r>
          </w:p>
        </w:tc>
        <w:tc>
          <w:tcPr>
            <w:tcW w:w="3312" w:type="dxa"/>
            <w:vAlign w:val="center"/>
          </w:tcPr>
          <w:p w14:paraId="303588A2" w14:textId="77777777" w:rsidR="00E27018" w:rsidRDefault="00000000">
            <w:pPr>
              <w:rPr>
                <w:rFonts w:hint="eastAsia"/>
              </w:rPr>
            </w:pPr>
            <w:r>
              <w:rPr>
                <w:sz w:val="19"/>
              </w:rPr>
              <w:t>Required EC2 actions are not granted.</w:t>
            </w:r>
          </w:p>
        </w:tc>
      </w:tr>
      <w:tr w:rsidR="00E27018" w14:paraId="2C2A3226" w14:textId="77777777">
        <w:trPr>
          <w:jc w:val="center"/>
        </w:trPr>
        <w:tc>
          <w:tcPr>
            <w:tcW w:w="3312" w:type="dxa"/>
            <w:vAlign w:val="center"/>
          </w:tcPr>
          <w:p w14:paraId="50C2AC42" w14:textId="77777777" w:rsidR="00E27018" w:rsidRDefault="00000000">
            <w:pPr>
              <w:rPr>
                <w:rFonts w:hint="eastAsia"/>
              </w:rPr>
            </w:pPr>
            <w:r>
              <w:rPr>
                <w:sz w:val="19"/>
              </w:rPr>
              <w:t>S3 bucket list</w:t>
            </w:r>
          </w:p>
        </w:tc>
        <w:tc>
          <w:tcPr>
            <w:tcW w:w="3312" w:type="dxa"/>
            <w:vAlign w:val="center"/>
          </w:tcPr>
          <w:p w14:paraId="5757413B" w14:textId="77777777" w:rsidR="00E27018" w:rsidRDefault="00000000">
            <w:pPr>
              <w:rPr>
                <w:rFonts w:hint="eastAsia"/>
              </w:rPr>
            </w:pPr>
            <w:r>
              <w:rPr>
                <w:sz w:val="19"/>
              </w:rPr>
              <w:t>Insufficient permissions</w:t>
            </w:r>
          </w:p>
        </w:tc>
        <w:tc>
          <w:tcPr>
            <w:tcW w:w="3312" w:type="dxa"/>
            <w:vAlign w:val="center"/>
          </w:tcPr>
          <w:p w14:paraId="496E6BCB" w14:textId="77777777" w:rsidR="00E27018" w:rsidRDefault="00000000">
            <w:pPr>
              <w:rPr>
                <w:rFonts w:hint="eastAsia"/>
              </w:rPr>
            </w:pPr>
            <w:r>
              <w:rPr>
                <w:sz w:val="19"/>
              </w:rPr>
              <w:t>S3 access is restricted.</w:t>
            </w:r>
          </w:p>
        </w:tc>
      </w:tr>
      <w:tr w:rsidR="00E27018" w14:paraId="40ECCCF2" w14:textId="77777777">
        <w:trPr>
          <w:jc w:val="center"/>
        </w:trPr>
        <w:tc>
          <w:tcPr>
            <w:tcW w:w="3312" w:type="dxa"/>
            <w:vAlign w:val="center"/>
          </w:tcPr>
          <w:p w14:paraId="69D2A8C1" w14:textId="77777777" w:rsidR="00E27018" w:rsidRDefault="00000000">
            <w:pPr>
              <w:rPr>
                <w:rFonts w:hint="eastAsia"/>
              </w:rPr>
            </w:pPr>
            <w:r>
              <w:rPr>
                <w:sz w:val="19"/>
              </w:rPr>
              <w:t>Create new S3 bucket</w:t>
            </w:r>
          </w:p>
        </w:tc>
        <w:tc>
          <w:tcPr>
            <w:tcW w:w="3312" w:type="dxa"/>
            <w:vAlign w:val="center"/>
          </w:tcPr>
          <w:p w14:paraId="51A0E2DB" w14:textId="77777777" w:rsidR="00E27018" w:rsidRDefault="00000000">
            <w:pPr>
              <w:rPr>
                <w:rFonts w:hint="eastAsia"/>
              </w:rPr>
            </w:pPr>
            <w:r>
              <w:rPr>
                <w:sz w:val="19"/>
              </w:rPr>
              <w:t>Successful</w:t>
            </w:r>
          </w:p>
        </w:tc>
        <w:tc>
          <w:tcPr>
            <w:tcW w:w="3312" w:type="dxa"/>
            <w:vAlign w:val="center"/>
          </w:tcPr>
          <w:p w14:paraId="242BD73C" w14:textId="77777777" w:rsidR="00E27018" w:rsidRDefault="00000000">
            <w:pPr>
              <w:rPr>
                <w:rFonts w:hint="eastAsia"/>
              </w:rPr>
            </w:pPr>
            <w:r>
              <w:rPr>
                <w:sz w:val="19"/>
              </w:rPr>
              <w:t>Bucket creation action is permitted.</w:t>
            </w:r>
          </w:p>
        </w:tc>
      </w:tr>
      <w:tr w:rsidR="00E27018" w14:paraId="5F3ED02A" w14:textId="77777777">
        <w:trPr>
          <w:jc w:val="center"/>
        </w:trPr>
        <w:tc>
          <w:tcPr>
            <w:tcW w:w="3312" w:type="dxa"/>
            <w:vAlign w:val="center"/>
          </w:tcPr>
          <w:p w14:paraId="577F49F0" w14:textId="77777777" w:rsidR="00E27018" w:rsidRDefault="00000000">
            <w:pPr>
              <w:rPr>
                <w:rFonts w:hint="eastAsia"/>
              </w:rPr>
            </w:pPr>
            <w:r>
              <w:rPr>
                <w:sz w:val="19"/>
              </w:rPr>
              <w:t>Upload DeveloperGroupPolicy.json</w:t>
            </w:r>
          </w:p>
        </w:tc>
        <w:tc>
          <w:tcPr>
            <w:tcW w:w="3312" w:type="dxa"/>
            <w:vAlign w:val="center"/>
          </w:tcPr>
          <w:p w14:paraId="494456DA" w14:textId="77777777" w:rsidR="00E27018" w:rsidRDefault="00000000">
            <w:pPr>
              <w:rPr>
                <w:rFonts w:hint="eastAsia"/>
              </w:rPr>
            </w:pPr>
            <w:r>
              <w:rPr>
                <w:sz w:val="19"/>
              </w:rPr>
              <w:t>Access Denied</w:t>
            </w:r>
          </w:p>
        </w:tc>
        <w:tc>
          <w:tcPr>
            <w:tcW w:w="3312" w:type="dxa"/>
            <w:vAlign w:val="center"/>
          </w:tcPr>
          <w:p w14:paraId="5DC4BACA" w14:textId="77777777" w:rsidR="00E27018" w:rsidRDefault="00000000">
            <w:pPr>
              <w:rPr>
                <w:rFonts w:hint="eastAsia"/>
              </w:rPr>
            </w:pPr>
            <w:r>
              <w:rPr>
                <w:sz w:val="19"/>
              </w:rPr>
              <w:t>Object upload permission is absent.</w:t>
            </w:r>
          </w:p>
        </w:tc>
      </w:tr>
      <w:tr w:rsidR="00E27018" w14:paraId="68EC60A0" w14:textId="77777777">
        <w:trPr>
          <w:jc w:val="center"/>
        </w:trPr>
        <w:tc>
          <w:tcPr>
            <w:tcW w:w="3312" w:type="dxa"/>
            <w:vAlign w:val="center"/>
          </w:tcPr>
          <w:p w14:paraId="07C4D3F9" w14:textId="77777777" w:rsidR="00E27018" w:rsidRDefault="00000000">
            <w:pPr>
              <w:rPr>
                <w:rFonts w:hint="eastAsia"/>
              </w:rPr>
            </w:pPr>
            <w:r>
              <w:rPr>
                <w:sz w:val="19"/>
              </w:rPr>
              <w:lastRenderedPageBreak/>
              <w:t>Download Image2.jpg from bucket1 as devuser</w:t>
            </w:r>
          </w:p>
        </w:tc>
        <w:tc>
          <w:tcPr>
            <w:tcW w:w="3312" w:type="dxa"/>
            <w:vAlign w:val="center"/>
          </w:tcPr>
          <w:p w14:paraId="25049C79" w14:textId="77777777" w:rsidR="00E27018" w:rsidRDefault="00000000">
            <w:pPr>
              <w:rPr>
                <w:rFonts w:hint="eastAsia"/>
              </w:rPr>
            </w:pPr>
            <w:r>
              <w:rPr>
                <w:sz w:val="19"/>
              </w:rPr>
              <w:t>AccessDenied</w:t>
            </w:r>
          </w:p>
        </w:tc>
        <w:tc>
          <w:tcPr>
            <w:tcW w:w="3312" w:type="dxa"/>
            <w:vAlign w:val="center"/>
          </w:tcPr>
          <w:p w14:paraId="3CF39D75" w14:textId="77777777" w:rsidR="00E27018" w:rsidRDefault="00000000">
            <w:pPr>
              <w:rPr>
                <w:rFonts w:hint="eastAsia"/>
              </w:rPr>
            </w:pPr>
            <w:r>
              <w:rPr>
                <w:sz w:val="19"/>
              </w:rPr>
              <w:t>No required object access.</w:t>
            </w:r>
          </w:p>
        </w:tc>
      </w:tr>
      <w:tr w:rsidR="00E27018" w14:paraId="0BB00BDB" w14:textId="77777777">
        <w:trPr>
          <w:jc w:val="center"/>
        </w:trPr>
        <w:tc>
          <w:tcPr>
            <w:tcW w:w="3312" w:type="dxa"/>
            <w:vAlign w:val="center"/>
          </w:tcPr>
          <w:p w14:paraId="4F43D322" w14:textId="77777777" w:rsidR="00E27018" w:rsidRDefault="00000000">
            <w:pPr>
              <w:rPr>
                <w:rFonts w:hint="eastAsia"/>
              </w:rPr>
            </w:pPr>
            <w:r>
              <w:rPr>
                <w:sz w:val="19"/>
              </w:rPr>
              <w:t>Download Image2.jpg from bucket1 as role</w:t>
            </w:r>
          </w:p>
        </w:tc>
        <w:tc>
          <w:tcPr>
            <w:tcW w:w="3312" w:type="dxa"/>
            <w:vAlign w:val="center"/>
          </w:tcPr>
          <w:p w14:paraId="7807A69A" w14:textId="77777777" w:rsidR="00E27018" w:rsidRDefault="00000000">
            <w:pPr>
              <w:rPr>
                <w:rFonts w:hint="eastAsia"/>
              </w:rPr>
            </w:pPr>
            <w:r>
              <w:rPr>
                <w:sz w:val="19"/>
              </w:rPr>
              <w:t>Successful</w:t>
            </w:r>
          </w:p>
        </w:tc>
        <w:tc>
          <w:tcPr>
            <w:tcW w:w="3312" w:type="dxa"/>
            <w:vAlign w:val="center"/>
          </w:tcPr>
          <w:p w14:paraId="588F4752" w14:textId="77777777" w:rsidR="00E27018" w:rsidRDefault="00000000">
            <w:pPr>
              <w:rPr>
                <w:rFonts w:hint="eastAsia"/>
              </w:rPr>
            </w:pPr>
            <w:r>
              <w:rPr>
                <w:sz w:val="19"/>
              </w:rPr>
              <w:t>Role-based GetObject access.</w:t>
            </w:r>
          </w:p>
        </w:tc>
      </w:tr>
      <w:tr w:rsidR="00E27018" w14:paraId="49A3E0EB" w14:textId="77777777">
        <w:trPr>
          <w:jc w:val="center"/>
        </w:trPr>
        <w:tc>
          <w:tcPr>
            <w:tcW w:w="3312" w:type="dxa"/>
            <w:vAlign w:val="center"/>
          </w:tcPr>
          <w:p w14:paraId="7BC375B8" w14:textId="77777777" w:rsidR="00E27018" w:rsidRDefault="00000000">
            <w:pPr>
              <w:rPr>
                <w:rFonts w:hint="eastAsia"/>
              </w:rPr>
            </w:pPr>
            <w:r>
              <w:rPr>
                <w:sz w:val="19"/>
              </w:rPr>
              <w:t>IAM User groups as role</w:t>
            </w:r>
          </w:p>
        </w:tc>
        <w:tc>
          <w:tcPr>
            <w:tcW w:w="3312" w:type="dxa"/>
            <w:vAlign w:val="center"/>
          </w:tcPr>
          <w:p w14:paraId="148817A5" w14:textId="77777777" w:rsidR="00E27018" w:rsidRDefault="00000000">
            <w:pPr>
              <w:rPr>
                <w:rFonts w:hint="eastAsia"/>
              </w:rPr>
            </w:pPr>
            <w:r>
              <w:rPr>
                <w:sz w:val="19"/>
              </w:rPr>
              <w:t>Unauthorized</w:t>
            </w:r>
          </w:p>
        </w:tc>
        <w:tc>
          <w:tcPr>
            <w:tcW w:w="3312" w:type="dxa"/>
            <w:vAlign w:val="center"/>
          </w:tcPr>
          <w:p w14:paraId="43FFDBE6" w14:textId="77777777" w:rsidR="00E27018" w:rsidRDefault="00000000">
            <w:pPr>
              <w:rPr>
                <w:rFonts w:hint="eastAsia"/>
              </w:rPr>
            </w:pPr>
            <w:r>
              <w:rPr>
                <w:sz w:val="19"/>
              </w:rPr>
              <w:t>iam:ListGroups is not granted to the role.</w:t>
            </w:r>
          </w:p>
        </w:tc>
      </w:tr>
      <w:tr w:rsidR="00E27018" w14:paraId="13ED07BE" w14:textId="77777777">
        <w:trPr>
          <w:jc w:val="center"/>
        </w:trPr>
        <w:tc>
          <w:tcPr>
            <w:tcW w:w="3312" w:type="dxa"/>
            <w:vAlign w:val="center"/>
          </w:tcPr>
          <w:p w14:paraId="2EF87376" w14:textId="77777777" w:rsidR="00E27018" w:rsidRDefault="00000000">
            <w:pPr>
              <w:rPr>
                <w:rFonts w:hint="eastAsia"/>
              </w:rPr>
            </w:pPr>
            <w:r>
              <w:rPr>
                <w:sz w:val="19"/>
              </w:rPr>
              <w:t>Upload Image2.jpg to bucket2 as role</w:t>
            </w:r>
          </w:p>
        </w:tc>
        <w:tc>
          <w:tcPr>
            <w:tcW w:w="3312" w:type="dxa"/>
            <w:vAlign w:val="center"/>
          </w:tcPr>
          <w:p w14:paraId="0C72326A" w14:textId="77777777" w:rsidR="00E27018" w:rsidRDefault="00000000">
            <w:pPr>
              <w:rPr>
                <w:rFonts w:hint="eastAsia"/>
              </w:rPr>
            </w:pPr>
            <w:r>
              <w:rPr>
                <w:sz w:val="19"/>
              </w:rPr>
              <w:t>Successful</w:t>
            </w:r>
          </w:p>
        </w:tc>
        <w:tc>
          <w:tcPr>
            <w:tcW w:w="3312" w:type="dxa"/>
            <w:vAlign w:val="center"/>
          </w:tcPr>
          <w:p w14:paraId="1404B6FF" w14:textId="77777777" w:rsidR="00E27018" w:rsidRDefault="00000000">
            <w:pPr>
              <w:rPr>
                <w:rFonts w:hint="eastAsia"/>
              </w:rPr>
            </w:pPr>
            <w:r>
              <w:rPr>
                <w:sz w:val="19"/>
              </w:rPr>
              <w:t>bucket2 resource policy grants PutObject.</w:t>
            </w:r>
          </w:p>
        </w:tc>
      </w:tr>
      <w:tr w:rsidR="00E27018" w14:paraId="6C17649A" w14:textId="77777777">
        <w:trPr>
          <w:jc w:val="center"/>
        </w:trPr>
        <w:tc>
          <w:tcPr>
            <w:tcW w:w="3312" w:type="dxa"/>
            <w:vAlign w:val="center"/>
          </w:tcPr>
          <w:p w14:paraId="074EB2DB" w14:textId="77777777" w:rsidR="00E27018" w:rsidRDefault="00000000">
            <w:pPr>
              <w:rPr>
                <w:rFonts w:hint="eastAsia"/>
              </w:rPr>
            </w:pPr>
            <w:r>
              <w:rPr>
                <w:sz w:val="19"/>
              </w:rPr>
              <w:t>Upload Image2.jpg to bucket3 as devuser</w:t>
            </w:r>
          </w:p>
        </w:tc>
        <w:tc>
          <w:tcPr>
            <w:tcW w:w="3312" w:type="dxa"/>
            <w:vAlign w:val="center"/>
          </w:tcPr>
          <w:p w14:paraId="71304330" w14:textId="77777777" w:rsidR="00E27018" w:rsidRDefault="00000000">
            <w:pPr>
              <w:rPr>
                <w:rFonts w:hint="eastAsia"/>
              </w:rPr>
            </w:pPr>
            <w:r>
              <w:rPr>
                <w:sz w:val="19"/>
              </w:rPr>
              <w:t>Fails</w:t>
            </w:r>
          </w:p>
        </w:tc>
        <w:tc>
          <w:tcPr>
            <w:tcW w:w="3312" w:type="dxa"/>
            <w:vAlign w:val="center"/>
          </w:tcPr>
          <w:p w14:paraId="638E7B27" w14:textId="77777777" w:rsidR="00E27018" w:rsidRDefault="00000000">
            <w:pPr>
              <w:rPr>
                <w:rFonts w:hint="eastAsia"/>
              </w:rPr>
            </w:pPr>
            <w:r>
              <w:rPr>
                <w:sz w:val="19"/>
              </w:rPr>
              <w:t>Restricted identity cannot complete the action.</w:t>
            </w:r>
          </w:p>
        </w:tc>
      </w:tr>
      <w:tr w:rsidR="00E27018" w14:paraId="336784D3" w14:textId="77777777">
        <w:trPr>
          <w:jc w:val="center"/>
        </w:trPr>
        <w:tc>
          <w:tcPr>
            <w:tcW w:w="3312" w:type="dxa"/>
            <w:vAlign w:val="center"/>
          </w:tcPr>
          <w:p w14:paraId="587B5531" w14:textId="77777777" w:rsidR="00E27018" w:rsidRDefault="00000000">
            <w:pPr>
              <w:rPr>
                <w:rFonts w:hint="eastAsia"/>
              </w:rPr>
            </w:pPr>
            <w:r>
              <w:rPr>
                <w:sz w:val="19"/>
              </w:rPr>
              <w:t>bucket3 policy under role</w:t>
            </w:r>
          </w:p>
        </w:tc>
        <w:tc>
          <w:tcPr>
            <w:tcW w:w="3312" w:type="dxa"/>
            <w:vAlign w:val="center"/>
          </w:tcPr>
          <w:p w14:paraId="0E800C59" w14:textId="77777777" w:rsidR="00E27018" w:rsidRDefault="00000000">
            <w:pPr>
              <w:rPr>
                <w:rFonts w:hint="eastAsia"/>
              </w:rPr>
            </w:pPr>
            <w:r>
              <w:rPr>
                <w:sz w:val="19"/>
              </w:rPr>
              <w:t>Available for analysis</w:t>
            </w:r>
          </w:p>
        </w:tc>
        <w:tc>
          <w:tcPr>
            <w:tcW w:w="3312" w:type="dxa"/>
            <w:vAlign w:val="center"/>
          </w:tcPr>
          <w:p w14:paraId="61667A1D" w14:textId="77777777" w:rsidR="00E27018" w:rsidRDefault="00000000">
            <w:pPr>
              <w:rPr>
                <w:rFonts w:hint="eastAsia"/>
              </w:rPr>
            </w:pPr>
            <w:r>
              <w:rPr>
                <w:sz w:val="19"/>
              </w:rPr>
              <w:t>Different effective permissions under the role.</w:t>
            </w:r>
          </w:p>
        </w:tc>
      </w:tr>
    </w:tbl>
    <w:p w14:paraId="255F67C6" w14:textId="77777777" w:rsidR="00E27018" w:rsidRDefault="00000000">
      <w:pPr>
        <w:pStyle w:val="Heading1"/>
      </w:pPr>
      <w:r>
        <w:t>12. Result</w:t>
      </w:r>
    </w:p>
    <w:p w14:paraId="581CD797" w14:textId="77777777" w:rsidR="00E27018" w:rsidRDefault="00000000">
      <w:pPr>
        <w:rPr>
          <w:rFonts w:hint="eastAsia"/>
        </w:rPr>
      </w:pPr>
      <w:r>
        <w:t>The experiment successfully demonstrated AWS IAM identity-based policies, IAM role assumption, role trust relationships, and Amazon S3 resource-based bucket policies. The restricted devuser identity was shown to have limited permissions across EC2, S3, and IAM. The ability to create a bucket but not upload an object demonstrated the difference between bucket-level and object-level S3 permissions.</w:t>
      </w:r>
    </w:p>
    <w:p w14:paraId="6587B2B1" w14:textId="77777777" w:rsidR="00E27018" w:rsidRDefault="00000000">
      <w:pPr>
        <w:rPr>
          <w:rFonts w:hint="eastAsia"/>
        </w:rPr>
      </w:pPr>
      <w:r>
        <w:t>After assuming BucketsAccessRole, access to bucket1 objects became available through the role’s policies. The successful upload to bucket2 was then explained by the bucket2 resource-based policy, which explicitly granted BucketsAccessRole the s3:PutObject action. The bucket3 challenge further required policy inspection and practical authorization analysis.</w:t>
      </w:r>
    </w:p>
    <w:p w14:paraId="21DF0D4A" w14:textId="77777777" w:rsidR="00E27018" w:rsidRDefault="00000000">
      <w:pPr>
        <w:pStyle w:val="Heading1"/>
      </w:pPr>
      <w:r>
        <w:t>13. Conclusion</w:t>
      </w:r>
    </w:p>
    <w:p w14:paraId="050D9352" w14:textId="77777777" w:rsidR="00E27018" w:rsidRDefault="00000000">
      <w:pPr>
        <w:rPr>
          <w:rFonts w:hint="eastAsia"/>
        </w:rPr>
      </w:pPr>
      <w:r>
        <w:t>This experiment demonstrated that cloud security is not limited to authenticating a user; it also requires precise authorization controls that define which actions a principal may perform on specific resources. By testing the restricted devuser identity and then switching to BucketsAccessRole, the experiment showed how different identities can provide different effective permissions within the same AWS account.</w:t>
      </w:r>
    </w:p>
    <w:p w14:paraId="74D9768B" w14:textId="77777777" w:rsidR="00E27018" w:rsidRDefault="00000000">
      <w:pPr>
        <w:rPr>
          <w:rFonts w:hint="eastAsia"/>
        </w:rPr>
      </w:pPr>
      <w:r>
        <w:t>The experiment also highlighted the distinction between identity-based and resource-based policies. The role-based permissions explained access to bucket1, while the bucket2 bucket policy explained the additional PutObject capability. This reinforces the need to evaluate both the requesting principal and the target resource when investigating AWS authorization behavior.</w:t>
      </w:r>
    </w:p>
    <w:p w14:paraId="55A5B6D2" w14:textId="77777777" w:rsidR="00E27018" w:rsidRDefault="00000000">
      <w:pPr>
        <w:rPr>
          <w:rFonts w:hint="eastAsia"/>
        </w:rPr>
      </w:pPr>
      <w:r>
        <w:t>Overall, the experiment strengthened practical understanding of least privilege, IAM groups, IAM policies, IAM roles, trust relationships, S3 actions, resource-based policies, and authorization troubleshooting.</w:t>
      </w:r>
    </w:p>
    <w:p w14:paraId="516367BC" w14:textId="77777777" w:rsidR="00E27018" w:rsidRDefault="00000000">
      <w:pPr>
        <w:pStyle w:val="Heading1"/>
      </w:pPr>
      <w:r>
        <w:t>14. Viva Questions and Answers</w:t>
      </w:r>
    </w:p>
    <w:p w14:paraId="6D8F8224" w14:textId="77777777" w:rsidR="00E27018" w:rsidRDefault="00000000">
      <w:pPr>
        <w:rPr>
          <w:rFonts w:hint="eastAsia"/>
        </w:rPr>
      </w:pPr>
      <w:r>
        <w:rPr>
          <w:b/>
        </w:rPr>
        <w:t>What is AWS IAM?</w:t>
      </w:r>
    </w:p>
    <w:p w14:paraId="3580A008" w14:textId="77777777" w:rsidR="00E27018" w:rsidRDefault="00000000">
      <w:pPr>
        <w:rPr>
          <w:rFonts w:hint="eastAsia"/>
        </w:rPr>
      </w:pPr>
      <w:r>
        <w:t>AWS Identity and Access Management is the AWS service used to manage identities and control access to AWS resources.</w:t>
      </w:r>
    </w:p>
    <w:p w14:paraId="22881D9D" w14:textId="77777777" w:rsidR="00E27018" w:rsidRDefault="00000000">
      <w:pPr>
        <w:rPr>
          <w:rFonts w:hint="eastAsia"/>
        </w:rPr>
      </w:pPr>
      <w:r>
        <w:rPr>
          <w:b/>
        </w:rPr>
        <w:t>What is an identity-based policy?</w:t>
      </w:r>
    </w:p>
    <w:p w14:paraId="5AE4C72E" w14:textId="77777777" w:rsidR="00E27018" w:rsidRDefault="00000000">
      <w:pPr>
        <w:rPr>
          <w:rFonts w:hint="eastAsia"/>
        </w:rPr>
      </w:pPr>
      <w:r>
        <w:t>A policy attached to an IAM user, group, or role that defines permitted or denied actions.</w:t>
      </w:r>
    </w:p>
    <w:p w14:paraId="15BA23ED" w14:textId="77777777" w:rsidR="00E27018" w:rsidRDefault="00000000">
      <w:pPr>
        <w:rPr>
          <w:rFonts w:hint="eastAsia"/>
        </w:rPr>
      </w:pPr>
      <w:r>
        <w:rPr>
          <w:b/>
        </w:rPr>
        <w:lastRenderedPageBreak/>
        <w:t>What is a resource-based policy?</w:t>
      </w:r>
    </w:p>
    <w:p w14:paraId="21010A60" w14:textId="77777777" w:rsidR="00E27018" w:rsidRDefault="00000000">
      <w:pPr>
        <w:rPr>
          <w:rFonts w:hint="eastAsia"/>
        </w:rPr>
      </w:pPr>
      <w:r>
        <w:t>A policy attached directly to a resource, such as an S3 bucket policy, that specifies which principals can access the resource and what they can do.</w:t>
      </w:r>
    </w:p>
    <w:p w14:paraId="3FF7BF18" w14:textId="77777777" w:rsidR="00E27018" w:rsidRDefault="00000000">
      <w:pPr>
        <w:rPr>
          <w:rFonts w:hint="eastAsia"/>
        </w:rPr>
      </w:pPr>
      <w:r>
        <w:rPr>
          <w:b/>
        </w:rPr>
        <w:t>Why could devuser create a bucket but not upload an object?</w:t>
      </w:r>
    </w:p>
    <w:p w14:paraId="1E6ADABB" w14:textId="77777777" w:rsidR="00E27018" w:rsidRDefault="00000000">
      <w:pPr>
        <w:rPr>
          <w:rFonts w:hint="eastAsia"/>
        </w:rPr>
      </w:pPr>
      <w:r>
        <w:t>The applicable policy allowed the bucket creation operation but did not grant the object upload permission required for s3:PutObject.</w:t>
      </w:r>
    </w:p>
    <w:p w14:paraId="0455F7B4" w14:textId="77777777" w:rsidR="00E27018" w:rsidRDefault="00000000">
      <w:pPr>
        <w:rPr>
          <w:rFonts w:hint="eastAsia"/>
        </w:rPr>
      </w:pPr>
      <w:r>
        <w:rPr>
          <w:b/>
        </w:rPr>
        <w:t>What is an IAM role?</w:t>
      </w:r>
    </w:p>
    <w:p w14:paraId="710C579B" w14:textId="77777777" w:rsidR="00E27018" w:rsidRDefault="00000000">
      <w:pPr>
        <w:rPr>
          <w:rFonts w:hint="eastAsia"/>
        </w:rPr>
      </w:pPr>
      <w:r>
        <w:t>An AWS identity that a trusted principal can assume to obtain temporary permissions.</w:t>
      </w:r>
    </w:p>
    <w:p w14:paraId="0189BD63" w14:textId="77777777" w:rsidR="00E27018" w:rsidRDefault="00000000">
      <w:pPr>
        <w:rPr>
          <w:rFonts w:hint="eastAsia"/>
        </w:rPr>
      </w:pPr>
      <w:r>
        <w:rPr>
          <w:b/>
        </w:rPr>
        <w:t>What is a trust relationship?</w:t>
      </w:r>
    </w:p>
    <w:p w14:paraId="1C333DFB" w14:textId="77777777" w:rsidR="00E27018" w:rsidRDefault="00000000">
      <w:pPr>
        <w:rPr>
          <w:rFonts w:hint="eastAsia"/>
        </w:rPr>
      </w:pPr>
      <w:r>
        <w:t>A policy defining which principals are trusted to assume an IAM role.</w:t>
      </w:r>
    </w:p>
    <w:p w14:paraId="74DD96CE" w14:textId="77777777" w:rsidR="00E27018" w:rsidRDefault="00000000">
      <w:pPr>
        <w:rPr>
          <w:rFonts w:hint="eastAsia"/>
        </w:rPr>
      </w:pPr>
      <w:r>
        <w:rPr>
          <w:b/>
        </w:rPr>
        <w:t>Why did bucket1 download succeed after assuming BucketsAccessRole?</w:t>
      </w:r>
    </w:p>
    <w:p w14:paraId="73EF5342" w14:textId="77777777" w:rsidR="00E27018" w:rsidRDefault="00000000">
      <w:pPr>
        <w:rPr>
          <w:rFonts w:hint="eastAsia"/>
        </w:rPr>
      </w:pPr>
      <w:r>
        <w:t>GrantBucket1Access grants the role s3:GetObject and related S3 permissions for bucket1.</w:t>
      </w:r>
    </w:p>
    <w:p w14:paraId="3F59FB4B" w14:textId="77777777" w:rsidR="00E27018" w:rsidRDefault="00000000">
      <w:pPr>
        <w:rPr>
          <w:rFonts w:hint="eastAsia"/>
        </w:rPr>
      </w:pPr>
      <w:r>
        <w:rPr>
          <w:b/>
        </w:rPr>
        <w:t>Why did bucket2 upload succeed?</w:t>
      </w:r>
    </w:p>
    <w:p w14:paraId="7A0A50DF" w14:textId="77777777" w:rsidR="00E27018" w:rsidRDefault="00000000">
      <w:pPr>
        <w:rPr>
          <w:rFonts w:hint="eastAsia"/>
        </w:rPr>
      </w:pPr>
      <w:r>
        <w:t>The bucket2 resource-based policy explicitly grants BucketsAccessRole s3:PutObject.</w:t>
      </w:r>
    </w:p>
    <w:p w14:paraId="78CD790A" w14:textId="77777777" w:rsidR="00E27018" w:rsidRDefault="00000000">
      <w:pPr>
        <w:rPr>
          <w:rFonts w:hint="eastAsia"/>
        </w:rPr>
      </w:pPr>
      <w:r>
        <w:rPr>
          <w:b/>
        </w:rPr>
        <w:t>Does GrantBucket1Access grant s3:PutObject?</w:t>
      </w:r>
    </w:p>
    <w:p w14:paraId="7DA9628D" w14:textId="77777777" w:rsidR="00E27018" w:rsidRDefault="00000000">
      <w:pPr>
        <w:rPr>
          <w:rFonts w:hint="eastAsia"/>
        </w:rPr>
      </w:pPr>
      <w:r>
        <w:t>No. The lab explicitly states that it does not.</w:t>
      </w:r>
    </w:p>
    <w:p w14:paraId="6636A70B" w14:textId="77777777" w:rsidR="00E27018" w:rsidRDefault="00000000">
      <w:pPr>
        <w:rPr>
          <w:rFonts w:hint="eastAsia"/>
        </w:rPr>
      </w:pPr>
      <w:r>
        <w:rPr>
          <w:b/>
        </w:rPr>
        <w:t>What is s3:GetObject?</w:t>
      </w:r>
    </w:p>
    <w:p w14:paraId="59B33985" w14:textId="77777777" w:rsidR="00E27018" w:rsidRDefault="00000000">
      <w:pPr>
        <w:rPr>
          <w:rFonts w:hint="eastAsia"/>
        </w:rPr>
      </w:pPr>
      <w:r>
        <w:t>An S3 permission used to retrieve an object.</w:t>
      </w:r>
    </w:p>
    <w:p w14:paraId="4BB28C11" w14:textId="77777777" w:rsidR="00E27018" w:rsidRDefault="00000000">
      <w:pPr>
        <w:rPr>
          <w:rFonts w:hint="eastAsia"/>
        </w:rPr>
      </w:pPr>
      <w:r>
        <w:rPr>
          <w:b/>
        </w:rPr>
        <w:t>What is s3:PutObject?</w:t>
      </w:r>
    </w:p>
    <w:p w14:paraId="1BB43F78" w14:textId="77777777" w:rsidR="00E27018" w:rsidRDefault="00000000">
      <w:pPr>
        <w:rPr>
          <w:rFonts w:hint="eastAsia"/>
        </w:rPr>
      </w:pPr>
      <w:r>
        <w:t>An S3 permission used to upload or write an object.</w:t>
      </w:r>
    </w:p>
    <w:p w14:paraId="6CF3A985" w14:textId="77777777" w:rsidR="00E27018" w:rsidRDefault="00000000">
      <w:pPr>
        <w:rPr>
          <w:rFonts w:hint="eastAsia"/>
        </w:rPr>
      </w:pPr>
      <w:r>
        <w:rPr>
          <w:b/>
        </w:rPr>
        <w:t>Why does changing roles change access?</w:t>
      </w:r>
    </w:p>
    <w:p w14:paraId="5ABB45BB" w14:textId="77777777" w:rsidR="00E27018" w:rsidRDefault="00000000">
      <w:pPr>
        <w:rPr>
          <w:rFonts w:hint="eastAsia"/>
        </w:rPr>
      </w:pPr>
      <w:r>
        <w:t>The active principal changes, so a different set of identity-based and resource-based permissions becomes applicable.</w:t>
      </w:r>
    </w:p>
    <w:p w14:paraId="5D6EFEDC" w14:textId="77777777" w:rsidR="00E27018" w:rsidRDefault="00000000">
      <w:pPr>
        <w:rPr>
          <w:rFonts w:hint="eastAsia"/>
        </w:rPr>
      </w:pPr>
      <w:r>
        <w:rPr>
          <w:b/>
        </w:rPr>
        <w:t>What is least privilege?</w:t>
      </w:r>
    </w:p>
    <w:p w14:paraId="0634154B" w14:textId="77777777" w:rsidR="00E27018" w:rsidRDefault="00000000">
      <w:pPr>
        <w:rPr>
          <w:rFonts w:hint="eastAsia"/>
        </w:rPr>
      </w:pPr>
      <w:r>
        <w:t>Providing only the permissions necessary to perform required tasks.</w:t>
      </w:r>
    </w:p>
    <w:p w14:paraId="172189C8" w14:textId="77777777" w:rsidR="00E27018" w:rsidRDefault="00000000">
      <w:pPr>
        <w:rPr>
          <w:rFonts w:hint="eastAsia"/>
        </w:rPr>
      </w:pPr>
      <w:r>
        <w:rPr>
          <w:b/>
        </w:rPr>
        <w:t>Why should both identity and resource policies be inspected during troubleshooting?</w:t>
      </w:r>
    </w:p>
    <w:p w14:paraId="7CAF8596" w14:textId="77777777" w:rsidR="00E27018" w:rsidRDefault="00000000">
      <w:pPr>
        <w:rPr>
          <w:rFonts w:hint="eastAsia"/>
        </w:rPr>
      </w:pPr>
      <w:r>
        <w:t>Because access may be determined by policies attached to the caller and by policies attached to the target resource.</w:t>
      </w:r>
    </w:p>
    <w:p w14:paraId="74A4B3B7" w14:textId="77777777" w:rsidR="00E27018" w:rsidRDefault="00000000">
      <w:pPr>
        <w:pStyle w:val="Heading1"/>
      </w:pPr>
      <w:r>
        <w:lastRenderedPageBreak/>
        <w:t>15. Screenshot Evidence</w:t>
      </w:r>
    </w:p>
    <w:p w14:paraId="13AFAC81" w14:textId="77777777" w:rsidR="00C7376D" w:rsidRDefault="00000000">
      <w:r>
        <w:t>Insert the screenshots below in the order in which the practical work was performed. These placeholders are intentionally placed at the end so the written explanation remains uninterrupted. Crop each screenshot so that the AWS identity, resource name, permission result, policy, or successful operation is clearly readable.</w:t>
      </w:r>
      <w:r w:rsidR="00C7376D">
        <w:rPr>
          <w:noProof/>
        </w:rPr>
        <w:drawing>
          <wp:inline distT="0" distB="0" distL="0" distR="0" wp14:anchorId="556BAD19" wp14:editId="488B3BAC">
            <wp:extent cx="6294120" cy="3169920"/>
            <wp:effectExtent l="0" t="0" r="0" b="0"/>
            <wp:docPr id="29731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p>
    <w:p w14:paraId="780C965D" w14:textId="610EE68D" w:rsidR="00C7376D" w:rsidRDefault="00C7376D">
      <w:r>
        <w:rPr>
          <w:rFonts w:hint="eastAsia"/>
          <w:noProof/>
        </w:rPr>
        <w:drawing>
          <wp:inline distT="0" distB="0" distL="0" distR="0" wp14:anchorId="559E0394" wp14:editId="61099F6F">
            <wp:extent cx="6294120" cy="4559935"/>
            <wp:effectExtent l="0" t="0" r="0" b="0"/>
            <wp:docPr id="604156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4128" cy="4588920"/>
                    </a:xfrm>
                    <a:prstGeom prst="rect">
                      <a:avLst/>
                    </a:prstGeom>
                    <a:noFill/>
                    <a:ln>
                      <a:noFill/>
                    </a:ln>
                  </pic:spPr>
                </pic:pic>
              </a:graphicData>
            </a:graphic>
          </wp:inline>
        </w:drawing>
      </w:r>
    </w:p>
    <w:p w14:paraId="44BCB66B" w14:textId="581A94B7" w:rsidR="00C7376D" w:rsidRDefault="00C7376D">
      <w:pPr>
        <w:rPr>
          <w:rFonts w:hint="eastAsia"/>
        </w:rPr>
      </w:pPr>
      <w:r>
        <w:rPr>
          <w:noProof/>
        </w:rPr>
        <w:lastRenderedPageBreak/>
        <w:drawing>
          <wp:inline distT="0" distB="0" distL="0" distR="0" wp14:anchorId="7B3CAC97" wp14:editId="55ECD9F9">
            <wp:extent cx="6309360" cy="4960620"/>
            <wp:effectExtent l="0" t="0" r="0" b="0"/>
            <wp:docPr id="748807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4960620"/>
                    </a:xfrm>
                    <a:prstGeom prst="rect">
                      <a:avLst/>
                    </a:prstGeom>
                    <a:noFill/>
                    <a:ln>
                      <a:noFill/>
                    </a:ln>
                  </pic:spPr>
                </pic:pic>
              </a:graphicData>
            </a:graphic>
          </wp:inline>
        </w:drawing>
      </w:r>
      <w:r>
        <w:rPr>
          <w:rFonts w:hint="eastAsia"/>
          <w:noProof/>
        </w:rPr>
        <w:drawing>
          <wp:inline distT="0" distB="0" distL="0" distR="0" wp14:anchorId="17035384" wp14:editId="7C5C1DE2">
            <wp:extent cx="6294120" cy="3177540"/>
            <wp:effectExtent l="0" t="0" r="0" b="3810"/>
            <wp:docPr id="967878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rFonts w:hint="eastAsia"/>
          <w:noProof/>
        </w:rPr>
        <w:lastRenderedPageBreak/>
        <w:drawing>
          <wp:inline distT="0" distB="0" distL="0" distR="0" wp14:anchorId="4C26096A" wp14:editId="60B9D8C4">
            <wp:extent cx="6294120" cy="3192780"/>
            <wp:effectExtent l="0" t="0" r="0" b="7620"/>
            <wp:docPr id="1766357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4120" cy="3192780"/>
                    </a:xfrm>
                    <a:prstGeom prst="rect">
                      <a:avLst/>
                    </a:prstGeom>
                    <a:noFill/>
                    <a:ln>
                      <a:noFill/>
                    </a:ln>
                  </pic:spPr>
                </pic:pic>
              </a:graphicData>
            </a:graphic>
          </wp:inline>
        </w:drawing>
      </w:r>
      <w:r>
        <w:rPr>
          <w:rFonts w:hint="eastAsia"/>
          <w:noProof/>
        </w:rPr>
        <w:drawing>
          <wp:inline distT="0" distB="0" distL="0" distR="0" wp14:anchorId="2A274DFF" wp14:editId="08F8A7E2">
            <wp:extent cx="6294120" cy="3154680"/>
            <wp:effectExtent l="0" t="0" r="0" b="7620"/>
            <wp:docPr id="984534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4120" cy="3154680"/>
                    </a:xfrm>
                    <a:prstGeom prst="rect">
                      <a:avLst/>
                    </a:prstGeom>
                    <a:noFill/>
                    <a:ln>
                      <a:noFill/>
                    </a:ln>
                  </pic:spPr>
                </pic:pic>
              </a:graphicData>
            </a:graphic>
          </wp:inline>
        </w:drawing>
      </w:r>
      <w:r>
        <w:rPr>
          <w:rFonts w:hint="eastAsia"/>
          <w:noProof/>
        </w:rPr>
        <w:lastRenderedPageBreak/>
        <w:drawing>
          <wp:inline distT="0" distB="0" distL="0" distR="0" wp14:anchorId="54167736" wp14:editId="292D83D6">
            <wp:extent cx="6294120" cy="3162300"/>
            <wp:effectExtent l="0" t="0" r="0" b="0"/>
            <wp:docPr id="191239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drawing>
          <wp:inline distT="0" distB="0" distL="0" distR="0" wp14:anchorId="2B96916F" wp14:editId="3FB07B42">
            <wp:extent cx="6294120" cy="3177540"/>
            <wp:effectExtent l="0" t="0" r="0" b="3810"/>
            <wp:docPr id="1242382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rFonts w:hint="eastAsia"/>
          <w:noProof/>
        </w:rPr>
        <w:lastRenderedPageBreak/>
        <w:drawing>
          <wp:inline distT="0" distB="0" distL="0" distR="0" wp14:anchorId="590181F0" wp14:editId="6B3BE640">
            <wp:extent cx="6294120" cy="3169920"/>
            <wp:effectExtent l="0" t="0" r="0" b="0"/>
            <wp:docPr id="35340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rFonts w:hint="eastAsia"/>
          <w:noProof/>
        </w:rPr>
        <w:drawing>
          <wp:inline distT="0" distB="0" distL="0" distR="0" wp14:anchorId="07DB9C8B" wp14:editId="3CB2B9FE">
            <wp:extent cx="6294120" cy="3162300"/>
            <wp:effectExtent l="0" t="0" r="0" b="0"/>
            <wp:docPr id="1719042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lastRenderedPageBreak/>
        <w:drawing>
          <wp:inline distT="0" distB="0" distL="0" distR="0" wp14:anchorId="1859DA5C" wp14:editId="07F76182">
            <wp:extent cx="6294120" cy="3154680"/>
            <wp:effectExtent l="0" t="0" r="0" b="7620"/>
            <wp:docPr id="298240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4120" cy="3154680"/>
                    </a:xfrm>
                    <a:prstGeom prst="rect">
                      <a:avLst/>
                    </a:prstGeom>
                    <a:noFill/>
                    <a:ln>
                      <a:noFill/>
                    </a:ln>
                  </pic:spPr>
                </pic:pic>
              </a:graphicData>
            </a:graphic>
          </wp:inline>
        </w:drawing>
      </w:r>
      <w:r>
        <w:rPr>
          <w:rFonts w:hint="eastAsia"/>
          <w:noProof/>
        </w:rPr>
        <w:drawing>
          <wp:inline distT="0" distB="0" distL="0" distR="0" wp14:anchorId="4C91BED9" wp14:editId="14C8873E">
            <wp:extent cx="6294120" cy="3162300"/>
            <wp:effectExtent l="0" t="0" r="0" b="0"/>
            <wp:docPr id="357867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lastRenderedPageBreak/>
        <w:drawing>
          <wp:inline distT="0" distB="0" distL="0" distR="0" wp14:anchorId="4894FE87" wp14:editId="022382A0">
            <wp:extent cx="5844540" cy="5090160"/>
            <wp:effectExtent l="0" t="0" r="3810" b="0"/>
            <wp:docPr id="3464537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4540" cy="5090160"/>
                    </a:xfrm>
                    <a:prstGeom prst="rect">
                      <a:avLst/>
                    </a:prstGeom>
                    <a:noFill/>
                    <a:ln>
                      <a:noFill/>
                    </a:ln>
                  </pic:spPr>
                </pic:pic>
              </a:graphicData>
            </a:graphic>
          </wp:inline>
        </w:drawing>
      </w:r>
      <w:r>
        <w:rPr>
          <w:rFonts w:hint="eastAsia"/>
          <w:noProof/>
        </w:rPr>
        <w:drawing>
          <wp:inline distT="0" distB="0" distL="0" distR="0" wp14:anchorId="0448DFC9" wp14:editId="313D60E7">
            <wp:extent cx="6294120" cy="3162300"/>
            <wp:effectExtent l="0" t="0" r="0" b="0"/>
            <wp:docPr id="1967015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lastRenderedPageBreak/>
        <w:drawing>
          <wp:inline distT="0" distB="0" distL="0" distR="0" wp14:anchorId="76E2F1C5" wp14:editId="5BD21B73">
            <wp:extent cx="6294120" cy="3162300"/>
            <wp:effectExtent l="0" t="0" r="0" b="0"/>
            <wp:docPr id="151483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drawing>
          <wp:inline distT="0" distB="0" distL="0" distR="0" wp14:anchorId="06FBB6BB" wp14:editId="3F061B3A">
            <wp:extent cx="6294120" cy="3177540"/>
            <wp:effectExtent l="0" t="0" r="0" b="3810"/>
            <wp:docPr id="3219067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rFonts w:hint="eastAsia"/>
          <w:noProof/>
        </w:rPr>
        <w:lastRenderedPageBreak/>
        <w:drawing>
          <wp:inline distT="0" distB="0" distL="0" distR="0" wp14:anchorId="1D3CB0DF" wp14:editId="6DC0F960">
            <wp:extent cx="6294120" cy="3169920"/>
            <wp:effectExtent l="0" t="0" r="0" b="0"/>
            <wp:docPr id="16450576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4120" cy="3169920"/>
                    </a:xfrm>
                    <a:prstGeom prst="rect">
                      <a:avLst/>
                    </a:prstGeom>
                    <a:noFill/>
                    <a:ln>
                      <a:noFill/>
                    </a:ln>
                  </pic:spPr>
                </pic:pic>
              </a:graphicData>
            </a:graphic>
          </wp:inline>
        </w:drawing>
      </w:r>
      <w:r>
        <w:rPr>
          <w:rFonts w:hint="eastAsia"/>
          <w:noProof/>
        </w:rPr>
        <w:drawing>
          <wp:inline distT="0" distB="0" distL="0" distR="0" wp14:anchorId="553B16AA" wp14:editId="1AE72D44">
            <wp:extent cx="6294120" cy="3177540"/>
            <wp:effectExtent l="0" t="0" r="0" b="3810"/>
            <wp:docPr id="2757769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rFonts w:hint="eastAsia"/>
          <w:noProof/>
        </w:rPr>
        <w:lastRenderedPageBreak/>
        <w:drawing>
          <wp:inline distT="0" distB="0" distL="0" distR="0" wp14:anchorId="600E7A3D" wp14:editId="7EDFB013">
            <wp:extent cx="6294120" cy="3162300"/>
            <wp:effectExtent l="0" t="0" r="0" b="0"/>
            <wp:docPr id="17191256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drawing>
          <wp:inline distT="0" distB="0" distL="0" distR="0" wp14:anchorId="5602071A" wp14:editId="36212D50">
            <wp:extent cx="6294120" cy="3177540"/>
            <wp:effectExtent l="0" t="0" r="0" b="3810"/>
            <wp:docPr id="3497100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4120" cy="3177540"/>
                    </a:xfrm>
                    <a:prstGeom prst="rect">
                      <a:avLst/>
                    </a:prstGeom>
                    <a:noFill/>
                    <a:ln>
                      <a:noFill/>
                    </a:ln>
                  </pic:spPr>
                </pic:pic>
              </a:graphicData>
            </a:graphic>
          </wp:inline>
        </w:drawing>
      </w:r>
      <w:r>
        <w:rPr>
          <w:rFonts w:hint="eastAsia"/>
          <w:noProof/>
        </w:rPr>
        <w:lastRenderedPageBreak/>
        <w:drawing>
          <wp:inline distT="0" distB="0" distL="0" distR="0" wp14:anchorId="473FFEB0" wp14:editId="2BC8D5BA">
            <wp:extent cx="6294120" cy="3162300"/>
            <wp:effectExtent l="0" t="0" r="0" b="0"/>
            <wp:docPr id="398745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drawing>
          <wp:inline distT="0" distB="0" distL="0" distR="0" wp14:anchorId="4720DB24" wp14:editId="26341A7A">
            <wp:extent cx="6294120" cy="2240280"/>
            <wp:effectExtent l="0" t="0" r="0" b="7620"/>
            <wp:docPr id="6608316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4120" cy="2240280"/>
                    </a:xfrm>
                    <a:prstGeom prst="rect">
                      <a:avLst/>
                    </a:prstGeom>
                    <a:noFill/>
                    <a:ln>
                      <a:noFill/>
                    </a:ln>
                  </pic:spPr>
                </pic:pic>
              </a:graphicData>
            </a:graphic>
          </wp:inline>
        </w:drawing>
      </w:r>
      <w:r>
        <w:rPr>
          <w:rFonts w:hint="eastAsia"/>
          <w:noProof/>
        </w:rPr>
        <w:drawing>
          <wp:inline distT="0" distB="0" distL="0" distR="0" wp14:anchorId="724CAD1D" wp14:editId="42431C3A">
            <wp:extent cx="6294120" cy="3154680"/>
            <wp:effectExtent l="0" t="0" r="0" b="7620"/>
            <wp:docPr id="9832668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4120" cy="3154680"/>
                    </a:xfrm>
                    <a:prstGeom prst="rect">
                      <a:avLst/>
                    </a:prstGeom>
                    <a:noFill/>
                    <a:ln>
                      <a:noFill/>
                    </a:ln>
                  </pic:spPr>
                </pic:pic>
              </a:graphicData>
            </a:graphic>
          </wp:inline>
        </w:drawing>
      </w:r>
      <w:r>
        <w:rPr>
          <w:rFonts w:hint="eastAsia"/>
          <w:noProof/>
        </w:rPr>
        <w:lastRenderedPageBreak/>
        <w:drawing>
          <wp:inline distT="0" distB="0" distL="0" distR="0" wp14:anchorId="20FE9414" wp14:editId="3FD0EFC9">
            <wp:extent cx="6294120" cy="1836420"/>
            <wp:effectExtent l="0" t="0" r="0" b="0"/>
            <wp:docPr id="1974860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4120" cy="1836420"/>
                    </a:xfrm>
                    <a:prstGeom prst="rect">
                      <a:avLst/>
                    </a:prstGeom>
                    <a:noFill/>
                    <a:ln>
                      <a:noFill/>
                    </a:ln>
                  </pic:spPr>
                </pic:pic>
              </a:graphicData>
            </a:graphic>
          </wp:inline>
        </w:drawing>
      </w:r>
      <w:r>
        <w:rPr>
          <w:rFonts w:hint="eastAsia"/>
          <w:noProof/>
        </w:rPr>
        <w:drawing>
          <wp:inline distT="0" distB="0" distL="0" distR="0" wp14:anchorId="286C8659" wp14:editId="47BF70C6">
            <wp:extent cx="6309360" cy="868680"/>
            <wp:effectExtent l="0" t="0" r="0" b="7620"/>
            <wp:docPr id="16703411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868680"/>
                    </a:xfrm>
                    <a:prstGeom prst="rect">
                      <a:avLst/>
                    </a:prstGeom>
                    <a:noFill/>
                    <a:ln>
                      <a:noFill/>
                    </a:ln>
                  </pic:spPr>
                </pic:pic>
              </a:graphicData>
            </a:graphic>
          </wp:inline>
        </w:drawing>
      </w:r>
      <w:r>
        <w:rPr>
          <w:rFonts w:hint="eastAsia"/>
          <w:noProof/>
        </w:rPr>
        <w:drawing>
          <wp:inline distT="0" distB="0" distL="0" distR="0" wp14:anchorId="13A077DB" wp14:editId="72F1D9AF">
            <wp:extent cx="6294120" cy="3147060"/>
            <wp:effectExtent l="0" t="0" r="0" b="0"/>
            <wp:docPr id="965283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4120" cy="3147060"/>
                    </a:xfrm>
                    <a:prstGeom prst="rect">
                      <a:avLst/>
                    </a:prstGeom>
                    <a:noFill/>
                    <a:ln>
                      <a:noFill/>
                    </a:ln>
                  </pic:spPr>
                </pic:pic>
              </a:graphicData>
            </a:graphic>
          </wp:inline>
        </w:drawing>
      </w:r>
      <w:r>
        <w:rPr>
          <w:rFonts w:hint="eastAsia"/>
          <w:noProof/>
        </w:rPr>
        <w:lastRenderedPageBreak/>
        <w:drawing>
          <wp:inline distT="0" distB="0" distL="0" distR="0" wp14:anchorId="6E2A84A4" wp14:editId="29F0832A">
            <wp:extent cx="6294120" cy="3192780"/>
            <wp:effectExtent l="0" t="0" r="0" b="7620"/>
            <wp:docPr id="8906383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4120" cy="3192780"/>
                    </a:xfrm>
                    <a:prstGeom prst="rect">
                      <a:avLst/>
                    </a:prstGeom>
                    <a:noFill/>
                    <a:ln>
                      <a:noFill/>
                    </a:ln>
                  </pic:spPr>
                </pic:pic>
              </a:graphicData>
            </a:graphic>
          </wp:inline>
        </w:drawing>
      </w:r>
      <w:r>
        <w:rPr>
          <w:rFonts w:hint="eastAsia"/>
          <w:noProof/>
        </w:rPr>
        <w:drawing>
          <wp:inline distT="0" distB="0" distL="0" distR="0" wp14:anchorId="43A200AF" wp14:editId="0B3C9274">
            <wp:extent cx="2903220" cy="472440"/>
            <wp:effectExtent l="0" t="0" r="0" b="3810"/>
            <wp:docPr id="12013019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03220" cy="472440"/>
                    </a:xfrm>
                    <a:prstGeom prst="rect">
                      <a:avLst/>
                    </a:prstGeom>
                    <a:noFill/>
                    <a:ln>
                      <a:noFill/>
                    </a:ln>
                  </pic:spPr>
                </pic:pic>
              </a:graphicData>
            </a:graphic>
          </wp:inline>
        </w:drawing>
      </w:r>
      <w:r>
        <w:rPr>
          <w:rFonts w:hint="eastAsia"/>
          <w:noProof/>
        </w:rPr>
        <w:drawing>
          <wp:inline distT="0" distB="0" distL="0" distR="0" wp14:anchorId="2C393C94" wp14:editId="159FD903">
            <wp:extent cx="6294120" cy="3185160"/>
            <wp:effectExtent l="0" t="0" r="0" b="0"/>
            <wp:docPr id="2365983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94120" cy="3185160"/>
                    </a:xfrm>
                    <a:prstGeom prst="rect">
                      <a:avLst/>
                    </a:prstGeom>
                    <a:noFill/>
                    <a:ln>
                      <a:noFill/>
                    </a:ln>
                  </pic:spPr>
                </pic:pic>
              </a:graphicData>
            </a:graphic>
          </wp:inline>
        </w:drawing>
      </w:r>
      <w:r>
        <w:rPr>
          <w:rFonts w:hint="eastAsia"/>
          <w:noProof/>
        </w:rPr>
        <w:lastRenderedPageBreak/>
        <w:drawing>
          <wp:inline distT="0" distB="0" distL="0" distR="0" wp14:anchorId="2442B858" wp14:editId="2C3C3447">
            <wp:extent cx="6294120" cy="3162300"/>
            <wp:effectExtent l="0" t="0" r="0" b="0"/>
            <wp:docPr id="16620494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94120" cy="3162300"/>
                    </a:xfrm>
                    <a:prstGeom prst="rect">
                      <a:avLst/>
                    </a:prstGeom>
                    <a:noFill/>
                    <a:ln>
                      <a:noFill/>
                    </a:ln>
                  </pic:spPr>
                </pic:pic>
              </a:graphicData>
            </a:graphic>
          </wp:inline>
        </w:drawing>
      </w:r>
      <w:r>
        <w:rPr>
          <w:rFonts w:hint="eastAsia"/>
          <w:noProof/>
        </w:rPr>
        <w:drawing>
          <wp:inline distT="0" distB="0" distL="0" distR="0" wp14:anchorId="45FEC5C2" wp14:editId="4DC3A0E1">
            <wp:extent cx="6294120" cy="3139440"/>
            <wp:effectExtent l="0" t="0" r="0" b="3810"/>
            <wp:docPr id="17689585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4120" cy="3139440"/>
                    </a:xfrm>
                    <a:prstGeom prst="rect">
                      <a:avLst/>
                    </a:prstGeom>
                    <a:noFill/>
                    <a:ln>
                      <a:noFill/>
                    </a:ln>
                  </pic:spPr>
                </pic:pic>
              </a:graphicData>
            </a:graphic>
          </wp:inline>
        </w:drawing>
      </w:r>
      <w:r>
        <w:rPr>
          <w:rFonts w:hint="eastAsia"/>
          <w:noProof/>
        </w:rPr>
        <w:lastRenderedPageBreak/>
        <w:drawing>
          <wp:inline distT="0" distB="0" distL="0" distR="0" wp14:anchorId="78DAA592" wp14:editId="704DEBAA">
            <wp:extent cx="6294120" cy="3147060"/>
            <wp:effectExtent l="0" t="0" r="0" b="0"/>
            <wp:docPr id="604841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94120" cy="3147060"/>
                    </a:xfrm>
                    <a:prstGeom prst="rect">
                      <a:avLst/>
                    </a:prstGeom>
                    <a:noFill/>
                    <a:ln>
                      <a:noFill/>
                    </a:ln>
                  </pic:spPr>
                </pic:pic>
              </a:graphicData>
            </a:graphic>
          </wp:inline>
        </w:drawing>
      </w:r>
      <w:r>
        <w:rPr>
          <w:rFonts w:hint="eastAsia"/>
          <w:noProof/>
        </w:rPr>
        <w:drawing>
          <wp:inline distT="0" distB="0" distL="0" distR="0" wp14:anchorId="040CE649" wp14:editId="578E31E7">
            <wp:extent cx="6294120" cy="3154680"/>
            <wp:effectExtent l="0" t="0" r="0" b="7620"/>
            <wp:docPr id="10046759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4120" cy="3154680"/>
                    </a:xfrm>
                    <a:prstGeom prst="rect">
                      <a:avLst/>
                    </a:prstGeom>
                    <a:noFill/>
                    <a:ln>
                      <a:noFill/>
                    </a:ln>
                  </pic:spPr>
                </pic:pic>
              </a:graphicData>
            </a:graphic>
          </wp:inline>
        </w:drawing>
      </w:r>
      <w:r>
        <w:rPr>
          <w:rFonts w:hint="eastAsia"/>
          <w:noProof/>
        </w:rPr>
        <w:lastRenderedPageBreak/>
        <w:drawing>
          <wp:inline distT="0" distB="0" distL="0" distR="0" wp14:anchorId="6AC47B09" wp14:editId="5AB2CEC0">
            <wp:extent cx="6294120" cy="3200400"/>
            <wp:effectExtent l="0" t="0" r="0" b="0"/>
            <wp:docPr id="2272115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4120" cy="3200400"/>
                    </a:xfrm>
                    <a:prstGeom prst="rect">
                      <a:avLst/>
                    </a:prstGeom>
                    <a:noFill/>
                    <a:ln>
                      <a:noFill/>
                    </a:ln>
                  </pic:spPr>
                </pic:pic>
              </a:graphicData>
            </a:graphic>
          </wp:inline>
        </w:drawing>
      </w:r>
      <w:r>
        <w:rPr>
          <w:rFonts w:hint="eastAsia"/>
          <w:noProof/>
        </w:rPr>
        <w:drawing>
          <wp:inline distT="0" distB="0" distL="0" distR="0" wp14:anchorId="784B9B71" wp14:editId="7D0F5562">
            <wp:extent cx="5844540" cy="5006340"/>
            <wp:effectExtent l="0" t="0" r="3810" b="3810"/>
            <wp:docPr id="11370511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4540" cy="5006340"/>
                    </a:xfrm>
                    <a:prstGeom prst="rect">
                      <a:avLst/>
                    </a:prstGeom>
                    <a:noFill/>
                    <a:ln>
                      <a:noFill/>
                    </a:ln>
                  </pic:spPr>
                </pic:pic>
              </a:graphicData>
            </a:graphic>
          </wp:inline>
        </w:drawing>
      </w:r>
      <w:r>
        <w:rPr>
          <w:rFonts w:hint="eastAsia"/>
          <w:noProof/>
        </w:rPr>
        <w:lastRenderedPageBreak/>
        <w:drawing>
          <wp:inline distT="0" distB="0" distL="0" distR="0" wp14:anchorId="134705EE" wp14:editId="79451E79">
            <wp:extent cx="6294120" cy="3147060"/>
            <wp:effectExtent l="0" t="0" r="0" b="0"/>
            <wp:docPr id="13162485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94120" cy="3147060"/>
                    </a:xfrm>
                    <a:prstGeom prst="rect">
                      <a:avLst/>
                    </a:prstGeom>
                    <a:noFill/>
                    <a:ln>
                      <a:noFill/>
                    </a:ln>
                  </pic:spPr>
                </pic:pic>
              </a:graphicData>
            </a:graphic>
          </wp:inline>
        </w:drawing>
      </w:r>
      <w:r>
        <w:rPr>
          <w:rFonts w:hint="eastAsia"/>
          <w:noProof/>
        </w:rPr>
        <w:drawing>
          <wp:inline distT="0" distB="0" distL="0" distR="0" wp14:anchorId="249C617D" wp14:editId="620A12E8">
            <wp:extent cx="6294120" cy="3192780"/>
            <wp:effectExtent l="0" t="0" r="0" b="7620"/>
            <wp:docPr id="13717392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94120" cy="3192780"/>
                    </a:xfrm>
                    <a:prstGeom prst="rect">
                      <a:avLst/>
                    </a:prstGeom>
                    <a:noFill/>
                    <a:ln>
                      <a:noFill/>
                    </a:ln>
                  </pic:spPr>
                </pic:pic>
              </a:graphicData>
            </a:graphic>
          </wp:inline>
        </w:drawing>
      </w:r>
      <w:r>
        <w:rPr>
          <w:rFonts w:hint="eastAsia"/>
          <w:noProof/>
        </w:rPr>
        <w:lastRenderedPageBreak/>
        <w:drawing>
          <wp:inline distT="0" distB="0" distL="0" distR="0" wp14:anchorId="30E43717" wp14:editId="12300ACA">
            <wp:extent cx="6294120" cy="3131820"/>
            <wp:effectExtent l="0" t="0" r="0" b="0"/>
            <wp:docPr id="18337626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94120" cy="3131820"/>
                    </a:xfrm>
                    <a:prstGeom prst="rect">
                      <a:avLst/>
                    </a:prstGeom>
                    <a:noFill/>
                    <a:ln>
                      <a:noFill/>
                    </a:ln>
                  </pic:spPr>
                </pic:pic>
              </a:graphicData>
            </a:graphic>
          </wp:inline>
        </w:drawing>
      </w:r>
    </w:p>
    <w:sectPr w:rsidR="00C7376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972419">
    <w:abstractNumId w:val="8"/>
  </w:num>
  <w:num w:numId="2" w16cid:durableId="1894003512">
    <w:abstractNumId w:val="6"/>
  </w:num>
  <w:num w:numId="3" w16cid:durableId="1213420466">
    <w:abstractNumId w:val="5"/>
  </w:num>
  <w:num w:numId="4" w16cid:durableId="1301228250">
    <w:abstractNumId w:val="4"/>
  </w:num>
  <w:num w:numId="5" w16cid:durableId="1024941465">
    <w:abstractNumId w:val="7"/>
  </w:num>
  <w:num w:numId="6" w16cid:durableId="1793358883">
    <w:abstractNumId w:val="3"/>
  </w:num>
  <w:num w:numId="7" w16cid:durableId="1618902501">
    <w:abstractNumId w:val="2"/>
  </w:num>
  <w:num w:numId="8" w16cid:durableId="1216115815">
    <w:abstractNumId w:val="1"/>
  </w:num>
  <w:num w:numId="9" w16cid:durableId="173488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A00"/>
    <w:rsid w:val="00AA1D8D"/>
    <w:rsid w:val="00B47730"/>
    <w:rsid w:val="00C7376D"/>
    <w:rsid w:val="00CB0664"/>
    <w:rsid w:val="00E27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0CB69"/>
  <w14:defaultImageDpi w14:val="300"/>
  <w15:docId w15:val="{94EE9DCE-1B8F-41E6-B9BD-4363BB75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2790</Words>
  <Characters>15904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2026-09-03T03:55:00Z</dcterms:modified>
  <cp:category/>
</cp:coreProperties>
</file>