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2A2F" w14:textId="77777777" w:rsidR="00CF6C87" w:rsidRDefault="00000000">
      <w:pPr>
        <w:spacing w:after="80"/>
        <w:jc w:val="center"/>
      </w:pPr>
      <w:r>
        <w:rPr>
          <w:b/>
          <w:bCs/>
          <w:color w:val="2E5FA3"/>
        </w:rPr>
        <w:t>NATIONAL REMOTE SENSING CENTRE (NRSC)</w:t>
      </w:r>
    </w:p>
    <w:p w14:paraId="49873440" w14:textId="77777777" w:rsidR="00CF6C87" w:rsidRDefault="00000000">
      <w:pPr>
        <w:spacing w:after="80"/>
        <w:jc w:val="center"/>
      </w:pPr>
      <w:r>
        <w:rPr>
          <w:color w:val="444444"/>
        </w:rPr>
        <w:t>Indian Space Research Organisation (ISRO)</w:t>
      </w:r>
    </w:p>
    <w:p w14:paraId="62EC59BC" w14:textId="77777777" w:rsidR="00CF6C87" w:rsidRDefault="00000000">
      <w:pPr>
        <w:spacing w:after="240"/>
        <w:jc w:val="center"/>
      </w:pPr>
      <w:r>
        <w:rPr>
          <w:color w:val="444444"/>
        </w:rPr>
        <w:t>Department of Space, Government of India</w:t>
      </w:r>
    </w:p>
    <w:p w14:paraId="203B5D03" w14:textId="77777777" w:rsidR="00CF6C87" w:rsidRDefault="00CF6C87">
      <w:pPr>
        <w:pBdr>
          <w:bottom w:val="single" w:sz="6" w:space="6" w:color="E8630A"/>
        </w:pBdr>
        <w:jc w:val="center"/>
      </w:pPr>
    </w:p>
    <w:p w14:paraId="206BFC28" w14:textId="77777777" w:rsidR="00CF6C87" w:rsidRDefault="00CF6C87">
      <w:pPr>
        <w:spacing w:before="300"/>
      </w:pPr>
    </w:p>
    <w:p w14:paraId="69B5499E" w14:textId="77777777" w:rsidR="00CF6C87" w:rsidRDefault="00000000">
      <w:pPr>
        <w:spacing w:after="160"/>
        <w:jc w:val="center"/>
      </w:pPr>
      <w:r>
        <w:rPr>
          <w:b/>
          <w:bCs/>
          <w:caps/>
          <w:color w:val="1B2A4A"/>
          <w:sz w:val="26"/>
          <w:szCs w:val="26"/>
        </w:rPr>
        <w:t>TECHNICAL PROJECT REPORT</w:t>
      </w:r>
    </w:p>
    <w:p w14:paraId="6AD6305A" w14:textId="77777777" w:rsidR="00CF6C87" w:rsidRDefault="00000000">
      <w:pPr>
        <w:spacing w:after="80"/>
        <w:jc w:val="center"/>
      </w:pPr>
      <w:r>
        <w:rPr>
          <w:b/>
          <w:bCs/>
          <w:color w:val="1B2A4A"/>
          <w:sz w:val="52"/>
          <w:szCs w:val="52"/>
        </w:rPr>
        <w:t>SuryaDrishti</w:t>
      </w:r>
    </w:p>
    <w:p w14:paraId="3609D37F" w14:textId="77777777" w:rsidR="00CF6C87" w:rsidRDefault="00000000">
      <w:pPr>
        <w:spacing w:after="80"/>
        <w:jc w:val="center"/>
      </w:pPr>
      <w:r>
        <w:rPr>
          <w:b/>
          <w:bCs/>
          <w:color w:val="E8630A"/>
          <w:sz w:val="36"/>
          <w:szCs w:val="36"/>
        </w:rPr>
        <w:t>सूर्यदृष्टि</w:t>
      </w:r>
    </w:p>
    <w:p w14:paraId="32039112" w14:textId="77777777" w:rsidR="00CF6C87" w:rsidRDefault="00CF6C87">
      <w:pPr>
        <w:spacing w:before="80"/>
      </w:pPr>
    </w:p>
    <w:p w14:paraId="4DE12286" w14:textId="77777777" w:rsidR="00CF6C87" w:rsidRDefault="00000000">
      <w:pPr>
        <w:spacing w:after="320"/>
        <w:jc w:val="center"/>
      </w:pPr>
      <w:r>
        <w:rPr>
          <w:b/>
          <w:bCs/>
          <w:i/>
          <w:iCs/>
          <w:color w:val="2E5FA3"/>
          <w:sz w:val="28"/>
          <w:szCs w:val="28"/>
        </w:rPr>
        <w:t>AI-Powered Urban Heat Island Mapping &amp; Green Space Intelligence Platform</w:t>
      </w:r>
    </w:p>
    <w:p w14:paraId="50F6575B" w14:textId="77777777" w:rsidR="00CF6C87" w:rsidRDefault="00CF6C87">
      <w:pPr>
        <w:pBdr>
          <w:bottom w:val="single" w:sz="6" w:space="6" w:color="E8630A"/>
        </w:pBdr>
        <w:jc w:val="center"/>
      </w:pPr>
    </w:p>
    <w:p w14:paraId="15820E62" w14:textId="77777777" w:rsidR="00CF6C87" w:rsidRDefault="00CF6C87">
      <w:pPr>
        <w:spacing w:before="300"/>
      </w:pPr>
    </w:p>
    <w:tbl>
      <w:tblPr>
        <w:tblW w:w="7200" w:type="dxa"/>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4749"/>
      </w:tblGrid>
      <w:tr w:rsidR="00CF6C87" w14:paraId="3C199957"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96E94A7" w14:textId="77777777" w:rsidR="00CF6C87" w:rsidRDefault="00000000">
            <w:r>
              <w:rPr>
                <w:b/>
                <w:bCs/>
                <w:color w:val="1B2A4A"/>
              </w:rPr>
              <w:t>Project Title</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499658" w14:textId="77777777" w:rsidR="00CF6C87" w:rsidRDefault="00000000">
            <w:r>
              <w:t>SuryaDrishti — Urban Heat Island Intelligence Platform</w:t>
            </w:r>
          </w:p>
        </w:tc>
      </w:tr>
      <w:tr w:rsidR="00CF6C87" w14:paraId="1C24EA18"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D1C839C" w14:textId="77777777" w:rsidR="00CF6C87" w:rsidRDefault="00000000">
            <w:r>
              <w:rPr>
                <w:b/>
                <w:bCs/>
                <w:color w:val="1B2A4A"/>
              </w:rPr>
              <w:t>Study Area</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F1CBD2" w14:textId="77777777" w:rsidR="00CF6C87" w:rsidRDefault="00000000">
            <w:r>
              <w:t>National Capital Territory (NCT) of Delhi, India</w:t>
            </w:r>
          </w:p>
        </w:tc>
      </w:tr>
      <w:tr w:rsidR="00CF6C87" w14:paraId="4C2C1F9A"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F35540A" w14:textId="77777777" w:rsidR="00CF6C87" w:rsidRDefault="00000000">
            <w:r>
              <w:rPr>
                <w:b/>
                <w:bCs/>
                <w:color w:val="1B2A4A"/>
              </w:rPr>
              <w:t>Data Source</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E5DBC0" w14:textId="77777777" w:rsidR="00CF6C87" w:rsidRDefault="00000000">
            <w:r>
              <w:t>Landsat 9 OLI/TIRS — April 2025</w:t>
            </w:r>
          </w:p>
        </w:tc>
      </w:tr>
      <w:tr w:rsidR="00CF6C87" w14:paraId="3E4673FF"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3C54264" w14:textId="77777777" w:rsidR="00CF6C87" w:rsidRDefault="00000000">
            <w:r>
              <w:rPr>
                <w:b/>
                <w:bCs/>
                <w:color w:val="1B2A4A"/>
              </w:rPr>
              <w:t>Satellite</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90E24D" w14:textId="77777777" w:rsidR="00CF6C87" w:rsidRDefault="00000000">
            <w:r>
              <w:t>Landsat 9 (USGS/NASA) — Band 4, 5, 10</w:t>
            </w:r>
          </w:p>
        </w:tc>
      </w:tr>
      <w:tr w:rsidR="00CF6C87" w14:paraId="623B2619"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FDCD72D" w14:textId="77777777" w:rsidR="00CF6C87" w:rsidRDefault="00000000">
            <w:r>
              <w:rPr>
                <w:b/>
                <w:bCs/>
                <w:color w:val="1B2A4A"/>
              </w:rPr>
              <w:t>ML Model</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37B582" w14:textId="77777777" w:rsidR="00CF6C87" w:rsidRDefault="00000000">
            <w:r>
              <w:t>Random Forest Classifier — 150 Estimators</w:t>
            </w:r>
          </w:p>
        </w:tc>
      </w:tr>
      <w:tr w:rsidR="00CF6C87" w14:paraId="285FFD53"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231802D" w14:textId="77777777" w:rsidR="00CF6C87" w:rsidRDefault="00000000">
            <w:r>
              <w:rPr>
                <w:b/>
                <w:bCs/>
                <w:color w:val="1B2A4A"/>
              </w:rPr>
              <w:t>Model Accuracy</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0EF1D4" w14:textId="77777777" w:rsidR="00CF6C87" w:rsidRDefault="00000000">
            <w:r>
              <w:t>95.99% | F1 Macro: 0.962 | CV F1: 0.963 ± 0.001</w:t>
            </w:r>
          </w:p>
        </w:tc>
      </w:tr>
      <w:tr w:rsidR="00CF6C87" w14:paraId="2BB3A0F6"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86328C" w14:textId="77777777" w:rsidR="00CF6C87" w:rsidRDefault="00000000">
            <w:r>
              <w:rPr>
                <w:b/>
                <w:bCs/>
                <w:color w:val="1B2A4A"/>
              </w:rPr>
              <w:t>GIS Processing</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4DCCBA" w14:textId="77777777" w:rsidR="00CF6C87" w:rsidRDefault="00000000">
            <w:r>
              <w:t>QGIS 3.x | Rasterio | GDAL | OpenCV</w:t>
            </w:r>
          </w:p>
        </w:tc>
      </w:tr>
      <w:tr w:rsidR="00CF6C87" w14:paraId="7C4A20B6"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532C959" w14:textId="77777777" w:rsidR="00CF6C87" w:rsidRDefault="00000000">
            <w:r>
              <w:rPr>
                <w:b/>
                <w:bCs/>
                <w:color w:val="1B2A4A"/>
              </w:rPr>
              <w:t>Backend API</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6315DA" w14:textId="77777777" w:rsidR="00CF6C87" w:rsidRDefault="00000000">
            <w:r>
              <w:t>Flask REST API — Deployed on Render</w:t>
            </w:r>
          </w:p>
        </w:tc>
      </w:tr>
      <w:tr w:rsidR="00CF6C87" w14:paraId="0C9AA341"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2D5E220" w14:textId="77777777" w:rsidR="00CF6C87" w:rsidRDefault="00000000">
            <w:r>
              <w:rPr>
                <w:b/>
                <w:bCs/>
                <w:color w:val="1B2A4A"/>
              </w:rPr>
              <w:t>Dashboard</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50B0C8" w14:textId="77777777" w:rsidR="00CF6C87" w:rsidRDefault="00000000">
            <w:r>
              <w:t>React.js — Live at surya-drishti.vercel.app</w:t>
            </w:r>
          </w:p>
        </w:tc>
      </w:tr>
      <w:tr w:rsidR="00CF6C87" w14:paraId="60849B86" w14:textId="77777777" w:rsidTr="00B84A23">
        <w:tblPrEx>
          <w:tblCellMar>
            <w:top w:w="0" w:type="dxa"/>
            <w:bottom w:w="0" w:type="dxa"/>
          </w:tblCellMar>
        </w:tblPrEx>
        <w:tc>
          <w:tcPr>
            <w:tcW w:w="2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375A9BD" w14:textId="77777777" w:rsidR="00CF6C87" w:rsidRDefault="00000000">
            <w:r>
              <w:rPr>
                <w:b/>
                <w:bCs/>
                <w:color w:val="1B2A4A"/>
              </w:rPr>
              <w:t>Report Version</w:t>
            </w:r>
          </w:p>
        </w:tc>
        <w:tc>
          <w:tcPr>
            <w:tcW w:w="474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3FD892E" w14:textId="77777777" w:rsidR="00CF6C87" w:rsidRDefault="00000000">
            <w:r>
              <w:t>v1.0 — March 2026</w:t>
            </w:r>
          </w:p>
        </w:tc>
      </w:tr>
    </w:tbl>
    <w:p w14:paraId="79EAF617" w14:textId="7049F9FC" w:rsidR="00CF6C87" w:rsidRDefault="00CF6C87" w:rsidP="00B84A23">
      <w:pPr>
        <w:spacing w:after="40"/>
      </w:pPr>
    </w:p>
    <w:p w14:paraId="45EFC3F8" w14:textId="77777777" w:rsidR="00CF6C87" w:rsidRDefault="00000000">
      <w:pPr>
        <w:spacing w:after="40"/>
        <w:jc w:val="center"/>
      </w:pPr>
      <w:r>
        <w:rPr>
          <w:color w:val="2E5FA3"/>
        </w:rPr>
        <w:t>GitHub: github.com/Nitanshu715/SuryaDrishti</w:t>
      </w:r>
    </w:p>
    <w:p w14:paraId="1A3DE56D" w14:textId="77777777" w:rsidR="00CF6C87" w:rsidRDefault="00000000">
      <w:pPr>
        <w:spacing w:after="40"/>
        <w:jc w:val="center"/>
      </w:pPr>
      <w:r>
        <w:rPr>
          <w:color w:val="2E5FA3"/>
        </w:rPr>
        <w:t>Live Platform: surya-drishti.vercel.app</w:t>
      </w:r>
    </w:p>
    <w:p w14:paraId="53974264" w14:textId="6EA1B03C" w:rsidR="00CF6C87" w:rsidRPr="00B84A23" w:rsidRDefault="00B84A23" w:rsidP="00B84A23">
      <w:pPr>
        <w:spacing w:before="160"/>
        <w:jc w:val="center"/>
        <w:rPr>
          <w:i/>
          <w:iCs/>
          <w:color w:val="444444"/>
        </w:rPr>
      </w:pPr>
      <w:r w:rsidRPr="00B84A23">
        <w:rPr>
          <w:i/>
          <w:iCs/>
          <w:color w:val="444444"/>
        </w:rPr>
        <w:t xml:space="preserve">Satellite data acquisition, GIS processing (NDVI, LST, LULC classification), and QGIS map generation </w:t>
      </w:r>
      <w:r>
        <w:rPr>
          <w:i/>
          <w:iCs/>
          <w:color w:val="444444"/>
        </w:rPr>
        <w:t>-</w:t>
      </w:r>
      <w:r w:rsidRPr="00B84A23">
        <w:rPr>
          <w:i/>
          <w:iCs/>
          <w:color w:val="444444"/>
        </w:rPr>
        <w:t xml:space="preserve"> producing the georeferenced raster layers powering the platform</w:t>
      </w:r>
      <w:r>
        <w:rPr>
          <w:i/>
          <w:iCs/>
          <w:color w:val="444444"/>
        </w:rPr>
        <w:t xml:space="preserve"> p</w:t>
      </w:r>
      <w:r w:rsidR="00000000">
        <w:rPr>
          <w:i/>
          <w:iCs/>
          <w:color w:val="444444"/>
        </w:rPr>
        <w:t>repared</w:t>
      </w:r>
      <w:r>
        <w:rPr>
          <w:i/>
          <w:iCs/>
          <w:color w:val="444444"/>
        </w:rPr>
        <w:t xml:space="preserve">            </w:t>
      </w:r>
      <w:r w:rsidR="00000000">
        <w:rPr>
          <w:i/>
          <w:iCs/>
          <w:color w:val="444444"/>
        </w:rPr>
        <w:t xml:space="preserve"> by </w:t>
      </w:r>
      <w:r w:rsidR="00000000" w:rsidRPr="00B84A23">
        <w:rPr>
          <w:b/>
          <w:bCs/>
          <w:i/>
          <w:iCs/>
          <w:color w:val="444444"/>
          <w:u w:val="single"/>
        </w:rPr>
        <w:t>Chandreyee Dey Roy</w:t>
      </w:r>
    </w:p>
    <w:p w14:paraId="11B2A3E1" w14:textId="6FC13B44" w:rsidR="00B84A23" w:rsidRDefault="00B84A23">
      <w:pPr>
        <w:spacing w:before="160"/>
        <w:jc w:val="center"/>
        <w:rPr>
          <w:i/>
          <w:iCs/>
          <w:color w:val="444444"/>
        </w:rPr>
      </w:pPr>
      <w:r w:rsidRPr="00B84A23">
        <w:rPr>
          <w:i/>
          <w:iCs/>
          <w:color w:val="444444"/>
        </w:rPr>
        <w:t xml:space="preserve">ML pipeline, REST API, React dashboard, cloud deployment, and CI/CD </w:t>
      </w:r>
      <w:r>
        <w:rPr>
          <w:i/>
          <w:iCs/>
          <w:color w:val="444444"/>
        </w:rPr>
        <w:t>-</w:t>
      </w:r>
      <w:r w:rsidRPr="00B84A23">
        <w:rPr>
          <w:i/>
          <w:iCs/>
          <w:color w:val="444444"/>
        </w:rPr>
        <w:t xml:space="preserve"> turning raw satellite map images into a live, publicly accessible AI-powered heat risk intelligence platform</w:t>
      </w:r>
      <w:r>
        <w:rPr>
          <w:i/>
          <w:iCs/>
          <w:color w:val="444444"/>
        </w:rPr>
        <w:t xml:space="preserve"> prepared by </w:t>
      </w:r>
      <w:r w:rsidRPr="00B84A23">
        <w:rPr>
          <w:b/>
          <w:bCs/>
          <w:i/>
          <w:iCs/>
          <w:color w:val="444444"/>
          <w:u w:val="single"/>
        </w:rPr>
        <w:t>Nitanshu Tak</w:t>
      </w:r>
    </w:p>
    <w:p w14:paraId="6E3BD973" w14:textId="3F634129" w:rsidR="00B84A23" w:rsidRDefault="00B84A23" w:rsidP="00B84A23">
      <w:pPr>
        <w:spacing w:before="160"/>
      </w:pPr>
      <w:r>
        <w:rPr>
          <w:i/>
          <w:iCs/>
          <w:color w:val="444444"/>
        </w:rPr>
        <w:tab/>
      </w:r>
      <w:r>
        <w:rPr>
          <w:i/>
          <w:iCs/>
          <w:color w:val="444444"/>
        </w:rPr>
        <w:tab/>
      </w:r>
      <w:r>
        <w:rPr>
          <w:i/>
          <w:iCs/>
          <w:color w:val="444444"/>
        </w:rPr>
        <w:tab/>
        <w:t xml:space="preserve">   </w:t>
      </w:r>
    </w:p>
    <w:p w14:paraId="212616A8" w14:textId="67289C16" w:rsidR="00CF6C87" w:rsidRDefault="00000000" w:rsidP="00B84A23">
      <w:r>
        <w:br w:type="page"/>
      </w:r>
      <w:r>
        <w:rPr>
          <w:b/>
          <w:bCs/>
          <w:color w:val="1B2A4A"/>
          <w:sz w:val="30"/>
          <w:szCs w:val="30"/>
        </w:rPr>
        <w:lastRenderedPageBreak/>
        <w:t>ABSTRACT</w:t>
      </w:r>
    </w:p>
    <w:p w14:paraId="4D3FFC7A" w14:textId="77777777" w:rsidR="00CF6C87" w:rsidRDefault="00000000">
      <w:pPr>
        <w:spacing w:before="80" w:after="120"/>
        <w:jc w:val="both"/>
      </w:pPr>
      <w:r>
        <w:rPr>
          <w:color w:val="000000"/>
        </w:rPr>
        <w:t>Urban Heat Islands (UHI) represent one of the most significant anthropogenic climate phenomena threatening metropolitan areas globally. The National Capital Territory of Delhi, with its rapid urbanisation, dense built-up infrastructure, and population exceeding 32 million, presents a critical case study for urban thermal analysis and climate-adaptive planning.</w:t>
      </w:r>
    </w:p>
    <w:p w14:paraId="2AC5BF2B" w14:textId="77777777" w:rsidR="00CF6C87" w:rsidRDefault="00CF6C87">
      <w:pPr>
        <w:spacing w:before="80"/>
      </w:pPr>
    </w:p>
    <w:p w14:paraId="7F43AF35" w14:textId="77777777" w:rsidR="00CF6C87" w:rsidRDefault="00000000">
      <w:pPr>
        <w:spacing w:before="80" w:after="120"/>
        <w:jc w:val="both"/>
      </w:pPr>
      <w:r>
        <w:rPr>
          <w:color w:val="000000"/>
        </w:rPr>
        <w:t>SuryaDrishti (Sanskrit: Sun Vision) is a full-stack geospatial intelligence platform developed to quantify, predict, and visualise Urban Heat Island intensity across Delhi using multi-spectral satellite imagery from Landsat 9 (OLI/TIRS, April 2025). The platform integrates remote sensing science, machine learning classification, RESTful API architecture, and an interactive web dashboard into a cohesive operational system aligned with NRSC/ISRO's urban climate monitoring workflows.</w:t>
      </w:r>
    </w:p>
    <w:p w14:paraId="62A5753E" w14:textId="77777777" w:rsidR="00CF6C87" w:rsidRDefault="00CF6C87">
      <w:pPr>
        <w:spacing w:before="80"/>
      </w:pPr>
    </w:p>
    <w:p w14:paraId="008FC86F" w14:textId="77777777" w:rsidR="00CF6C87" w:rsidRDefault="00000000">
      <w:pPr>
        <w:spacing w:before="80" w:after="120"/>
        <w:jc w:val="both"/>
      </w:pPr>
      <w:r>
        <w:rPr>
          <w:color w:val="000000"/>
        </w:rPr>
        <w:t>The system employs a Random Forest Classifier trained on 1,458,068 pixel-wise observations derived from three geospatial layers — Normalised Difference Vegetation Index (NDVI), Land Surface Temperature (LST), and Land Use/Land Cover (LULC) — achieving a classification accuracy of 95.99% and a macro-averaged F1 score of 0.962 across five heat risk zones. Analysis reveals that 25.9% of Delhi's landmass experiences High to Very High surface temperatures (&gt;42°C), with West Delhi's dense built-up corridors exhibiting the greatest thermal intensity. A statistically significant negative correlation (Pearson r = −0.110) between vegetation density and surface temperature was quantified, corroborating the urban heat mitigation potential of green infrastructure.</w:t>
      </w:r>
    </w:p>
    <w:p w14:paraId="2708F5EF" w14:textId="77777777" w:rsidR="00CF6C87" w:rsidRDefault="00CF6C87">
      <w:pPr>
        <w:spacing w:before="80"/>
      </w:pPr>
    </w:p>
    <w:p w14:paraId="1DCFA0BA" w14:textId="77777777" w:rsidR="00CF6C87" w:rsidRDefault="00000000">
      <w:pPr>
        <w:spacing w:before="80" w:after="120"/>
        <w:jc w:val="both"/>
      </w:pPr>
      <w:r>
        <w:rPr>
          <w:color w:val="000000"/>
        </w:rPr>
        <w:t>The platform is fully deployed — backend API on Render (https://suryadrishti-api.onrender.com) and interactive dashboard on Vercel (https://surya-drishti.vercel.app) — demonstrating operational scalability and real-world applicability for satellite-based urban climate decision support.</w:t>
      </w:r>
    </w:p>
    <w:p w14:paraId="4155C8D0" w14:textId="77777777" w:rsidR="00CF6C87" w:rsidRDefault="00CF6C87">
      <w:pPr>
        <w:spacing w:before="80"/>
      </w:pPr>
    </w:p>
    <w:p w14:paraId="1305AF77" w14:textId="77777777" w:rsidR="00CF6C87" w:rsidRDefault="00000000">
      <w:pPr>
        <w:spacing w:before="80" w:after="80"/>
      </w:pPr>
      <w:r>
        <w:rPr>
          <w:b/>
          <w:bCs/>
        </w:rPr>
        <w:t xml:space="preserve">Keywords: </w:t>
      </w:r>
      <w:r>
        <w:rPr>
          <w:i/>
          <w:iCs/>
        </w:rPr>
        <w:t>Urban Heat Island, Landsat 9, NDVI, Land Surface Temperature, Random Forest, LULC, Remote Sensing, Geospatial AI, Flask API, React Dashboard, Delhi, NRSC, ISRO</w:t>
      </w:r>
    </w:p>
    <w:p w14:paraId="5C292692" w14:textId="77777777" w:rsidR="00CF6C87" w:rsidRDefault="00000000">
      <w:r>
        <w:br w:type="page"/>
      </w:r>
    </w:p>
    <w:p w14:paraId="31B98DAD" w14:textId="77777777" w:rsidR="00CF6C87" w:rsidRDefault="00000000">
      <w:pPr>
        <w:pStyle w:val="Heading1"/>
        <w:pBdr>
          <w:bottom w:val="single" w:sz="4" w:space="4" w:color="E8630A"/>
        </w:pBdr>
      </w:pPr>
      <w:r>
        <w:lastRenderedPageBreak/>
        <w:t>1. INTRODUCTION</w:t>
      </w:r>
    </w:p>
    <w:p w14:paraId="367CE922" w14:textId="77777777" w:rsidR="00CF6C87" w:rsidRDefault="00000000">
      <w:pPr>
        <w:pStyle w:val="Heading2"/>
      </w:pPr>
      <w:r>
        <w:t>1.1 Background and Motivation</w:t>
      </w:r>
    </w:p>
    <w:p w14:paraId="71089B89" w14:textId="77777777" w:rsidR="00CF6C87" w:rsidRDefault="00000000">
      <w:pPr>
        <w:spacing w:before="80" w:after="120"/>
        <w:jc w:val="both"/>
      </w:pPr>
      <w:r>
        <w:rPr>
          <w:color w:val="000000"/>
        </w:rPr>
        <w:t>The Urban Heat Island (UHI) effect describes the phenomenon whereby urban areas exhibit significantly higher surface and ambient temperatures compared to surrounding rural and peri-urban environments. This effect is primarily driven by the replacement of natural permeable surfaces with impervious materials such as concrete, asphalt, and roofing, which exhibit high thermal mass and low albedo. Simultaneously, the reduction of vegetative cover diminishes evapotranspirative cooling, exacerbating thermal accumulation.</w:t>
      </w:r>
    </w:p>
    <w:p w14:paraId="7243BCF8" w14:textId="77777777" w:rsidR="00CF6C87" w:rsidRDefault="00000000">
      <w:pPr>
        <w:spacing w:before="80" w:after="120"/>
        <w:jc w:val="both"/>
      </w:pPr>
      <w:r>
        <w:rPr>
          <w:color w:val="000000"/>
        </w:rPr>
        <w:t>Delhi, as India's capital and one of the world's most densely populated urban agglomerations, is acutely vulnerable to the UHI effect. With summer surface temperatures routinely exceeding 45°C in dense urban cores, the phenomenon poses direct threats to public health, energy demand, water resources, and urban liveability. The Indian Meteorological Department (IMD) and NRSC have identified urban thermal mapping as a national priority under India's climate adaptation strategy.</w:t>
      </w:r>
    </w:p>
    <w:p w14:paraId="2BB56D02" w14:textId="77777777" w:rsidR="00CF6C87" w:rsidRDefault="00000000">
      <w:pPr>
        <w:pStyle w:val="Heading2"/>
      </w:pPr>
      <w:r>
        <w:t>1.2 Problem Statement</w:t>
      </w:r>
    </w:p>
    <w:p w14:paraId="6A23A364" w14:textId="77777777" w:rsidR="00CF6C87" w:rsidRDefault="00000000">
      <w:pPr>
        <w:spacing w:before="80" w:after="120"/>
        <w:jc w:val="both"/>
      </w:pPr>
      <w:r>
        <w:rPr>
          <w:color w:val="000000"/>
        </w:rPr>
        <w:t>Despite the availability of high-resolution satellite data from platforms such as Landsat 9, MODIS, and Sentinel-3, there exists a significant gap between raw data availability and operationally accessible, AI-enhanced decision support systems. Existing analytical workflows predominantly produce static GIS outputs that are not interactively accessible to urban planners, policy makers, or researchers without specialised GIS software.</w:t>
      </w:r>
    </w:p>
    <w:p w14:paraId="74401FF9" w14:textId="77777777" w:rsidR="00CF6C87" w:rsidRDefault="00000000">
      <w:pPr>
        <w:spacing w:before="80" w:after="120"/>
        <w:jc w:val="both"/>
      </w:pPr>
      <w:r>
        <w:rPr>
          <w:color w:val="000000"/>
        </w:rPr>
        <w:t>SuryaDrishti addresses this gap by constructing an end-to-end pipeline: from raw satellite imagery through machine learning classification to a publicly accessible interactive web platform — making satellite-derived heat risk intelligence democratically accessible.</w:t>
      </w:r>
    </w:p>
    <w:p w14:paraId="5B177BD5" w14:textId="77777777" w:rsidR="00CF6C87" w:rsidRDefault="00000000">
      <w:pPr>
        <w:pStyle w:val="Heading2"/>
      </w:pPr>
      <w:r>
        <w:t>1.3 Objectives</w:t>
      </w:r>
    </w:p>
    <w:p w14:paraId="2EF67545" w14:textId="77777777" w:rsidR="00CF6C87" w:rsidRDefault="00000000">
      <w:pPr>
        <w:pStyle w:val="ListParagraph"/>
        <w:numPr>
          <w:ilvl w:val="0"/>
          <w:numId w:val="2"/>
        </w:numPr>
        <w:spacing w:before="60" w:after="60"/>
      </w:pPr>
      <w:r>
        <w:t>Extract and process Land Surface Temperature (LST) and NDVI data from Landsat 9 OLI/TIRS imagery over Delhi (April 2025).</w:t>
      </w:r>
    </w:p>
    <w:p w14:paraId="3FFD9835" w14:textId="77777777" w:rsidR="00CF6C87" w:rsidRDefault="00000000">
      <w:pPr>
        <w:pStyle w:val="ListParagraph"/>
        <w:numPr>
          <w:ilvl w:val="0"/>
          <w:numId w:val="2"/>
        </w:numPr>
        <w:spacing w:before="60" w:after="60"/>
      </w:pPr>
      <w:r>
        <w:t>Classify Delhi's spatial extent into five heat risk zones using a supervised Random Forest machine learning model.</w:t>
      </w:r>
    </w:p>
    <w:p w14:paraId="7EC4EF4F" w14:textId="77777777" w:rsidR="00CF6C87" w:rsidRDefault="00000000">
      <w:pPr>
        <w:pStyle w:val="ListParagraph"/>
        <w:numPr>
          <w:ilvl w:val="0"/>
          <w:numId w:val="2"/>
        </w:numPr>
        <w:spacing w:before="60" w:after="60"/>
      </w:pPr>
      <w:r>
        <w:t>Quantify the statistical relationship between vegetation density (NDVI) and surface temperature.</w:t>
      </w:r>
    </w:p>
    <w:p w14:paraId="641DA388" w14:textId="77777777" w:rsidR="00CF6C87" w:rsidRDefault="00000000">
      <w:pPr>
        <w:pStyle w:val="ListParagraph"/>
        <w:numPr>
          <w:ilvl w:val="0"/>
          <w:numId w:val="2"/>
        </w:numPr>
        <w:spacing w:before="60" w:after="60"/>
      </w:pPr>
      <w:r>
        <w:t>Identify green space deficit zones — areas of high thermal risk and low vegetation coverage.</w:t>
      </w:r>
    </w:p>
    <w:p w14:paraId="60177FBB" w14:textId="77777777" w:rsidR="00CF6C87" w:rsidRDefault="00000000">
      <w:pPr>
        <w:pStyle w:val="ListParagraph"/>
        <w:numPr>
          <w:ilvl w:val="0"/>
          <w:numId w:val="2"/>
        </w:numPr>
        <w:spacing w:before="60" w:after="60"/>
      </w:pPr>
      <w:r>
        <w:t>Develop and deploy a full-stack web platform exposing all analytical outputs via REST API and interactive dashboard.</w:t>
      </w:r>
    </w:p>
    <w:p w14:paraId="008C1549" w14:textId="77777777" w:rsidR="00CF6C87" w:rsidRDefault="00000000">
      <w:pPr>
        <w:pStyle w:val="ListParagraph"/>
        <w:numPr>
          <w:ilvl w:val="0"/>
          <w:numId w:val="2"/>
        </w:numPr>
        <w:spacing w:before="60" w:after="60"/>
      </w:pPr>
      <w:r>
        <w:t>Generate actionable green corridor recommendations aligned with NRSC urban planning frameworks.</w:t>
      </w:r>
    </w:p>
    <w:p w14:paraId="191937A9" w14:textId="77777777" w:rsidR="00CF6C87" w:rsidRDefault="00000000">
      <w:pPr>
        <w:pStyle w:val="Heading2"/>
      </w:pPr>
      <w:r>
        <w:t>1.4 Scope and Alignment with NRSC/ISRO Workflows</w:t>
      </w:r>
    </w:p>
    <w:p w14:paraId="77791354" w14:textId="77777777" w:rsidR="00CF6C87" w:rsidRDefault="00000000">
      <w:pPr>
        <w:spacing w:before="80" w:after="120"/>
        <w:jc w:val="both"/>
      </w:pPr>
      <w:r>
        <w:rPr>
          <w:color w:val="000000"/>
        </w:rPr>
        <w:t>This project directly aligns with NRSC's operational mandate for satellite-based natural resource and urban environment monitoring. The methodology mirrors NRSC's LISS-IV and Landsat-based urban studies, including the National Urban Information System (NUIS) and the Urban Heat Island studies conducted under the Geosphere-Biosphere Programme. The use of Landsat 9 thermal infrared (Band 10) for LST retrieval, NDVI computation from NIR (Band 5) and Red (Band 4) bands, and supervised land cover classification are all standard NRSC remote sensing protocols.</w:t>
      </w:r>
    </w:p>
    <w:p w14:paraId="7AE7670D" w14:textId="77777777" w:rsidR="00CF6C87" w:rsidRDefault="00000000">
      <w:r>
        <w:lastRenderedPageBreak/>
        <w:br w:type="page"/>
      </w:r>
    </w:p>
    <w:p w14:paraId="1A6944C0" w14:textId="77777777" w:rsidR="00CF6C87" w:rsidRDefault="00000000">
      <w:pPr>
        <w:pStyle w:val="Heading1"/>
        <w:pBdr>
          <w:bottom w:val="single" w:sz="4" w:space="4" w:color="E8630A"/>
        </w:pBdr>
      </w:pPr>
      <w:r>
        <w:lastRenderedPageBreak/>
        <w:t>2. STUDY AREA</w:t>
      </w:r>
    </w:p>
    <w:p w14:paraId="537F4A4C" w14:textId="77777777" w:rsidR="00CF6C87" w:rsidRDefault="00000000">
      <w:pPr>
        <w:pStyle w:val="Heading2"/>
      </w:pPr>
      <w:r>
        <w:t>2.1 Geographic Description</w:t>
      </w:r>
    </w:p>
    <w:p w14:paraId="55522990" w14:textId="77777777" w:rsidR="00CF6C87" w:rsidRDefault="00000000">
      <w:pPr>
        <w:spacing w:before="80" w:after="120"/>
        <w:jc w:val="both"/>
      </w:pPr>
      <w:r>
        <w:rPr>
          <w:color w:val="000000"/>
        </w:rPr>
        <w:t>The study area encompasses the National Capital Territory (NCT) of Delhi, situated in northern India between latitudes 28°24'N to 28°53'N and longitudes 76°50'E to 77°21'E. Delhi spans approximately 1,484 km² and is bounded by Haryana to the north, south, and west, and Uttar Pradesh to the east. The Yamuna River traverses the eastern boundary, providing the primary riparian corridor.</w:t>
      </w:r>
    </w:p>
    <w:p w14:paraId="4C115EFD" w14:textId="77777777" w:rsidR="00CF6C87" w:rsidRDefault="00000000">
      <w:pPr>
        <w:pStyle w:val="Heading2"/>
      </w:pPr>
      <w:r>
        <w:t>2.2 Urban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F6C87" w14:paraId="41B8D3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60" w:type="dxa"/>
              <w:bottom w:w="80" w:type="dxa"/>
              <w:right w:w="160" w:type="dxa"/>
            </w:tcMar>
          </w:tcPr>
          <w:p w14:paraId="5175FC68" w14:textId="77777777" w:rsidR="00CF6C87" w:rsidRDefault="00000000">
            <w:r>
              <w:rPr>
                <w:b/>
                <w:bCs/>
                <w:color w:val="FFFFFF"/>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60" w:type="dxa"/>
              <w:bottom w:w="80" w:type="dxa"/>
              <w:right w:w="160" w:type="dxa"/>
            </w:tcMar>
          </w:tcPr>
          <w:p w14:paraId="3660FC38" w14:textId="77777777" w:rsidR="00CF6C87" w:rsidRDefault="00000000">
            <w:r>
              <w:rPr>
                <w:b/>
                <w:bCs/>
                <w:color w:val="FFFFFF"/>
              </w:rPr>
              <w:t>Value</w:t>
            </w:r>
          </w:p>
        </w:tc>
      </w:tr>
      <w:tr w:rsidR="00CF6C87" w14:paraId="6B256F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A92CED6" w14:textId="77777777" w:rsidR="00CF6C87" w:rsidRDefault="00000000">
            <w:r>
              <w:rPr>
                <w:sz w:val="21"/>
                <w:szCs w:val="21"/>
              </w:rPr>
              <w:t>Total Area</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D15DF55" w14:textId="77777777" w:rsidR="00CF6C87" w:rsidRDefault="00000000">
            <w:r>
              <w:rPr>
                <w:sz w:val="21"/>
                <w:szCs w:val="21"/>
              </w:rPr>
              <w:t>1,484 km²</w:t>
            </w:r>
          </w:p>
        </w:tc>
      </w:tr>
      <w:tr w:rsidR="00CF6C87" w14:paraId="5C8E09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31C275" w14:textId="77777777" w:rsidR="00CF6C87" w:rsidRDefault="00000000">
            <w:r>
              <w:rPr>
                <w:sz w:val="21"/>
                <w:szCs w:val="21"/>
              </w:rPr>
              <w:t>Population (2025 est.)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FDCC29" w14:textId="77777777" w:rsidR="00CF6C87" w:rsidRDefault="00000000">
            <w:r>
              <w:rPr>
                <w:sz w:val="21"/>
                <w:szCs w:val="21"/>
              </w:rPr>
              <w:t>~33.8 million (one of world's most densely populated cities)</w:t>
            </w:r>
          </w:p>
        </w:tc>
      </w:tr>
      <w:tr w:rsidR="00CF6C87" w14:paraId="0F86E2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0122D95" w14:textId="77777777" w:rsidR="00CF6C87" w:rsidRDefault="00000000">
            <w:r>
              <w:rPr>
                <w:sz w:val="21"/>
                <w:szCs w:val="21"/>
              </w:rPr>
              <w:t>Population Density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46B9D85" w14:textId="77777777" w:rsidR="00CF6C87" w:rsidRDefault="00000000">
            <w:r>
              <w:rPr>
                <w:sz w:val="21"/>
                <w:szCs w:val="21"/>
              </w:rPr>
              <w:t>~11,297 persons/km²</w:t>
            </w:r>
          </w:p>
        </w:tc>
      </w:tr>
      <w:tr w:rsidR="00CF6C87" w14:paraId="458881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B91EAF" w14:textId="77777777" w:rsidR="00CF6C87" w:rsidRDefault="00000000">
            <w:r>
              <w:rPr>
                <w:sz w:val="21"/>
                <w:szCs w:val="21"/>
              </w:rPr>
              <w:t>Dominant Land Cover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DAEB7B" w14:textId="77777777" w:rsidR="00CF6C87" w:rsidRDefault="00000000">
            <w:r>
              <w:rPr>
                <w:sz w:val="21"/>
                <w:szCs w:val="21"/>
              </w:rPr>
              <w:t>Built-up / Impervious Surfaces (~68% of urban core)</w:t>
            </w:r>
          </w:p>
        </w:tc>
      </w:tr>
      <w:tr w:rsidR="00CF6C87" w14:paraId="3AD719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0D2B370" w14:textId="77777777" w:rsidR="00CF6C87" w:rsidRDefault="00000000">
            <w:r>
              <w:rPr>
                <w:sz w:val="21"/>
                <w:szCs w:val="21"/>
              </w:rPr>
              <w:t>Mean April Temperature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E3AA4F5" w14:textId="77777777" w:rsidR="00CF6C87" w:rsidRDefault="00000000">
            <w:r>
              <w:rPr>
                <w:sz w:val="21"/>
                <w:szCs w:val="21"/>
              </w:rPr>
              <w:t>38–42°C (ambient); 42–50°C (surface)</w:t>
            </w:r>
          </w:p>
        </w:tc>
      </w:tr>
      <w:tr w:rsidR="00CF6C87" w14:paraId="207AB5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FE178A" w14:textId="77777777" w:rsidR="00CF6C87" w:rsidRDefault="00000000">
            <w:r>
              <w:rPr>
                <w:sz w:val="21"/>
                <w:szCs w:val="21"/>
              </w:rPr>
              <w:t>Primary Water Body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D9E6DD" w14:textId="77777777" w:rsidR="00CF6C87" w:rsidRDefault="00000000">
            <w:r>
              <w:rPr>
                <w:sz w:val="21"/>
                <w:szCs w:val="21"/>
              </w:rPr>
              <w:t>Yamuna River (eastern boundary)</w:t>
            </w:r>
          </w:p>
        </w:tc>
      </w:tr>
      <w:tr w:rsidR="00CF6C87" w14:paraId="3B615D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E8E19D8" w14:textId="77777777" w:rsidR="00CF6C87" w:rsidRDefault="00000000">
            <w:r>
              <w:rPr>
                <w:sz w:val="21"/>
                <w:szCs w:val="21"/>
              </w:rPr>
              <w:t>Green Cover</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C823CC0" w14:textId="77777777" w:rsidR="00CF6C87" w:rsidRDefault="00000000">
            <w:r>
              <w:rPr>
                <w:sz w:val="21"/>
                <w:szCs w:val="21"/>
              </w:rPr>
              <w:t>~20% (Ridge forests, Yamuna floodplain, parks)</w:t>
            </w:r>
          </w:p>
        </w:tc>
      </w:tr>
      <w:tr w:rsidR="00CF6C87" w14:paraId="045648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5E2911" w14:textId="77777777" w:rsidR="00CF6C87" w:rsidRDefault="00000000">
            <w:r>
              <w:rPr>
                <w:sz w:val="21"/>
                <w:szCs w:val="21"/>
              </w:rPr>
              <w:t>Climate Zone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5A3955" w14:textId="77777777" w:rsidR="00CF6C87" w:rsidRDefault="00000000">
            <w:r>
              <w:rPr>
                <w:sz w:val="21"/>
                <w:szCs w:val="21"/>
              </w:rPr>
              <w:t>Semi-arid, BSh (Köppen classification)</w:t>
            </w:r>
          </w:p>
        </w:tc>
      </w:tr>
    </w:tbl>
    <w:p w14:paraId="7D2DC8D1" w14:textId="77777777" w:rsidR="00CF6C87" w:rsidRDefault="00CF6C87">
      <w:pPr>
        <w:spacing w:before="160"/>
      </w:pPr>
    </w:p>
    <w:p w14:paraId="607DE2D3" w14:textId="77777777" w:rsidR="00CF6C87" w:rsidRDefault="00000000">
      <w:pPr>
        <w:pStyle w:val="Heading2"/>
      </w:pPr>
      <w:r>
        <w:t>2.3 Rationale for Study Period</w:t>
      </w:r>
    </w:p>
    <w:p w14:paraId="58739DE1" w14:textId="77777777" w:rsidR="00CF6C87" w:rsidRDefault="00000000">
      <w:pPr>
        <w:spacing w:before="80" w:after="120"/>
        <w:jc w:val="both"/>
      </w:pPr>
      <w:r>
        <w:rPr>
          <w:color w:val="000000"/>
        </w:rPr>
        <w:t>April 2025 was selected as the study period for three primary reasons: (1) Pre-monsoon April represents peak thermal stress in Delhi's annual cycle, when UHI effects are most pronounced and impactful; (2) Cloud cover during April is minimal, ensuring high-quality cloud-free Landsat 9 imagery acquisition; (3) Vegetation phenology in April reflects the dry season state, providing maximum contrast between vegetated and non-vegetated surfaces in NDVI analysis.</w:t>
      </w:r>
    </w:p>
    <w:p w14:paraId="667CA9C9" w14:textId="77777777" w:rsidR="00CF6C87" w:rsidRDefault="00000000">
      <w:r>
        <w:br w:type="page"/>
      </w:r>
    </w:p>
    <w:p w14:paraId="578A772F" w14:textId="77777777" w:rsidR="00CF6C87" w:rsidRDefault="00000000">
      <w:pPr>
        <w:pStyle w:val="Heading1"/>
        <w:pBdr>
          <w:bottom w:val="single" w:sz="4" w:space="4" w:color="E8630A"/>
        </w:pBdr>
      </w:pPr>
      <w:r>
        <w:lastRenderedPageBreak/>
        <w:t>3. DATA AND METHODOLOGY</w:t>
      </w:r>
    </w:p>
    <w:p w14:paraId="760B26E1" w14:textId="77777777" w:rsidR="00CF6C87" w:rsidRDefault="00000000">
      <w:pPr>
        <w:pStyle w:val="Heading2"/>
      </w:pPr>
      <w:r>
        <w:t>3.1 Satellite Data Acquisition</w:t>
      </w:r>
    </w:p>
    <w:p w14:paraId="24DF79A8" w14:textId="77777777" w:rsidR="00CF6C87" w:rsidRDefault="00000000">
      <w:pPr>
        <w:spacing w:before="80" w:after="120"/>
        <w:jc w:val="both"/>
      </w:pPr>
      <w:r>
        <w:rPr>
          <w:color w:val="000000"/>
        </w:rPr>
        <w:t>Primary satellite data was acquired from Landsat 9 Operational Land Imager (OLI) and Thermal Infrared Sensor (TIRS), obtained via the USGS Earth Explorer platform. Landsat 9, launched September 27, 2021, operates in a sun-synchronous orbit at 705 km altitude with a 16-day revisit cycle and 30m spatial resolution (100m for thermal, resampled to 30m).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2360"/>
        <w:gridCol w:w="2000"/>
      </w:tblGrid>
      <w:tr w:rsidR="00CF6C87" w14:paraId="73CB165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C4AD582" w14:textId="77777777" w:rsidR="00CF6C87" w:rsidRDefault="00000000">
            <w:r>
              <w:rPr>
                <w:b/>
                <w:bCs/>
                <w:color w:val="FFFFFF"/>
                <w:sz w:val="21"/>
                <w:szCs w:val="21"/>
              </w:rPr>
              <w:t>Band</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DEDADE6" w14:textId="77777777" w:rsidR="00CF6C87" w:rsidRDefault="00000000">
            <w:r>
              <w:rPr>
                <w:b/>
                <w:bCs/>
                <w:color w:val="FFFFFF"/>
                <w:sz w:val="21"/>
                <w:szCs w:val="21"/>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23529F2" w14:textId="77777777" w:rsidR="00CF6C87" w:rsidRDefault="00000000">
            <w:r>
              <w:rPr>
                <w:b/>
                <w:bCs/>
                <w:color w:val="FFFFFF"/>
                <w:sz w:val="21"/>
                <w:szCs w:val="21"/>
              </w:rPr>
              <w:t>Wavelength (µm)</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96F724" w14:textId="77777777" w:rsidR="00CF6C87" w:rsidRDefault="00000000">
            <w:r>
              <w:rPr>
                <w:b/>
                <w:bCs/>
                <w:color w:val="FFFFFF"/>
                <w:sz w:val="21"/>
                <w:szCs w:val="21"/>
              </w:rPr>
              <w:t>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693EBD6" w14:textId="77777777" w:rsidR="00CF6C87" w:rsidRDefault="00000000">
            <w:r>
              <w:rPr>
                <w:b/>
                <w:bCs/>
                <w:color w:val="FFFFFF"/>
                <w:sz w:val="21"/>
                <w:szCs w:val="21"/>
              </w:rPr>
              <w:t>Resolution</w:t>
            </w:r>
          </w:p>
        </w:tc>
      </w:tr>
      <w:tr w:rsidR="00CF6C87" w14:paraId="0DD10C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581F1" w14:textId="77777777" w:rsidR="00CF6C87" w:rsidRDefault="00000000">
            <w:r>
              <w:rPr>
                <w:sz w:val="21"/>
                <w:szCs w:val="21"/>
              </w:rPr>
              <w:t>Band 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6CF26" w14:textId="77777777" w:rsidR="00CF6C87" w:rsidRDefault="00000000">
            <w:r>
              <w:rPr>
                <w:sz w:val="21"/>
                <w:szCs w:val="21"/>
              </w:rPr>
              <w:t>Red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59B0D" w14:textId="77777777" w:rsidR="00CF6C87" w:rsidRDefault="00000000">
            <w:r>
              <w:rPr>
                <w:sz w:val="21"/>
                <w:szCs w:val="21"/>
              </w:rPr>
              <w:t>0.636–0.673</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A2F0A" w14:textId="77777777" w:rsidR="00CF6C87" w:rsidRDefault="00000000">
            <w:r>
              <w:rPr>
                <w:sz w:val="21"/>
                <w:szCs w:val="21"/>
              </w:rPr>
              <w:t>NDVI computation (R)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B935C" w14:textId="77777777" w:rsidR="00CF6C87" w:rsidRDefault="00000000">
            <w:r>
              <w:rPr>
                <w:sz w:val="21"/>
                <w:szCs w:val="21"/>
              </w:rPr>
              <w:t>30m</w:t>
            </w:r>
          </w:p>
        </w:tc>
      </w:tr>
      <w:tr w:rsidR="00CF6C87" w14:paraId="78FD5D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F79E0" w14:textId="77777777" w:rsidR="00CF6C87" w:rsidRDefault="00000000">
            <w:r>
              <w:rPr>
                <w:sz w:val="21"/>
                <w:szCs w:val="21"/>
              </w:rPr>
              <w:t>Band 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34EFB" w14:textId="77777777" w:rsidR="00CF6C87" w:rsidRDefault="00000000">
            <w:r>
              <w:rPr>
                <w:sz w:val="21"/>
                <w:szCs w:val="21"/>
              </w:rPr>
              <w:t>Near-Infrared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9CD65" w14:textId="77777777" w:rsidR="00CF6C87" w:rsidRDefault="00000000">
            <w:r>
              <w:rPr>
                <w:sz w:val="21"/>
                <w:szCs w:val="21"/>
              </w:rPr>
              <w:t>0.851–0.879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99035" w14:textId="77777777" w:rsidR="00CF6C87" w:rsidRDefault="00000000">
            <w:r>
              <w:rPr>
                <w:sz w:val="21"/>
                <w:szCs w:val="21"/>
              </w:rPr>
              <w:t>NDVI computation (NIR)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061D" w14:textId="77777777" w:rsidR="00CF6C87" w:rsidRDefault="00000000">
            <w:r>
              <w:rPr>
                <w:sz w:val="21"/>
                <w:szCs w:val="21"/>
              </w:rPr>
              <w:t>30m</w:t>
            </w:r>
          </w:p>
        </w:tc>
      </w:tr>
      <w:tr w:rsidR="00CF6C87" w14:paraId="296083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CB955" w14:textId="77777777" w:rsidR="00CF6C87" w:rsidRDefault="00000000">
            <w:r>
              <w:rPr>
                <w:sz w:val="21"/>
                <w:szCs w:val="21"/>
              </w:rPr>
              <w:t>Band 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ECA5F" w14:textId="77777777" w:rsidR="00CF6C87" w:rsidRDefault="00000000">
            <w:r>
              <w:rPr>
                <w:sz w:val="21"/>
                <w:szCs w:val="21"/>
              </w:rPr>
              <w:t>Thermal IR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665D9" w14:textId="77777777" w:rsidR="00CF6C87" w:rsidRDefault="00000000">
            <w:r>
              <w:rPr>
                <w:sz w:val="21"/>
                <w:szCs w:val="21"/>
              </w:rPr>
              <w:t>10.6–11.19</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DE650" w14:textId="77777777" w:rsidR="00CF6C87" w:rsidRDefault="00000000">
            <w:r>
              <w:rPr>
                <w:sz w:val="21"/>
                <w:szCs w:val="21"/>
              </w:rPr>
              <w:t>Land Surface Temperature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9528B" w14:textId="77777777" w:rsidR="00CF6C87" w:rsidRDefault="00000000">
            <w:r>
              <w:rPr>
                <w:sz w:val="21"/>
                <w:szCs w:val="21"/>
              </w:rPr>
              <w:t>100m→30m</w:t>
            </w:r>
          </w:p>
        </w:tc>
      </w:tr>
      <w:tr w:rsidR="00CF6C87" w14:paraId="59D48F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8FA08" w14:textId="77777777" w:rsidR="00CF6C87" w:rsidRDefault="00000000">
            <w:r>
              <w:rPr>
                <w:sz w:val="21"/>
                <w:szCs w:val="21"/>
              </w:rPr>
              <w:t>Band 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CEA6F" w14:textId="77777777" w:rsidR="00CF6C87" w:rsidRDefault="00000000">
            <w:r>
              <w:rPr>
                <w:sz w:val="21"/>
                <w:szCs w:val="21"/>
              </w:rPr>
              <w:t>SWIR-2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A82F6" w14:textId="77777777" w:rsidR="00CF6C87" w:rsidRDefault="00000000">
            <w:r>
              <w:rPr>
                <w:sz w:val="21"/>
                <w:szCs w:val="21"/>
              </w:rPr>
              <w:t>2.107–2.294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DAA7" w14:textId="77777777" w:rsidR="00CF6C87" w:rsidRDefault="00000000">
            <w:r>
              <w:rPr>
                <w:sz w:val="21"/>
                <w:szCs w:val="21"/>
              </w:rPr>
              <w:t>Impervious surface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16DA" w14:textId="77777777" w:rsidR="00CF6C87" w:rsidRDefault="00000000">
            <w:r>
              <w:rPr>
                <w:sz w:val="21"/>
                <w:szCs w:val="21"/>
              </w:rPr>
              <w:t>30m</w:t>
            </w:r>
          </w:p>
        </w:tc>
      </w:tr>
    </w:tbl>
    <w:p w14:paraId="4A8E0C9A" w14:textId="77777777" w:rsidR="00CF6C87" w:rsidRDefault="00CF6C87">
      <w:pPr>
        <w:spacing w:before="160"/>
      </w:pPr>
    </w:p>
    <w:p w14:paraId="468653E6" w14:textId="77777777" w:rsidR="00CF6C87" w:rsidRDefault="00000000">
      <w:pPr>
        <w:pStyle w:val="Heading2"/>
      </w:pPr>
      <w:r>
        <w:t>3.2 GIS Processing Pipeline</w:t>
      </w:r>
    </w:p>
    <w:p w14:paraId="2A4D843C" w14:textId="77777777" w:rsidR="00CF6C87" w:rsidRDefault="00000000">
      <w:pPr>
        <w:pStyle w:val="Heading3"/>
      </w:pPr>
      <w:r>
        <w:t>3.2.1 NDVI Computation</w:t>
      </w:r>
    </w:p>
    <w:p w14:paraId="7AD6B7ED" w14:textId="77777777" w:rsidR="00CF6C87" w:rsidRDefault="00000000">
      <w:pPr>
        <w:spacing w:before="80" w:after="120"/>
        <w:jc w:val="both"/>
      </w:pPr>
      <w:r>
        <w:rPr>
          <w:color w:val="000000"/>
        </w:rPr>
        <w:t>Normalised Difference Vegetation Index (NDVI) was computed from Landsat 9 surface reflectance products using the standard formulation:</w:t>
      </w:r>
    </w:p>
    <w:p w14:paraId="1A5AFFE7" w14:textId="77777777" w:rsidR="00CF6C87" w:rsidRDefault="00000000">
      <w:pPr>
        <w:spacing w:before="120" w:after="120"/>
        <w:jc w:val="center"/>
      </w:pPr>
      <w:r>
        <w:rPr>
          <w:rFonts w:ascii="Courier New" w:eastAsia="Courier New" w:hAnsi="Courier New" w:cs="Courier New"/>
          <w:b/>
          <w:bCs/>
          <w:color w:val="1B2A4A"/>
        </w:rPr>
        <w:t>NDVI = (Band 5 − Band 4) / (Band 5 + Band 4)</w:t>
      </w:r>
    </w:p>
    <w:p w14:paraId="3017FDB0" w14:textId="77777777" w:rsidR="00CF6C87" w:rsidRDefault="00000000">
      <w:pPr>
        <w:spacing w:before="80" w:after="120"/>
        <w:jc w:val="both"/>
      </w:pPr>
      <w:r>
        <w:rPr>
          <w:color w:val="000000"/>
        </w:rPr>
        <w:t>NDVI values range from −1 to +1, where values approaching +1 indicate dense healthy vegetation, values near 0 correspond to bare soil or sparse vegetation, and negative values indicate water bodies or impervious surfaces. The resulting NDVI raster for Delhi (April 2025) exhibited values ranging from 0.000 to 0.393, confirming the dominance of low-vegetation built-up surfaces.</w:t>
      </w:r>
    </w:p>
    <w:p w14:paraId="236C0854" w14:textId="77777777" w:rsidR="00CF6C87" w:rsidRDefault="00000000">
      <w:pPr>
        <w:pStyle w:val="Heading3"/>
      </w:pPr>
      <w:r>
        <w:t>3.2.2 Land Surface Temperature Retrieval</w:t>
      </w:r>
    </w:p>
    <w:p w14:paraId="02884B9F" w14:textId="77777777" w:rsidR="00CF6C87" w:rsidRDefault="00000000">
      <w:pPr>
        <w:spacing w:before="80" w:after="120"/>
        <w:jc w:val="both"/>
      </w:pPr>
      <w:r>
        <w:rPr>
          <w:color w:val="000000"/>
        </w:rPr>
        <w:t>Land Surface Temperature (LST) was derived from Landsat 9 Band 10 (TIR) using the radiometric calibration and atmospheric correction methodology. The processing pipeline involved: (1) conversion of digital numbers (DN) to Top-of-Atmosphere (TOA) spectral radiance; (2) conversion to TOA Brightness Temperature; (3) emissivity correction using NDVI-based emissivity estimation. Derived LST values for Delhi ranged from 30.3°C to 51.4°C for April 2025.</w:t>
      </w:r>
    </w:p>
    <w:p w14:paraId="41C9C2B7" w14:textId="77777777" w:rsidR="00CF6C87" w:rsidRDefault="00000000">
      <w:pPr>
        <w:pStyle w:val="Heading3"/>
      </w:pPr>
      <w:r>
        <w:t>3.2.3 Land Use / Land Cover Classification</w:t>
      </w:r>
    </w:p>
    <w:p w14:paraId="743FC9E9" w14:textId="77777777" w:rsidR="00CF6C87" w:rsidRDefault="00000000">
      <w:pPr>
        <w:spacing w:before="80" w:after="120"/>
        <w:jc w:val="both"/>
      </w:pPr>
      <w:r>
        <w:rPr>
          <w:color w:val="000000"/>
        </w:rPr>
        <w:t>LULC classification was performed in QGIS using supervised maximum likelihood classification on Landsat 9 multi-spectral composites. Seven land cover classes were delineated consistent with NRSC's National Land Use Land Cover classification scheme: Water Bodies, Trees, Grassland, Cropland, Shrub, Built-up Area, and Bare Ground. The classification was validated using ground truth sampling and cross-tabulation accuracy assessment.</w:t>
      </w:r>
    </w:p>
    <w:p w14:paraId="4E31E1E9" w14:textId="77777777" w:rsidR="00CF6C87" w:rsidRDefault="00000000">
      <w:pPr>
        <w:pStyle w:val="Heading2"/>
      </w:pPr>
      <w:r>
        <w:t>3.3 Machine Learning Pipeline</w:t>
      </w:r>
    </w:p>
    <w:p w14:paraId="6AB481A2" w14:textId="77777777" w:rsidR="00CF6C87" w:rsidRDefault="00000000">
      <w:pPr>
        <w:pStyle w:val="Heading3"/>
      </w:pPr>
      <w:r>
        <w:lastRenderedPageBreak/>
        <w:t>3.3.1 Feature Engineering</w:t>
      </w:r>
    </w:p>
    <w:p w14:paraId="29DE0376" w14:textId="77777777" w:rsidR="00CF6C87" w:rsidRDefault="00000000">
      <w:pPr>
        <w:spacing w:before="80" w:after="120"/>
        <w:jc w:val="both"/>
      </w:pPr>
      <w:r>
        <w:rPr>
          <w:color w:val="000000"/>
        </w:rPr>
        <w:t>A pixel-wise feature matrix was constructed by co-registering and stacking the three processed geospatial layers. Each pixel constitutes a training observation with three input features:</w:t>
      </w:r>
    </w:p>
    <w:p w14:paraId="45379704" w14:textId="77777777" w:rsidR="00CF6C87" w:rsidRDefault="00000000">
      <w:pPr>
        <w:pStyle w:val="ListParagraph"/>
        <w:numPr>
          <w:ilvl w:val="0"/>
          <w:numId w:val="3"/>
        </w:numPr>
        <w:spacing w:before="60" w:after="60"/>
      </w:pPr>
      <w:r>
        <w:t>NDVI value (continuous, range 0.000–0.393)</w:t>
      </w:r>
    </w:p>
    <w:p w14:paraId="00A9436F" w14:textId="77777777" w:rsidR="00CF6C87" w:rsidRDefault="00000000">
      <w:pPr>
        <w:pStyle w:val="ListParagraph"/>
        <w:numPr>
          <w:ilvl w:val="0"/>
          <w:numId w:val="3"/>
        </w:numPr>
        <w:spacing w:before="60" w:after="60"/>
      </w:pPr>
      <w:r>
        <w:t>Land Surface Temperature in °C (continuous, range 30.3–51.4°C)</w:t>
      </w:r>
    </w:p>
    <w:p w14:paraId="788C97AB" w14:textId="77777777" w:rsidR="00CF6C87" w:rsidRDefault="00000000">
      <w:pPr>
        <w:pStyle w:val="ListParagraph"/>
        <w:numPr>
          <w:ilvl w:val="0"/>
          <w:numId w:val="3"/>
        </w:numPr>
        <w:spacing w:before="60" w:after="60"/>
      </w:pPr>
      <w:r>
        <w:t>LULC class (categorical integer, 7 classes)</w:t>
      </w:r>
    </w:p>
    <w:p w14:paraId="44A36A9E" w14:textId="77777777" w:rsidR="00CF6C87" w:rsidRDefault="00000000">
      <w:pPr>
        <w:spacing w:before="80" w:after="120"/>
        <w:jc w:val="both"/>
      </w:pPr>
      <w:r>
        <w:rPr>
          <w:color w:val="000000"/>
        </w:rPr>
        <w:t>The target variable (label) was the UHI heat zone classification derived from the LST raster, discretised into five ordinal risk classes consistent with the project's heat zone mapping legend. The total feature matrix comprised 1,458,068 valid pixel observations after nodata masking.</w:t>
      </w:r>
    </w:p>
    <w:p w14:paraId="4C3DF934" w14:textId="77777777" w:rsidR="00CF6C87" w:rsidRDefault="00000000">
      <w:pPr>
        <w:pStyle w:val="Heading3"/>
      </w:pPr>
      <w:r>
        <w:t>3.3.2 Class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400"/>
        <w:gridCol w:w="2960"/>
      </w:tblGrid>
      <w:tr w:rsidR="00CF6C87" w14:paraId="42452CB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08E1683" w14:textId="77777777" w:rsidR="00CF6C87" w:rsidRDefault="00000000">
            <w:r>
              <w:rPr>
                <w:b/>
                <w:bCs/>
                <w:color w:val="FFFFFF"/>
                <w:sz w:val="21"/>
                <w:szCs w:val="21"/>
              </w:rPr>
              <w:t>Class</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02522A" w14:textId="77777777" w:rsidR="00CF6C87" w:rsidRDefault="00000000">
            <w:r>
              <w:rPr>
                <w:b/>
                <w:bCs/>
                <w:color w:val="FFFFFF"/>
                <w:sz w:val="21"/>
                <w:szCs w:val="21"/>
              </w:rPr>
              <w:t>Label</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2170668" w14:textId="77777777" w:rsidR="00CF6C87" w:rsidRDefault="00000000">
            <w:r>
              <w:rPr>
                <w:b/>
                <w:bCs/>
                <w:color w:val="FFFFFF"/>
                <w:sz w:val="21"/>
                <w:szCs w:val="21"/>
              </w:rPr>
              <w:t>Temperature Range</w:t>
            </w:r>
          </w:p>
        </w:tc>
        <w:tc>
          <w:tcPr>
            <w:tcW w:w="2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5D66FF" w14:textId="77777777" w:rsidR="00CF6C87" w:rsidRDefault="00000000">
            <w:r>
              <w:rPr>
                <w:b/>
                <w:bCs/>
                <w:color w:val="FFFFFF"/>
                <w:sz w:val="21"/>
                <w:szCs w:val="21"/>
              </w:rPr>
              <w:t>Colour Code</w:t>
            </w:r>
          </w:p>
        </w:tc>
      </w:tr>
      <w:tr w:rsidR="00CF6C87" w14:paraId="35FB86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13E6C" w14:textId="77777777" w:rsidR="00CF6C87" w:rsidRDefault="00000000">
            <w:r>
              <w:rPr>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49C2F" w14:textId="77777777" w:rsidR="00CF6C87" w:rsidRDefault="00000000">
            <w:r>
              <w:rPr>
                <w:sz w:val="21"/>
                <w:szCs w:val="21"/>
              </w:rPr>
              <w:t>Very Low</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8A718" w14:textId="77777777" w:rsidR="00CF6C87" w:rsidRDefault="00000000">
            <w:r>
              <w:rPr>
                <w:sz w:val="21"/>
                <w:szCs w:val="21"/>
              </w:rPr>
              <w:t>&lt; 36°C</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F0C66" w14:textId="77777777" w:rsidR="00CF6C87" w:rsidRDefault="00000000">
            <w:r>
              <w:rPr>
                <w:sz w:val="21"/>
                <w:szCs w:val="21"/>
              </w:rPr>
              <w:t>#00008B (Dark Blue)</w:t>
            </w:r>
          </w:p>
        </w:tc>
      </w:tr>
      <w:tr w:rsidR="00CF6C87" w14:paraId="242C37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99C31" w14:textId="77777777" w:rsidR="00CF6C87" w:rsidRDefault="00000000">
            <w:r>
              <w:rPr>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9C8F6" w14:textId="77777777" w:rsidR="00CF6C87" w:rsidRDefault="00000000">
            <w:r>
              <w:rPr>
                <w:sz w:val="21"/>
                <w:szCs w:val="21"/>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51F1" w14:textId="77777777" w:rsidR="00CF6C87" w:rsidRDefault="00000000">
            <w:r>
              <w:rPr>
                <w:sz w:val="21"/>
                <w:szCs w:val="21"/>
              </w:rPr>
              <w:t>36–39°C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7CD1" w14:textId="77777777" w:rsidR="00CF6C87" w:rsidRDefault="00000000">
            <w:r>
              <w:rPr>
                <w:sz w:val="21"/>
                <w:szCs w:val="21"/>
              </w:rPr>
              <w:t>#6495ED (Cornflower Blue)</w:t>
            </w:r>
          </w:p>
        </w:tc>
      </w:tr>
      <w:tr w:rsidR="00CF6C87" w14:paraId="0F440B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9EB9E" w14:textId="77777777" w:rsidR="00CF6C87" w:rsidRDefault="00000000">
            <w:r>
              <w:rPr>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0DD8C" w14:textId="77777777" w:rsidR="00CF6C87" w:rsidRDefault="00000000">
            <w:r>
              <w:rPr>
                <w:sz w:val="21"/>
                <w:szCs w:val="21"/>
              </w:rPr>
              <w:t>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012D5" w14:textId="77777777" w:rsidR="00CF6C87" w:rsidRDefault="00000000">
            <w:r>
              <w:rPr>
                <w:sz w:val="21"/>
                <w:szCs w:val="21"/>
              </w:rPr>
              <w:t>39–42°C</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F6074" w14:textId="77777777" w:rsidR="00CF6C87" w:rsidRDefault="00000000">
            <w:r>
              <w:rPr>
                <w:sz w:val="21"/>
                <w:szCs w:val="21"/>
              </w:rPr>
              <w:t>#90EE90 (Light Green)</w:t>
            </w:r>
          </w:p>
        </w:tc>
      </w:tr>
      <w:tr w:rsidR="00CF6C87" w14:paraId="327BE8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13AB2" w14:textId="77777777" w:rsidR="00CF6C87" w:rsidRDefault="00000000">
            <w:r>
              <w:rPr>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9654" w14:textId="77777777" w:rsidR="00CF6C87" w:rsidRDefault="00000000">
            <w:r>
              <w:rPr>
                <w:sz w:val="21"/>
                <w:szCs w:val="21"/>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0249" w14:textId="77777777" w:rsidR="00CF6C87" w:rsidRDefault="00000000">
            <w:r>
              <w:rPr>
                <w:sz w:val="21"/>
                <w:szCs w:val="21"/>
              </w:rPr>
              <w:t>42–45°C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8855" w14:textId="77777777" w:rsidR="00CF6C87" w:rsidRDefault="00000000">
            <w:r>
              <w:rPr>
                <w:sz w:val="21"/>
                <w:szCs w:val="21"/>
              </w:rPr>
              <w:t>#FFA500 (Orange)</w:t>
            </w:r>
          </w:p>
        </w:tc>
      </w:tr>
      <w:tr w:rsidR="00CF6C87" w14:paraId="2A6F7D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95150" w14:textId="77777777" w:rsidR="00CF6C87" w:rsidRDefault="00000000">
            <w:r>
              <w:rPr>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14C24" w14:textId="77777777" w:rsidR="00CF6C87" w:rsidRDefault="00000000">
            <w:r>
              <w:rPr>
                <w:sz w:val="21"/>
                <w:szCs w:val="21"/>
              </w:rPr>
              <w:t>Very High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2F85D" w14:textId="77777777" w:rsidR="00CF6C87" w:rsidRDefault="00000000">
            <w:r>
              <w:rPr>
                <w:sz w:val="21"/>
                <w:szCs w:val="21"/>
              </w:rPr>
              <w:t>&gt; 45°C</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EE837" w14:textId="77777777" w:rsidR="00CF6C87" w:rsidRDefault="00000000">
            <w:r>
              <w:rPr>
                <w:sz w:val="21"/>
                <w:szCs w:val="21"/>
              </w:rPr>
              <w:t>#DC143C (Crimson Red)</w:t>
            </w:r>
          </w:p>
        </w:tc>
      </w:tr>
    </w:tbl>
    <w:p w14:paraId="122B39E1" w14:textId="77777777" w:rsidR="00CF6C87" w:rsidRDefault="00CF6C87">
      <w:pPr>
        <w:spacing w:before="160"/>
      </w:pPr>
    </w:p>
    <w:p w14:paraId="1F583592" w14:textId="77777777" w:rsidR="00CF6C87" w:rsidRDefault="00000000">
      <w:pPr>
        <w:pStyle w:val="Heading3"/>
      </w:pPr>
      <w:r>
        <w:t>3.3.3 Model Architecture — Random Forest Classifier</w:t>
      </w:r>
    </w:p>
    <w:p w14:paraId="160BEACC" w14:textId="77777777" w:rsidR="00CF6C87" w:rsidRDefault="00000000">
      <w:pPr>
        <w:spacing w:before="80" w:after="120"/>
        <w:jc w:val="both"/>
      </w:pPr>
      <w:r>
        <w:rPr>
          <w:color w:val="000000"/>
        </w:rPr>
        <w:t>The Random Forest (RF) ensemble learning algorithm was selected for its robustness to class imbalance, interpretability of feature importance, and demonstrated superiority in remote sensing classification tasks. The model was implemented using scikit-learn v1.5.0 with the following hyperparameters: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CF6C87" w14:paraId="57AC80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60" w:type="dxa"/>
              <w:bottom w:w="80" w:type="dxa"/>
              <w:right w:w="160" w:type="dxa"/>
            </w:tcMar>
          </w:tcPr>
          <w:p w14:paraId="623B55E5" w14:textId="77777777" w:rsidR="00CF6C87" w:rsidRDefault="00000000">
            <w:r>
              <w:rPr>
                <w:b/>
                <w:bCs/>
                <w:color w:val="FFFFFF"/>
              </w:rPr>
              <w:t>Hyperparameter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60" w:type="dxa"/>
              <w:bottom w:w="80" w:type="dxa"/>
              <w:right w:w="160" w:type="dxa"/>
            </w:tcMar>
          </w:tcPr>
          <w:p w14:paraId="195B1E77" w14:textId="77777777" w:rsidR="00CF6C87" w:rsidRDefault="00000000">
            <w:r>
              <w:rPr>
                <w:b/>
                <w:bCs/>
                <w:color w:val="FFFFFF"/>
              </w:rPr>
              <w:t>Value</w:t>
            </w:r>
          </w:p>
        </w:tc>
      </w:tr>
      <w:tr w:rsidR="00CF6C87" w14:paraId="190F4E0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FD4A843" w14:textId="77777777" w:rsidR="00CF6C87" w:rsidRDefault="00000000">
            <w:r>
              <w:rPr>
                <w:sz w:val="21"/>
                <w:szCs w:val="21"/>
              </w:rPr>
              <w:t>n_estimators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47C9A2" w14:textId="77777777" w:rsidR="00CF6C87" w:rsidRDefault="00000000">
            <w:r>
              <w:rPr>
                <w:sz w:val="21"/>
                <w:szCs w:val="21"/>
              </w:rPr>
              <w:t>150</w:t>
            </w:r>
          </w:p>
        </w:tc>
      </w:tr>
      <w:tr w:rsidR="00CF6C87" w14:paraId="627537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304378" w14:textId="77777777" w:rsidR="00CF6C87" w:rsidRDefault="00000000">
            <w:r>
              <w:rPr>
                <w:sz w:val="21"/>
                <w:szCs w:val="21"/>
              </w:rPr>
              <w:t>max_depth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993AE6" w14:textId="77777777" w:rsidR="00CF6C87" w:rsidRDefault="00000000">
            <w:r>
              <w:rPr>
                <w:sz w:val="21"/>
                <w:szCs w:val="21"/>
              </w:rPr>
              <w:t>12</w:t>
            </w:r>
          </w:p>
        </w:tc>
      </w:tr>
      <w:tr w:rsidR="00CF6C87" w14:paraId="7FE49C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5CD37ED" w14:textId="77777777" w:rsidR="00CF6C87" w:rsidRDefault="00000000">
            <w:r>
              <w:rPr>
                <w:sz w:val="21"/>
                <w:szCs w:val="21"/>
              </w:rPr>
              <w:t>min_samples_split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E748E6" w14:textId="77777777" w:rsidR="00CF6C87" w:rsidRDefault="00000000">
            <w:r>
              <w:rPr>
                <w:sz w:val="21"/>
                <w:szCs w:val="21"/>
              </w:rPr>
              <w:t>20</w:t>
            </w:r>
          </w:p>
        </w:tc>
      </w:tr>
      <w:tr w:rsidR="00CF6C87" w14:paraId="298B51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560CB7" w14:textId="77777777" w:rsidR="00CF6C87" w:rsidRDefault="00000000">
            <w:r>
              <w:rPr>
                <w:sz w:val="21"/>
                <w:szCs w:val="21"/>
              </w:rPr>
              <w:t>min_samples_leaf</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326CFA" w14:textId="77777777" w:rsidR="00CF6C87" w:rsidRDefault="00000000">
            <w:r>
              <w:rPr>
                <w:sz w:val="21"/>
                <w:szCs w:val="21"/>
              </w:rPr>
              <w:t>10</w:t>
            </w:r>
          </w:p>
        </w:tc>
      </w:tr>
      <w:tr w:rsidR="00CF6C87" w14:paraId="7F99FE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C4157A" w14:textId="77777777" w:rsidR="00CF6C87" w:rsidRDefault="00000000">
            <w:r>
              <w:rPr>
                <w:sz w:val="21"/>
                <w:szCs w:val="21"/>
              </w:rPr>
              <w:t>class_weight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78D541" w14:textId="77777777" w:rsidR="00CF6C87" w:rsidRDefault="00000000">
            <w:r>
              <w:rPr>
                <w:sz w:val="21"/>
                <w:szCs w:val="21"/>
              </w:rPr>
              <w:t>balanced</w:t>
            </w:r>
          </w:p>
        </w:tc>
      </w:tr>
      <w:tr w:rsidR="00CF6C87" w14:paraId="5A7555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C06198" w14:textId="77777777" w:rsidR="00CF6C87" w:rsidRDefault="00000000">
            <w:r>
              <w:rPr>
                <w:sz w:val="21"/>
                <w:szCs w:val="21"/>
              </w:rPr>
              <w:t>random_state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6CF163" w14:textId="77777777" w:rsidR="00CF6C87" w:rsidRDefault="00000000">
            <w:r>
              <w:rPr>
                <w:sz w:val="21"/>
                <w:szCs w:val="21"/>
              </w:rPr>
              <w:t>42</w:t>
            </w:r>
          </w:p>
        </w:tc>
      </w:tr>
      <w:tr w:rsidR="00CF6C87" w14:paraId="4206AF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67B171" w14:textId="77777777" w:rsidR="00CF6C87" w:rsidRDefault="00000000">
            <w:r>
              <w:rPr>
                <w:sz w:val="21"/>
                <w:szCs w:val="21"/>
              </w:rPr>
              <w:t>n_jobs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0F1E35" w14:textId="77777777" w:rsidR="00CF6C87" w:rsidRDefault="00000000">
            <w:r>
              <w:rPr>
                <w:sz w:val="21"/>
                <w:szCs w:val="21"/>
              </w:rPr>
              <w:t>−1 (all CPU cores)</w:t>
            </w:r>
          </w:p>
        </w:tc>
      </w:tr>
      <w:tr w:rsidR="00CF6C87" w14:paraId="1BB14B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79FAC2" w14:textId="77777777" w:rsidR="00CF6C87" w:rsidRDefault="00000000">
            <w:r>
              <w:rPr>
                <w:sz w:val="21"/>
                <w:szCs w:val="21"/>
              </w:rPr>
              <w:t>Train/Test Split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958F90" w14:textId="77777777" w:rsidR="00CF6C87" w:rsidRDefault="00000000">
            <w:r>
              <w:rPr>
                <w:sz w:val="21"/>
                <w:szCs w:val="21"/>
              </w:rPr>
              <w:t>80% / 20% (stratified)</w:t>
            </w:r>
          </w:p>
        </w:tc>
      </w:tr>
      <w:tr w:rsidR="00CF6C87" w14:paraId="2FBA4F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BB5ABB2" w14:textId="77777777" w:rsidR="00CF6C87" w:rsidRDefault="00000000">
            <w:r>
              <w:rPr>
                <w:sz w:val="21"/>
                <w:szCs w:val="21"/>
              </w:rPr>
              <w:t>Cross-Validation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88BCA9" w14:textId="77777777" w:rsidR="00CF6C87" w:rsidRDefault="00000000">
            <w:r>
              <w:rPr>
                <w:sz w:val="21"/>
                <w:szCs w:val="21"/>
              </w:rPr>
              <w:t>5-fold stratified</w:t>
            </w:r>
          </w:p>
        </w:tc>
      </w:tr>
      <w:tr w:rsidR="00CF6C87" w14:paraId="063E49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8B8C60" w14:textId="77777777" w:rsidR="00CF6C87" w:rsidRDefault="00000000">
            <w:r>
              <w:rPr>
                <w:sz w:val="21"/>
                <w:szCs w:val="21"/>
              </w:rPr>
              <w:t>Balancing Strategy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950DC7" w14:textId="77777777" w:rsidR="00CF6C87" w:rsidRDefault="00000000">
            <w:r>
              <w:rPr>
                <w:sz w:val="21"/>
                <w:szCs w:val="21"/>
              </w:rPr>
              <w:t>Per-class downsampling (max 50,000 pixels/class)</w:t>
            </w:r>
          </w:p>
        </w:tc>
      </w:tr>
    </w:tbl>
    <w:p w14:paraId="1E84AB86" w14:textId="77777777" w:rsidR="00CF6C87" w:rsidRDefault="00CF6C87">
      <w:pPr>
        <w:spacing w:before="160"/>
      </w:pPr>
    </w:p>
    <w:p w14:paraId="62B4F192" w14:textId="77777777" w:rsidR="00CF6C87" w:rsidRDefault="00000000">
      <w:pPr>
        <w:pStyle w:val="Heading3"/>
      </w:pPr>
      <w:r>
        <w:t>3.3.4 Training and Validation Protocol</w:t>
      </w:r>
    </w:p>
    <w:p w14:paraId="52A4493A" w14:textId="77777777" w:rsidR="00CF6C87" w:rsidRDefault="00000000">
      <w:pPr>
        <w:spacing w:before="80" w:after="120"/>
        <w:jc w:val="both"/>
      </w:pPr>
      <w:r>
        <w:rPr>
          <w:color w:val="000000"/>
        </w:rPr>
        <w:lastRenderedPageBreak/>
        <w:t>Class-balanced downsampling was applied to mitigate the severe class imbalance present in the raw dataset (Class 3 — Moderate dominated at 74.3%). A maximum of 50,000 pixels per class were sampled, yielding a balanced training corpus of 189,596 observations. Stratified 80/20 train-test splitting was applied, followed by 5-fold cross-validation to ensure robust generalisation estimates.</w:t>
      </w:r>
    </w:p>
    <w:p w14:paraId="039A1216" w14:textId="77777777" w:rsidR="00CF6C87" w:rsidRDefault="00000000">
      <w:r>
        <w:br w:type="page"/>
      </w:r>
    </w:p>
    <w:p w14:paraId="48B48B91" w14:textId="77777777" w:rsidR="00CF6C87" w:rsidRDefault="00000000">
      <w:pPr>
        <w:pStyle w:val="Heading1"/>
        <w:pBdr>
          <w:bottom w:val="single" w:sz="4" w:space="4" w:color="E8630A"/>
        </w:pBdr>
      </w:pPr>
      <w:r>
        <w:lastRenderedPageBreak/>
        <w:t>4. RESULTS AND ANALYSIS</w:t>
      </w:r>
    </w:p>
    <w:p w14:paraId="515B0EA5" w14:textId="77777777" w:rsidR="00CF6C87" w:rsidRDefault="00000000">
      <w:pPr>
        <w:pStyle w:val="Heading2"/>
      </w:pPr>
      <w:r>
        <w:t>4.1 Model Performance Metrics</w:t>
      </w:r>
    </w:p>
    <w:p w14:paraId="2D4DA908" w14:textId="77777777" w:rsidR="00CF6C87" w:rsidRDefault="00000000">
      <w:pPr>
        <w:spacing w:before="80" w:after="120"/>
        <w:jc w:val="both"/>
      </w:pPr>
      <w:r>
        <w:rPr>
          <w:color w:val="000000"/>
        </w:rPr>
        <w:t>The trained Random Forest classifier achieved the following performance on the held-out test set (37,920 pixels):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200"/>
      </w:tblGrid>
      <w:tr w:rsidR="00CF6C87" w14:paraId="1432AA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60" w:type="dxa"/>
              <w:bottom w:w="80" w:type="dxa"/>
              <w:right w:w="160" w:type="dxa"/>
            </w:tcMar>
          </w:tcPr>
          <w:p w14:paraId="175A70A0" w14:textId="77777777" w:rsidR="00CF6C87" w:rsidRDefault="00000000">
            <w:r>
              <w:rPr>
                <w:b/>
                <w:bCs/>
                <w:color w:val="FFFFFF"/>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60" w:type="dxa"/>
              <w:bottom w:w="80" w:type="dxa"/>
              <w:right w:w="160" w:type="dxa"/>
            </w:tcMar>
          </w:tcPr>
          <w:p w14:paraId="039F6001" w14:textId="77777777" w:rsidR="00CF6C87" w:rsidRDefault="00000000">
            <w:r>
              <w:rPr>
                <w:b/>
                <w:bCs/>
                <w:color w:val="FFFFFF"/>
              </w:rPr>
              <w:t>Value</w:t>
            </w:r>
          </w:p>
        </w:tc>
      </w:tr>
      <w:tr w:rsidR="00CF6C87" w14:paraId="78739B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C2F949" w14:textId="77777777" w:rsidR="00CF6C87" w:rsidRDefault="00000000">
            <w:r>
              <w:rPr>
                <w:sz w:val="21"/>
                <w:szCs w:val="21"/>
              </w:rPr>
              <w:t>Overall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E26619" w14:textId="77777777" w:rsidR="00CF6C87" w:rsidRDefault="00000000">
            <w:r>
              <w:rPr>
                <w:b/>
                <w:bCs/>
                <w:sz w:val="21"/>
                <w:szCs w:val="21"/>
              </w:rPr>
              <w:t>95.99%</w:t>
            </w:r>
          </w:p>
        </w:tc>
      </w:tr>
      <w:tr w:rsidR="00CF6C87" w14:paraId="2CE0BE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171196" w14:textId="77777777" w:rsidR="00CF6C87" w:rsidRDefault="00000000">
            <w:r>
              <w:rPr>
                <w:sz w:val="21"/>
                <w:szCs w:val="21"/>
              </w:rPr>
              <w:t>F1 Score (Macro-averaged)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0A5161" w14:textId="77777777" w:rsidR="00CF6C87" w:rsidRDefault="00000000">
            <w:r>
              <w:rPr>
                <w:b/>
                <w:bCs/>
                <w:sz w:val="21"/>
                <w:szCs w:val="21"/>
              </w:rPr>
              <w:t>0.9620</w:t>
            </w:r>
          </w:p>
        </w:tc>
      </w:tr>
      <w:tr w:rsidR="00CF6C87" w14:paraId="3BF6AB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4F21F96" w14:textId="77777777" w:rsidR="00CF6C87" w:rsidRDefault="00000000">
            <w:r>
              <w:rPr>
                <w:sz w:val="21"/>
                <w:szCs w:val="21"/>
              </w:rPr>
              <w:t>F1 Score (Weighted)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B2A87E" w14:textId="77777777" w:rsidR="00CF6C87" w:rsidRDefault="00000000">
            <w:r>
              <w:rPr>
                <w:b/>
                <w:bCs/>
                <w:sz w:val="21"/>
                <w:szCs w:val="21"/>
              </w:rPr>
              <w:t>0.9599</w:t>
            </w:r>
          </w:p>
        </w:tc>
      </w:tr>
      <w:tr w:rsidR="00CF6C87" w14:paraId="4F05B59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2ED894" w14:textId="77777777" w:rsidR="00CF6C87" w:rsidRDefault="00000000">
            <w:r>
              <w:rPr>
                <w:sz w:val="21"/>
                <w:szCs w:val="21"/>
              </w:rPr>
              <w:t>Cross-Validation F1 (5-fold mean)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3756B1" w14:textId="77777777" w:rsidR="00CF6C87" w:rsidRDefault="00000000">
            <w:r>
              <w:rPr>
                <w:b/>
                <w:bCs/>
                <w:sz w:val="21"/>
                <w:szCs w:val="21"/>
              </w:rPr>
              <w:t>0.9630</w:t>
            </w:r>
          </w:p>
        </w:tc>
      </w:tr>
      <w:tr w:rsidR="00CF6C87" w14:paraId="2B2B34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9145FD0" w14:textId="77777777" w:rsidR="00CF6C87" w:rsidRDefault="00000000">
            <w:r>
              <w:rPr>
                <w:sz w:val="21"/>
                <w:szCs w:val="21"/>
              </w:rPr>
              <w:t>Cross-Validation F1 (± std dev)</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DAC6F01" w14:textId="77777777" w:rsidR="00CF6C87" w:rsidRDefault="00000000">
            <w:r>
              <w:rPr>
                <w:b/>
                <w:bCs/>
                <w:sz w:val="21"/>
                <w:szCs w:val="21"/>
              </w:rPr>
              <w:t>± 0.0007</w:t>
            </w:r>
          </w:p>
        </w:tc>
      </w:tr>
      <w:tr w:rsidR="00CF6C87" w14:paraId="5673E9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9A77D0" w14:textId="77777777" w:rsidR="00CF6C87" w:rsidRDefault="00000000">
            <w:r>
              <w:rPr>
                <w:sz w:val="21"/>
                <w:szCs w:val="21"/>
              </w:rPr>
              <w:t>Training Pixels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F328E0" w14:textId="77777777" w:rsidR="00CF6C87" w:rsidRDefault="00000000">
            <w:r>
              <w:rPr>
                <w:sz w:val="21"/>
                <w:szCs w:val="21"/>
              </w:rPr>
              <w:t>151,676</w:t>
            </w:r>
          </w:p>
        </w:tc>
      </w:tr>
      <w:tr w:rsidR="00CF6C87" w14:paraId="03ED29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D94714" w14:textId="77777777" w:rsidR="00CF6C87" w:rsidRDefault="00000000">
            <w:r>
              <w:rPr>
                <w:sz w:val="21"/>
                <w:szCs w:val="21"/>
              </w:rPr>
              <w:t>Test Pixels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58895F2" w14:textId="77777777" w:rsidR="00CF6C87" w:rsidRDefault="00000000">
            <w:r>
              <w:rPr>
                <w:sz w:val="21"/>
                <w:szCs w:val="21"/>
              </w:rPr>
              <w:t>37,920</w:t>
            </w:r>
          </w:p>
        </w:tc>
      </w:tr>
      <w:tr w:rsidR="00CF6C87" w14:paraId="730A24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6E27BD" w14:textId="77777777" w:rsidR="00CF6C87" w:rsidRDefault="00000000">
            <w:r>
              <w:rPr>
                <w:sz w:val="21"/>
                <w:szCs w:val="21"/>
              </w:rPr>
              <w:t>Feature: Temperature Importance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F751CD" w14:textId="77777777" w:rsidR="00CF6C87" w:rsidRDefault="00000000">
            <w:r>
              <w:rPr>
                <w:sz w:val="21"/>
                <w:szCs w:val="21"/>
              </w:rPr>
              <w:t>85.24%</w:t>
            </w:r>
          </w:p>
        </w:tc>
      </w:tr>
      <w:tr w:rsidR="00CF6C87" w14:paraId="0EBA2E0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3A50AE" w14:textId="77777777" w:rsidR="00CF6C87" w:rsidRDefault="00000000">
            <w:r>
              <w:rPr>
                <w:sz w:val="21"/>
                <w:szCs w:val="21"/>
              </w:rPr>
              <w:t>Feature: LULC Importance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33621C4" w14:textId="77777777" w:rsidR="00CF6C87" w:rsidRDefault="00000000">
            <w:r>
              <w:rPr>
                <w:sz w:val="21"/>
                <w:szCs w:val="21"/>
              </w:rPr>
              <w:t>11.01%</w:t>
            </w:r>
          </w:p>
        </w:tc>
      </w:tr>
      <w:tr w:rsidR="00CF6C87" w14:paraId="48345C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848382" w14:textId="77777777" w:rsidR="00CF6C87" w:rsidRDefault="00000000">
            <w:r>
              <w:rPr>
                <w:sz w:val="21"/>
                <w:szCs w:val="21"/>
              </w:rPr>
              <w:t>Feature: NDVI Importance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B5D835" w14:textId="77777777" w:rsidR="00CF6C87" w:rsidRDefault="00000000">
            <w:r>
              <w:rPr>
                <w:sz w:val="21"/>
                <w:szCs w:val="21"/>
              </w:rPr>
              <w:t>3.74%</w:t>
            </w:r>
          </w:p>
        </w:tc>
      </w:tr>
    </w:tbl>
    <w:p w14:paraId="1BBED633" w14:textId="77777777" w:rsidR="00CF6C87" w:rsidRDefault="00CF6C87">
      <w:pPr>
        <w:spacing w:before="160"/>
      </w:pPr>
    </w:p>
    <w:p w14:paraId="032C1A34" w14:textId="77777777" w:rsidR="00CF6C87" w:rsidRDefault="00000000">
      <w:pPr>
        <w:spacing w:before="80" w:after="120"/>
        <w:jc w:val="both"/>
      </w:pPr>
      <w:r>
        <w:rPr>
          <w:color w:val="000000"/>
        </w:rPr>
        <w:t>The model's high accuracy (95.99%) and negligible cross-validation variance (±0.0007) confirm strong generalisation and robustness. Temperature emerged as the dominant predictive feature (85.24% importance), consistent with the physical basis of thermal remote sensing — LST is the direct thermal signal from which heat zones are defined.</w:t>
      </w:r>
    </w:p>
    <w:p w14:paraId="4DF5EECB" w14:textId="77777777" w:rsidR="00CF6C87" w:rsidRDefault="00000000">
      <w:pPr>
        <w:pStyle w:val="Heading2"/>
      </w:pPr>
      <w:r>
        <w:t>4.2 Heat Risk Zone Distribution</w:t>
      </w:r>
    </w:p>
    <w:p w14:paraId="6ED6BA89" w14:textId="77777777" w:rsidR="00CF6C87" w:rsidRDefault="00000000">
      <w:pPr>
        <w:spacing w:before="80" w:after="120"/>
        <w:jc w:val="both"/>
      </w:pPr>
      <w:r>
        <w:rPr>
          <w:color w:val="000000"/>
        </w:rPr>
        <w:t>AI-predicted heat risk zone coverage across Delhi's 8,697,360 raster pixels (1,458,068 valid land pixels) is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000"/>
        <w:gridCol w:w="1800"/>
        <w:gridCol w:w="1560"/>
      </w:tblGrid>
      <w:tr w:rsidR="00CF6C87" w14:paraId="1246AB4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EBF13FA" w14:textId="77777777" w:rsidR="00CF6C87" w:rsidRDefault="00000000">
            <w:r>
              <w:rPr>
                <w:b/>
                <w:bCs/>
                <w:color w:val="FFFFFF"/>
                <w:sz w:val="21"/>
                <w:szCs w:val="21"/>
              </w:rPr>
              <w:t>Class</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36E418D" w14:textId="77777777" w:rsidR="00CF6C87" w:rsidRDefault="00000000">
            <w:r>
              <w:rPr>
                <w:b/>
                <w:bCs/>
                <w:color w:val="FFFFFF"/>
                <w:sz w:val="21"/>
                <w:szCs w:val="21"/>
              </w:rPr>
              <w:t>Zone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D58EFE" w14:textId="77777777" w:rsidR="00CF6C87" w:rsidRDefault="00000000">
            <w:r>
              <w:rPr>
                <w:b/>
                <w:bCs/>
                <w:color w:val="FFFFFF"/>
                <w:sz w:val="21"/>
                <w:szCs w:val="21"/>
              </w:rPr>
              <w:t>Pixel Count</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6DB9F22" w14:textId="77777777" w:rsidR="00CF6C87" w:rsidRDefault="00000000">
            <w:r>
              <w:rPr>
                <w:b/>
                <w:bCs/>
                <w:color w:val="FFFFFF"/>
                <w:sz w:val="21"/>
                <w:szCs w:val="21"/>
              </w:rPr>
              <w:t>Coverage (%)</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274B4BE" w14:textId="77777777" w:rsidR="00CF6C87" w:rsidRDefault="00000000">
            <w:r>
              <w:rPr>
                <w:b/>
                <w:bCs/>
                <w:color w:val="FFFFFF"/>
                <w:sz w:val="21"/>
                <w:szCs w:val="21"/>
              </w:rPr>
              <w:t>Risk Level</w:t>
            </w:r>
          </w:p>
        </w:tc>
      </w:tr>
      <w:tr w:rsidR="00CF6C87" w14:paraId="008F1B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48201" w14:textId="77777777" w:rsidR="00CF6C87" w:rsidRDefault="00000000">
            <w:r>
              <w:rPr>
                <w:color w:val="000000"/>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C2C57" w14:textId="77777777" w:rsidR="00CF6C87" w:rsidRDefault="00000000">
            <w:r>
              <w:rPr>
                <w:color w:val="000000"/>
                <w:sz w:val="21"/>
                <w:szCs w:val="21"/>
              </w:rPr>
              <w:t>Very Low (&lt;36°C)</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DE67E" w14:textId="77777777" w:rsidR="00CF6C87" w:rsidRDefault="00000000">
            <w:r>
              <w:rPr>
                <w:color w:val="000000"/>
                <w:sz w:val="21"/>
                <w:szCs w:val="21"/>
              </w:rPr>
              <w:t>39,605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01DED" w14:textId="77777777" w:rsidR="00CF6C87" w:rsidRDefault="00000000">
            <w:r>
              <w:rPr>
                <w:color w:val="000000"/>
                <w:sz w:val="21"/>
                <w:szCs w:val="21"/>
              </w:rPr>
              <w:t>2.7%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9091B" w14:textId="77777777" w:rsidR="00CF6C87" w:rsidRDefault="00000000">
            <w:r>
              <w:rPr>
                <w:color w:val="1A7A3C"/>
                <w:sz w:val="21"/>
                <w:szCs w:val="21"/>
              </w:rPr>
              <w:t>Negligible</w:t>
            </w:r>
          </w:p>
        </w:tc>
      </w:tr>
      <w:tr w:rsidR="00CF6C87" w14:paraId="7B120B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08D54" w14:textId="77777777" w:rsidR="00CF6C87" w:rsidRDefault="00000000">
            <w:r>
              <w:rPr>
                <w:color w:val="000000"/>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84A5" w14:textId="77777777" w:rsidR="00CF6C87" w:rsidRDefault="00000000">
            <w:r>
              <w:rPr>
                <w:color w:val="000000"/>
                <w:sz w:val="21"/>
                <w:szCs w:val="21"/>
              </w:rPr>
              <w:t>Low (36–39°C)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649B" w14:textId="77777777" w:rsidR="00CF6C87" w:rsidRDefault="00000000">
            <w:r>
              <w:rPr>
                <w:color w:val="000000"/>
                <w:sz w:val="21"/>
                <w:szCs w:val="21"/>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3420C" w14:textId="77777777" w:rsidR="00CF6C87" w:rsidRDefault="00000000">
            <w:r>
              <w:rPr>
                <w:color w:val="000000"/>
                <w:sz w:val="21"/>
                <w:szCs w:val="21"/>
              </w:rPr>
              <w:t>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9D3D" w14:textId="77777777" w:rsidR="00CF6C87" w:rsidRDefault="00000000">
            <w:r>
              <w:rPr>
                <w:color w:val="1A7A3C"/>
                <w:sz w:val="21"/>
                <w:szCs w:val="21"/>
              </w:rPr>
              <w:t>Low</w:t>
            </w:r>
          </w:p>
        </w:tc>
      </w:tr>
      <w:tr w:rsidR="00CF6C87" w14:paraId="6AD1A7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7354C" w14:textId="77777777" w:rsidR="00CF6C87" w:rsidRDefault="00000000">
            <w:r>
              <w:rPr>
                <w:color w:val="000000"/>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49FB8" w14:textId="77777777" w:rsidR="00CF6C87" w:rsidRDefault="00000000">
            <w:r>
              <w:rPr>
                <w:color w:val="000000"/>
                <w:sz w:val="21"/>
                <w:szCs w:val="21"/>
              </w:rPr>
              <w:t>Moderate (39–42°C)</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01A1A" w14:textId="77777777" w:rsidR="00CF6C87" w:rsidRDefault="00000000">
            <w:r>
              <w:rPr>
                <w:color w:val="000000"/>
                <w:sz w:val="21"/>
                <w:szCs w:val="21"/>
              </w:rPr>
              <w:t>1,041,364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6437E" w14:textId="77777777" w:rsidR="00CF6C87" w:rsidRDefault="00000000">
            <w:r>
              <w:rPr>
                <w:color w:val="000000"/>
                <w:sz w:val="21"/>
                <w:szCs w:val="21"/>
              </w:rPr>
              <w:t>71.4%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80FC4" w14:textId="77777777" w:rsidR="00CF6C87" w:rsidRDefault="00000000">
            <w:r>
              <w:rPr>
                <w:color w:val="B8860B"/>
                <w:sz w:val="21"/>
                <w:szCs w:val="21"/>
              </w:rPr>
              <w:t>Moderate</w:t>
            </w:r>
          </w:p>
        </w:tc>
      </w:tr>
      <w:tr w:rsidR="00CF6C87" w14:paraId="44A553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85B4D" w14:textId="77777777" w:rsidR="00CF6C87" w:rsidRDefault="00000000">
            <w:r>
              <w:rPr>
                <w:color w:val="000000"/>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3590A" w14:textId="77777777" w:rsidR="00CF6C87" w:rsidRDefault="00000000">
            <w:r>
              <w:rPr>
                <w:color w:val="000000"/>
                <w:sz w:val="21"/>
                <w:szCs w:val="21"/>
              </w:rPr>
              <w:t>High (42–45°C)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B93B9" w14:textId="77777777" w:rsidR="00CF6C87" w:rsidRDefault="00000000">
            <w:r>
              <w:rPr>
                <w:color w:val="000000"/>
                <w:sz w:val="21"/>
                <w:szCs w:val="21"/>
              </w:rPr>
              <w:t>268,072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EF7CD" w14:textId="77777777" w:rsidR="00CF6C87" w:rsidRDefault="00000000">
            <w:r>
              <w:rPr>
                <w:color w:val="000000"/>
                <w:sz w:val="21"/>
                <w:szCs w:val="21"/>
              </w:rPr>
              <w:t>18.4%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533E9" w14:textId="77777777" w:rsidR="00CF6C87" w:rsidRDefault="00000000">
            <w:r>
              <w:rPr>
                <w:color w:val="B22222"/>
                <w:sz w:val="21"/>
                <w:szCs w:val="21"/>
              </w:rPr>
              <w:t>High</w:t>
            </w:r>
          </w:p>
        </w:tc>
      </w:tr>
      <w:tr w:rsidR="00CF6C87" w14:paraId="217938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417C1" w14:textId="77777777" w:rsidR="00CF6C87" w:rsidRDefault="00000000">
            <w:r>
              <w:rPr>
                <w:color w:val="000000"/>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0096E" w14:textId="77777777" w:rsidR="00CF6C87" w:rsidRDefault="00000000">
            <w:r>
              <w:rPr>
                <w:color w:val="000000"/>
                <w:sz w:val="21"/>
                <w:szCs w:val="21"/>
              </w:rPr>
              <w:t>Very High (&gt;45°C)</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66AEC" w14:textId="77777777" w:rsidR="00CF6C87" w:rsidRDefault="00000000">
            <w:r>
              <w:rPr>
                <w:color w:val="000000"/>
                <w:sz w:val="21"/>
                <w:szCs w:val="21"/>
              </w:rPr>
              <w:t>109,027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00AEC9" w14:textId="77777777" w:rsidR="00CF6C87" w:rsidRDefault="00000000">
            <w:r>
              <w:rPr>
                <w:color w:val="000000"/>
                <w:sz w:val="21"/>
                <w:szCs w:val="21"/>
              </w:rPr>
              <w:t>7.5%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E20B3" w14:textId="77777777" w:rsidR="00CF6C87" w:rsidRDefault="00000000">
            <w:r>
              <w:rPr>
                <w:color w:val="B22222"/>
                <w:sz w:val="21"/>
                <w:szCs w:val="21"/>
              </w:rPr>
              <w:t>Critical</w:t>
            </w:r>
          </w:p>
        </w:tc>
      </w:tr>
    </w:tbl>
    <w:p w14:paraId="42679646" w14:textId="77777777" w:rsidR="00CF6C87" w:rsidRDefault="00CF6C87">
      <w:pPr>
        <w:spacing w:before="160"/>
      </w:pPr>
    </w:p>
    <w:p w14:paraId="1AFCCF94" w14:textId="77777777" w:rsidR="00CF6C87" w:rsidRDefault="00000000">
      <w:pPr>
        <w:spacing w:before="80" w:after="120"/>
        <w:jc w:val="both"/>
      </w:pPr>
      <w:r>
        <w:rPr>
          <w:color w:val="000000"/>
        </w:rPr>
        <w:t>Key finding: 25.9% of Delhi's valid land pixels fall in the High to Very High heat risk category (&gt;42°C surface temperature). This represents approximately 384 km² of the city experiencing extreme thermal stress during April — a figure with direct implications for heat-related mortality, energy demand, and urban resilience planning.</w:t>
      </w:r>
    </w:p>
    <w:p w14:paraId="6FB41390" w14:textId="77777777" w:rsidR="00CF6C87" w:rsidRDefault="00000000">
      <w:pPr>
        <w:pStyle w:val="Heading2"/>
      </w:pPr>
      <w:r>
        <w:t>4.3 NDVI–Temperature Correlation Analysis</w:t>
      </w:r>
    </w:p>
    <w:p w14:paraId="6A5F815B" w14:textId="77777777" w:rsidR="00CF6C87" w:rsidRDefault="00000000">
      <w:pPr>
        <w:spacing w:before="80" w:after="120"/>
        <w:jc w:val="both"/>
      </w:pPr>
      <w:r>
        <w:rPr>
          <w:color w:val="000000"/>
        </w:rPr>
        <w:lastRenderedPageBreak/>
        <w:t>Statistical analysis of the relationship between NDVI and LST yielded a Pearson correlation coefficient of r = −0.110 (statistically significant, p &lt; 0.05). While the magnitude is moderate, the directionality is physically consistent and scientifically expected: areas with higher vegetation density exhibit measurably lower surface temperatures. This negative correlation confirms the fundamental UHI mitigation mechanism of urban greening.</w:t>
      </w:r>
    </w:p>
    <w:p w14:paraId="6CF27E9C" w14:textId="77777777" w:rsidR="00CF6C87" w:rsidRDefault="00000000">
      <w:pPr>
        <w:spacing w:before="80" w:after="120"/>
        <w:jc w:val="both"/>
      </w:pPr>
      <w:r>
        <w:rPr>
          <w:color w:val="000000"/>
        </w:rPr>
        <w:t>The relationship stratified by vegetation density quartiles reveals a clear monotonic pattern: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2693"/>
        <w:gridCol w:w="2297"/>
      </w:tblGrid>
      <w:tr w:rsidR="00CF6C87" w14:paraId="03F7786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DF01EDC" w14:textId="77777777" w:rsidR="00CF6C87" w:rsidRDefault="00000000">
            <w:r>
              <w:rPr>
                <w:b/>
                <w:bCs/>
                <w:color w:val="FFFFFF"/>
                <w:sz w:val="21"/>
                <w:szCs w:val="21"/>
              </w:rPr>
              <w:t>Vegetation Density Stratum</w:t>
            </w:r>
          </w:p>
        </w:tc>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FDC9EE2" w14:textId="77777777" w:rsidR="00CF6C87" w:rsidRDefault="00000000">
            <w:r>
              <w:rPr>
                <w:b/>
                <w:bCs/>
                <w:color w:val="FFFFFF"/>
                <w:sz w:val="21"/>
                <w:szCs w:val="21"/>
              </w:rPr>
              <w:t>Avg Surface Temp (°C)</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DC83072" w14:textId="77777777" w:rsidR="00CF6C87" w:rsidRDefault="00000000">
            <w:r>
              <w:rPr>
                <w:b/>
                <w:bCs/>
                <w:color w:val="FFFFFF"/>
                <w:sz w:val="21"/>
                <w:szCs w:val="21"/>
              </w:rPr>
              <w:t>Interpretation</w:t>
            </w:r>
          </w:p>
        </w:tc>
      </w:tr>
      <w:tr w:rsidR="00CF6C87" w14:paraId="3BA335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3E6E8" w14:textId="77777777" w:rsidR="00CF6C87" w:rsidRDefault="00000000">
            <w:r>
              <w:rPr>
                <w:color w:val="000000"/>
                <w:sz w:val="21"/>
                <w:szCs w:val="21"/>
              </w:rPr>
              <w:t>Very Low NDVI (&lt; Q25)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E2F0B" w14:textId="77777777" w:rsidR="00CF6C87" w:rsidRDefault="00000000">
            <w:r>
              <w:rPr>
                <w:color w:val="000000"/>
                <w:sz w:val="21"/>
                <w:szCs w:val="21"/>
              </w:rPr>
              <w:t>44.62°C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F8DE3" w14:textId="77777777" w:rsidR="00CF6C87" w:rsidRDefault="00000000">
            <w:r>
              <w:rPr>
                <w:color w:val="000000"/>
                <w:sz w:val="21"/>
                <w:szCs w:val="21"/>
              </w:rPr>
              <w:t>Bare ground / dense urban</w:t>
            </w:r>
          </w:p>
        </w:tc>
      </w:tr>
      <w:tr w:rsidR="00CF6C87" w14:paraId="66988D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881C" w14:textId="77777777" w:rsidR="00CF6C87" w:rsidRDefault="00000000">
            <w:r>
              <w:rPr>
                <w:color w:val="000000"/>
                <w:sz w:val="21"/>
                <w:szCs w:val="21"/>
              </w:rPr>
              <w:t>Low NDVI (Q25–Q50)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79C66" w14:textId="77777777" w:rsidR="00CF6C87" w:rsidRDefault="00000000">
            <w:r>
              <w:rPr>
                <w:color w:val="000000"/>
                <w:sz w:val="21"/>
                <w:szCs w:val="21"/>
              </w:rPr>
              <w:t>41.96°C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7C335" w14:textId="77777777" w:rsidR="00CF6C87" w:rsidRDefault="00000000">
            <w:r>
              <w:rPr>
                <w:color w:val="000000"/>
                <w:sz w:val="21"/>
                <w:szCs w:val="21"/>
              </w:rPr>
              <w:t>Sparse vegetation / shrub</w:t>
            </w:r>
          </w:p>
        </w:tc>
      </w:tr>
      <w:tr w:rsidR="00CF6C87" w14:paraId="149BE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788BC" w14:textId="77777777" w:rsidR="00CF6C87" w:rsidRDefault="00000000">
            <w:r>
              <w:rPr>
                <w:color w:val="000000"/>
                <w:sz w:val="21"/>
                <w:szCs w:val="21"/>
              </w:rPr>
              <w:t>Moderate NDVI (Q50–Q75)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4E70" w14:textId="77777777" w:rsidR="00CF6C87" w:rsidRDefault="00000000">
            <w:r>
              <w:rPr>
                <w:color w:val="000000"/>
                <w:sz w:val="21"/>
                <w:szCs w:val="21"/>
              </w:rPr>
              <w:t>41.11°C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F1D18" w14:textId="77777777" w:rsidR="00CF6C87" w:rsidRDefault="00000000">
            <w:r>
              <w:rPr>
                <w:color w:val="000000"/>
                <w:sz w:val="21"/>
                <w:szCs w:val="21"/>
              </w:rPr>
              <w:t>Cropland / mixed</w:t>
            </w:r>
          </w:p>
        </w:tc>
      </w:tr>
      <w:tr w:rsidR="00CF6C87" w14:paraId="47CD8F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71463" w14:textId="77777777" w:rsidR="00CF6C87" w:rsidRDefault="00000000">
            <w:r>
              <w:rPr>
                <w:color w:val="000000"/>
                <w:sz w:val="21"/>
                <w:szCs w:val="21"/>
              </w:rPr>
              <w:t>High NDVI (&gt; Q75)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DB13" w14:textId="77777777" w:rsidR="00CF6C87" w:rsidRDefault="00000000">
            <w:r>
              <w:rPr>
                <w:color w:val="000000"/>
                <w:sz w:val="21"/>
                <w:szCs w:val="21"/>
              </w:rPr>
              <w:t>37.50°C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622F" w14:textId="77777777" w:rsidR="00CF6C87" w:rsidRDefault="00000000">
            <w:r>
              <w:rPr>
                <w:color w:val="000000"/>
                <w:sz w:val="21"/>
                <w:szCs w:val="21"/>
              </w:rPr>
              <w:t>Trees / dense greenery</w:t>
            </w:r>
          </w:p>
        </w:tc>
      </w:tr>
    </w:tbl>
    <w:p w14:paraId="340E8BB6" w14:textId="77777777" w:rsidR="00CF6C87" w:rsidRDefault="00CF6C87">
      <w:pPr>
        <w:spacing w:before="160"/>
      </w:pPr>
    </w:p>
    <w:p w14:paraId="2D129C1C" w14:textId="77777777" w:rsidR="00CF6C87" w:rsidRDefault="00000000">
      <w:pPr>
        <w:spacing w:before="80" w:after="120"/>
        <w:jc w:val="both"/>
      </w:pPr>
      <w:r>
        <w:rPr>
          <w:color w:val="000000"/>
        </w:rPr>
        <w:t>The 7.1°C differential between the lowest and highest vegetation strata quantitatively demonstrates the cooling capacity of urban vegetation, providing the scientific basis for green corridor intervention recommendations.</w:t>
      </w:r>
    </w:p>
    <w:p w14:paraId="3DFBB397" w14:textId="77777777" w:rsidR="00CF6C87" w:rsidRDefault="00000000">
      <w:pPr>
        <w:pStyle w:val="Heading2"/>
      </w:pPr>
      <w:r>
        <w:t>4.4 Land Cover Heat Analysis</w:t>
      </w:r>
    </w:p>
    <w:p w14:paraId="7C258463" w14:textId="77777777" w:rsidR="00CF6C87" w:rsidRDefault="00000000">
      <w:pPr>
        <w:spacing w:before="80" w:after="120"/>
        <w:jc w:val="both"/>
      </w:pPr>
      <w:r>
        <w:rPr>
          <w:color w:val="000000"/>
        </w:rPr>
        <w:t>Analysis of mean surface temperature by LULC class reveals the following thermal hierarchy:</w:t>
      </w:r>
    </w:p>
    <w:p w14:paraId="4654D6AE" w14:textId="77777777" w:rsidR="00CF6C87" w:rsidRDefault="00000000">
      <w:pPr>
        <w:pStyle w:val="ListParagraph"/>
        <w:numPr>
          <w:ilvl w:val="0"/>
          <w:numId w:val="3"/>
        </w:numPr>
        <w:spacing w:before="60" w:after="60"/>
      </w:pPr>
      <w:r>
        <w:t>Bare Ground: 44.62°C — Highest thermal emitter; minimal latent heat flux</w:t>
      </w:r>
    </w:p>
    <w:p w14:paraId="3FBCAFD9" w14:textId="77777777" w:rsidR="00CF6C87" w:rsidRDefault="00000000">
      <w:pPr>
        <w:pStyle w:val="ListParagraph"/>
        <w:numPr>
          <w:ilvl w:val="0"/>
          <w:numId w:val="3"/>
        </w:numPr>
        <w:spacing w:before="60" w:after="60"/>
      </w:pPr>
      <w:r>
        <w:t>Built-up Area: ~43.5°C — High thermal mass; low albedo impervious surfaces</w:t>
      </w:r>
    </w:p>
    <w:p w14:paraId="44B2DB1E" w14:textId="77777777" w:rsidR="00CF6C87" w:rsidRDefault="00000000">
      <w:pPr>
        <w:pStyle w:val="ListParagraph"/>
        <w:numPr>
          <w:ilvl w:val="0"/>
          <w:numId w:val="3"/>
        </w:numPr>
        <w:spacing w:before="60" w:after="60"/>
      </w:pPr>
      <w:r>
        <w:t>Shrub: 41.96°C — Partial canopy cover; moderate thermal moderation</w:t>
      </w:r>
    </w:p>
    <w:p w14:paraId="1C8CEC16" w14:textId="77777777" w:rsidR="00CF6C87" w:rsidRDefault="00000000">
      <w:pPr>
        <w:pStyle w:val="ListParagraph"/>
        <w:numPr>
          <w:ilvl w:val="0"/>
          <w:numId w:val="3"/>
        </w:numPr>
        <w:spacing w:before="60" w:after="60"/>
      </w:pPr>
      <w:r>
        <w:t>Cropland: 41.11°C — Seasonal greenery; moderate cooling effect</w:t>
      </w:r>
    </w:p>
    <w:p w14:paraId="6549C7D4" w14:textId="77777777" w:rsidR="00CF6C87" w:rsidRDefault="00000000">
      <w:pPr>
        <w:pStyle w:val="ListParagraph"/>
        <w:numPr>
          <w:ilvl w:val="0"/>
          <w:numId w:val="3"/>
        </w:numPr>
        <w:spacing w:before="60" w:after="60"/>
      </w:pPr>
      <w:r>
        <w:t>Grassland: ~39.5°C — Continuous surface cover; evapotranspirative cooling</w:t>
      </w:r>
    </w:p>
    <w:p w14:paraId="5A8406ED" w14:textId="77777777" w:rsidR="00CF6C87" w:rsidRDefault="00000000">
      <w:pPr>
        <w:pStyle w:val="ListParagraph"/>
        <w:numPr>
          <w:ilvl w:val="0"/>
          <w:numId w:val="3"/>
        </w:numPr>
        <w:spacing w:before="60" w:after="60"/>
      </w:pPr>
      <w:r>
        <w:t>Trees: ~37.5°C — Maximum canopy shading and transpiration cooling</w:t>
      </w:r>
    </w:p>
    <w:p w14:paraId="160A960E" w14:textId="77777777" w:rsidR="00CF6C87" w:rsidRDefault="00000000">
      <w:pPr>
        <w:pStyle w:val="ListParagraph"/>
        <w:numPr>
          <w:ilvl w:val="0"/>
          <w:numId w:val="3"/>
        </w:numPr>
        <w:spacing w:before="60" w:after="60"/>
      </w:pPr>
      <w:r>
        <w:t>Water Bodies: ~33.0°C — Maximum thermal sink; high specific heat capacity</w:t>
      </w:r>
    </w:p>
    <w:p w14:paraId="2F2B5667" w14:textId="77777777" w:rsidR="00CF6C87" w:rsidRDefault="00000000">
      <w:pPr>
        <w:pStyle w:val="Heading2"/>
      </w:pPr>
      <w:r>
        <w:t>4.5 Green Space Deficit Analysis</w:t>
      </w:r>
    </w:p>
    <w:p w14:paraId="2C9E738D" w14:textId="77777777" w:rsidR="00CF6C87" w:rsidRDefault="00000000">
      <w:pPr>
        <w:spacing w:before="80" w:after="120"/>
        <w:jc w:val="both"/>
      </w:pPr>
      <w:r>
        <w:rPr>
          <w:color w:val="000000"/>
        </w:rPr>
        <w:t>Spatial overlay of NDVI (below 25th percentile) and LST (above 75th percentile) identified green space deficit zones — areas simultaneously experiencing high thermal stress and critically low vegetation cover. Results indicate that 6.04% of Delhi's spatial extent constitutes priority greening zones requiring immediate urban forestry intervention. These zones are predominantly concentrated in West Delhi's dense residential-industrial corridors and central built-up districts.</w:t>
      </w:r>
    </w:p>
    <w:p w14:paraId="55C3C2A9" w14:textId="77777777" w:rsidR="00CF6C87" w:rsidRDefault="00000000">
      <w:r>
        <w:br w:type="page"/>
      </w:r>
    </w:p>
    <w:p w14:paraId="520FB073" w14:textId="77777777" w:rsidR="00CF6C87" w:rsidRDefault="00000000">
      <w:pPr>
        <w:pStyle w:val="Heading1"/>
        <w:pBdr>
          <w:bottom w:val="single" w:sz="4" w:space="4" w:color="E8630A"/>
        </w:pBdr>
      </w:pPr>
      <w:r>
        <w:lastRenderedPageBreak/>
        <w:t>5. SYSTEM ARCHITECTURE</w:t>
      </w:r>
    </w:p>
    <w:p w14:paraId="3EF10A90" w14:textId="77777777" w:rsidR="00CF6C87" w:rsidRDefault="00000000">
      <w:pPr>
        <w:pStyle w:val="Heading2"/>
      </w:pPr>
      <w:r>
        <w:t>5.1 Overall Pipeline</w:t>
      </w:r>
    </w:p>
    <w:p w14:paraId="402F0789" w14:textId="77777777" w:rsidR="00CF6C87" w:rsidRDefault="00000000">
      <w:pPr>
        <w:spacing w:before="80" w:after="120"/>
        <w:jc w:val="both"/>
      </w:pPr>
      <w:r>
        <w:rPr>
          <w:color w:val="000000"/>
        </w:rPr>
        <w:t>SuryaDrishti implements a six-layer processing and delivery architecture designed for modularity, scalability, and alignment with operational geospatial intelligence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CF6C87" w14:paraId="3C5F701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740E8B6" w14:textId="77777777" w:rsidR="00CF6C87" w:rsidRDefault="00000000">
            <w:r>
              <w:rPr>
                <w:b/>
                <w:bCs/>
                <w:color w:val="FFFFFF"/>
                <w:sz w:val="21"/>
                <w:szCs w:val="21"/>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2C7512" w14:textId="77777777" w:rsidR="00CF6C87" w:rsidRDefault="00000000">
            <w:r>
              <w:rPr>
                <w:b/>
                <w:bCs/>
                <w:color w:val="FFFFFF"/>
                <w:sz w:val="21"/>
                <w:szCs w:val="21"/>
              </w:rPr>
              <w:t>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493FD0C" w14:textId="77777777" w:rsidR="00CF6C87" w:rsidRDefault="00000000">
            <w:r>
              <w:rPr>
                <w:b/>
                <w:bCs/>
                <w:color w:val="FFFFFF"/>
                <w:sz w:val="21"/>
                <w:szCs w:val="21"/>
              </w:rPr>
              <w:t>Description</w:t>
            </w:r>
          </w:p>
        </w:tc>
      </w:tr>
      <w:tr w:rsidR="00CF6C87" w14:paraId="66189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C7EDF" w14:textId="77777777" w:rsidR="00CF6C87" w:rsidRDefault="00000000">
            <w:r>
              <w:rPr>
                <w:color w:val="000000"/>
                <w:sz w:val="21"/>
                <w:szCs w:val="21"/>
              </w:rPr>
              <w:t>L1 — Data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BFA4A" w14:textId="77777777" w:rsidR="00CF6C87" w:rsidRDefault="00000000">
            <w:r>
              <w:rPr>
                <w:color w:val="000000"/>
                <w:sz w:val="21"/>
                <w:szCs w:val="21"/>
              </w:rPr>
              <w:t>Landsat 9 TIF Rasters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DB73" w14:textId="77777777" w:rsidR="00CF6C87" w:rsidRDefault="00000000">
            <w:r>
              <w:rPr>
                <w:color w:val="000000"/>
                <w:sz w:val="21"/>
                <w:szCs w:val="21"/>
              </w:rPr>
              <w:t>Raw satellite imagery: NDVI, LST, UHI, LULC</w:t>
            </w:r>
          </w:p>
        </w:tc>
      </w:tr>
      <w:tr w:rsidR="00CF6C87" w14:paraId="7E1955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0850C" w14:textId="77777777" w:rsidR="00CF6C87" w:rsidRDefault="00000000">
            <w:r>
              <w:rPr>
                <w:color w:val="000000"/>
                <w:sz w:val="21"/>
                <w:szCs w:val="21"/>
              </w:rPr>
              <w:t>L2 — Processing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CF421" w14:textId="77777777" w:rsidR="00CF6C87" w:rsidRDefault="00000000">
            <w:r>
              <w:rPr>
                <w:color w:val="000000"/>
                <w:sz w:val="21"/>
                <w:szCs w:val="21"/>
              </w:rPr>
              <w:t>preprocess.py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E5680" w14:textId="77777777" w:rsidR="00CF6C87" w:rsidRDefault="00000000">
            <w:r>
              <w:rPr>
                <w:color w:val="000000"/>
                <w:sz w:val="21"/>
                <w:szCs w:val="21"/>
              </w:rPr>
              <w:t>Raster loading, alignment, pixel feature extraction</w:t>
            </w:r>
          </w:p>
        </w:tc>
      </w:tr>
      <w:tr w:rsidR="00CF6C87" w14:paraId="7F333F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E0F49" w14:textId="77777777" w:rsidR="00CF6C87" w:rsidRDefault="00000000">
            <w:r>
              <w:rPr>
                <w:color w:val="000000"/>
                <w:sz w:val="21"/>
                <w:szCs w:val="21"/>
              </w:rPr>
              <w:t>L3 — Intelligence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D2648" w14:textId="77777777" w:rsidR="00CF6C87" w:rsidRDefault="00000000">
            <w:r>
              <w:rPr>
                <w:color w:val="000000"/>
                <w:sz w:val="21"/>
                <w:szCs w:val="21"/>
              </w:rPr>
              <w:t>train.py / predict.py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26BED" w14:textId="77777777" w:rsidR="00CF6C87" w:rsidRDefault="00000000">
            <w:r>
              <w:rPr>
                <w:color w:val="000000"/>
                <w:sz w:val="21"/>
                <w:szCs w:val="21"/>
              </w:rPr>
              <w:t>RF model training, full-scene heat risk prediction</w:t>
            </w:r>
          </w:p>
        </w:tc>
      </w:tr>
      <w:tr w:rsidR="00CF6C87" w14:paraId="289076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2CFF1" w14:textId="77777777" w:rsidR="00CF6C87" w:rsidRDefault="00000000">
            <w:r>
              <w:rPr>
                <w:color w:val="000000"/>
                <w:sz w:val="21"/>
                <w:szCs w:val="21"/>
              </w:rPr>
              <w:t>L4 — Analysis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04D29" w14:textId="77777777" w:rsidR="00CF6C87" w:rsidRDefault="00000000">
            <w:r>
              <w:rPr>
                <w:color w:val="000000"/>
                <w:sz w:val="21"/>
                <w:szCs w:val="21"/>
              </w:rPr>
              <w:t>analysis.py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CD411" w14:textId="77777777" w:rsidR="00CF6C87" w:rsidRDefault="00000000">
            <w:r>
              <w:rPr>
                <w:color w:val="000000"/>
                <w:sz w:val="21"/>
                <w:szCs w:val="21"/>
              </w:rPr>
              <w:t>Correlation, LULC stats, green deficit, recommendations</w:t>
            </w:r>
          </w:p>
        </w:tc>
      </w:tr>
      <w:tr w:rsidR="00CF6C87" w14:paraId="4E4EF6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FF787" w14:textId="77777777" w:rsidR="00CF6C87" w:rsidRDefault="00000000">
            <w:r>
              <w:rPr>
                <w:color w:val="000000"/>
                <w:sz w:val="21"/>
                <w:szCs w:val="21"/>
              </w:rPr>
              <w:t>L5 — API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D1C1" w14:textId="77777777" w:rsidR="00CF6C87" w:rsidRDefault="00000000">
            <w:r>
              <w:rPr>
                <w:color w:val="000000"/>
                <w:sz w:val="21"/>
                <w:szCs w:val="21"/>
              </w:rPr>
              <w:t>Flask REST API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6BF8B" w14:textId="77777777" w:rsidR="00CF6C87" w:rsidRDefault="00000000">
            <w:r>
              <w:rPr>
                <w:color w:val="000000"/>
                <w:sz w:val="21"/>
                <w:szCs w:val="21"/>
              </w:rPr>
              <w:t>9 endpoints serving JSON + PNG map tiles</w:t>
            </w:r>
          </w:p>
        </w:tc>
      </w:tr>
      <w:tr w:rsidR="00CF6C87" w14:paraId="064EB9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6B015" w14:textId="77777777" w:rsidR="00CF6C87" w:rsidRDefault="00000000">
            <w:r>
              <w:rPr>
                <w:color w:val="000000"/>
                <w:sz w:val="21"/>
                <w:szCs w:val="21"/>
              </w:rPr>
              <w:t>L6 — Presentation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DFC6F" w14:textId="77777777" w:rsidR="00CF6C87" w:rsidRDefault="00000000">
            <w:r>
              <w:rPr>
                <w:color w:val="000000"/>
                <w:sz w:val="21"/>
                <w:szCs w:val="21"/>
              </w:rPr>
              <w:t>React Dashboard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E9E4" w14:textId="77777777" w:rsidR="00CF6C87" w:rsidRDefault="00000000">
            <w:r>
              <w:rPr>
                <w:color w:val="000000"/>
                <w:sz w:val="21"/>
                <w:szCs w:val="21"/>
              </w:rPr>
              <w:t>Interactive maps, charts, live pixel inference</w:t>
            </w:r>
          </w:p>
        </w:tc>
      </w:tr>
    </w:tbl>
    <w:p w14:paraId="1522DC07" w14:textId="77777777" w:rsidR="00CF6C87" w:rsidRDefault="00CF6C87">
      <w:pPr>
        <w:spacing w:before="160"/>
      </w:pPr>
    </w:p>
    <w:p w14:paraId="755FA280" w14:textId="77777777" w:rsidR="00CF6C87" w:rsidRDefault="00000000">
      <w:pPr>
        <w:pStyle w:val="Heading2"/>
      </w:pPr>
      <w:r>
        <w:t>5.2 REST API Endpoints</w:t>
      </w:r>
    </w:p>
    <w:p w14:paraId="70E9FDE9" w14:textId="77777777" w:rsidR="00CF6C87" w:rsidRDefault="00000000">
      <w:pPr>
        <w:spacing w:before="80" w:after="120"/>
        <w:jc w:val="both"/>
      </w:pPr>
      <w:r>
        <w:rPr>
          <w:color w:val="000000"/>
        </w:rPr>
        <w:t>The Flask API (deployed at https://suryadrishti-api.onrender.com) exposes the following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5160"/>
      </w:tblGrid>
      <w:tr w:rsidR="00CF6C87" w14:paraId="007F6A9D"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BBEC5C2" w14:textId="77777777" w:rsidR="00CF6C87" w:rsidRDefault="00000000">
            <w:r>
              <w:rPr>
                <w:b/>
                <w:bCs/>
                <w:color w:val="FFFFFF"/>
                <w:sz w:val="21"/>
                <w:szCs w:val="21"/>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B595E4" w14:textId="77777777" w:rsidR="00CF6C87" w:rsidRDefault="00000000">
            <w:r>
              <w:rPr>
                <w:b/>
                <w:bCs/>
                <w:color w:val="FFFFFF"/>
                <w:sz w:val="21"/>
                <w:szCs w:val="21"/>
              </w:rPr>
              <w:t>Endpoint</w:t>
            </w:r>
          </w:p>
        </w:tc>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4433AF" w14:textId="77777777" w:rsidR="00CF6C87" w:rsidRDefault="00000000">
            <w:r>
              <w:rPr>
                <w:b/>
                <w:bCs/>
                <w:color w:val="FFFFFF"/>
                <w:sz w:val="21"/>
                <w:szCs w:val="21"/>
              </w:rPr>
              <w:t>Description</w:t>
            </w:r>
          </w:p>
        </w:tc>
      </w:tr>
      <w:tr w:rsidR="00CF6C87" w14:paraId="4EC283E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9B8B1"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F25DB" w14:textId="77777777" w:rsidR="00CF6C87" w:rsidRDefault="00000000">
            <w:r>
              <w:rPr>
                <w:color w:val="000000"/>
                <w:sz w:val="21"/>
                <w:szCs w:val="21"/>
              </w:rPr>
              <w:t>/api/health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C39CF" w14:textId="77777777" w:rsidR="00CF6C87" w:rsidRDefault="00000000">
            <w:r>
              <w:rPr>
                <w:color w:val="000000"/>
                <w:sz w:val="21"/>
                <w:szCs w:val="21"/>
              </w:rPr>
              <w:t>System status, model/data readiness flags</w:t>
            </w:r>
          </w:p>
        </w:tc>
      </w:tr>
      <w:tr w:rsidR="00CF6C87" w14:paraId="1BEA508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C111D"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93C3B" w14:textId="77777777" w:rsidR="00CF6C87" w:rsidRDefault="00000000">
            <w:r>
              <w:rPr>
                <w:color w:val="000000"/>
                <w:sz w:val="21"/>
                <w:szCs w:val="21"/>
              </w:rPr>
              <w:t>/api/stats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9434" w14:textId="77777777" w:rsidR="00CF6C87" w:rsidRDefault="00000000">
            <w:r>
              <w:rPr>
                <w:color w:val="000000"/>
                <w:sz w:val="21"/>
                <w:szCs w:val="21"/>
              </w:rPr>
              <w:t>NDVI-temperature correlation statistics</w:t>
            </w:r>
          </w:p>
        </w:tc>
      </w:tr>
      <w:tr w:rsidR="00CF6C87" w14:paraId="5AC750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02962"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03C03" w14:textId="77777777" w:rsidR="00CF6C87" w:rsidRDefault="00000000">
            <w:r>
              <w:rPr>
                <w:color w:val="000000"/>
                <w:sz w:val="21"/>
                <w:szCs w:val="21"/>
              </w:rPr>
              <w:t>/api/hotspots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6B2DC2" w14:textId="77777777" w:rsidR="00CF6C87" w:rsidRDefault="00000000">
            <w:r>
              <w:rPr>
                <w:color w:val="000000"/>
                <w:sz w:val="21"/>
                <w:szCs w:val="21"/>
              </w:rPr>
              <w:t>Heat risk zone pixel counts and percentages</w:t>
            </w:r>
          </w:p>
        </w:tc>
      </w:tr>
      <w:tr w:rsidR="00CF6C87" w14:paraId="1F8EA0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EB34B"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10A60" w14:textId="77777777" w:rsidR="00CF6C87" w:rsidRDefault="00000000">
            <w:r>
              <w:rPr>
                <w:color w:val="000000"/>
                <w:sz w:val="21"/>
                <w:szCs w:val="21"/>
              </w:rPr>
              <w:t>/api/analysis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805AE" w14:textId="77777777" w:rsidR="00CF6C87" w:rsidRDefault="00000000">
            <w:r>
              <w:rPr>
                <w:color w:val="000000"/>
                <w:sz w:val="21"/>
                <w:szCs w:val="21"/>
              </w:rPr>
              <w:t>Full analysis: correlation, LULC heat, green deficit</w:t>
            </w:r>
          </w:p>
        </w:tc>
      </w:tr>
      <w:tr w:rsidR="00CF6C87" w14:paraId="46AE47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27C93"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1E080" w14:textId="77777777" w:rsidR="00CF6C87" w:rsidRDefault="00000000">
            <w:r>
              <w:rPr>
                <w:color w:val="000000"/>
                <w:sz w:val="21"/>
                <w:szCs w:val="21"/>
              </w:rPr>
              <w:t>/api/recommendations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E8B2E" w14:textId="77777777" w:rsidR="00CF6C87" w:rsidRDefault="00000000">
            <w:r>
              <w:rPr>
                <w:color w:val="000000"/>
                <w:sz w:val="21"/>
                <w:szCs w:val="21"/>
              </w:rPr>
              <w:t>Green corridor intervention recommendations</w:t>
            </w:r>
          </w:p>
        </w:tc>
      </w:tr>
      <w:tr w:rsidR="00CF6C87" w14:paraId="6FE3F90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C0B58"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BEB96" w14:textId="77777777" w:rsidR="00CF6C87" w:rsidRDefault="00000000">
            <w:r>
              <w:rPr>
                <w:color w:val="000000"/>
                <w:sz w:val="21"/>
                <w:szCs w:val="21"/>
              </w:rPr>
              <w:t>/api/metrics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9B14F" w14:textId="77777777" w:rsidR="00CF6C87" w:rsidRDefault="00000000">
            <w:r>
              <w:rPr>
                <w:color w:val="000000"/>
                <w:sz w:val="21"/>
                <w:szCs w:val="21"/>
              </w:rPr>
              <w:t>ML model performance metrics (accuracy, F1)</w:t>
            </w:r>
          </w:p>
        </w:tc>
      </w:tr>
      <w:tr w:rsidR="00CF6C87" w14:paraId="69932C0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5F091"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AAEF0" w14:textId="77777777" w:rsidR="00CF6C87" w:rsidRDefault="00000000">
            <w:r>
              <w:rPr>
                <w:color w:val="000000"/>
                <w:sz w:val="21"/>
                <w:szCs w:val="21"/>
              </w:rPr>
              <w:t>/api/metrics/full</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5F2DF" w14:textId="77777777" w:rsidR="00CF6C87" w:rsidRDefault="00000000">
            <w:r>
              <w:rPr>
                <w:color w:val="000000"/>
                <w:sz w:val="21"/>
                <w:szCs w:val="21"/>
              </w:rPr>
              <w:t>Complete metrics including confusion matrix</w:t>
            </w:r>
          </w:p>
        </w:tc>
      </w:tr>
      <w:tr w:rsidR="00CF6C87" w14:paraId="45B74CA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BF7C8"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9031" w14:textId="77777777" w:rsidR="00CF6C87" w:rsidRDefault="00000000">
            <w:r>
              <w:rPr>
                <w:color w:val="000000"/>
                <w:sz w:val="21"/>
                <w:szCs w:val="21"/>
              </w:rPr>
              <w:t>/api/map/&lt;layer&gt;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18E27" w14:textId="77777777" w:rsidR="00CF6C87" w:rsidRDefault="00000000">
            <w:r>
              <w:rPr>
                <w:color w:val="000000"/>
                <w:sz w:val="21"/>
                <w:szCs w:val="21"/>
              </w:rPr>
              <w:t>Serve PNG map tiles (ndvi, uhi, prediction)</w:t>
            </w:r>
          </w:p>
        </w:tc>
      </w:tr>
      <w:tr w:rsidR="00CF6C87" w14:paraId="15230F3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47E62" w14:textId="77777777" w:rsidR="00CF6C87" w:rsidRDefault="00000000">
            <w:r>
              <w:rPr>
                <w:b/>
                <w:bCs/>
                <w:color w:val="1A7A3C"/>
                <w:sz w:val="21"/>
                <w:szCs w:val="21"/>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135AA" w14:textId="77777777" w:rsidR="00CF6C87" w:rsidRDefault="00000000">
            <w:r>
              <w:rPr>
                <w:color w:val="000000"/>
                <w:sz w:val="21"/>
                <w:szCs w:val="21"/>
              </w:rPr>
              <w:t>/api/predict/pixel</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4A037" w14:textId="77777777" w:rsidR="00CF6C87" w:rsidRDefault="00000000">
            <w:r>
              <w:rPr>
                <w:color w:val="000000"/>
                <w:sz w:val="21"/>
                <w:szCs w:val="21"/>
              </w:rPr>
              <w:t>Live heat risk inference for input pixel values</w:t>
            </w:r>
          </w:p>
        </w:tc>
      </w:tr>
      <w:tr w:rsidR="00CF6C87" w14:paraId="1845450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4B0D" w14:textId="77777777" w:rsidR="00CF6C87" w:rsidRDefault="00000000">
            <w:r>
              <w:rPr>
                <w:b/>
                <w:bCs/>
                <w:color w:val="1A7A3C"/>
                <w:sz w:val="21"/>
                <w:szCs w:val="21"/>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3A05" w14:textId="77777777" w:rsidR="00CF6C87" w:rsidRDefault="00000000">
            <w:r>
              <w:rPr>
                <w:color w:val="000000"/>
                <w:sz w:val="21"/>
                <w:szCs w:val="21"/>
              </w:rPr>
              <w:t>/api/summary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94E1" w14:textId="77777777" w:rsidR="00CF6C87" w:rsidRDefault="00000000">
            <w:r>
              <w:rPr>
                <w:color w:val="000000"/>
                <w:sz w:val="21"/>
                <w:szCs w:val="21"/>
              </w:rPr>
              <w:t>Aggregated dashboard data (single request)</w:t>
            </w:r>
          </w:p>
        </w:tc>
      </w:tr>
    </w:tbl>
    <w:p w14:paraId="34759D05" w14:textId="77777777" w:rsidR="00CF6C87" w:rsidRDefault="00CF6C87">
      <w:pPr>
        <w:spacing w:before="160"/>
      </w:pPr>
    </w:p>
    <w:p w14:paraId="1F15983E" w14:textId="77777777" w:rsidR="00CF6C87" w:rsidRDefault="00000000">
      <w:pPr>
        <w:pStyle w:val="Heading2"/>
      </w:pPr>
      <w:r>
        <w:t>5.3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CF6C87" w14:paraId="051AC1A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A7E4AAF" w14:textId="77777777" w:rsidR="00CF6C87" w:rsidRDefault="00000000">
            <w:r>
              <w:rPr>
                <w:b/>
                <w:bCs/>
                <w:color w:val="FFFFFF"/>
                <w:sz w:val="21"/>
                <w:szCs w:val="21"/>
              </w:rPr>
              <w:lastRenderedPageBreak/>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A03CBFA" w14:textId="77777777" w:rsidR="00CF6C87" w:rsidRDefault="00000000">
            <w:r>
              <w:rPr>
                <w:b/>
                <w:bCs/>
                <w:color w:val="FFFFFF"/>
                <w:sz w:val="21"/>
                <w:szCs w:val="21"/>
              </w:rPr>
              <w:t>Technology</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EB51CB2" w14:textId="77777777" w:rsidR="00CF6C87" w:rsidRDefault="00000000">
            <w:r>
              <w:rPr>
                <w:b/>
                <w:bCs/>
                <w:color w:val="FFFFFF"/>
                <w:sz w:val="21"/>
                <w:szCs w:val="21"/>
              </w:rPr>
              <w:t>Purpose</w:t>
            </w:r>
          </w:p>
        </w:tc>
      </w:tr>
      <w:tr w:rsidR="00CF6C87" w14:paraId="6FC83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3767C" w14:textId="77777777" w:rsidR="00CF6C87" w:rsidRDefault="00000000">
            <w:r>
              <w:rPr>
                <w:color w:val="000000"/>
                <w:sz w:val="21"/>
                <w:szCs w:val="21"/>
              </w:rPr>
              <w:t>ML / AI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55EF2" w14:textId="77777777" w:rsidR="00CF6C87" w:rsidRDefault="00000000">
            <w:r>
              <w:rPr>
                <w:color w:val="000000"/>
                <w:sz w:val="21"/>
                <w:szCs w:val="21"/>
              </w:rPr>
              <w:t>Python 3.11, scikit-learn 1.5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32F7" w14:textId="77777777" w:rsidR="00CF6C87" w:rsidRDefault="00000000">
            <w:r>
              <w:rPr>
                <w:color w:val="000000"/>
                <w:sz w:val="21"/>
                <w:szCs w:val="21"/>
              </w:rPr>
              <w:t>Random Forest classification</w:t>
            </w:r>
          </w:p>
        </w:tc>
      </w:tr>
      <w:tr w:rsidR="00CF6C87" w14:paraId="5189C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9950C" w14:textId="77777777" w:rsidR="00CF6C87" w:rsidRDefault="00000000">
            <w:r>
              <w:rPr>
                <w:color w:val="000000"/>
                <w:sz w:val="21"/>
                <w:szCs w:val="21"/>
              </w:rPr>
              <w:t>Geo Processing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E8C4" w14:textId="77777777" w:rsidR="00CF6C87" w:rsidRDefault="00000000">
            <w:r>
              <w:rPr>
                <w:color w:val="000000"/>
                <w:sz w:val="21"/>
                <w:szCs w:val="21"/>
              </w:rPr>
              <w:t>Rasterio, GDAL, OpenCV, Pillow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98755" w14:textId="77777777" w:rsidR="00CF6C87" w:rsidRDefault="00000000">
            <w:r>
              <w:rPr>
                <w:color w:val="000000"/>
                <w:sz w:val="21"/>
                <w:szCs w:val="21"/>
              </w:rPr>
              <w:t>Raster I/O, image processing</w:t>
            </w:r>
          </w:p>
        </w:tc>
      </w:tr>
      <w:tr w:rsidR="00CF6C87" w14:paraId="457D14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BC7A" w14:textId="77777777" w:rsidR="00CF6C87" w:rsidRDefault="00000000">
            <w:r>
              <w:rPr>
                <w:color w:val="000000"/>
                <w:sz w:val="21"/>
                <w:szCs w:val="21"/>
              </w:rPr>
              <w:t>Data Science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E6997" w14:textId="77777777" w:rsidR="00CF6C87" w:rsidRDefault="00000000">
            <w:r>
              <w:rPr>
                <w:color w:val="000000"/>
                <w:sz w:val="21"/>
                <w:szCs w:val="21"/>
              </w:rPr>
              <w:t>NumPy, Pandas, SciPy, Matplotlib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59475" w14:textId="77777777" w:rsidR="00CF6C87" w:rsidRDefault="00000000">
            <w:r>
              <w:rPr>
                <w:color w:val="000000"/>
                <w:sz w:val="21"/>
                <w:szCs w:val="21"/>
              </w:rPr>
              <w:t>Feature engineering, statistics, visualisation</w:t>
            </w:r>
          </w:p>
        </w:tc>
      </w:tr>
      <w:tr w:rsidR="00CF6C87" w14:paraId="574850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4E08" w14:textId="77777777" w:rsidR="00CF6C87" w:rsidRDefault="00000000">
            <w:r>
              <w:rPr>
                <w:color w:val="000000"/>
                <w:sz w:val="21"/>
                <w:szCs w:val="21"/>
              </w:rPr>
              <w:t>Backend API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B6BA9" w14:textId="77777777" w:rsidR="00CF6C87" w:rsidRDefault="00000000">
            <w:r>
              <w:rPr>
                <w:color w:val="000000"/>
                <w:sz w:val="21"/>
                <w:szCs w:val="21"/>
              </w:rPr>
              <w:t>Flask 3.0, Flask-CORS, Gunicorn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1BAC" w14:textId="77777777" w:rsidR="00CF6C87" w:rsidRDefault="00000000">
            <w:r>
              <w:rPr>
                <w:color w:val="000000"/>
                <w:sz w:val="21"/>
                <w:szCs w:val="21"/>
              </w:rPr>
              <w:t>REST API server, CORS, production WSGI</w:t>
            </w:r>
          </w:p>
        </w:tc>
      </w:tr>
      <w:tr w:rsidR="00CF6C87" w14:paraId="596B2F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1A977" w14:textId="77777777" w:rsidR="00CF6C87" w:rsidRDefault="00000000">
            <w:r>
              <w:rPr>
                <w:color w:val="000000"/>
                <w:sz w:val="21"/>
                <w:szCs w:val="21"/>
              </w:rPr>
              <w:t>Frontend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EE28B" w14:textId="77777777" w:rsidR="00CF6C87" w:rsidRDefault="00000000">
            <w:r>
              <w:rPr>
                <w:color w:val="000000"/>
                <w:sz w:val="21"/>
                <w:szCs w:val="21"/>
              </w:rPr>
              <w:t>React 18, Chart.js, Recharts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5BDB3" w14:textId="77777777" w:rsidR="00CF6C87" w:rsidRDefault="00000000">
            <w:r>
              <w:rPr>
                <w:color w:val="000000"/>
                <w:sz w:val="21"/>
                <w:szCs w:val="21"/>
              </w:rPr>
              <w:t>Interactive dashboard</w:t>
            </w:r>
          </w:p>
        </w:tc>
      </w:tr>
      <w:tr w:rsidR="00CF6C87" w14:paraId="75B08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199ED" w14:textId="77777777" w:rsidR="00CF6C87" w:rsidRDefault="00000000">
            <w:r>
              <w:rPr>
                <w:color w:val="000000"/>
                <w:sz w:val="21"/>
                <w:szCs w:val="21"/>
              </w:rPr>
              <w:t>DevOps — Backend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D87C" w14:textId="77777777" w:rsidR="00CF6C87" w:rsidRDefault="00000000">
            <w:r>
              <w:rPr>
                <w:color w:val="000000"/>
                <w:sz w:val="21"/>
                <w:szCs w:val="21"/>
              </w:rPr>
              <w:t>Render (PaaS), GitHub Actions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0082" w14:textId="77777777" w:rsidR="00CF6C87" w:rsidRDefault="00000000">
            <w:r>
              <w:rPr>
                <w:color w:val="000000"/>
                <w:sz w:val="21"/>
                <w:szCs w:val="21"/>
              </w:rPr>
              <w:t>CI/CD, auto-deploy on push</w:t>
            </w:r>
          </w:p>
        </w:tc>
      </w:tr>
      <w:tr w:rsidR="00CF6C87" w14:paraId="301928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8AADD" w14:textId="77777777" w:rsidR="00CF6C87" w:rsidRDefault="00000000">
            <w:r>
              <w:rPr>
                <w:color w:val="000000"/>
                <w:sz w:val="21"/>
                <w:szCs w:val="21"/>
              </w:rPr>
              <w:t>DevOps — Frontend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FA119" w14:textId="77777777" w:rsidR="00CF6C87" w:rsidRDefault="00000000">
            <w:r>
              <w:rPr>
                <w:color w:val="000000"/>
                <w:sz w:val="21"/>
                <w:szCs w:val="21"/>
              </w:rPr>
              <w:t>Vercel, GitHub integration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1A7F" w14:textId="77777777" w:rsidR="00CF6C87" w:rsidRDefault="00000000">
            <w:r>
              <w:rPr>
                <w:color w:val="000000"/>
                <w:sz w:val="21"/>
                <w:szCs w:val="21"/>
              </w:rPr>
              <w:t>Edge deployment, auto-deploy</w:t>
            </w:r>
          </w:p>
        </w:tc>
      </w:tr>
      <w:tr w:rsidR="00CF6C87" w14:paraId="7DA381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3A80" w14:textId="77777777" w:rsidR="00CF6C87" w:rsidRDefault="00000000">
            <w:r>
              <w:rPr>
                <w:color w:val="000000"/>
                <w:sz w:val="21"/>
                <w:szCs w:val="21"/>
              </w:rPr>
              <w:t>Version Control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2593" w14:textId="77777777" w:rsidR="00CF6C87" w:rsidRDefault="00000000">
            <w:r>
              <w:rPr>
                <w:color w:val="000000"/>
                <w:sz w:val="21"/>
                <w:szCs w:val="21"/>
              </w:rPr>
              <w:t>Git, GitHub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79E2" w14:textId="77777777" w:rsidR="00CF6C87" w:rsidRDefault="00000000">
            <w:r>
              <w:rPr>
                <w:color w:val="000000"/>
                <w:sz w:val="21"/>
                <w:szCs w:val="21"/>
              </w:rPr>
              <w:t>Source control, collaboration</w:t>
            </w:r>
          </w:p>
        </w:tc>
      </w:tr>
      <w:tr w:rsidR="00CF6C87" w14:paraId="2ED1B5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B5B8" w14:textId="77777777" w:rsidR="00CF6C87" w:rsidRDefault="00000000">
            <w:r>
              <w:rPr>
                <w:color w:val="000000"/>
                <w:sz w:val="21"/>
                <w:szCs w:val="21"/>
              </w:rPr>
              <w:t>Containerisation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60239" w14:textId="77777777" w:rsidR="00CF6C87" w:rsidRDefault="00000000">
            <w:r>
              <w:rPr>
                <w:color w:val="000000"/>
                <w:sz w:val="21"/>
                <w:szCs w:val="21"/>
              </w:rPr>
              <w:t>Docker, docker-compose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02F42" w14:textId="77777777" w:rsidR="00CF6C87" w:rsidRDefault="00000000">
            <w:r>
              <w:rPr>
                <w:color w:val="000000"/>
                <w:sz w:val="21"/>
                <w:szCs w:val="21"/>
              </w:rPr>
              <w:t>Reproducible deployment</w:t>
            </w:r>
          </w:p>
        </w:tc>
      </w:tr>
    </w:tbl>
    <w:p w14:paraId="3E39E228" w14:textId="77777777" w:rsidR="00CF6C87" w:rsidRDefault="00CF6C87">
      <w:pPr>
        <w:spacing w:before="160"/>
      </w:pPr>
    </w:p>
    <w:p w14:paraId="4DA5E555" w14:textId="77777777" w:rsidR="00CF6C87" w:rsidRDefault="00000000">
      <w:pPr>
        <w:pStyle w:val="Heading2"/>
      </w:pPr>
      <w:r>
        <w:t>5.4 Deployment Architecture</w:t>
      </w:r>
    </w:p>
    <w:p w14:paraId="705BCEAF" w14:textId="77777777" w:rsidR="00CF6C87" w:rsidRDefault="00000000">
      <w:pPr>
        <w:spacing w:before="80" w:after="120"/>
        <w:jc w:val="both"/>
      </w:pPr>
      <w:r>
        <w:rPr>
          <w:color w:val="000000"/>
        </w:rPr>
        <w:t>The system follows a decoupled frontend-backend deployment pattern, enabling independent scaling of each component:</w:t>
      </w:r>
    </w:p>
    <w:p w14:paraId="0D15037E" w14:textId="77777777" w:rsidR="00CF6C87" w:rsidRDefault="00000000">
      <w:pPr>
        <w:pStyle w:val="ListParagraph"/>
        <w:numPr>
          <w:ilvl w:val="0"/>
          <w:numId w:val="3"/>
        </w:numPr>
        <w:spacing w:before="60" w:after="60"/>
      </w:pPr>
      <w:r>
        <w:t>Backend API: Deployed on Render (Virginia, US East) as a Python 3.11 web service. Production WSGI served via Gunicorn with 1 worker (Free tier). Auto-redeploys on every push to the main branch. URL: https://suryadrishti-api.onrender.com</w:t>
      </w:r>
    </w:p>
    <w:p w14:paraId="7A33AC3F" w14:textId="77777777" w:rsidR="00CF6C87" w:rsidRDefault="00000000">
      <w:pPr>
        <w:pStyle w:val="ListParagraph"/>
        <w:numPr>
          <w:ilvl w:val="0"/>
          <w:numId w:val="3"/>
        </w:numPr>
        <w:spacing w:before="60" w:after="60"/>
      </w:pPr>
      <w:r>
        <w:t>Frontend Dashboard: Deployed on Vercel's global edge network as a static React build. CDN-distributed globally with automatic HTTPS. URL: https://surya-drishti.vercel.app</w:t>
      </w:r>
    </w:p>
    <w:p w14:paraId="2B63E4EC" w14:textId="77777777" w:rsidR="00CF6C87" w:rsidRDefault="00000000">
      <w:pPr>
        <w:pStyle w:val="ListParagraph"/>
        <w:numPr>
          <w:ilvl w:val="0"/>
          <w:numId w:val="3"/>
        </w:numPr>
        <w:spacing w:before="60" w:after="60"/>
      </w:pPr>
      <w:r>
        <w:t>CI/CD: GitHub Actions workflow runs backend tests and frontend build validation on every pull request, ensuring code quality before merge.</w:t>
      </w:r>
    </w:p>
    <w:p w14:paraId="32520B46" w14:textId="77777777" w:rsidR="00CF6C87" w:rsidRDefault="00000000">
      <w:r>
        <w:br w:type="page"/>
      </w:r>
    </w:p>
    <w:p w14:paraId="10875898" w14:textId="77777777" w:rsidR="00CF6C87" w:rsidRDefault="00000000">
      <w:pPr>
        <w:pStyle w:val="Heading1"/>
        <w:pBdr>
          <w:bottom w:val="single" w:sz="4" w:space="4" w:color="E8630A"/>
        </w:pBdr>
      </w:pPr>
      <w:r>
        <w:lastRenderedPageBreak/>
        <w:t>6. GREEN CORRIDOR RECOMMENDATIONS</w:t>
      </w:r>
    </w:p>
    <w:p w14:paraId="335E82BB" w14:textId="77777777" w:rsidR="00CF6C87" w:rsidRDefault="00000000">
      <w:pPr>
        <w:pStyle w:val="Heading2"/>
      </w:pPr>
      <w:r>
        <w:t>6.1 Methodology</w:t>
      </w:r>
    </w:p>
    <w:p w14:paraId="4BCA0CA9" w14:textId="77777777" w:rsidR="00CF6C87" w:rsidRDefault="00000000">
      <w:pPr>
        <w:spacing w:before="80" w:after="120"/>
        <w:jc w:val="both"/>
      </w:pPr>
      <w:r>
        <w:rPr>
          <w:color w:val="000000"/>
        </w:rPr>
        <w:t>Green corridor recommendations were derived through spatial overlay analysis of: (1) AI-predicted heat risk zones (Classes 4 and 5); (2) NDVI deficit mapping (&lt; 25th percentile vegetation); (3) population density data; and (4) existing road network and open space availability. Priority zones were ranked by combined heat severity and population exposure.</w:t>
      </w:r>
    </w:p>
    <w:p w14:paraId="2154893C" w14:textId="77777777" w:rsidR="00CF6C87" w:rsidRDefault="00000000">
      <w:pPr>
        <w:pStyle w:val="Heading2"/>
      </w:pPr>
      <w:r>
        <w:t>6.2 Priority Intervention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200"/>
        <w:gridCol w:w="1800"/>
        <w:gridCol w:w="2560"/>
        <w:gridCol w:w="2400"/>
      </w:tblGrid>
      <w:tr w:rsidR="00CF6C87" w14:paraId="38C40EFA"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43219478" w14:textId="77777777" w:rsidR="00CF6C87" w:rsidRDefault="00000000">
            <w:r>
              <w:rPr>
                <w:b/>
                <w:bCs/>
                <w:color w:val="FFFFFF"/>
                <w:sz w:val="21"/>
                <w:szCs w:val="21"/>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7A4998FB" w14:textId="77777777" w:rsidR="00CF6C87" w:rsidRDefault="00000000">
            <w:r>
              <w:rPr>
                <w:b/>
                <w:bCs/>
                <w:color w:val="FFFFFF"/>
                <w:sz w:val="21"/>
                <w:szCs w:val="21"/>
              </w:rPr>
              <w:t>Zone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747EC9C5" w14:textId="77777777" w:rsidR="00CF6C87" w:rsidRDefault="00000000">
            <w:r>
              <w:rPr>
                <w:b/>
                <w:bCs/>
                <w:color w:val="FFFFFF"/>
                <w:sz w:val="21"/>
                <w:szCs w:val="21"/>
              </w:rPr>
              <w:t>Heat Class</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3F0F7CAF" w14:textId="77777777" w:rsidR="00CF6C87" w:rsidRDefault="00000000">
            <w:r>
              <w:rPr>
                <w:b/>
                <w:bCs/>
                <w:color w:val="FFFFFF"/>
                <w:sz w:val="21"/>
                <w:szCs w:val="21"/>
              </w:rPr>
              <w:t>Recommendation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502F11A0" w14:textId="77777777" w:rsidR="00CF6C87" w:rsidRDefault="00000000">
            <w:r>
              <w:rPr>
                <w:b/>
                <w:bCs/>
                <w:color w:val="FFFFFF"/>
                <w:sz w:val="21"/>
                <w:szCs w:val="21"/>
              </w:rPr>
              <w:t>Est. Cooling</w:t>
            </w:r>
          </w:p>
        </w:tc>
      </w:tr>
      <w:tr w:rsidR="00CF6C87" w14:paraId="343B2D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47F5D38" w14:textId="77777777" w:rsidR="00CF6C87"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528035D" w14:textId="77777777" w:rsidR="00CF6C87" w:rsidRDefault="00000000">
            <w:r>
              <w:rPr>
                <w:sz w:val="20"/>
                <w:szCs w:val="20"/>
              </w:rPr>
              <w:t>West Delhi — Dwarka/Najafgarh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15CE57" w14:textId="77777777" w:rsidR="00CF6C87" w:rsidRDefault="00000000">
            <w:r>
              <w:rPr>
                <w:sz w:val="20"/>
                <w:szCs w:val="20"/>
              </w:rPr>
              <w:t>Very High (&gt;45°C)</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E99CB5A" w14:textId="77777777" w:rsidR="00CF6C87" w:rsidRDefault="00000000">
            <w:r>
              <w:rPr>
                <w:sz w:val="20"/>
                <w:szCs w:val="20"/>
              </w:rPr>
              <w:t>Urban forest belt along Najafgarh Road; native species plantation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D1B1D2E" w14:textId="77777777" w:rsidR="00CF6C87" w:rsidRDefault="00000000">
            <w:r>
              <w:rPr>
                <w:sz w:val="20"/>
                <w:szCs w:val="20"/>
              </w:rPr>
              <w:t>3–5°C</w:t>
            </w:r>
          </w:p>
        </w:tc>
      </w:tr>
      <w:tr w:rsidR="00CF6C87" w14:paraId="0E2EB2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46AB28" w14:textId="77777777" w:rsidR="00CF6C87"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210DD8" w14:textId="77777777" w:rsidR="00CF6C87" w:rsidRDefault="00000000">
            <w:r>
              <w:rPr>
                <w:sz w:val="20"/>
                <w:szCs w:val="20"/>
              </w:rPr>
              <w:t>South West Industrial Belt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1D2263" w14:textId="77777777" w:rsidR="00CF6C87" w:rsidRDefault="00000000">
            <w:r>
              <w:rPr>
                <w:sz w:val="20"/>
                <w:szCs w:val="20"/>
              </w:rPr>
              <w:t>High (42–45°C)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BD00CF" w14:textId="77777777" w:rsidR="00CF6C87" w:rsidRDefault="00000000">
            <w:r>
              <w:rPr>
                <w:sz w:val="20"/>
                <w:szCs w:val="20"/>
              </w:rPr>
              <w:t>Tree corridors along NH-48 and Outer Ring Road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D50507" w14:textId="77777777" w:rsidR="00CF6C87" w:rsidRDefault="00000000">
            <w:r>
              <w:rPr>
                <w:sz w:val="20"/>
                <w:szCs w:val="20"/>
              </w:rPr>
              <w:t>2–4°C</w:t>
            </w:r>
          </w:p>
        </w:tc>
      </w:tr>
      <w:tr w:rsidR="00CF6C87" w14:paraId="086F87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918409" w14:textId="77777777" w:rsidR="00CF6C87"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831161" w14:textId="77777777" w:rsidR="00CF6C87" w:rsidRDefault="00000000">
            <w:r>
              <w:rPr>
                <w:sz w:val="20"/>
                <w:szCs w:val="20"/>
              </w:rPr>
              <w:t>Central Delhi Dense Core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43E945A" w14:textId="77777777" w:rsidR="00CF6C87" w:rsidRDefault="00000000">
            <w:r>
              <w:rPr>
                <w:sz w:val="20"/>
                <w:szCs w:val="20"/>
              </w:rPr>
              <w:t>Moderate–High</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CDF991" w14:textId="77777777" w:rsidR="00CF6C87" w:rsidRDefault="00000000">
            <w:r>
              <w:rPr>
                <w:sz w:val="20"/>
                <w:szCs w:val="20"/>
              </w:rPr>
              <w:t>Rooftop gardens + pocket parks in municipal wards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EC0458" w14:textId="77777777" w:rsidR="00CF6C87" w:rsidRDefault="00000000">
            <w:r>
              <w:rPr>
                <w:sz w:val="20"/>
                <w:szCs w:val="20"/>
              </w:rPr>
              <w:t>1–2°C</w:t>
            </w:r>
          </w:p>
        </w:tc>
      </w:tr>
      <w:tr w:rsidR="00CF6C87" w14:paraId="660315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AFEF0F" w14:textId="77777777" w:rsidR="00CF6C87"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72ED30" w14:textId="77777777" w:rsidR="00CF6C87" w:rsidRDefault="00000000">
            <w:r>
              <w:rPr>
                <w:sz w:val="20"/>
                <w:szCs w:val="20"/>
              </w:rPr>
              <w:t>North Delhi Industrial Zones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022301" w14:textId="77777777" w:rsidR="00CF6C87" w:rsidRDefault="00000000">
            <w:r>
              <w:rPr>
                <w:sz w:val="20"/>
                <w:szCs w:val="20"/>
              </w:rPr>
              <w:t>High (42–45°C)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05ABAA" w14:textId="77777777" w:rsidR="00CF6C87" w:rsidRDefault="00000000">
            <w:r>
              <w:rPr>
                <w:sz w:val="20"/>
                <w:szCs w:val="20"/>
              </w:rPr>
              <w:t>Green buffer zones around industrial cluster perimeters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976B7A" w14:textId="77777777" w:rsidR="00CF6C87" w:rsidRDefault="00000000">
            <w:r>
              <w:rPr>
                <w:sz w:val="20"/>
                <w:szCs w:val="20"/>
              </w:rPr>
              <w:t>2–3°C</w:t>
            </w:r>
          </w:p>
        </w:tc>
      </w:tr>
      <w:tr w:rsidR="00CF6C87" w14:paraId="1F689F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5E3064" w14:textId="77777777" w:rsidR="00CF6C87"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B733D53" w14:textId="77777777" w:rsidR="00CF6C87" w:rsidRDefault="00000000">
            <w:r>
              <w:rPr>
                <w:sz w:val="20"/>
                <w:szCs w:val="20"/>
              </w:rPr>
              <w:t>Yamuna Floodplain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F04808F" w14:textId="77777777" w:rsidR="00CF6C87" w:rsidRDefault="00000000">
            <w:r>
              <w:rPr>
                <w:sz w:val="20"/>
                <w:szCs w:val="20"/>
              </w:rPr>
              <w:t>Low</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AC4948A" w14:textId="77777777" w:rsidR="00CF6C87" w:rsidRDefault="00000000">
            <w:r>
              <w:rPr>
                <w:sz w:val="20"/>
                <w:szCs w:val="20"/>
              </w:rPr>
              <w:t>Preserve and expand riparian vegetation and wetlands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2833A84" w14:textId="77777777" w:rsidR="00CF6C87" w:rsidRDefault="00000000">
            <w:r>
              <w:rPr>
                <w:sz w:val="20"/>
                <w:szCs w:val="20"/>
              </w:rPr>
              <w:t>Maintain baseline</w:t>
            </w:r>
          </w:p>
        </w:tc>
      </w:tr>
    </w:tbl>
    <w:p w14:paraId="0BB2A7DB" w14:textId="77777777" w:rsidR="00CF6C87" w:rsidRDefault="00CF6C87">
      <w:pPr>
        <w:spacing w:before="160"/>
      </w:pPr>
    </w:p>
    <w:p w14:paraId="5FDE4038" w14:textId="77777777" w:rsidR="00CF6C87" w:rsidRDefault="00000000">
      <w:pPr>
        <w:pStyle w:val="Heading2"/>
      </w:pPr>
      <w:r>
        <w:t>6.3 Policy Alignment</w:t>
      </w:r>
    </w:p>
    <w:p w14:paraId="6C527F01" w14:textId="77777777" w:rsidR="00CF6C87" w:rsidRDefault="00000000">
      <w:pPr>
        <w:spacing w:before="80" w:after="120"/>
        <w:jc w:val="both"/>
      </w:pPr>
      <w:r>
        <w:rPr>
          <w:color w:val="000000"/>
        </w:rPr>
        <w:t>These recommendations are directly aligned with the Delhi Master Plan 2041 (MPD-2041) urban greening mandates, the National Action Plan on Climate Change (NAPCC) urban resilience axis, and NRSC's Green Cover Monitoring programme. Implementation through the Delhi Development Authority (DDA) urban forestry division and Urban Heat Resilience Mission would provide the institutional framework for operationalisation.</w:t>
      </w:r>
    </w:p>
    <w:p w14:paraId="33DF4153" w14:textId="77777777" w:rsidR="00CF6C87" w:rsidRDefault="00000000">
      <w:r>
        <w:br w:type="page"/>
      </w:r>
    </w:p>
    <w:p w14:paraId="16D9DFA7" w14:textId="77777777" w:rsidR="00CF6C87" w:rsidRDefault="00000000">
      <w:pPr>
        <w:pStyle w:val="Heading1"/>
        <w:pBdr>
          <w:bottom w:val="single" w:sz="4" w:space="4" w:color="E8630A"/>
        </w:pBdr>
      </w:pPr>
      <w:r>
        <w:lastRenderedPageBreak/>
        <w:t>7. CONCLUSIONS</w:t>
      </w:r>
    </w:p>
    <w:p w14:paraId="3F65BC9F" w14:textId="77777777" w:rsidR="00CF6C87" w:rsidRDefault="00000000">
      <w:pPr>
        <w:pStyle w:val="Heading2"/>
      </w:pPr>
      <w:r>
        <w:t>7.1 Key Findings</w:t>
      </w:r>
    </w:p>
    <w:p w14:paraId="3D01E705" w14:textId="77777777" w:rsidR="00CF6C87" w:rsidRDefault="00000000">
      <w:pPr>
        <w:pStyle w:val="ListParagraph"/>
        <w:numPr>
          <w:ilvl w:val="0"/>
          <w:numId w:val="2"/>
        </w:numPr>
        <w:spacing w:before="60" w:after="60"/>
      </w:pPr>
      <w:r>
        <w:t>SuryaDrishti successfully demonstrates the end-to-end integration of Landsat 9 satellite remote sensing, machine learning classification, and full-stack web deployment for operational urban climate intelligence.</w:t>
      </w:r>
    </w:p>
    <w:p w14:paraId="0D087AB2" w14:textId="77777777" w:rsidR="00CF6C87" w:rsidRDefault="00000000">
      <w:pPr>
        <w:pStyle w:val="ListParagraph"/>
        <w:numPr>
          <w:ilvl w:val="0"/>
          <w:numId w:val="2"/>
        </w:numPr>
        <w:spacing w:before="60" w:after="60"/>
      </w:pPr>
      <w:r>
        <w:t>The Random Forest classifier achieved 95.99% accuracy and F1 = 0.962, demonstrating that pixel-wise NDVI, LST, and LULC features are highly discriminative for UHI zone classification.</w:t>
      </w:r>
    </w:p>
    <w:p w14:paraId="1957A3E8" w14:textId="77777777" w:rsidR="00CF6C87" w:rsidRDefault="00000000">
      <w:pPr>
        <w:pStyle w:val="ListParagraph"/>
        <w:numPr>
          <w:ilvl w:val="0"/>
          <w:numId w:val="2"/>
        </w:numPr>
        <w:spacing w:before="60" w:after="60"/>
      </w:pPr>
      <w:r>
        <w:t>25.9% of Delhi's spatial extent experiences High to Very High heat stress (&gt;42°C surface temperature), with West Delhi's dense built-up corridors as the primary thermal hotspots.</w:t>
      </w:r>
    </w:p>
    <w:p w14:paraId="5237B952" w14:textId="77777777" w:rsidR="00CF6C87" w:rsidRDefault="00000000">
      <w:pPr>
        <w:pStyle w:val="ListParagraph"/>
        <w:numPr>
          <w:ilvl w:val="0"/>
          <w:numId w:val="2"/>
        </w:numPr>
        <w:spacing w:before="60" w:after="60"/>
      </w:pPr>
      <w:r>
        <w:t>A statistically significant negative correlation (r = −0.110) between NDVI and LST confirms vegetation's measurable cooling role, with a 7.1°C differential between lowest and highest vegetation quartiles.</w:t>
      </w:r>
    </w:p>
    <w:p w14:paraId="3ECD67EA" w14:textId="77777777" w:rsidR="00CF6C87" w:rsidRDefault="00000000">
      <w:pPr>
        <w:pStyle w:val="ListParagraph"/>
        <w:numPr>
          <w:ilvl w:val="0"/>
          <w:numId w:val="2"/>
        </w:numPr>
        <w:spacing w:before="60" w:after="60"/>
      </w:pPr>
      <w:r>
        <w:t>6.04% of Delhi constitutes priority green space deficit zones requiring immediate urban forestry intervention.</w:t>
      </w:r>
    </w:p>
    <w:p w14:paraId="69184FC7" w14:textId="77777777" w:rsidR="00CF6C87" w:rsidRDefault="00000000">
      <w:pPr>
        <w:pStyle w:val="ListParagraph"/>
        <w:numPr>
          <w:ilvl w:val="0"/>
          <w:numId w:val="2"/>
        </w:numPr>
        <w:spacing w:before="60" w:after="60"/>
      </w:pPr>
      <w:r>
        <w:t>The deployed platform (surya-drishti.vercel.app) provides publicly accessible, real-time geospatial intelligence aligned with NRSC/ISRO operational urban monitoring workflows.</w:t>
      </w:r>
    </w:p>
    <w:p w14:paraId="64B961FA" w14:textId="77777777" w:rsidR="00CF6C87" w:rsidRDefault="00000000">
      <w:pPr>
        <w:pStyle w:val="Heading2"/>
      </w:pPr>
      <w:r>
        <w:t>7.2 Limitations and Future Work</w:t>
      </w:r>
    </w:p>
    <w:p w14:paraId="36F0A81C" w14:textId="77777777" w:rsidR="00CF6C87" w:rsidRDefault="00000000">
      <w:pPr>
        <w:pStyle w:val="ListParagraph"/>
        <w:numPr>
          <w:ilvl w:val="0"/>
          <w:numId w:val="3"/>
        </w:numPr>
        <w:spacing w:before="60" w:after="60"/>
      </w:pPr>
      <w:r>
        <w:t>Temporal Analysis: Extension to multi-temporal (seasonal/annual) analysis would reveal UHI dynamics over time and monsoon cooling effects.</w:t>
      </w:r>
    </w:p>
    <w:p w14:paraId="496E106A" w14:textId="77777777" w:rsidR="00CF6C87" w:rsidRDefault="00000000">
      <w:pPr>
        <w:pStyle w:val="ListParagraph"/>
        <w:numPr>
          <w:ilvl w:val="0"/>
          <w:numId w:val="3"/>
        </w:numPr>
        <w:spacing w:before="60" w:after="60"/>
      </w:pPr>
      <w:r>
        <w:t>Higher Resolution: Integration of Sentinel-2 (10m) or LISS-IV (5.8m) imagery would improve spatial precision for ward-level analysis.</w:t>
      </w:r>
    </w:p>
    <w:p w14:paraId="1E788EF9" w14:textId="77777777" w:rsidR="00CF6C87" w:rsidRDefault="00000000">
      <w:pPr>
        <w:pStyle w:val="ListParagraph"/>
        <w:numPr>
          <w:ilvl w:val="0"/>
          <w:numId w:val="3"/>
        </w:numPr>
        <w:spacing w:before="60" w:after="60"/>
      </w:pPr>
      <w:r>
        <w:t>Deep Learning: U-Net or ResNet-based semantic segmentation could improve classification at spatial boundaries between land cover classes.</w:t>
      </w:r>
    </w:p>
    <w:p w14:paraId="12119F7B" w14:textId="77777777" w:rsidR="00CF6C87" w:rsidRDefault="00000000">
      <w:pPr>
        <w:pStyle w:val="ListParagraph"/>
        <w:numPr>
          <w:ilvl w:val="0"/>
          <w:numId w:val="3"/>
        </w:numPr>
        <w:spacing w:before="60" w:after="60"/>
      </w:pPr>
      <w:r>
        <w:t>3D Urban Morphology: Integration of building height data (LiDAR/DSM) and sky view factor analysis would enable more physically complete UHI modelling.</w:t>
      </w:r>
    </w:p>
    <w:p w14:paraId="491FEDED" w14:textId="77777777" w:rsidR="00CF6C87" w:rsidRDefault="00000000">
      <w:pPr>
        <w:pStyle w:val="ListParagraph"/>
        <w:numPr>
          <w:ilvl w:val="0"/>
          <w:numId w:val="3"/>
        </w:numPr>
        <w:spacing w:before="60" w:after="60"/>
      </w:pPr>
      <w:r>
        <w:t>Population Exposure: Overlay with census ward-level demographic data would enable heat vulnerability index computation.</w:t>
      </w:r>
    </w:p>
    <w:p w14:paraId="68F7786F" w14:textId="77777777" w:rsidR="00CF6C87" w:rsidRDefault="00000000">
      <w:pPr>
        <w:pStyle w:val="ListParagraph"/>
        <w:numPr>
          <w:ilvl w:val="0"/>
          <w:numId w:val="3"/>
        </w:numPr>
        <w:spacing w:before="60" w:after="60"/>
      </w:pPr>
      <w:r>
        <w:t>Real-time Data: Integration with Google Earth Engine API would enable near-real-time satellite data ingestion and automated daily processing.</w:t>
      </w:r>
    </w:p>
    <w:p w14:paraId="78D42445" w14:textId="77777777" w:rsidR="00CF6C87" w:rsidRDefault="00000000">
      <w:pPr>
        <w:pStyle w:val="Heading2"/>
      </w:pPr>
      <w:r>
        <w:t>7.3 Research Contribution</w:t>
      </w:r>
    </w:p>
    <w:p w14:paraId="7D80651F" w14:textId="77777777" w:rsidR="00CF6C87" w:rsidRDefault="00000000">
      <w:pPr>
        <w:spacing w:before="80" w:after="120"/>
        <w:jc w:val="both"/>
      </w:pPr>
      <w:r>
        <w:rPr>
          <w:color w:val="000000"/>
        </w:rPr>
        <w:t>SuryaDrishti represents a novel contribution at the intersection of operational remote sensing, applied machine learning, and full-stack geospatial web development. The platform demonstrates that satellite-derived urban climate intelligence can be made operationally accessible — not merely as static GIS outputs but as live, queryable, interactive decision support systems. This paradigm aligns directly with NRSC's Digital India and Smart Cities Mission objectives and demonstrates the technical capability required for geospatial intelligence systems engineering at the national level.</w:t>
      </w:r>
    </w:p>
    <w:p w14:paraId="41B4526B" w14:textId="77777777" w:rsidR="00CF6C87" w:rsidRDefault="00000000">
      <w:r>
        <w:br w:type="page"/>
      </w:r>
    </w:p>
    <w:p w14:paraId="3DCAABF6" w14:textId="77777777" w:rsidR="00CF6C87" w:rsidRDefault="00000000">
      <w:pPr>
        <w:pStyle w:val="Heading1"/>
        <w:pBdr>
          <w:bottom w:val="single" w:sz="4" w:space="4" w:color="E8630A"/>
        </w:pBdr>
      </w:pPr>
      <w:r>
        <w:lastRenderedPageBreak/>
        <w:t>REFERENCES</w:t>
      </w:r>
    </w:p>
    <w:p w14:paraId="2333D516" w14:textId="77777777" w:rsidR="00CF6C87" w:rsidRDefault="00000000">
      <w:pPr>
        <w:pStyle w:val="ListParagraph"/>
        <w:numPr>
          <w:ilvl w:val="0"/>
          <w:numId w:val="2"/>
        </w:numPr>
        <w:spacing w:before="80" w:after="80"/>
      </w:pPr>
      <w:r>
        <w:rPr>
          <w:sz w:val="21"/>
          <w:szCs w:val="21"/>
        </w:rPr>
        <w:t>Voogt, J.A. and Oke, T.R. (2003). Thermal remote sensing of urban climates. Remote Sensing of Environment, 86(3), 370–384.</w:t>
      </w:r>
    </w:p>
    <w:p w14:paraId="168262DE" w14:textId="77777777" w:rsidR="00CF6C87" w:rsidRDefault="00000000">
      <w:pPr>
        <w:pStyle w:val="ListParagraph"/>
        <w:numPr>
          <w:ilvl w:val="0"/>
          <w:numId w:val="2"/>
        </w:numPr>
        <w:spacing w:before="80" w:after="80"/>
      </w:pPr>
      <w:r>
        <w:rPr>
          <w:sz w:val="21"/>
          <w:szCs w:val="21"/>
        </w:rPr>
        <w:t>Weng, Q. (2009). Thermal infrared remote sensing for urban climate and environmental studies: Methods, applications, and trends. ISPRS Journal of Photogrammetry and Remote Sensing, 64(4), 335–344.</w:t>
      </w:r>
    </w:p>
    <w:p w14:paraId="2317A921" w14:textId="77777777" w:rsidR="00CF6C87" w:rsidRDefault="00000000">
      <w:pPr>
        <w:pStyle w:val="ListParagraph"/>
        <w:numPr>
          <w:ilvl w:val="0"/>
          <w:numId w:val="2"/>
        </w:numPr>
        <w:spacing w:before="80" w:after="80"/>
      </w:pPr>
      <w:r>
        <w:rPr>
          <w:sz w:val="21"/>
          <w:szCs w:val="21"/>
        </w:rPr>
        <w:t>Breiman, L. (2001). Random forests. Machine Learning, 45(1), 5–32.</w:t>
      </w:r>
    </w:p>
    <w:p w14:paraId="5DC01F98" w14:textId="77777777" w:rsidR="00CF6C87" w:rsidRDefault="00000000">
      <w:pPr>
        <w:pStyle w:val="ListParagraph"/>
        <w:numPr>
          <w:ilvl w:val="0"/>
          <w:numId w:val="2"/>
        </w:numPr>
        <w:spacing w:before="80" w:after="80"/>
      </w:pPr>
      <w:r>
        <w:rPr>
          <w:sz w:val="21"/>
          <w:szCs w:val="21"/>
        </w:rPr>
        <w:t>Roy, D.P. et al. (2014). Landsat-8: Science and product vision for terrestrial global change research. Remote Sensing of Environment, 145, 154–172.</w:t>
      </w:r>
    </w:p>
    <w:p w14:paraId="2E88E46F" w14:textId="77777777" w:rsidR="00CF6C87" w:rsidRDefault="00000000">
      <w:pPr>
        <w:pStyle w:val="ListParagraph"/>
        <w:numPr>
          <w:ilvl w:val="0"/>
          <w:numId w:val="2"/>
        </w:numPr>
        <w:spacing w:before="80" w:after="80"/>
      </w:pPr>
      <w:r>
        <w:rPr>
          <w:sz w:val="21"/>
          <w:szCs w:val="21"/>
        </w:rPr>
        <w:t>NRSC (2022). National Land Use Land Cover Mapping using Multi-temporal Satellite Data. NRSC Technical Report, Hyderabad.</w:t>
      </w:r>
    </w:p>
    <w:p w14:paraId="54B04479" w14:textId="77777777" w:rsidR="00CF6C87" w:rsidRDefault="00000000">
      <w:pPr>
        <w:pStyle w:val="ListParagraph"/>
        <w:numPr>
          <w:ilvl w:val="0"/>
          <w:numId w:val="2"/>
        </w:numPr>
        <w:spacing w:before="80" w:after="80"/>
      </w:pPr>
      <w:r>
        <w:rPr>
          <w:sz w:val="21"/>
          <w:szCs w:val="21"/>
        </w:rPr>
        <w:t>Chakraborty, T. and Lee, X. (2019). A simplified urban-extent algorithm to characterize surface urban heat islands on a global scale and examine vegetation control on their spatiotemporal variability. International Journal of Applied Earth Observation and Geoinformation, 74, 269–280.</w:t>
      </w:r>
    </w:p>
    <w:p w14:paraId="093FC11C" w14:textId="77777777" w:rsidR="00CF6C87" w:rsidRDefault="00000000">
      <w:pPr>
        <w:pStyle w:val="ListParagraph"/>
        <w:numPr>
          <w:ilvl w:val="0"/>
          <w:numId w:val="2"/>
        </w:numPr>
        <w:spacing w:before="80" w:after="80"/>
      </w:pPr>
      <w:r>
        <w:rPr>
          <w:sz w:val="21"/>
          <w:szCs w:val="21"/>
        </w:rPr>
        <w:t>Rasul, A. et al. (2017). Applying built-up and bare-soil indices from Landsat 8 to map the surface urban heat island: a case study in Erbil, Iraqi Kurdistan. Remote Sensing, 9(12), 1256.</w:t>
      </w:r>
    </w:p>
    <w:p w14:paraId="6DDFF8E8" w14:textId="77777777" w:rsidR="00CF6C87" w:rsidRDefault="00000000">
      <w:pPr>
        <w:pStyle w:val="ListParagraph"/>
        <w:numPr>
          <w:ilvl w:val="0"/>
          <w:numId w:val="2"/>
        </w:numPr>
        <w:spacing w:before="80" w:after="80"/>
      </w:pPr>
      <w:r>
        <w:rPr>
          <w:sz w:val="21"/>
          <w:szCs w:val="21"/>
        </w:rPr>
        <w:t>USGS (2023). Landsat 9 Data Users Handbook. Version 1.0. USGS Earth Resources Observation and Science (EROS) Center.</w:t>
      </w:r>
    </w:p>
    <w:p w14:paraId="445CBCCA" w14:textId="77777777" w:rsidR="00CF6C87" w:rsidRDefault="00000000">
      <w:pPr>
        <w:pStyle w:val="ListParagraph"/>
        <w:numPr>
          <w:ilvl w:val="0"/>
          <w:numId w:val="2"/>
        </w:numPr>
        <w:spacing w:before="80" w:after="80"/>
      </w:pPr>
      <w:r>
        <w:rPr>
          <w:sz w:val="21"/>
          <w:szCs w:val="21"/>
        </w:rPr>
        <w:t>Scikit-learn Developers (2024). scikit-learn: Machine Learning in Python. Version 1.5.0. Journal of Machine Learning Research, 12, 2825–2830.</w:t>
      </w:r>
    </w:p>
    <w:p w14:paraId="34C3696D" w14:textId="77777777" w:rsidR="00CF6C87" w:rsidRDefault="00000000">
      <w:pPr>
        <w:pStyle w:val="ListParagraph"/>
        <w:numPr>
          <w:ilvl w:val="0"/>
          <w:numId w:val="2"/>
        </w:numPr>
        <w:spacing w:before="80" w:after="80"/>
      </w:pPr>
      <w:r>
        <w:rPr>
          <w:sz w:val="21"/>
          <w:szCs w:val="21"/>
        </w:rPr>
        <w:t>Ministry of Environment, Forest and Climate Change (2021). India's Third National Communication to the United Nations Framework Convention on Climate Change. Government of India, New Delhi.</w:t>
      </w:r>
    </w:p>
    <w:sectPr w:rsidR="00CF6C8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5E3B" w14:textId="77777777" w:rsidR="0060479D" w:rsidRDefault="0060479D">
      <w:r>
        <w:separator/>
      </w:r>
    </w:p>
  </w:endnote>
  <w:endnote w:type="continuationSeparator" w:id="0">
    <w:p w14:paraId="3C028C6A" w14:textId="77777777" w:rsidR="0060479D" w:rsidRDefault="00604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0593" w14:textId="77777777" w:rsidR="00CF6C87" w:rsidRDefault="00000000">
    <w:pPr>
      <w:pBdr>
        <w:top w:val="single" w:sz="4" w:space="4" w:color="1B2A4A"/>
      </w:pBdr>
      <w:tabs>
        <w:tab w:val="right" w:pos="9026"/>
      </w:tabs>
      <w:spacing w:before="120"/>
    </w:pPr>
    <w:r>
      <w:rPr>
        <w:color w:val="444444"/>
        <w:sz w:val="18"/>
        <w:szCs w:val="18"/>
      </w:rPr>
      <w:t>AI-Powered Urban Heat Island Mapping Platform  |  surya-drishti.vercel.app</w:t>
    </w:r>
    <w:r>
      <w:rPr>
        <w:color w:val="444444"/>
        <w:sz w:val="18"/>
        <w:szCs w:val="18"/>
      </w:rPr>
      <w:tab/>
      <w:t xml:space="preserve">Page </w:t>
    </w:r>
    <w:r>
      <w:rPr>
        <w:b/>
        <w:bCs/>
        <w:color w:val="1B2A4A"/>
        <w:sz w:val="18"/>
        <w:szCs w:val="18"/>
      </w:rPr>
      <w:fldChar w:fldCharType="begin"/>
    </w:r>
    <w:r>
      <w:rPr>
        <w:b/>
        <w:bCs/>
        <w:color w:val="1B2A4A"/>
        <w:sz w:val="18"/>
        <w:szCs w:val="18"/>
      </w:rPr>
      <w:instrText>PAGE</w:instrText>
    </w:r>
    <w:r>
      <w:rPr>
        <w:b/>
        <w:bCs/>
        <w:color w:val="1B2A4A"/>
        <w:sz w:val="18"/>
        <w:szCs w:val="18"/>
      </w:rPr>
      <w:fldChar w:fldCharType="separate"/>
    </w:r>
    <w:r w:rsidR="00B84A23">
      <w:rPr>
        <w:b/>
        <w:bCs/>
        <w:noProof/>
        <w:color w:val="1B2A4A"/>
        <w:sz w:val="18"/>
        <w:szCs w:val="18"/>
      </w:rPr>
      <w:t>1</w:t>
    </w:r>
    <w:r>
      <w:rPr>
        <w:b/>
        <w:bCs/>
        <w:color w:val="1B2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2A20" w14:textId="77777777" w:rsidR="0060479D" w:rsidRDefault="0060479D">
      <w:r>
        <w:separator/>
      </w:r>
    </w:p>
  </w:footnote>
  <w:footnote w:type="continuationSeparator" w:id="0">
    <w:p w14:paraId="76F822F8" w14:textId="77777777" w:rsidR="0060479D" w:rsidRDefault="00604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6A1F" w14:textId="03D7EBBB" w:rsidR="00B84A23" w:rsidRPr="00B84A23" w:rsidRDefault="00000000">
    <w:pPr>
      <w:pBdr>
        <w:bottom w:val="single" w:sz="4" w:space="4" w:color="1B2A4A"/>
      </w:pBdr>
      <w:spacing w:after="120"/>
      <w:rPr>
        <w:color w:val="444444"/>
        <w:sz w:val="18"/>
        <w:szCs w:val="18"/>
      </w:rPr>
    </w:pPr>
    <w:r>
      <w:rPr>
        <w:color w:val="444444"/>
        <w:sz w:val="18"/>
        <w:szCs w:val="18"/>
      </w:rPr>
      <w:t xml:space="preserve">SuryaDrishti </w:t>
    </w:r>
    <w:r w:rsidR="00B84A23">
      <w:rPr>
        <w:color w:val="444444"/>
        <w:sz w:val="18"/>
        <w:szCs w:val="18"/>
      </w:rPr>
      <w:t>-</w:t>
    </w:r>
    <w:r>
      <w:rPr>
        <w:color w:val="444444"/>
        <w:sz w:val="18"/>
        <w:szCs w:val="18"/>
      </w:rPr>
      <w:t xml:space="preserve"> Technical Project Report  |  NRSC/ISRO Internship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2CA6"/>
    <w:multiLevelType w:val="hybridMultilevel"/>
    <w:tmpl w:val="2B50E908"/>
    <w:lvl w:ilvl="0" w:tplc="7B889F8C">
      <w:start w:val="1"/>
      <w:numFmt w:val="bullet"/>
      <w:lvlText w:val="•"/>
      <w:lvlJc w:val="left"/>
      <w:pPr>
        <w:ind w:left="720" w:hanging="360"/>
      </w:pPr>
    </w:lvl>
    <w:lvl w:ilvl="1" w:tplc="6792E934">
      <w:start w:val="1"/>
      <w:numFmt w:val="bullet"/>
      <w:lvlText w:val="◦"/>
      <w:lvlJc w:val="left"/>
      <w:pPr>
        <w:ind w:left="1080" w:hanging="360"/>
      </w:pPr>
    </w:lvl>
    <w:lvl w:ilvl="2" w:tplc="FD7E78E0">
      <w:numFmt w:val="decimal"/>
      <w:lvlText w:val=""/>
      <w:lvlJc w:val="left"/>
    </w:lvl>
    <w:lvl w:ilvl="3" w:tplc="90A22A7C">
      <w:numFmt w:val="decimal"/>
      <w:lvlText w:val=""/>
      <w:lvlJc w:val="left"/>
    </w:lvl>
    <w:lvl w:ilvl="4" w:tplc="5D68F9DE">
      <w:numFmt w:val="decimal"/>
      <w:lvlText w:val=""/>
      <w:lvlJc w:val="left"/>
    </w:lvl>
    <w:lvl w:ilvl="5" w:tplc="5E509566">
      <w:numFmt w:val="decimal"/>
      <w:lvlText w:val=""/>
      <w:lvlJc w:val="left"/>
    </w:lvl>
    <w:lvl w:ilvl="6" w:tplc="EAC04B66">
      <w:numFmt w:val="decimal"/>
      <w:lvlText w:val=""/>
      <w:lvlJc w:val="left"/>
    </w:lvl>
    <w:lvl w:ilvl="7" w:tplc="1974D9B8">
      <w:numFmt w:val="decimal"/>
      <w:lvlText w:val=""/>
      <w:lvlJc w:val="left"/>
    </w:lvl>
    <w:lvl w:ilvl="8" w:tplc="07E4134C">
      <w:numFmt w:val="decimal"/>
      <w:lvlText w:val=""/>
      <w:lvlJc w:val="left"/>
    </w:lvl>
  </w:abstractNum>
  <w:abstractNum w:abstractNumId="1" w15:restartNumberingAfterBreak="0">
    <w:nsid w:val="44E95914"/>
    <w:multiLevelType w:val="hybridMultilevel"/>
    <w:tmpl w:val="411098FA"/>
    <w:lvl w:ilvl="0" w:tplc="1F5EC5B0">
      <w:start w:val="1"/>
      <w:numFmt w:val="decimal"/>
      <w:lvlText w:val="%1."/>
      <w:lvlJc w:val="left"/>
      <w:pPr>
        <w:ind w:left="720" w:hanging="360"/>
      </w:pPr>
    </w:lvl>
    <w:lvl w:ilvl="1" w:tplc="7AD49942">
      <w:numFmt w:val="decimal"/>
      <w:lvlText w:val=""/>
      <w:lvlJc w:val="left"/>
    </w:lvl>
    <w:lvl w:ilvl="2" w:tplc="0D12D730">
      <w:numFmt w:val="decimal"/>
      <w:lvlText w:val=""/>
      <w:lvlJc w:val="left"/>
    </w:lvl>
    <w:lvl w:ilvl="3" w:tplc="E8D61CFA">
      <w:numFmt w:val="decimal"/>
      <w:lvlText w:val=""/>
      <w:lvlJc w:val="left"/>
    </w:lvl>
    <w:lvl w:ilvl="4" w:tplc="F6223A6C">
      <w:numFmt w:val="decimal"/>
      <w:lvlText w:val=""/>
      <w:lvlJc w:val="left"/>
    </w:lvl>
    <w:lvl w:ilvl="5" w:tplc="97C28156">
      <w:numFmt w:val="decimal"/>
      <w:lvlText w:val=""/>
      <w:lvlJc w:val="left"/>
    </w:lvl>
    <w:lvl w:ilvl="6" w:tplc="2626DBB2">
      <w:numFmt w:val="decimal"/>
      <w:lvlText w:val=""/>
      <w:lvlJc w:val="left"/>
    </w:lvl>
    <w:lvl w:ilvl="7" w:tplc="C9C89CBE">
      <w:numFmt w:val="decimal"/>
      <w:lvlText w:val=""/>
      <w:lvlJc w:val="left"/>
    </w:lvl>
    <w:lvl w:ilvl="8" w:tplc="8FEAAD32">
      <w:numFmt w:val="decimal"/>
      <w:lvlText w:val=""/>
      <w:lvlJc w:val="left"/>
    </w:lvl>
  </w:abstractNum>
  <w:abstractNum w:abstractNumId="2" w15:restartNumberingAfterBreak="0">
    <w:nsid w:val="47F12B01"/>
    <w:multiLevelType w:val="hybridMultilevel"/>
    <w:tmpl w:val="20220008"/>
    <w:lvl w:ilvl="0" w:tplc="A66ACF78">
      <w:start w:val="1"/>
      <w:numFmt w:val="bullet"/>
      <w:lvlText w:val="●"/>
      <w:lvlJc w:val="left"/>
      <w:pPr>
        <w:ind w:left="720" w:hanging="360"/>
      </w:pPr>
    </w:lvl>
    <w:lvl w:ilvl="1" w:tplc="E5A0EDCC">
      <w:start w:val="1"/>
      <w:numFmt w:val="bullet"/>
      <w:lvlText w:val="○"/>
      <w:lvlJc w:val="left"/>
      <w:pPr>
        <w:ind w:left="1440" w:hanging="360"/>
      </w:pPr>
    </w:lvl>
    <w:lvl w:ilvl="2" w:tplc="6588AC72">
      <w:start w:val="1"/>
      <w:numFmt w:val="bullet"/>
      <w:lvlText w:val="■"/>
      <w:lvlJc w:val="left"/>
      <w:pPr>
        <w:ind w:left="2160" w:hanging="360"/>
      </w:pPr>
    </w:lvl>
    <w:lvl w:ilvl="3" w:tplc="2238FF34">
      <w:start w:val="1"/>
      <w:numFmt w:val="bullet"/>
      <w:lvlText w:val="●"/>
      <w:lvlJc w:val="left"/>
      <w:pPr>
        <w:ind w:left="2880" w:hanging="360"/>
      </w:pPr>
    </w:lvl>
    <w:lvl w:ilvl="4" w:tplc="25A8E756">
      <w:start w:val="1"/>
      <w:numFmt w:val="bullet"/>
      <w:lvlText w:val="○"/>
      <w:lvlJc w:val="left"/>
      <w:pPr>
        <w:ind w:left="3600" w:hanging="360"/>
      </w:pPr>
    </w:lvl>
    <w:lvl w:ilvl="5" w:tplc="87A42DE0">
      <w:start w:val="1"/>
      <w:numFmt w:val="bullet"/>
      <w:lvlText w:val="■"/>
      <w:lvlJc w:val="left"/>
      <w:pPr>
        <w:ind w:left="4320" w:hanging="360"/>
      </w:pPr>
    </w:lvl>
    <w:lvl w:ilvl="6" w:tplc="790C654E">
      <w:start w:val="1"/>
      <w:numFmt w:val="bullet"/>
      <w:lvlText w:val="●"/>
      <w:lvlJc w:val="left"/>
      <w:pPr>
        <w:ind w:left="5040" w:hanging="360"/>
      </w:pPr>
    </w:lvl>
    <w:lvl w:ilvl="7" w:tplc="C9E85E00">
      <w:start w:val="1"/>
      <w:numFmt w:val="bullet"/>
      <w:lvlText w:val="●"/>
      <w:lvlJc w:val="left"/>
      <w:pPr>
        <w:ind w:left="5760" w:hanging="360"/>
      </w:pPr>
    </w:lvl>
    <w:lvl w:ilvl="8" w:tplc="7D0E1F28">
      <w:start w:val="1"/>
      <w:numFmt w:val="bullet"/>
      <w:lvlText w:val="●"/>
      <w:lvlJc w:val="left"/>
      <w:pPr>
        <w:ind w:left="6480" w:hanging="360"/>
      </w:pPr>
    </w:lvl>
  </w:abstractNum>
  <w:num w:numId="1" w16cid:durableId="1558738354">
    <w:abstractNumId w:val="2"/>
    <w:lvlOverride w:ilvl="0">
      <w:startOverride w:val="1"/>
    </w:lvlOverride>
  </w:num>
  <w:num w:numId="2" w16cid:durableId="101926760">
    <w:abstractNumId w:val="1"/>
    <w:lvlOverride w:ilvl="0">
      <w:startOverride w:val="1"/>
    </w:lvlOverride>
  </w:num>
  <w:num w:numId="3" w16cid:durableId="1608808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C87"/>
    <w:rsid w:val="004B0483"/>
    <w:rsid w:val="0060479D"/>
    <w:rsid w:val="00B84A23"/>
    <w:rsid w:val="00CF6C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A83E0"/>
  <w15:docId w15:val="{0DE6B71F-E49A-4D8C-AFC3-90CD2E907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0"/>
      <w:szCs w:val="30"/>
    </w:rPr>
  </w:style>
  <w:style w:type="paragraph" w:styleId="Heading2">
    <w:name w:val="heading 2"/>
    <w:uiPriority w:val="9"/>
    <w:unhideWhenUsed/>
    <w:qFormat/>
    <w:pPr>
      <w:spacing w:before="320" w:after="140"/>
      <w:outlineLvl w:val="1"/>
    </w:pPr>
    <w:rPr>
      <w:b/>
      <w:bCs/>
      <w:color w:val="2E5FA3"/>
      <w:sz w:val="26"/>
      <w:szCs w:val="26"/>
    </w:rPr>
  </w:style>
  <w:style w:type="paragraph" w:styleId="Heading3">
    <w:name w:val="heading 3"/>
    <w:uiPriority w:val="9"/>
    <w:unhideWhenUsed/>
    <w:qFormat/>
    <w:pPr>
      <w:spacing w:before="24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84A23"/>
    <w:pPr>
      <w:tabs>
        <w:tab w:val="center" w:pos="4513"/>
        <w:tab w:val="right" w:pos="9026"/>
      </w:tabs>
    </w:pPr>
    <w:rPr>
      <w:rFonts w:cs="Mangal"/>
      <w:szCs w:val="20"/>
    </w:rPr>
  </w:style>
  <w:style w:type="character" w:customStyle="1" w:styleId="HeaderChar">
    <w:name w:val="Header Char"/>
    <w:basedOn w:val="DefaultParagraphFont"/>
    <w:link w:val="Header"/>
    <w:uiPriority w:val="99"/>
    <w:rsid w:val="00B84A23"/>
    <w:rPr>
      <w:rFonts w:cs="Mangal"/>
      <w:szCs w:val="20"/>
    </w:rPr>
  </w:style>
  <w:style w:type="paragraph" w:styleId="Footer">
    <w:name w:val="footer"/>
    <w:basedOn w:val="Normal"/>
    <w:link w:val="FooterChar"/>
    <w:uiPriority w:val="99"/>
    <w:unhideWhenUsed/>
    <w:rsid w:val="00B84A23"/>
    <w:pPr>
      <w:tabs>
        <w:tab w:val="center" w:pos="4513"/>
        <w:tab w:val="right" w:pos="9026"/>
      </w:tabs>
    </w:pPr>
    <w:rPr>
      <w:rFonts w:cs="Mangal"/>
      <w:szCs w:val="20"/>
    </w:rPr>
  </w:style>
  <w:style w:type="character" w:customStyle="1" w:styleId="FooterChar">
    <w:name w:val="Footer Char"/>
    <w:basedOn w:val="DefaultParagraphFont"/>
    <w:link w:val="Footer"/>
    <w:uiPriority w:val="99"/>
    <w:rsid w:val="00B84A2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3649</Words>
  <Characters>20803</Characters>
  <Application>Microsoft Office Word</Application>
  <DocSecurity>0</DocSecurity>
  <Lines>173</Lines>
  <Paragraphs>48</Paragraphs>
  <ScaleCrop>false</ScaleCrop>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Nitanshu Tak</cp:lastModifiedBy>
  <cp:revision>2</cp:revision>
  <dcterms:created xsi:type="dcterms:W3CDTF">2026-03-16T23:45:00Z</dcterms:created>
  <dcterms:modified xsi:type="dcterms:W3CDTF">2026-03-17T00:01:00Z</dcterms:modified>
</cp:coreProperties>
</file>