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C4D80" w14:textId="77777777" w:rsidR="009D16BE" w:rsidRDefault="00000000">
      <w:pPr>
        <w:pStyle w:val="Heading1"/>
      </w:pPr>
      <w:r>
        <w:t>Know the Application – Functional Overview</w:t>
      </w:r>
    </w:p>
    <w:p w14:paraId="23F5EAA3" w14:textId="77777777" w:rsidR="009D16BE" w:rsidRDefault="00000000">
      <w:pPr>
        <w:pStyle w:val="Heading2"/>
      </w:pPr>
      <w:r>
        <w:t>Purpose</w:t>
      </w:r>
    </w:p>
    <w:p w14:paraId="2C373F77" w14:textId="77777777" w:rsidR="009D16BE" w:rsidRDefault="00000000">
      <w:r>
        <w:t>This document is used by the KNOW_APPLICATION agent to explain application behavior and runtime flows.</w:t>
      </w:r>
    </w:p>
    <w:p w14:paraId="5E8A804F" w14:textId="77777777" w:rsidR="009D16BE" w:rsidRDefault="00000000">
      <w:pPr>
        <w:pStyle w:val="Heading2"/>
      </w:pPr>
      <w:r>
        <w:t>Application Objective</w:t>
      </w:r>
    </w:p>
    <w:p w14:paraId="02694CDD" w14:textId="77777777" w:rsidR="009D16BE" w:rsidRDefault="00000000">
      <w:r>
        <w:t>The application provides a clean multi-agent backend capable of routing queries, retrieving knowledge, and generating responses using LLMs.</w:t>
      </w:r>
    </w:p>
    <w:p w14:paraId="1CB67EEC" w14:textId="77777777" w:rsidR="009D16BE" w:rsidRDefault="00000000">
      <w:pPr>
        <w:pStyle w:val="Heading2"/>
      </w:pPr>
      <w:r>
        <w:t>High-Level Flow</w:t>
      </w:r>
    </w:p>
    <w:p w14:paraId="202FE5E7" w14:textId="77777777" w:rsidR="009D16BE" w:rsidRDefault="00000000">
      <w:r>
        <w:t>1. Query received by QueryController</w:t>
      </w:r>
    </w:p>
    <w:p w14:paraId="689381F1" w14:textId="77777777" w:rsidR="009D16BE" w:rsidRDefault="00000000">
      <w:r>
        <w:t>2. Agent selected via AgentRouter</w:t>
      </w:r>
    </w:p>
    <w:p w14:paraId="7DECEF23" w14:textId="77777777" w:rsidR="009D16BE" w:rsidRDefault="00000000">
      <w:r>
        <w:t>3. Knowledge retrieved from scoped documents</w:t>
      </w:r>
    </w:p>
    <w:p w14:paraId="059F03D6" w14:textId="77777777" w:rsidR="009D16BE" w:rsidRDefault="00000000">
      <w:r>
        <w:t>4. Prompt built and sent to LLM</w:t>
      </w:r>
    </w:p>
    <w:p w14:paraId="4062CE6E" w14:textId="77777777" w:rsidR="009D16BE" w:rsidRDefault="00000000">
      <w:r>
        <w:t>5. Response normalized and returned</w:t>
      </w:r>
    </w:p>
    <w:p w14:paraId="299639D0" w14:textId="77777777" w:rsidR="009D16BE" w:rsidRDefault="00000000">
      <w:pPr>
        <w:pStyle w:val="Heading2"/>
      </w:pPr>
      <w:r>
        <w:t>Core Components</w:t>
      </w:r>
    </w:p>
    <w:p w14:paraId="0334B0F7" w14:textId="77777777" w:rsidR="009D16BE" w:rsidRDefault="00000000">
      <w:r>
        <w:t>QueryController – entry point</w:t>
      </w:r>
    </w:p>
    <w:p w14:paraId="1775A363" w14:textId="77777777" w:rsidR="009D16BE" w:rsidRDefault="00000000">
      <w:r>
        <w:t>AgentOrchestrator – lifecycle owner</w:t>
      </w:r>
    </w:p>
    <w:p w14:paraId="1709D487" w14:textId="77777777" w:rsidR="009D16BE" w:rsidRDefault="00000000">
      <w:r>
        <w:t>ResponsePostProcessor – output validation</w:t>
      </w:r>
    </w:p>
    <w:p w14:paraId="6F2AF510" w14:textId="77777777" w:rsidR="009D16BE" w:rsidRDefault="00000000">
      <w:pPr>
        <w:pStyle w:val="Heading2"/>
      </w:pPr>
      <w:r>
        <w:t>Functional Boundaries</w:t>
      </w:r>
    </w:p>
    <w:p w14:paraId="5E086597" w14:textId="77777777" w:rsidR="009D16BE" w:rsidRDefault="00000000">
      <w:r>
        <w:t>The application does not perform access provisioning, email communication, or workflow automation.</w:t>
      </w:r>
    </w:p>
    <w:p w14:paraId="47BEE0CC" w14:textId="4DA62221" w:rsidR="00332C39" w:rsidRDefault="00332C39" w:rsidP="00332C39">
      <w:pPr>
        <w:pStyle w:val="Heading2"/>
      </w:pPr>
      <w:proofErr w:type="spellStart"/>
      <w:r>
        <w:t>UseFul</w:t>
      </w:r>
      <w:proofErr w:type="spellEnd"/>
      <w:r>
        <w:t xml:space="preserve"> Links</w:t>
      </w:r>
    </w:p>
    <w:tbl>
      <w:tblPr>
        <w:tblW w:w="7195" w:type="dxa"/>
        <w:tblInd w:w="113" w:type="dxa"/>
        <w:tblLook w:val="04A0" w:firstRow="1" w:lastRow="0" w:firstColumn="1" w:lastColumn="0" w:noHBand="0" w:noVBand="1"/>
      </w:tblPr>
      <w:tblGrid>
        <w:gridCol w:w="2515"/>
        <w:gridCol w:w="4680"/>
      </w:tblGrid>
      <w:tr w:rsidR="00332C39" w:rsidRPr="00332C39" w14:paraId="08A5F441" w14:textId="77777777" w:rsidTr="00332C39">
        <w:trPr>
          <w:trHeight w:val="290"/>
        </w:trPr>
        <w:tc>
          <w:tcPr>
            <w:tcW w:w="2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14:paraId="70EAF217" w14:textId="77777777" w:rsidR="00332C39" w:rsidRPr="00332C39" w:rsidRDefault="00332C39" w:rsidP="00332C3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</w:rPr>
            </w:pPr>
            <w:r w:rsidRPr="00332C39">
              <w:rPr>
                <w:rFonts w:ascii="Aptos Narrow" w:eastAsia="Times New Roman" w:hAnsi="Aptos Narrow" w:cs="Times New Roman"/>
                <w:b/>
                <w:bCs/>
                <w:color w:val="FFFFFF"/>
              </w:rPr>
              <w:t>Application</w:t>
            </w:r>
          </w:p>
        </w:tc>
        <w:tc>
          <w:tcPr>
            <w:tcW w:w="4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14:paraId="0056451C" w14:textId="77777777" w:rsidR="00332C39" w:rsidRPr="00332C39" w:rsidRDefault="00332C39" w:rsidP="00332C3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</w:rPr>
            </w:pPr>
            <w:r w:rsidRPr="00332C39">
              <w:rPr>
                <w:rFonts w:ascii="Aptos Narrow" w:eastAsia="Times New Roman" w:hAnsi="Aptos Narrow" w:cs="Times New Roman"/>
                <w:b/>
                <w:bCs/>
                <w:color w:val="FFFFFF"/>
              </w:rPr>
              <w:t>link</w:t>
            </w:r>
          </w:p>
        </w:tc>
      </w:tr>
      <w:tr w:rsidR="00332C39" w:rsidRPr="00332C39" w14:paraId="558C4183" w14:textId="77777777" w:rsidTr="00332C39">
        <w:trPr>
          <w:trHeight w:val="290"/>
        </w:trPr>
        <w:tc>
          <w:tcPr>
            <w:tcW w:w="2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98141D" w14:textId="77777777" w:rsidR="00332C39" w:rsidRPr="00332C39" w:rsidRDefault="00332C39" w:rsidP="00332C3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332C39">
              <w:rPr>
                <w:rFonts w:ascii="Aptos Narrow" w:eastAsia="Times New Roman" w:hAnsi="Aptos Narrow" w:cs="Times New Roman"/>
                <w:color w:val="000000"/>
              </w:rPr>
              <w:t>Jiira</w:t>
            </w:r>
            <w:proofErr w:type="spellEnd"/>
          </w:p>
        </w:tc>
        <w:tc>
          <w:tcPr>
            <w:tcW w:w="4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489516" w14:textId="77777777" w:rsidR="00332C39" w:rsidRPr="00332C39" w:rsidRDefault="00332C39" w:rsidP="00332C3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332C39">
              <w:rPr>
                <w:rFonts w:ascii="Aptos Narrow" w:eastAsia="Times New Roman" w:hAnsi="Aptos Narrow" w:cs="Times New Roman"/>
                <w:color w:val="000000"/>
              </w:rPr>
              <w:t>dfdfd</w:t>
            </w:r>
            <w:proofErr w:type="spellEnd"/>
          </w:p>
        </w:tc>
      </w:tr>
      <w:tr w:rsidR="00332C39" w:rsidRPr="00332C39" w14:paraId="0CA5C75E" w14:textId="77777777" w:rsidTr="00332C39">
        <w:trPr>
          <w:trHeight w:val="290"/>
        </w:trPr>
        <w:tc>
          <w:tcPr>
            <w:tcW w:w="2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BA143D" w14:textId="77777777" w:rsidR="00332C39" w:rsidRPr="00332C39" w:rsidRDefault="00332C39" w:rsidP="00332C3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32C39">
              <w:rPr>
                <w:rFonts w:ascii="Aptos Narrow" w:eastAsia="Times New Roman" w:hAnsi="Aptos Narrow" w:cs="Times New Roman"/>
                <w:color w:val="000000"/>
              </w:rPr>
              <w:t>confluence</w:t>
            </w:r>
          </w:p>
        </w:tc>
        <w:tc>
          <w:tcPr>
            <w:tcW w:w="4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A70CDF" w14:textId="77777777" w:rsidR="00332C39" w:rsidRPr="00332C39" w:rsidRDefault="00332C39" w:rsidP="00332C3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332C39">
              <w:rPr>
                <w:rFonts w:ascii="Aptos Narrow" w:eastAsia="Times New Roman" w:hAnsi="Aptos Narrow" w:cs="Times New Roman"/>
                <w:color w:val="000000"/>
              </w:rPr>
              <w:t>ghghg</w:t>
            </w:r>
            <w:proofErr w:type="spellEnd"/>
          </w:p>
        </w:tc>
      </w:tr>
      <w:tr w:rsidR="00332C39" w:rsidRPr="00332C39" w14:paraId="2A9CD522" w14:textId="77777777" w:rsidTr="00332C39">
        <w:trPr>
          <w:trHeight w:val="290"/>
        </w:trPr>
        <w:tc>
          <w:tcPr>
            <w:tcW w:w="2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DE2602" w14:textId="77777777" w:rsidR="00332C39" w:rsidRPr="00332C39" w:rsidRDefault="00332C39" w:rsidP="00332C3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32C39">
              <w:rPr>
                <w:rFonts w:ascii="Aptos Narrow" w:eastAsia="Times New Roman" w:hAnsi="Aptos Narrow" w:cs="Times New Roman"/>
                <w:color w:val="000000"/>
              </w:rPr>
              <w:t>access central</w:t>
            </w:r>
          </w:p>
        </w:tc>
        <w:tc>
          <w:tcPr>
            <w:tcW w:w="4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64F1CB" w14:textId="77777777" w:rsidR="00332C39" w:rsidRPr="00332C39" w:rsidRDefault="00332C39" w:rsidP="00332C3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332C39">
              <w:rPr>
                <w:rFonts w:ascii="Aptos Narrow" w:eastAsia="Times New Roman" w:hAnsi="Aptos Narrow" w:cs="Times New Roman"/>
                <w:color w:val="000000"/>
              </w:rPr>
              <w:t>jkujyj</w:t>
            </w:r>
            <w:proofErr w:type="spellEnd"/>
          </w:p>
        </w:tc>
      </w:tr>
      <w:tr w:rsidR="00332C39" w:rsidRPr="00332C39" w14:paraId="39872F6D" w14:textId="77777777" w:rsidTr="00332C39">
        <w:trPr>
          <w:trHeight w:val="290"/>
        </w:trPr>
        <w:tc>
          <w:tcPr>
            <w:tcW w:w="2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A951C4" w14:textId="77777777" w:rsidR="00332C39" w:rsidRPr="00332C39" w:rsidRDefault="00332C39" w:rsidP="00332C3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332C39">
              <w:rPr>
                <w:rFonts w:ascii="Aptos Narrow" w:eastAsia="Times New Roman" w:hAnsi="Aptos Narrow" w:cs="Times New Roman"/>
                <w:color w:val="000000"/>
              </w:rPr>
              <w:t>github</w:t>
            </w:r>
            <w:proofErr w:type="spellEnd"/>
          </w:p>
        </w:tc>
        <w:tc>
          <w:tcPr>
            <w:tcW w:w="4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B2B2EE" w14:textId="77777777" w:rsidR="00332C39" w:rsidRPr="00332C39" w:rsidRDefault="00332C39" w:rsidP="00332C3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332C39">
              <w:rPr>
                <w:rFonts w:ascii="Aptos Narrow" w:eastAsia="Times New Roman" w:hAnsi="Aptos Narrow" w:cs="Times New Roman"/>
                <w:color w:val="000000"/>
              </w:rPr>
              <w:t>dfdfg</w:t>
            </w:r>
            <w:proofErr w:type="spellEnd"/>
          </w:p>
        </w:tc>
      </w:tr>
      <w:tr w:rsidR="00332C39" w:rsidRPr="00332C39" w14:paraId="08ECFE26" w14:textId="77777777" w:rsidTr="00332C39">
        <w:trPr>
          <w:trHeight w:val="290"/>
        </w:trPr>
        <w:tc>
          <w:tcPr>
            <w:tcW w:w="2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332FB5" w14:textId="77777777" w:rsidR="00332C39" w:rsidRPr="00332C39" w:rsidRDefault="00332C39" w:rsidP="00332C3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32C39">
              <w:rPr>
                <w:rFonts w:ascii="Aptos Narrow" w:eastAsia="Times New Roman" w:hAnsi="Aptos Narrow" w:cs="Times New Roman"/>
                <w:color w:val="000000"/>
              </w:rPr>
              <w:t>service now</w:t>
            </w:r>
          </w:p>
        </w:tc>
        <w:tc>
          <w:tcPr>
            <w:tcW w:w="4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B9F4B1" w14:textId="77777777" w:rsidR="00332C39" w:rsidRPr="00332C39" w:rsidRDefault="00332C39" w:rsidP="00332C3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332C39">
              <w:rPr>
                <w:rFonts w:ascii="Aptos Narrow" w:eastAsia="Times New Roman" w:hAnsi="Aptos Narrow" w:cs="Times New Roman"/>
                <w:color w:val="000000"/>
              </w:rPr>
              <w:t>vfvf</w:t>
            </w:r>
            <w:proofErr w:type="spellEnd"/>
          </w:p>
        </w:tc>
      </w:tr>
      <w:tr w:rsidR="00332C39" w:rsidRPr="00332C39" w14:paraId="3FDD6015" w14:textId="77777777" w:rsidTr="00332C39">
        <w:trPr>
          <w:trHeight w:val="290"/>
        </w:trPr>
        <w:tc>
          <w:tcPr>
            <w:tcW w:w="2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DEB51A" w14:textId="77777777" w:rsidR="00332C39" w:rsidRPr="00332C39" w:rsidRDefault="00332C39" w:rsidP="00332C3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32C39">
              <w:rPr>
                <w:rFonts w:ascii="Aptos Narrow" w:eastAsia="Times New Roman" w:hAnsi="Aptos Narrow" w:cs="Times New Roman"/>
                <w:color w:val="000000"/>
              </w:rPr>
              <w:t>software center</w:t>
            </w:r>
          </w:p>
        </w:tc>
        <w:tc>
          <w:tcPr>
            <w:tcW w:w="4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D649E3" w14:textId="77777777" w:rsidR="00332C39" w:rsidRPr="00332C39" w:rsidRDefault="00332C39" w:rsidP="00332C3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332C39">
              <w:rPr>
                <w:rFonts w:ascii="Aptos Narrow" w:eastAsia="Times New Roman" w:hAnsi="Aptos Narrow" w:cs="Times New Roman"/>
                <w:color w:val="000000"/>
              </w:rPr>
              <w:t>rttr</w:t>
            </w:r>
            <w:proofErr w:type="spellEnd"/>
          </w:p>
        </w:tc>
      </w:tr>
      <w:tr w:rsidR="00332C39" w:rsidRPr="00332C39" w14:paraId="7E8DA367" w14:textId="77777777" w:rsidTr="00332C39">
        <w:trPr>
          <w:trHeight w:val="290"/>
        </w:trPr>
        <w:tc>
          <w:tcPr>
            <w:tcW w:w="2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BBDE92" w14:textId="77777777" w:rsidR="00332C39" w:rsidRPr="00332C39" w:rsidRDefault="00332C39" w:rsidP="00332C3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332C39">
              <w:rPr>
                <w:rFonts w:ascii="Aptos Narrow" w:eastAsia="Times New Roman" w:hAnsi="Aptos Narrow" w:cs="Times New Roman"/>
                <w:color w:val="000000"/>
              </w:rPr>
              <w:t>splunk</w:t>
            </w:r>
            <w:proofErr w:type="spellEnd"/>
          </w:p>
        </w:tc>
        <w:tc>
          <w:tcPr>
            <w:tcW w:w="4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5651D2" w14:textId="77777777" w:rsidR="00332C39" w:rsidRPr="00332C39" w:rsidRDefault="00332C39" w:rsidP="00332C3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332C39">
              <w:rPr>
                <w:rFonts w:ascii="Aptos Narrow" w:eastAsia="Times New Roman" w:hAnsi="Aptos Narrow" w:cs="Times New Roman"/>
                <w:color w:val="000000"/>
              </w:rPr>
              <w:t>sdsdf</w:t>
            </w:r>
            <w:proofErr w:type="spellEnd"/>
          </w:p>
        </w:tc>
      </w:tr>
      <w:tr w:rsidR="00332C39" w:rsidRPr="00332C39" w14:paraId="5C2AD438" w14:textId="77777777" w:rsidTr="00332C39">
        <w:trPr>
          <w:trHeight w:val="290"/>
        </w:trPr>
        <w:tc>
          <w:tcPr>
            <w:tcW w:w="2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C29683" w14:textId="77777777" w:rsidR="00332C39" w:rsidRPr="00332C39" w:rsidRDefault="00332C39" w:rsidP="00332C3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332C39">
              <w:rPr>
                <w:rFonts w:ascii="Aptos Narrow" w:eastAsia="Times New Roman" w:hAnsi="Aptos Narrow" w:cs="Times New Roman"/>
                <w:color w:val="000000"/>
              </w:rPr>
              <w:t>datadog</w:t>
            </w:r>
            <w:proofErr w:type="spellEnd"/>
          </w:p>
        </w:tc>
        <w:tc>
          <w:tcPr>
            <w:tcW w:w="4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14EF3D" w14:textId="77777777" w:rsidR="00332C39" w:rsidRPr="00332C39" w:rsidRDefault="00332C39" w:rsidP="00332C3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332C39">
              <w:rPr>
                <w:rFonts w:ascii="Aptos Narrow" w:eastAsia="Times New Roman" w:hAnsi="Aptos Narrow" w:cs="Times New Roman"/>
                <w:color w:val="000000"/>
              </w:rPr>
              <w:t>jyjyj</w:t>
            </w:r>
            <w:proofErr w:type="spellEnd"/>
          </w:p>
        </w:tc>
      </w:tr>
      <w:tr w:rsidR="00332C39" w:rsidRPr="00332C39" w14:paraId="671CC951" w14:textId="77777777" w:rsidTr="00332C39">
        <w:trPr>
          <w:trHeight w:val="290"/>
        </w:trPr>
        <w:tc>
          <w:tcPr>
            <w:tcW w:w="2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1C591C" w14:textId="77777777" w:rsidR="00332C39" w:rsidRPr="00332C39" w:rsidRDefault="00332C39" w:rsidP="00332C3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332C39">
              <w:rPr>
                <w:rFonts w:ascii="Aptos Narrow" w:eastAsia="Times New Roman" w:hAnsi="Aptos Narrow" w:cs="Times New Roman"/>
                <w:color w:val="000000"/>
              </w:rPr>
              <w:t>bff</w:t>
            </w:r>
            <w:proofErr w:type="spellEnd"/>
            <w:r w:rsidRPr="00332C39">
              <w:rPr>
                <w:rFonts w:ascii="Aptos Narrow" w:eastAsia="Times New Roman" w:hAnsi="Aptos Narrow" w:cs="Times New Roman"/>
                <w:color w:val="000000"/>
              </w:rPr>
              <w:t xml:space="preserve"> swagger</w:t>
            </w:r>
          </w:p>
        </w:tc>
        <w:tc>
          <w:tcPr>
            <w:tcW w:w="4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936F2C" w14:textId="77777777" w:rsidR="00332C39" w:rsidRPr="00332C39" w:rsidRDefault="00332C39" w:rsidP="00332C3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332C39">
              <w:rPr>
                <w:rFonts w:ascii="Aptos Narrow" w:eastAsia="Times New Roman" w:hAnsi="Aptos Narrow" w:cs="Times New Roman"/>
                <w:color w:val="000000"/>
              </w:rPr>
              <w:t>ghgj</w:t>
            </w:r>
            <w:proofErr w:type="spellEnd"/>
          </w:p>
        </w:tc>
      </w:tr>
      <w:tr w:rsidR="00332C39" w:rsidRPr="00332C39" w14:paraId="374DB7E3" w14:textId="77777777" w:rsidTr="00332C39">
        <w:trPr>
          <w:trHeight w:val="290"/>
        </w:trPr>
        <w:tc>
          <w:tcPr>
            <w:tcW w:w="2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641C90" w14:textId="77777777" w:rsidR="00332C39" w:rsidRPr="00332C39" w:rsidRDefault="00332C39" w:rsidP="00332C3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32C39">
              <w:rPr>
                <w:rFonts w:ascii="Aptos Narrow" w:eastAsia="Times New Roman" w:hAnsi="Aptos Narrow" w:cs="Times New Roman"/>
                <w:color w:val="000000"/>
              </w:rPr>
              <w:t>atlas swagger</w:t>
            </w:r>
          </w:p>
        </w:tc>
        <w:tc>
          <w:tcPr>
            <w:tcW w:w="4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A8AEFB" w14:textId="77777777" w:rsidR="00332C39" w:rsidRPr="00332C39" w:rsidRDefault="00332C39" w:rsidP="00332C3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332C39">
              <w:rPr>
                <w:rFonts w:ascii="Aptos Narrow" w:eastAsia="Times New Roman" w:hAnsi="Aptos Narrow" w:cs="Times New Roman"/>
                <w:color w:val="000000"/>
              </w:rPr>
              <w:t>tytu</w:t>
            </w:r>
            <w:proofErr w:type="spellEnd"/>
          </w:p>
        </w:tc>
      </w:tr>
    </w:tbl>
    <w:p w14:paraId="11950496" w14:textId="77777777" w:rsidR="00332C39" w:rsidRDefault="00332C39"/>
    <w:p w14:paraId="032E3896" w14:textId="77777777" w:rsidR="009D16BE" w:rsidRDefault="00000000">
      <w:pPr>
        <w:pStyle w:val="Heading2"/>
      </w:pPr>
      <w:r>
        <w:t>Common Questions This Doc Answers</w:t>
      </w:r>
    </w:p>
    <w:p w14:paraId="1F3D8718" w14:textId="77777777" w:rsidR="009D16BE" w:rsidRDefault="00000000">
      <w:r>
        <w:t>What does the application do?</w:t>
      </w:r>
    </w:p>
    <w:p w14:paraId="16746AD5" w14:textId="77777777" w:rsidR="009D16BE" w:rsidRDefault="00000000">
      <w:r>
        <w:t>What is the end-to-end flow?</w:t>
      </w:r>
    </w:p>
    <w:p w14:paraId="0B331FF6" w14:textId="77777777" w:rsidR="009D16BE" w:rsidRDefault="00000000">
      <w:r>
        <w:t>Which components own which responsibility?</w:t>
      </w:r>
    </w:p>
    <w:sectPr w:rsidR="009D16B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3229181">
    <w:abstractNumId w:val="8"/>
  </w:num>
  <w:num w:numId="2" w16cid:durableId="733353422">
    <w:abstractNumId w:val="6"/>
  </w:num>
  <w:num w:numId="3" w16cid:durableId="1195735201">
    <w:abstractNumId w:val="5"/>
  </w:num>
  <w:num w:numId="4" w16cid:durableId="429282253">
    <w:abstractNumId w:val="4"/>
  </w:num>
  <w:num w:numId="5" w16cid:durableId="732696063">
    <w:abstractNumId w:val="7"/>
  </w:num>
  <w:num w:numId="6" w16cid:durableId="1702508039">
    <w:abstractNumId w:val="3"/>
  </w:num>
  <w:num w:numId="7" w16cid:durableId="1159930525">
    <w:abstractNumId w:val="2"/>
  </w:num>
  <w:num w:numId="8" w16cid:durableId="956522464">
    <w:abstractNumId w:val="1"/>
  </w:num>
  <w:num w:numId="9" w16cid:durableId="3126859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2C39"/>
    <w:rsid w:val="00437BDE"/>
    <w:rsid w:val="009D16B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A02611"/>
  <w14:defaultImageDpi w14:val="300"/>
  <w15:docId w15:val="{E8BCCF1E-2611-447F-949C-1C655BD91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147</Words>
  <Characters>957</Characters>
  <Application>Microsoft Office Word</Application>
  <DocSecurity>0</DocSecurity>
  <Lines>50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Tv, Harikrishnan</cp:lastModifiedBy>
  <cp:revision>2</cp:revision>
  <dcterms:created xsi:type="dcterms:W3CDTF">2013-12-23T23:15:00Z</dcterms:created>
  <dcterms:modified xsi:type="dcterms:W3CDTF">2026-04-23T14:04:00Z</dcterms:modified>
  <cp:category/>
</cp:coreProperties>
</file>