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96F" w:rsidRPr="00821029" w:rsidRDefault="00821029" w:rsidP="00821029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对比</w:t>
      </w:r>
      <w:r w:rsidR="005D396F" w:rsidRPr="00821029">
        <w:rPr>
          <w:rFonts w:ascii="Arial" w:hAnsi="Arial" w:cs="Arial"/>
          <w:color w:val="000000"/>
        </w:rPr>
        <w:t>黑盒测试</w:t>
      </w:r>
      <w:r w:rsidR="00FA2145">
        <w:rPr>
          <w:rFonts w:ascii="Arial" w:hAnsi="Arial" w:cs="Arial"/>
          <w:color w:val="000000"/>
        </w:rPr>
        <w:t>方法</w:t>
      </w:r>
      <w:proofErr w:type="gramStart"/>
      <w:r w:rsidR="005D396F" w:rsidRPr="00821029">
        <w:rPr>
          <w:rFonts w:ascii="Arial" w:hAnsi="Arial" w:cs="Arial"/>
          <w:color w:val="000000"/>
        </w:rPr>
        <w:t>和白盒测试</w:t>
      </w:r>
      <w:proofErr w:type="gramEnd"/>
      <w:r w:rsidR="00FA2145">
        <w:rPr>
          <w:rFonts w:ascii="Arial" w:hAnsi="Arial" w:cs="Arial"/>
          <w:color w:val="000000"/>
        </w:rPr>
        <w:t>方法</w:t>
      </w:r>
    </w:p>
    <w:p w:rsidR="0069444B" w:rsidRDefault="0069444B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 w:rsidRPr="007B49DB">
        <w:rPr>
          <w:rFonts w:ascii="Arial" w:hAnsi="Arial" w:cs="Arial"/>
          <w:color w:val="000000"/>
        </w:rPr>
        <w:t>一</w:t>
      </w:r>
      <w:proofErr w:type="gramEnd"/>
      <w:r w:rsidRPr="007B49DB">
        <w:rPr>
          <w:rFonts w:ascii="Arial" w:hAnsi="Arial" w:cs="Arial" w:hint="eastAsia"/>
          <w:color w:val="000000"/>
        </w:rPr>
        <w:t>．</w:t>
      </w:r>
      <w:r w:rsidRPr="00FA2145">
        <w:rPr>
          <w:rFonts w:ascii="Arial" w:hAnsi="Arial" w:cs="Arial"/>
          <w:color w:val="2E74B5" w:themeColor="accent1" w:themeShade="BF"/>
        </w:rPr>
        <w:t>概念分析</w:t>
      </w:r>
      <w:r w:rsidR="007B49DB">
        <w:rPr>
          <w:rFonts w:ascii="Arial" w:hAnsi="Arial" w:cs="Arial" w:hint="eastAsia"/>
          <w:color w:val="000000"/>
          <w:sz w:val="21"/>
          <w:szCs w:val="21"/>
        </w:rPr>
        <w:t>：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黑盒测试</w:t>
      </w:r>
      <w:r w:rsidR="00FA2145"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  <w:r w:rsidRPr="005D396F">
        <w:rPr>
          <w:sz w:val="21"/>
          <w:szCs w:val="21"/>
        </w:rPr>
        <w:t>黑盒测试方法</w:t>
      </w:r>
      <w:r w:rsidRPr="005D396F">
        <w:rPr>
          <w:rFonts w:hint="eastAsia"/>
          <w:sz w:val="21"/>
          <w:szCs w:val="21"/>
        </w:rPr>
        <w:t>，</w:t>
      </w:r>
      <w:r w:rsidRPr="005D396F">
        <w:rPr>
          <w:sz w:val="21"/>
          <w:szCs w:val="21"/>
        </w:rPr>
        <w:t>也称数据驱动测试方法</w:t>
      </w:r>
      <w:r w:rsidRPr="005D396F">
        <w:rPr>
          <w:rFonts w:hint="eastAsia"/>
          <w:sz w:val="21"/>
          <w:szCs w:val="21"/>
        </w:rPr>
        <w:t>，</w:t>
      </w:r>
      <w:r w:rsidRPr="005D396F">
        <w:rPr>
          <w:sz w:val="21"/>
          <w:szCs w:val="21"/>
        </w:rPr>
        <w:t>在测试时</w:t>
      </w:r>
      <w:r w:rsidRPr="005D396F">
        <w:rPr>
          <w:rFonts w:hint="eastAsia"/>
          <w:sz w:val="21"/>
          <w:szCs w:val="21"/>
        </w:rPr>
        <w:t>，</w:t>
      </w:r>
      <w:r w:rsidR="00FA2145">
        <w:rPr>
          <w:sz w:val="21"/>
          <w:szCs w:val="21"/>
        </w:rPr>
        <w:t>把程序看成是</w:t>
      </w:r>
      <w:r w:rsidRPr="005D396F">
        <w:rPr>
          <w:sz w:val="21"/>
          <w:szCs w:val="21"/>
        </w:rPr>
        <w:t>一个不能打开的黑盒子</w:t>
      </w:r>
      <w:r w:rsidRPr="005D396F">
        <w:rPr>
          <w:rFonts w:hint="eastAsia"/>
          <w:sz w:val="21"/>
          <w:szCs w:val="21"/>
        </w:rPr>
        <w:t>，</w:t>
      </w:r>
      <w:r w:rsidRPr="005D396F">
        <w:rPr>
          <w:sz w:val="21"/>
          <w:szCs w:val="21"/>
        </w:rPr>
        <w:t>在完全不考虑程序内部结构和内部特性的情况下</w:t>
      </w:r>
      <w:r w:rsidRPr="005D396F">
        <w:rPr>
          <w:rFonts w:hint="eastAsia"/>
          <w:sz w:val="21"/>
          <w:szCs w:val="21"/>
        </w:rPr>
        <w:t>，</w:t>
      </w:r>
      <w:r w:rsidRPr="005D396F">
        <w:rPr>
          <w:sz w:val="21"/>
          <w:szCs w:val="21"/>
        </w:rPr>
        <w:t>测试人员针对软件直接进行测试</w:t>
      </w:r>
      <w:r w:rsidRPr="005D396F">
        <w:rPr>
          <w:rFonts w:hint="eastAsia"/>
          <w:sz w:val="21"/>
          <w:szCs w:val="21"/>
        </w:rPr>
        <w:t>。</w:t>
      </w:r>
      <w:r w:rsidRPr="005D396F">
        <w:rPr>
          <w:sz w:val="21"/>
          <w:szCs w:val="21"/>
        </w:rPr>
        <w:t>如</w:t>
      </w:r>
      <w:r w:rsidRPr="005D396F">
        <w:rPr>
          <w:rFonts w:hint="eastAsia"/>
          <w:sz w:val="21"/>
          <w:szCs w:val="21"/>
        </w:rPr>
        <w:t>：</w:t>
      </w:r>
      <w:r w:rsidRPr="005D396F">
        <w:rPr>
          <w:sz w:val="21"/>
          <w:szCs w:val="21"/>
        </w:rPr>
        <w:t>检查系统功能是否按照需求规格说明书的规定正常使用</w:t>
      </w:r>
      <w:r w:rsidRPr="005D396F">
        <w:rPr>
          <w:rFonts w:hint="eastAsia"/>
          <w:sz w:val="21"/>
          <w:szCs w:val="21"/>
        </w:rPr>
        <w:t>、</w:t>
      </w:r>
      <w:r w:rsidRPr="005D396F">
        <w:rPr>
          <w:sz w:val="21"/>
          <w:szCs w:val="21"/>
        </w:rPr>
        <w:t>是否能适当地接受输入数据而输出正确的结果等</w:t>
      </w:r>
      <w:r w:rsidRPr="005D396F">
        <w:rPr>
          <w:rFonts w:hint="eastAsia"/>
          <w:sz w:val="21"/>
          <w:szCs w:val="21"/>
        </w:rPr>
        <w:t>，</w:t>
      </w:r>
      <w:r w:rsidRPr="005D396F">
        <w:rPr>
          <w:sz w:val="21"/>
          <w:szCs w:val="21"/>
        </w:rPr>
        <w:t>检查相应的模板是否采用了正确的模板</w:t>
      </w:r>
      <w:r w:rsidRPr="005D396F">
        <w:rPr>
          <w:rFonts w:hint="eastAsia"/>
          <w:sz w:val="21"/>
          <w:szCs w:val="21"/>
        </w:rPr>
        <w:t>、</w:t>
      </w:r>
      <w:r w:rsidRPr="005D396F">
        <w:rPr>
          <w:sz w:val="21"/>
          <w:szCs w:val="21"/>
        </w:rPr>
        <w:t>是否满足规范要求</w:t>
      </w:r>
      <w:r w:rsidRPr="005D396F">
        <w:rPr>
          <w:rFonts w:hint="eastAsia"/>
          <w:sz w:val="21"/>
          <w:szCs w:val="21"/>
        </w:rPr>
        <w:t>。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白盒测试</w:t>
      </w:r>
      <w:proofErr w:type="gramEnd"/>
      <w:r w:rsidR="00FA2145"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  <w:proofErr w:type="gramStart"/>
      <w:r w:rsidRPr="005D396F">
        <w:rPr>
          <w:rFonts w:hint="eastAsia"/>
          <w:sz w:val="21"/>
          <w:szCs w:val="21"/>
        </w:rPr>
        <w:t>白盒测试</w:t>
      </w:r>
      <w:proofErr w:type="gramEnd"/>
      <w:r w:rsidRPr="005D396F">
        <w:rPr>
          <w:rFonts w:hint="eastAsia"/>
          <w:sz w:val="21"/>
          <w:szCs w:val="21"/>
        </w:rPr>
        <w:t>也称结构化测试或逻辑驱动测试，也就是已知产品的内部工作过程，清楚最终软件产品的计算机程序结构及其语句，按照程序内部的结构测试程序，测试程序内部的变量状态、逻辑结构、运行路径等，检验程序中的每条通路是否能按预定要求正确工作，检查程序内部动作或运行是否符合设计规格要求，所有内部结构是否按规定正常运行。</w:t>
      </w:r>
    </w:p>
    <w:p w:rsidR="0069444B" w:rsidRDefault="0069444B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7B49DB">
        <w:rPr>
          <w:rFonts w:ascii="Arial" w:hAnsi="Arial" w:cs="Arial" w:hint="eastAsia"/>
          <w:color w:val="000000"/>
        </w:rPr>
        <w:t>二．</w:t>
      </w:r>
      <w:r w:rsidRPr="00FA2145">
        <w:rPr>
          <w:rFonts w:ascii="Arial" w:hAnsi="Arial" w:cs="Arial" w:hint="eastAsia"/>
          <w:color w:val="2E74B5" w:themeColor="accent1" w:themeShade="BF"/>
        </w:rPr>
        <w:t>方法对比分析</w:t>
      </w:r>
      <w:r w:rsidR="007B49DB">
        <w:rPr>
          <w:rFonts w:ascii="Arial" w:hAnsi="Arial" w:cs="Arial" w:hint="eastAsia"/>
          <w:color w:val="000000"/>
          <w:sz w:val="21"/>
          <w:szCs w:val="21"/>
        </w:rPr>
        <w:t>：</w:t>
      </w:r>
    </w:p>
    <w:p w:rsidR="005D396F" w:rsidRDefault="0069444B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①</w:t>
      </w:r>
      <w:r w:rsidR="005D396F" w:rsidRPr="00FA2145">
        <w:rPr>
          <w:rFonts w:ascii="Arial" w:hAnsi="Arial" w:cs="Arial"/>
          <w:color w:val="2E74B5" w:themeColor="accent1" w:themeShade="BF"/>
          <w:sz w:val="21"/>
          <w:szCs w:val="21"/>
        </w:rPr>
        <w:t>黑盒测试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测试特点：测试功能；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测试依据：需求规格说明书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方法举例：等价类划分、边界值测试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优点：能站在用户的立场上进行测试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缺点：不能测试程序内部特定部位，如程序有误，则无法发现。</w:t>
      </w:r>
    </w:p>
    <w:p w:rsidR="0069444B" w:rsidRDefault="0069444B" w:rsidP="0069444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黑盒测试主要是为了发现以下错误：</w:t>
      </w:r>
    </w:p>
    <w:p w:rsidR="0069444B" w:rsidRDefault="0069444B" w:rsidP="0069444B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Cs w:val="21"/>
        </w:rPr>
        <w:t> </w:t>
      </w:r>
      <w:r>
        <w:rPr>
          <w:rFonts w:hint="eastAsia"/>
        </w:rPr>
        <w:t>有错误的功能或遗漏了某项功能；</w:t>
      </w:r>
    </w:p>
    <w:p w:rsidR="0069444B" w:rsidRDefault="0069444B" w:rsidP="0069444B">
      <w:pPr>
        <w:pStyle w:val="a4"/>
        <w:numPr>
          <w:ilvl w:val="0"/>
          <w:numId w:val="1"/>
        </w:numPr>
        <w:ind w:firstLineChars="0"/>
      </w:pPr>
      <w:r>
        <w:t>不能正确地接收输入数据</w:t>
      </w:r>
      <w:r>
        <w:rPr>
          <w:rFonts w:hint="eastAsia"/>
        </w:rPr>
        <w:t>，</w:t>
      </w:r>
      <w:r>
        <w:t>输出错误地结果</w:t>
      </w:r>
      <w:r>
        <w:rPr>
          <w:rFonts w:hint="eastAsia"/>
        </w:rPr>
        <w:t>；</w:t>
      </w:r>
    </w:p>
    <w:p w:rsidR="0069444B" w:rsidRDefault="0069444B" w:rsidP="0069444B">
      <w:pPr>
        <w:pStyle w:val="a4"/>
        <w:numPr>
          <w:ilvl w:val="0"/>
          <w:numId w:val="1"/>
        </w:numPr>
        <w:ind w:firstLineChars="0"/>
      </w:pPr>
      <w:r>
        <w:t>功能操作逻辑不合理</w:t>
      </w:r>
      <w:r>
        <w:rPr>
          <w:rFonts w:hint="eastAsia"/>
        </w:rPr>
        <w:t>、</w:t>
      </w:r>
      <w:r>
        <w:t>不够方便</w:t>
      </w:r>
      <w:r>
        <w:rPr>
          <w:rFonts w:hint="eastAsia"/>
        </w:rPr>
        <w:t>；</w:t>
      </w:r>
    </w:p>
    <w:p w:rsidR="0069444B" w:rsidRDefault="0069444B" w:rsidP="0069444B">
      <w:pPr>
        <w:pStyle w:val="a4"/>
        <w:numPr>
          <w:ilvl w:val="0"/>
          <w:numId w:val="1"/>
        </w:numPr>
        <w:ind w:firstLineChars="0"/>
      </w:pPr>
      <w:r>
        <w:t>界面出错</w:t>
      </w:r>
      <w:r>
        <w:rPr>
          <w:rFonts w:hint="eastAsia"/>
        </w:rPr>
        <w:t>、</w:t>
      </w:r>
      <w:r>
        <w:t>扭曲或不美观</w:t>
      </w:r>
      <w:r>
        <w:rPr>
          <w:rFonts w:hint="eastAsia"/>
        </w:rPr>
        <w:t>；</w:t>
      </w:r>
    </w:p>
    <w:p w:rsidR="0069444B" w:rsidRDefault="0069444B" w:rsidP="0069444B">
      <w:pPr>
        <w:pStyle w:val="a4"/>
        <w:numPr>
          <w:ilvl w:val="0"/>
          <w:numId w:val="1"/>
        </w:numPr>
        <w:ind w:firstLineChars="0"/>
      </w:pPr>
      <w:r>
        <w:t>安装过程中出现问题</w:t>
      </w:r>
      <w:r>
        <w:rPr>
          <w:rFonts w:hint="eastAsia"/>
        </w:rPr>
        <w:t>，安装步骤不清晰、不够灵活；</w:t>
      </w:r>
    </w:p>
    <w:p w:rsidR="0069444B" w:rsidRDefault="0069444B" w:rsidP="0069444B">
      <w:pPr>
        <w:pStyle w:val="a4"/>
        <w:numPr>
          <w:ilvl w:val="0"/>
          <w:numId w:val="1"/>
        </w:numPr>
        <w:ind w:firstLineChars="0"/>
      </w:pPr>
      <w:r>
        <w:t>系统初始化问题等</w:t>
      </w:r>
      <w:r>
        <w:rPr>
          <w:rFonts w:hint="eastAsia"/>
        </w:rPr>
        <w:t>。</w:t>
      </w:r>
    </w:p>
    <w:p w:rsidR="00F642C6" w:rsidRDefault="0069444B" w:rsidP="00F642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黑盒的测试用例技术设计有三种：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00"/>
          <w:sz w:val="21"/>
          <w:szCs w:val="21"/>
        </w:rPr>
        <w:t>边界值分析、等价类划分、错误推测法。</w:t>
      </w:r>
    </w:p>
    <w:p w:rsidR="00C0580A" w:rsidRDefault="00F642C6" w:rsidP="00F642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黑盒测试有助于对被测软件产品进行总体功能验证，在进行黑盒测试时需要注意：</w:t>
      </w:r>
    </w:p>
    <w:p w:rsidR="00F642C6" w:rsidRDefault="00F642C6" w:rsidP="00F642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 w:hint="eastAsia"/>
          <w:color w:val="000000"/>
          <w:sz w:val="21"/>
          <w:szCs w:val="21"/>
        </w:rPr>
        <w:t>黑盒测试基于需求实施。黑盒测试除了可以发现各种有关系统整体上的问题，还有发现不一致、不完备的需求。</w:t>
      </w:r>
    </w:p>
    <w:p w:rsidR="00F642C6" w:rsidRDefault="00F642C6" w:rsidP="00F642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 w:rsidR="00FA2145">
        <w:rPr>
          <w:rFonts w:ascii="Arial" w:hAnsi="Arial" w:cs="Arial"/>
          <w:color w:val="000000"/>
          <w:sz w:val="21"/>
          <w:szCs w:val="21"/>
        </w:rPr>
        <w:t>）黑盒测试</w:t>
      </w:r>
      <w:r>
        <w:rPr>
          <w:rFonts w:ascii="Arial" w:hAnsi="Arial" w:cs="Arial"/>
          <w:color w:val="000000"/>
          <w:sz w:val="21"/>
          <w:szCs w:val="21"/>
        </w:rPr>
        <w:t>检查</w:t>
      </w:r>
      <w:r w:rsidR="00FA2145">
        <w:rPr>
          <w:rFonts w:ascii="Arial" w:hAnsi="Arial" w:cs="Arial"/>
          <w:color w:val="000000"/>
          <w:sz w:val="21"/>
          <w:szCs w:val="21"/>
        </w:rPr>
        <w:t>已描述的需求和</w:t>
      </w:r>
      <w:r>
        <w:rPr>
          <w:rFonts w:ascii="Arial" w:hAnsi="Arial" w:cs="Arial"/>
          <w:color w:val="000000"/>
          <w:sz w:val="21"/>
          <w:szCs w:val="21"/>
        </w:rPr>
        <w:t>隐含的需求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并不是所有需求都经过明确描述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有些需求是隐含的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例如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打印报表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有可能在需求规格说明书上没有明确给出报表上要给出日期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但是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这些功能在向客户交付产品时应该提供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以提高更好的可读性和可用性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F642C6" w:rsidRDefault="00F642C6" w:rsidP="00F642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</w:t>
      </w:r>
      <w:r w:rsidR="0053106E">
        <w:rPr>
          <w:rFonts w:ascii="Arial" w:hAnsi="Arial" w:cs="Arial"/>
          <w:color w:val="000000"/>
          <w:sz w:val="21"/>
          <w:szCs w:val="21"/>
        </w:rPr>
        <w:t>黑盒测试要包括最终用户视角</w:t>
      </w:r>
      <w:r w:rsidR="0053106E">
        <w:rPr>
          <w:rFonts w:ascii="Arial" w:hAnsi="Arial" w:cs="Arial" w:hint="eastAsia"/>
          <w:color w:val="000000"/>
          <w:sz w:val="21"/>
          <w:szCs w:val="21"/>
        </w:rPr>
        <w:t>。</w:t>
      </w:r>
      <w:r w:rsidR="0053106E">
        <w:rPr>
          <w:rFonts w:ascii="Arial" w:hAnsi="Arial" w:cs="Arial"/>
          <w:color w:val="000000"/>
          <w:sz w:val="21"/>
          <w:szCs w:val="21"/>
        </w:rPr>
        <w:t>由于要从外部视角测试产品的行为</w:t>
      </w:r>
      <w:r w:rsidR="0053106E">
        <w:rPr>
          <w:rFonts w:ascii="Arial" w:hAnsi="Arial" w:cs="Arial" w:hint="eastAsia"/>
          <w:color w:val="000000"/>
          <w:sz w:val="21"/>
          <w:szCs w:val="21"/>
        </w:rPr>
        <w:t>，</w:t>
      </w:r>
      <w:r w:rsidR="0053106E">
        <w:rPr>
          <w:rFonts w:ascii="Arial" w:hAnsi="Arial" w:cs="Arial"/>
          <w:color w:val="000000"/>
          <w:sz w:val="21"/>
          <w:szCs w:val="21"/>
        </w:rPr>
        <w:t>因此</w:t>
      </w:r>
      <w:r w:rsidR="0053106E">
        <w:rPr>
          <w:rFonts w:ascii="Arial" w:hAnsi="Arial" w:cs="Arial" w:hint="eastAsia"/>
          <w:color w:val="000000"/>
          <w:sz w:val="21"/>
          <w:szCs w:val="21"/>
        </w:rPr>
        <w:t>，</w:t>
      </w:r>
      <w:r w:rsidR="0053106E">
        <w:rPr>
          <w:rFonts w:ascii="Arial" w:hAnsi="Arial" w:cs="Arial"/>
          <w:color w:val="000000"/>
          <w:sz w:val="21"/>
          <w:szCs w:val="21"/>
        </w:rPr>
        <w:t>最终用户视角是黑盒测试的一个组成部分</w:t>
      </w:r>
      <w:r w:rsidR="0053106E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3106E" w:rsidRPr="0069444B" w:rsidRDefault="0053106E" w:rsidP="00F642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（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）黑盒测试采用有效输入和无效输入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用户在使用产品时出错是很正常的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因此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黑盒测试只采用有效输入时不够的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还应包括无效条件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D396F" w:rsidRDefault="0069444B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②</w:t>
      </w:r>
      <w:proofErr w:type="gramStart"/>
      <w:r w:rsidR="005D396F" w:rsidRPr="00FA2145">
        <w:rPr>
          <w:rFonts w:ascii="Arial" w:hAnsi="Arial" w:cs="Arial"/>
          <w:color w:val="2E74B5" w:themeColor="accent1" w:themeShade="BF"/>
          <w:sz w:val="21"/>
          <w:szCs w:val="21"/>
        </w:rPr>
        <w:t>白盒测试</w:t>
      </w:r>
      <w:proofErr w:type="gramEnd"/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测试特点：测试程序接口与结构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测试依据：软件程序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方法举例：逻辑覆盖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优点：对程序内部特定部位进行覆盖测试。</w:t>
      </w:r>
    </w:p>
    <w:p w:rsidR="006B56E7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缺点：无法检验程序外部特性。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白盒测试</w:t>
      </w:r>
      <w:proofErr w:type="gramEnd"/>
      <w:r w:rsidR="00FA2145"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t>主要是想对程序模块进行以下检查：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）对程序模块的所有独立的执行路径至少测试一遍；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）对所有的逻辑判定，取真与假的两种情况都能至少测一遍；</w:t>
      </w:r>
    </w:p>
    <w:p w:rsidR="005D396F" w:rsidRPr="006B56E7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</w:t>
      </w:r>
      <w:r w:rsidR="006B56E7">
        <w:rPr>
          <w:rFonts w:ascii="Arial" w:hAnsi="Arial" w:cs="Arial" w:hint="eastAsia"/>
          <w:color w:val="000000"/>
          <w:sz w:val="21"/>
          <w:szCs w:val="21"/>
        </w:rPr>
        <w:t>如果</w:t>
      </w:r>
      <w:r w:rsidR="006B56E7">
        <w:rPr>
          <w:rFonts w:ascii="Arial" w:hAnsi="Arial" w:cs="Arial"/>
          <w:color w:val="000000"/>
          <w:sz w:val="21"/>
          <w:szCs w:val="21"/>
        </w:rPr>
        <w:t>有更高的质量要求</w:t>
      </w:r>
      <w:r w:rsidR="006B56E7">
        <w:rPr>
          <w:rFonts w:ascii="Arial" w:hAnsi="Arial" w:cs="Arial" w:hint="eastAsia"/>
          <w:color w:val="000000"/>
          <w:sz w:val="21"/>
          <w:szCs w:val="21"/>
        </w:rPr>
        <w:t>，</w:t>
      </w:r>
      <w:r w:rsidR="006B56E7">
        <w:rPr>
          <w:rFonts w:ascii="Arial" w:hAnsi="Arial" w:cs="Arial"/>
          <w:color w:val="000000"/>
          <w:sz w:val="21"/>
          <w:szCs w:val="21"/>
        </w:rPr>
        <w:t>测试对象流程图中所有独立的路径至少被执行一次</w:t>
      </w:r>
      <w:r w:rsidR="006B56E7">
        <w:rPr>
          <w:rFonts w:ascii="Arial" w:hAnsi="Arial" w:cs="Arial" w:hint="eastAsia"/>
          <w:color w:val="000000"/>
          <w:sz w:val="21"/>
          <w:szCs w:val="21"/>
        </w:rPr>
        <w:t>；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）测试内部数据结构的有效性，等等；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）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静态白盒测试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00"/>
          <w:sz w:val="21"/>
          <w:szCs w:val="21"/>
        </w:rPr>
        <w:t>：即代码审查，正式审查和检验设计和程序代码；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）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动态白盒测试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6B56E7">
        <w:rPr>
          <w:rFonts w:ascii="Arial" w:hAnsi="Arial" w:cs="Arial" w:hint="eastAsia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利用查看代码功能和实现方式得到的信息来设计和执行测试，也叫结构测试；</w:t>
      </w:r>
    </w:p>
    <w:p w:rsidR="005D396F" w:rsidRDefault="00FA2145" w:rsidP="00F642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白盒</w:t>
      </w:r>
      <w:r w:rsidR="005D396F">
        <w:rPr>
          <w:rFonts w:ascii="Arial" w:hAnsi="Arial" w:cs="Arial"/>
          <w:color w:val="000000"/>
          <w:sz w:val="21"/>
          <w:szCs w:val="21"/>
        </w:rPr>
        <w:t>测试用例</w:t>
      </w:r>
      <w:proofErr w:type="gramEnd"/>
      <w:r w:rsidR="005D396F">
        <w:rPr>
          <w:rFonts w:ascii="Arial" w:hAnsi="Arial" w:cs="Arial"/>
          <w:color w:val="000000"/>
          <w:sz w:val="21"/>
          <w:szCs w:val="21"/>
        </w:rPr>
        <w:t>技术包括逻辑覆盖和基本路径测试。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 w:rsidR="00C0580A"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逻辑覆盖：是以程序内在逻辑结构为基础的测试用例设计技术，这一方法要求测试人员对程序的逻辑结构有清楚的了解。</w:t>
      </w:r>
    </w:p>
    <w:p w:rsidR="005D396F" w:rsidRDefault="005D396F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 w:rsidR="00C0580A"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基本路径测试：在程序控制流程图的基础上，通过分析控制构造的环路复杂性，导出基本可执行路径集合，从而设计测试用例。</w:t>
      </w:r>
    </w:p>
    <w:p w:rsidR="00C0580A" w:rsidRPr="00C0580A" w:rsidRDefault="00C0580A" w:rsidP="00F642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 w:rsidRPr="00C0580A">
        <w:rPr>
          <w:rFonts w:ascii="Arial" w:hAnsi="Arial" w:cs="Arial"/>
          <w:color w:val="000000"/>
          <w:sz w:val="21"/>
          <w:szCs w:val="21"/>
        </w:rPr>
        <w:t>白盒测试</w:t>
      </w:r>
      <w:proofErr w:type="gramEnd"/>
      <w:r w:rsidRPr="00C0580A">
        <w:rPr>
          <w:rFonts w:ascii="Arial" w:hAnsi="Arial" w:cs="Arial"/>
          <w:color w:val="000000"/>
          <w:sz w:val="21"/>
          <w:szCs w:val="21"/>
        </w:rPr>
        <w:t>方法具体测试步骤</w:t>
      </w:r>
      <w:r w:rsidRPr="00C0580A">
        <w:rPr>
          <w:rFonts w:ascii="Arial" w:hAnsi="Arial" w:cs="Arial" w:hint="eastAsia"/>
          <w:color w:val="000000"/>
          <w:sz w:val="21"/>
          <w:szCs w:val="21"/>
        </w:rPr>
        <w:t>：</w:t>
      </w:r>
    </w:p>
    <w:p w:rsidR="00C0580A" w:rsidRDefault="00C0580A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步骤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由源代码出发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构造程序图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如基本路径法的流图等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C0580A" w:rsidRDefault="00C0580A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步骤</w:t>
      </w:r>
      <w:r>
        <w:rPr>
          <w:rFonts w:ascii="Arial" w:hAnsi="Arial" w:cs="Arial" w:hint="eastAsia"/>
          <w:color w:val="000000"/>
          <w:sz w:val="21"/>
          <w:szCs w:val="21"/>
        </w:rPr>
        <w:t>2</w:t>
      </w:r>
      <w:r>
        <w:rPr>
          <w:rFonts w:ascii="Arial" w:hAnsi="Arial" w:cs="Arial" w:hint="eastAsia"/>
          <w:color w:val="000000"/>
          <w:sz w:val="21"/>
          <w:szCs w:val="21"/>
        </w:rPr>
        <w:t>：根据程序图或控制流图，生成测试用例。</w:t>
      </w:r>
    </w:p>
    <w:p w:rsidR="00C0580A" w:rsidRDefault="00C0580A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步骤</w:t>
      </w:r>
      <w:r>
        <w:rPr>
          <w:rFonts w:ascii="Arial" w:hAnsi="Arial" w:cs="Arial" w:hint="eastAsia"/>
          <w:color w:val="000000"/>
          <w:sz w:val="21"/>
          <w:szCs w:val="21"/>
        </w:rPr>
        <w:t>3</w:t>
      </w:r>
      <w:r>
        <w:rPr>
          <w:rFonts w:ascii="Arial" w:hAnsi="Arial" w:cs="Arial" w:hint="eastAsia"/>
          <w:color w:val="000000"/>
          <w:sz w:val="21"/>
          <w:szCs w:val="21"/>
        </w:rPr>
        <w:t>：编译被测源程序，生成可执行代码。</w:t>
      </w:r>
    </w:p>
    <w:p w:rsidR="00C0580A" w:rsidRDefault="00C0580A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步骤</w:t>
      </w:r>
      <w:r>
        <w:rPr>
          <w:rFonts w:ascii="Arial" w:hAnsi="Arial" w:cs="Arial" w:hint="eastAsia"/>
          <w:color w:val="000000"/>
          <w:sz w:val="21"/>
          <w:szCs w:val="21"/>
        </w:rPr>
        <w:t>4</w:t>
      </w:r>
      <w:r>
        <w:rPr>
          <w:rFonts w:ascii="Arial" w:hAnsi="Arial" w:cs="Arial" w:hint="eastAsia"/>
          <w:color w:val="000000"/>
          <w:sz w:val="21"/>
          <w:szCs w:val="21"/>
        </w:rPr>
        <w:t>：测试用例的输入条件驱动，以执行程序测试。</w:t>
      </w:r>
    </w:p>
    <w:p w:rsidR="00C0580A" w:rsidRDefault="00C0580A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步骤</w:t>
      </w:r>
      <w:r>
        <w:rPr>
          <w:rFonts w:ascii="Arial" w:hAnsi="Arial" w:cs="Arial" w:hint="eastAsia"/>
          <w:color w:val="000000"/>
          <w:sz w:val="21"/>
          <w:szCs w:val="21"/>
        </w:rPr>
        <w:t>5</w:t>
      </w:r>
      <w:r>
        <w:rPr>
          <w:rFonts w:ascii="Arial" w:hAnsi="Arial" w:cs="Arial" w:hint="eastAsia"/>
          <w:color w:val="000000"/>
          <w:sz w:val="21"/>
          <w:szCs w:val="21"/>
        </w:rPr>
        <w:t>：计算测试结果的实际覆盖率，如果达不到既定的覆盖率，则返回步骤</w:t>
      </w:r>
      <w:r>
        <w:rPr>
          <w:rFonts w:ascii="Arial" w:hAnsi="Arial" w:cs="Arial" w:hint="eastAsia"/>
          <w:color w:val="000000"/>
          <w:sz w:val="21"/>
          <w:szCs w:val="21"/>
        </w:rPr>
        <w:t>2</w:t>
      </w:r>
      <w:r w:rsidR="00FA2145">
        <w:rPr>
          <w:rFonts w:ascii="Arial" w:hAnsi="Arial" w:cs="Arial" w:hint="eastAsia"/>
          <w:color w:val="000000"/>
          <w:sz w:val="21"/>
          <w:szCs w:val="21"/>
        </w:rPr>
        <w:t>，否则就</w:t>
      </w:r>
      <w:r>
        <w:rPr>
          <w:rFonts w:ascii="Arial" w:hAnsi="Arial" w:cs="Arial" w:hint="eastAsia"/>
          <w:color w:val="000000"/>
          <w:sz w:val="21"/>
          <w:szCs w:val="21"/>
        </w:rPr>
        <w:t>结束测试。</w:t>
      </w:r>
    </w:p>
    <w:p w:rsidR="00C0580A" w:rsidRPr="00C0580A" w:rsidRDefault="00C0580A" w:rsidP="005D39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步骤</w:t>
      </w:r>
      <w:r>
        <w:rPr>
          <w:rFonts w:ascii="Arial" w:hAnsi="Arial" w:cs="Arial" w:hint="eastAsia"/>
          <w:color w:val="000000"/>
          <w:sz w:val="21"/>
          <w:szCs w:val="21"/>
        </w:rPr>
        <w:t>6</w:t>
      </w:r>
      <w:r>
        <w:rPr>
          <w:rFonts w:ascii="Arial" w:hAnsi="Arial" w:cs="Arial" w:hint="eastAsia"/>
          <w:color w:val="000000"/>
          <w:sz w:val="21"/>
          <w:szCs w:val="21"/>
        </w:rPr>
        <w:t>：对于测试结果，进行代码覆盖、测试通过率、失败率和可靠性等分析。</w:t>
      </w:r>
    </w:p>
    <w:p w:rsidR="007B49DB" w:rsidRDefault="007B49DB">
      <w:pPr>
        <w:rPr>
          <w:sz w:val="24"/>
          <w:szCs w:val="24"/>
        </w:rPr>
      </w:pPr>
      <w:r w:rsidRPr="007B49DB">
        <w:rPr>
          <w:sz w:val="24"/>
          <w:szCs w:val="24"/>
        </w:rPr>
        <w:t>三</w:t>
      </w:r>
      <w:r w:rsidRPr="007B49DB">
        <w:rPr>
          <w:rFonts w:hint="eastAsia"/>
          <w:sz w:val="24"/>
          <w:szCs w:val="24"/>
        </w:rPr>
        <w:t>．</w:t>
      </w:r>
      <w:r w:rsidRPr="00FA2145">
        <w:rPr>
          <w:rFonts w:hint="eastAsia"/>
          <w:color w:val="2E74B5" w:themeColor="accent1" w:themeShade="BF"/>
          <w:sz w:val="24"/>
          <w:szCs w:val="24"/>
        </w:rPr>
        <w:t>概括分析</w:t>
      </w:r>
      <w:r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7B49DB" w:rsidRPr="007B49DB" w:rsidRDefault="007B49DB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49DB" w:rsidTr="007B49DB">
        <w:tc>
          <w:tcPr>
            <w:tcW w:w="4148" w:type="dxa"/>
          </w:tcPr>
          <w:p w:rsidR="007B49DB" w:rsidRPr="007B49DB" w:rsidRDefault="007B49DB" w:rsidP="007B49DB">
            <w:pPr>
              <w:ind w:firstLineChars="500" w:firstLine="1050"/>
              <w:rPr>
                <w:szCs w:val="21"/>
              </w:rPr>
            </w:pPr>
            <w:proofErr w:type="gramStart"/>
            <w:r w:rsidRPr="007B49DB">
              <w:rPr>
                <w:szCs w:val="21"/>
              </w:rPr>
              <w:t>白盒测试</w:t>
            </w:r>
            <w:proofErr w:type="gramEnd"/>
          </w:p>
        </w:tc>
        <w:tc>
          <w:tcPr>
            <w:tcW w:w="4148" w:type="dxa"/>
          </w:tcPr>
          <w:p w:rsidR="007B49DB" w:rsidRPr="007B49DB" w:rsidRDefault="007B49DB" w:rsidP="007B49DB">
            <w:pPr>
              <w:ind w:firstLineChars="400" w:firstLine="840"/>
              <w:rPr>
                <w:szCs w:val="21"/>
              </w:rPr>
            </w:pPr>
            <w:r w:rsidRPr="007B49DB">
              <w:rPr>
                <w:szCs w:val="21"/>
              </w:rPr>
              <w:t>黑盒测试</w:t>
            </w:r>
          </w:p>
        </w:tc>
      </w:tr>
      <w:tr w:rsidR="007B49DB" w:rsidTr="007B49DB">
        <w:tc>
          <w:tcPr>
            <w:tcW w:w="4148" w:type="dxa"/>
          </w:tcPr>
          <w:p w:rsidR="007B49DB" w:rsidRPr="007B49DB" w:rsidRDefault="007B49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考察程序逻辑结构</w:t>
            </w:r>
          </w:p>
        </w:tc>
        <w:tc>
          <w:tcPr>
            <w:tcW w:w="4148" w:type="dxa"/>
          </w:tcPr>
          <w:p w:rsidR="007B49DB" w:rsidRPr="006E3AE7" w:rsidRDefault="007B49DB">
            <w:pPr>
              <w:rPr>
                <w:szCs w:val="21"/>
              </w:rPr>
            </w:pPr>
            <w:r w:rsidRPr="006E3AE7">
              <w:rPr>
                <w:szCs w:val="21"/>
              </w:rPr>
              <w:t>不涉及程序结构</w:t>
            </w:r>
          </w:p>
        </w:tc>
      </w:tr>
      <w:tr w:rsidR="007B49DB" w:rsidTr="007B49DB">
        <w:tc>
          <w:tcPr>
            <w:tcW w:w="4148" w:type="dxa"/>
          </w:tcPr>
          <w:p w:rsidR="007B49DB" w:rsidRPr="007B49DB" w:rsidRDefault="007B49DB">
            <w:pPr>
              <w:rPr>
                <w:szCs w:val="21"/>
              </w:rPr>
            </w:pPr>
            <w:r w:rsidRPr="007B49DB">
              <w:rPr>
                <w:szCs w:val="21"/>
              </w:rPr>
              <w:t>用程序结构信息生成测试用例</w:t>
            </w:r>
          </w:p>
        </w:tc>
        <w:tc>
          <w:tcPr>
            <w:tcW w:w="4148" w:type="dxa"/>
          </w:tcPr>
          <w:p w:rsidR="007B49DB" w:rsidRPr="007B49DB" w:rsidRDefault="007B49DB">
            <w:pPr>
              <w:rPr>
                <w:szCs w:val="21"/>
              </w:rPr>
            </w:pPr>
            <w:r w:rsidRPr="007B49DB">
              <w:rPr>
                <w:szCs w:val="21"/>
              </w:rPr>
              <w:t>用软件规格说明书生成测试用例</w:t>
            </w:r>
          </w:p>
        </w:tc>
      </w:tr>
      <w:tr w:rsidR="007B49DB" w:rsidTr="007B49DB">
        <w:tc>
          <w:tcPr>
            <w:tcW w:w="4148" w:type="dxa"/>
          </w:tcPr>
          <w:p w:rsidR="007B49DB" w:rsidRPr="006E3AE7" w:rsidRDefault="006E3AE7">
            <w:pPr>
              <w:rPr>
                <w:szCs w:val="21"/>
              </w:rPr>
            </w:pPr>
            <w:r w:rsidRPr="006E3AE7">
              <w:rPr>
                <w:szCs w:val="21"/>
              </w:rPr>
              <w:t>主要适用于单元测试和集成测试</w:t>
            </w:r>
          </w:p>
        </w:tc>
        <w:tc>
          <w:tcPr>
            <w:tcW w:w="4148" w:type="dxa"/>
          </w:tcPr>
          <w:p w:rsidR="007B49DB" w:rsidRPr="006E3AE7" w:rsidRDefault="006E3AE7">
            <w:pPr>
              <w:rPr>
                <w:szCs w:val="21"/>
              </w:rPr>
            </w:pPr>
            <w:r>
              <w:rPr>
                <w:szCs w:val="21"/>
              </w:rPr>
              <w:t>可适用于单元测试到验收测试</w:t>
            </w:r>
          </w:p>
        </w:tc>
      </w:tr>
      <w:tr w:rsidR="007B49DB" w:rsidTr="007B49DB">
        <w:tc>
          <w:tcPr>
            <w:tcW w:w="4148" w:type="dxa"/>
          </w:tcPr>
          <w:p w:rsidR="007B49DB" w:rsidRPr="006E3AE7" w:rsidRDefault="006E3AE7">
            <w:pPr>
              <w:rPr>
                <w:szCs w:val="21"/>
              </w:rPr>
            </w:pPr>
            <w:r>
              <w:rPr>
                <w:szCs w:val="21"/>
              </w:rPr>
              <w:t>对所有逻辑路径进行比较</w:t>
            </w:r>
          </w:p>
        </w:tc>
        <w:tc>
          <w:tcPr>
            <w:tcW w:w="4148" w:type="dxa"/>
          </w:tcPr>
          <w:p w:rsidR="007B49DB" w:rsidRPr="006E3AE7" w:rsidRDefault="006E3AE7">
            <w:pPr>
              <w:rPr>
                <w:szCs w:val="21"/>
              </w:rPr>
            </w:pPr>
            <w:r>
              <w:rPr>
                <w:szCs w:val="21"/>
              </w:rPr>
              <w:t>某些代码得不到测试</w:t>
            </w:r>
          </w:p>
        </w:tc>
      </w:tr>
    </w:tbl>
    <w:p w:rsidR="008A1620" w:rsidRPr="007B49DB" w:rsidRDefault="008A1620">
      <w:pPr>
        <w:rPr>
          <w:sz w:val="24"/>
          <w:szCs w:val="24"/>
        </w:rPr>
      </w:pPr>
    </w:p>
    <w:sectPr w:rsidR="008A1620" w:rsidRPr="007B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3504"/>
    <w:multiLevelType w:val="hybridMultilevel"/>
    <w:tmpl w:val="439AF7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A3563"/>
    <w:multiLevelType w:val="hybridMultilevel"/>
    <w:tmpl w:val="2BAE296A"/>
    <w:lvl w:ilvl="0" w:tplc="0CF4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57114"/>
    <w:multiLevelType w:val="hybridMultilevel"/>
    <w:tmpl w:val="C166F9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CF"/>
    <w:rsid w:val="0053106E"/>
    <w:rsid w:val="005D396F"/>
    <w:rsid w:val="0069444B"/>
    <w:rsid w:val="006B56E7"/>
    <w:rsid w:val="006E3AE7"/>
    <w:rsid w:val="007B49DB"/>
    <w:rsid w:val="00821029"/>
    <w:rsid w:val="008A1620"/>
    <w:rsid w:val="00C0580A"/>
    <w:rsid w:val="00F642C6"/>
    <w:rsid w:val="00FA2145"/>
    <w:rsid w:val="00FC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18EB8-EC7D-493D-8107-23AD59E6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396F"/>
  </w:style>
  <w:style w:type="paragraph" w:styleId="a4">
    <w:name w:val="List Paragraph"/>
    <w:basedOn w:val="a"/>
    <w:uiPriority w:val="34"/>
    <w:qFormat/>
    <w:rsid w:val="005D396F"/>
    <w:pPr>
      <w:ind w:firstLineChars="200" w:firstLine="420"/>
    </w:pPr>
  </w:style>
  <w:style w:type="table" w:styleId="a5">
    <w:name w:val="Table Grid"/>
    <w:basedOn w:val="a1"/>
    <w:uiPriority w:val="39"/>
    <w:rsid w:val="007B4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dc:description/>
  <cp:lastModifiedBy>LiuYan</cp:lastModifiedBy>
  <cp:revision>11</cp:revision>
  <dcterms:created xsi:type="dcterms:W3CDTF">2016-03-25T07:37:00Z</dcterms:created>
  <dcterms:modified xsi:type="dcterms:W3CDTF">2016-03-30T13:09:00Z</dcterms:modified>
</cp:coreProperties>
</file>