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065AE" w:rsidRPr="004065AE" w:rsidRDefault="00BF328D" w:rsidP="00BF328D">
      <w:pPr>
        <w:rPr>
          <w:rFonts w:ascii="Cambria" w:hAnsi="Cambria"/>
          <w:color w:val="000000"/>
          <w:sz w:val="72"/>
          <w:szCs w:val="22"/>
          <w:lang w:eastAsia="sv-SE"/>
        </w:rPr>
      </w:pPr>
      <w:r w:rsidRPr="00BF328D">
        <w:rPr>
          <w:rFonts w:ascii="Cambria" w:hAnsi="Cambria"/>
          <w:color w:val="000000"/>
          <w:sz w:val="27"/>
          <w:szCs w:val="27"/>
          <w:lang w:eastAsia="sv-SE"/>
        </w:rPr>
        <w:br/>
      </w:r>
      <w:r w:rsidRPr="00BF328D">
        <w:rPr>
          <w:rFonts w:ascii="Cambria" w:hAnsi="Cambria"/>
          <w:color w:val="000000"/>
          <w:sz w:val="22"/>
          <w:szCs w:val="22"/>
          <w:lang w:eastAsia="sv-SE"/>
        </w:rPr>
        <w:br/>
      </w:r>
    </w:p>
    <w:p w:rsidR="004065AE" w:rsidRDefault="004065AE" w:rsidP="00BF328D">
      <w:pPr>
        <w:rPr>
          <w:rFonts w:ascii="Cambria" w:hAnsi="Cambria"/>
          <w:color w:val="000000"/>
          <w:sz w:val="22"/>
          <w:szCs w:val="22"/>
          <w:lang w:eastAsia="sv-SE"/>
        </w:rPr>
      </w:pPr>
    </w:p>
    <w:p w:rsidR="004065AE" w:rsidRPr="004065AE" w:rsidRDefault="004065AE" w:rsidP="00BF328D">
      <w:pPr>
        <w:rPr>
          <w:rFonts w:ascii="Cambria" w:hAnsi="Cambria"/>
          <w:color w:val="000000"/>
          <w:sz w:val="96"/>
          <w:szCs w:val="22"/>
          <w:lang w:eastAsia="sv-SE"/>
        </w:rPr>
      </w:pPr>
      <w:r w:rsidRPr="004065AE">
        <w:rPr>
          <w:rFonts w:ascii="Cambria" w:hAnsi="Cambria"/>
          <w:color w:val="000000"/>
          <w:sz w:val="96"/>
          <w:szCs w:val="22"/>
          <w:lang w:eastAsia="sv-SE"/>
        </w:rPr>
        <w:t>Boolean Circuits</w:t>
      </w:r>
    </w:p>
    <w:p w:rsidR="004065AE" w:rsidRPr="004065AE" w:rsidRDefault="004065AE" w:rsidP="00BF328D">
      <w:pPr>
        <w:rPr>
          <w:rFonts w:ascii="Cambria" w:hAnsi="Cambria"/>
          <w:color w:val="000000"/>
          <w:sz w:val="96"/>
          <w:szCs w:val="22"/>
          <w:lang w:eastAsia="sv-SE"/>
        </w:rPr>
      </w:pPr>
      <w:r w:rsidRPr="004065AE">
        <w:rPr>
          <w:rFonts w:ascii="Cambria" w:hAnsi="Cambria"/>
          <w:color w:val="000000"/>
          <w:sz w:val="96"/>
          <w:szCs w:val="22"/>
          <w:lang w:eastAsia="sv-SE"/>
        </w:rPr>
        <w:t>SDD</w:t>
      </w:r>
    </w:p>
    <w:p w:rsidR="004065AE" w:rsidRDefault="004065AE" w:rsidP="00BF328D">
      <w:pPr>
        <w:rPr>
          <w:rFonts w:ascii="Cambria" w:hAnsi="Cambria"/>
          <w:color w:val="000000"/>
          <w:sz w:val="22"/>
          <w:szCs w:val="22"/>
          <w:lang w:eastAsia="sv-SE"/>
        </w:rPr>
      </w:pPr>
    </w:p>
    <w:p w:rsidR="004065AE" w:rsidRDefault="004065AE" w:rsidP="00BF328D">
      <w:pPr>
        <w:rPr>
          <w:rFonts w:ascii="Cambria" w:hAnsi="Cambria"/>
          <w:color w:val="000000"/>
          <w:sz w:val="22"/>
          <w:szCs w:val="22"/>
          <w:lang w:eastAsia="sv-SE"/>
        </w:rPr>
      </w:pPr>
    </w:p>
    <w:p w:rsidR="004065AE" w:rsidRDefault="004065AE" w:rsidP="00BF328D">
      <w:pPr>
        <w:rPr>
          <w:rFonts w:ascii="Cambria" w:hAnsi="Cambria"/>
          <w:color w:val="000000"/>
          <w:sz w:val="22"/>
          <w:szCs w:val="22"/>
          <w:lang w:eastAsia="sv-SE"/>
        </w:rPr>
      </w:pPr>
    </w:p>
    <w:p w:rsidR="004065AE" w:rsidRDefault="004065AE" w:rsidP="00BF328D">
      <w:pPr>
        <w:rPr>
          <w:rFonts w:ascii="Cambria" w:hAnsi="Cambria"/>
          <w:color w:val="000000"/>
          <w:sz w:val="22"/>
          <w:szCs w:val="22"/>
          <w:lang w:eastAsia="sv-SE"/>
        </w:rPr>
      </w:pPr>
    </w:p>
    <w:p w:rsidR="004065AE" w:rsidRDefault="004065AE" w:rsidP="00BF328D">
      <w:pPr>
        <w:rPr>
          <w:rFonts w:ascii="Cambria" w:hAnsi="Cambria"/>
          <w:color w:val="000000"/>
          <w:sz w:val="22"/>
          <w:szCs w:val="22"/>
          <w:lang w:eastAsia="sv-SE"/>
        </w:rPr>
      </w:pPr>
    </w:p>
    <w:p w:rsidR="004065AE" w:rsidRDefault="004065AE" w:rsidP="00BF328D">
      <w:pPr>
        <w:rPr>
          <w:rFonts w:ascii="Cambria" w:hAnsi="Cambria"/>
          <w:color w:val="000000"/>
          <w:sz w:val="22"/>
          <w:szCs w:val="22"/>
          <w:lang w:eastAsia="sv-SE"/>
        </w:rPr>
      </w:pPr>
    </w:p>
    <w:p w:rsidR="004065AE" w:rsidRDefault="004065AE" w:rsidP="00BF328D">
      <w:pPr>
        <w:rPr>
          <w:rFonts w:ascii="Cambria" w:hAnsi="Cambria"/>
          <w:color w:val="000000"/>
          <w:sz w:val="22"/>
          <w:szCs w:val="22"/>
          <w:lang w:eastAsia="sv-SE"/>
        </w:rPr>
      </w:pPr>
    </w:p>
    <w:p w:rsidR="004065AE" w:rsidRDefault="004065AE" w:rsidP="00BF328D">
      <w:pPr>
        <w:rPr>
          <w:rFonts w:ascii="Cambria" w:hAnsi="Cambria"/>
          <w:color w:val="000000"/>
          <w:sz w:val="22"/>
          <w:szCs w:val="22"/>
          <w:lang w:eastAsia="sv-SE"/>
        </w:rPr>
      </w:pPr>
    </w:p>
    <w:p w:rsidR="00BF328D" w:rsidRDefault="00BF328D" w:rsidP="00BF328D">
      <w:pPr>
        <w:rPr>
          <w:rFonts w:ascii="Cambria" w:hAnsi="Cambria"/>
          <w:color w:val="000000"/>
          <w:sz w:val="22"/>
          <w:szCs w:val="22"/>
          <w:lang w:eastAsia="sv-SE"/>
        </w:rPr>
      </w:pPr>
      <w:r w:rsidRPr="00BF328D">
        <w:rPr>
          <w:rFonts w:ascii="Cambria" w:hAnsi="Cambria"/>
          <w:color w:val="000000"/>
          <w:sz w:val="27"/>
          <w:szCs w:val="27"/>
          <w:lang w:eastAsia="sv-SE"/>
        </w:rPr>
        <w:br/>
      </w:r>
      <w:r w:rsidRPr="00BF328D">
        <w:rPr>
          <w:rFonts w:ascii="Cambria" w:hAnsi="Cambria"/>
          <w:color w:val="000000"/>
          <w:sz w:val="27"/>
          <w:szCs w:val="27"/>
          <w:lang w:eastAsia="sv-SE"/>
        </w:rPr>
        <w:br/>
      </w:r>
    </w:p>
    <w:p w:rsidR="00BF328D" w:rsidRDefault="00BF328D" w:rsidP="00BF328D">
      <w:pPr>
        <w:rPr>
          <w:rFonts w:ascii="Cambria" w:hAnsi="Cambria"/>
          <w:color w:val="000000"/>
          <w:sz w:val="22"/>
          <w:szCs w:val="22"/>
          <w:lang w:eastAsia="sv-SE"/>
        </w:rPr>
      </w:pPr>
    </w:p>
    <w:p w:rsidR="00BF328D" w:rsidRDefault="00BF328D" w:rsidP="00BF328D">
      <w:pPr>
        <w:rPr>
          <w:rFonts w:ascii="Cambria" w:hAnsi="Cambria"/>
          <w:color w:val="000000"/>
          <w:sz w:val="22"/>
          <w:szCs w:val="22"/>
          <w:lang w:eastAsia="sv-SE"/>
        </w:rPr>
      </w:pPr>
    </w:p>
    <w:p w:rsidR="00BF328D" w:rsidRDefault="00BF328D" w:rsidP="00BF328D">
      <w:pPr>
        <w:rPr>
          <w:rFonts w:ascii="Cambria" w:hAnsi="Cambria"/>
          <w:color w:val="000000"/>
          <w:sz w:val="22"/>
          <w:szCs w:val="22"/>
          <w:lang w:eastAsia="sv-SE"/>
        </w:rPr>
      </w:pPr>
    </w:p>
    <w:p w:rsidR="00BF328D" w:rsidRDefault="00BF328D" w:rsidP="00BF328D">
      <w:pPr>
        <w:rPr>
          <w:rFonts w:ascii="Cambria" w:hAnsi="Cambria"/>
          <w:color w:val="000000"/>
          <w:sz w:val="22"/>
          <w:szCs w:val="22"/>
          <w:lang w:eastAsia="sv-SE"/>
        </w:rPr>
      </w:pPr>
    </w:p>
    <w:p w:rsidR="00170DF7" w:rsidRDefault="00170DF7" w:rsidP="00BF328D">
      <w:pPr>
        <w:rPr>
          <w:rStyle w:val="Rubrik1Char"/>
        </w:rPr>
      </w:pPr>
    </w:p>
    <w:p w:rsidR="00170DF7" w:rsidRDefault="00170DF7" w:rsidP="00BF328D">
      <w:pPr>
        <w:rPr>
          <w:rStyle w:val="Rubrik1Char"/>
        </w:rPr>
      </w:pPr>
    </w:p>
    <w:p w:rsidR="00170DF7" w:rsidRDefault="00170DF7" w:rsidP="00BF328D">
      <w:pPr>
        <w:rPr>
          <w:rStyle w:val="Rubrik1Char"/>
        </w:rPr>
      </w:pPr>
    </w:p>
    <w:p w:rsidR="00170DF7" w:rsidRDefault="00170DF7" w:rsidP="00BF328D">
      <w:pPr>
        <w:rPr>
          <w:rStyle w:val="Rubrik1Char"/>
        </w:rPr>
      </w:pPr>
    </w:p>
    <w:sdt>
      <w:sdtPr>
        <w:rPr>
          <w:rFonts w:asciiTheme="minorHAnsi" w:eastAsiaTheme="minorEastAsia" w:hAnsiTheme="minorHAnsi" w:cstheme="minorBidi"/>
          <w:b w:val="0"/>
          <w:bCs w:val="0"/>
          <w:color w:val="auto"/>
          <w:kern w:val="2"/>
          <w:sz w:val="24"/>
          <w:szCs w:val="24"/>
          <w:lang w:eastAsia="en-US"/>
        </w:rPr>
        <w:id w:val="284017964"/>
        <w:docPartObj>
          <w:docPartGallery w:val="Table of Contents"/>
          <w:docPartUnique/>
        </w:docPartObj>
      </w:sdtPr>
      <w:sdtEndPr>
        <w:rPr>
          <w:rFonts w:eastAsiaTheme="minorHAnsi"/>
          <w:b/>
          <w:kern w:val="0"/>
          <w:sz w:val="22"/>
          <w:szCs w:val="22"/>
        </w:rPr>
      </w:sdtEndPr>
      <w:sdtContent>
        <w:p w:rsidR="00CE189A" w:rsidRPr="00CF0572" w:rsidRDefault="00214CE3">
          <w:pPr>
            <w:pStyle w:val="Innehllsfrteckningsrubrik"/>
            <w:rPr>
              <w:color w:val="auto"/>
            </w:rPr>
          </w:pPr>
          <w:r>
            <w:rPr>
              <w:color w:val="auto"/>
            </w:rPr>
            <w:t>Table of contents</w:t>
          </w:r>
        </w:p>
        <w:p w:rsidR="00CE189A" w:rsidRDefault="00CE189A">
          <w:pPr>
            <w:pStyle w:val="Innehll1"/>
          </w:pPr>
          <w:r>
            <w:t>1. Introduction</w:t>
          </w:r>
          <w:r>
            <w:ptab w:relativeTo="margin" w:alignment="right" w:leader="dot"/>
          </w:r>
          <w:r w:rsidR="00CF0572">
            <w:t>3</w:t>
          </w:r>
        </w:p>
        <w:p w:rsidR="00CE189A" w:rsidRPr="00CE189A" w:rsidRDefault="00CE189A" w:rsidP="00CE189A">
          <w:pPr>
            <w:pStyle w:val="Innehll2"/>
          </w:pPr>
          <w:r>
            <w:t>1.1 Design goals</w:t>
          </w:r>
          <w:r>
            <w:ptab w:relativeTo="margin" w:alignment="right" w:leader="dot"/>
          </w:r>
          <w:r w:rsidR="00CF0572">
            <w:t>3</w:t>
          </w:r>
        </w:p>
        <w:p w:rsidR="00CE189A" w:rsidRDefault="00CE189A" w:rsidP="00CE189A">
          <w:pPr>
            <w:pStyle w:val="Innehll3"/>
          </w:pPr>
          <w:r w:rsidRPr="00CE189A">
            <w:t>1.2</w:t>
          </w:r>
          <w:r>
            <w:t xml:space="preserve"> Definitions, acronyms and abbreviations</w:t>
          </w:r>
          <w:r w:rsidRPr="00CE189A">
            <w:ptab w:relativeTo="margin" w:alignment="right" w:leader="dot"/>
          </w:r>
          <w:r w:rsidRPr="00CE189A">
            <w:t>3</w:t>
          </w:r>
        </w:p>
        <w:p w:rsidR="00CE189A" w:rsidRPr="00CE189A" w:rsidRDefault="00CE189A" w:rsidP="00CE189A">
          <w:pPr>
            <w:pStyle w:val="Innehll3"/>
          </w:pPr>
          <w:r>
            <w:t>1.3 References</w:t>
          </w:r>
          <w:r w:rsidRPr="00CE189A">
            <w:ptab w:relativeTo="margin" w:alignment="right" w:leader="dot"/>
          </w:r>
          <w:r w:rsidRPr="00CE189A">
            <w:t>3</w:t>
          </w:r>
        </w:p>
        <w:p w:rsidR="00CE189A" w:rsidRDefault="00CE189A">
          <w:pPr>
            <w:pStyle w:val="Innehll1"/>
          </w:pPr>
          <w:r>
            <w:t>2. Proposed system architecture</w:t>
          </w:r>
          <w:r>
            <w:ptab w:relativeTo="margin" w:alignment="right" w:leader="dot"/>
          </w:r>
          <w:r w:rsidR="00CF0572">
            <w:t>3</w:t>
          </w:r>
        </w:p>
        <w:p w:rsidR="00CE189A" w:rsidRDefault="00CE189A">
          <w:pPr>
            <w:pStyle w:val="Innehll2"/>
          </w:pPr>
          <w:r>
            <w:t>2.1 Overview</w:t>
          </w:r>
          <w:r>
            <w:ptab w:relativeTo="margin" w:alignment="right" w:leader="dot"/>
          </w:r>
          <w:r w:rsidR="00CF0572">
            <w:t>4</w:t>
          </w:r>
        </w:p>
        <w:p w:rsidR="00CE189A" w:rsidRPr="00504EF1" w:rsidRDefault="00CE189A" w:rsidP="00504EF1">
          <w:pPr>
            <w:pStyle w:val="Innehll3"/>
            <w:ind w:firstLine="1304"/>
            <w:rPr>
              <w:b w:val="0"/>
            </w:rPr>
          </w:pPr>
          <w:r w:rsidRPr="00504EF1">
            <w:rPr>
              <w:b w:val="0"/>
            </w:rPr>
            <w:t>2.1.1 GUI</w:t>
          </w:r>
          <w:r w:rsidRPr="00504EF1">
            <w:rPr>
              <w:b w:val="0"/>
            </w:rPr>
            <w:ptab w:relativeTo="margin" w:alignment="right" w:leader="dot"/>
          </w:r>
          <w:r w:rsidR="00CF0572">
            <w:rPr>
              <w:b w:val="0"/>
            </w:rPr>
            <w:t>4</w:t>
          </w:r>
        </w:p>
        <w:p w:rsidR="00504EF1" w:rsidRPr="00504EF1" w:rsidRDefault="00CE189A" w:rsidP="00CE189A">
          <w:pPr>
            <w:pStyle w:val="Innehll3"/>
            <w:ind w:firstLine="1304"/>
            <w:rPr>
              <w:b w:val="0"/>
            </w:rPr>
          </w:pPr>
          <w:r w:rsidRPr="00504EF1">
            <w:rPr>
              <w:b w:val="0"/>
            </w:rPr>
            <w:t>2.1.2 User interaction</w:t>
          </w:r>
          <w:r w:rsidRPr="00504EF1">
            <w:rPr>
              <w:b w:val="0"/>
            </w:rPr>
            <w:ptab w:relativeTo="margin" w:alignment="right" w:leader="dot"/>
          </w:r>
          <w:r w:rsidR="00CF0572">
            <w:rPr>
              <w:b w:val="0"/>
            </w:rPr>
            <w:t>4</w:t>
          </w:r>
        </w:p>
        <w:p w:rsidR="00504EF1" w:rsidRPr="00504EF1" w:rsidRDefault="00504EF1" w:rsidP="00504EF1">
          <w:pPr>
            <w:pStyle w:val="Innehll3"/>
            <w:ind w:firstLine="1304"/>
            <w:rPr>
              <w:b w:val="0"/>
            </w:rPr>
          </w:pPr>
          <w:r w:rsidRPr="00504EF1">
            <w:rPr>
              <w:b w:val="0"/>
            </w:rPr>
            <w:t>2.1.3 Circuits</w:t>
          </w:r>
          <w:r w:rsidRPr="00504EF1">
            <w:rPr>
              <w:b w:val="0"/>
            </w:rPr>
            <w:ptab w:relativeTo="margin" w:alignment="right" w:leader="dot"/>
          </w:r>
          <w:r w:rsidR="00CF0572">
            <w:rPr>
              <w:b w:val="0"/>
            </w:rPr>
            <w:t>4</w:t>
          </w:r>
        </w:p>
        <w:p w:rsidR="00504EF1" w:rsidRPr="00504EF1" w:rsidRDefault="00504EF1" w:rsidP="00504EF1">
          <w:pPr>
            <w:pStyle w:val="Innehll3"/>
            <w:ind w:firstLine="1304"/>
            <w:rPr>
              <w:b w:val="0"/>
            </w:rPr>
          </w:pPr>
          <w:r w:rsidRPr="00504EF1">
            <w:rPr>
              <w:b w:val="0"/>
            </w:rPr>
            <w:t>2.1.4 Components</w:t>
          </w:r>
          <w:r w:rsidRPr="00504EF1">
            <w:rPr>
              <w:b w:val="0"/>
            </w:rPr>
            <w:ptab w:relativeTo="margin" w:alignment="right" w:leader="dot"/>
          </w:r>
          <w:r w:rsidR="00CF0572">
            <w:rPr>
              <w:b w:val="0"/>
            </w:rPr>
            <w:t>4</w:t>
          </w:r>
        </w:p>
        <w:p w:rsidR="00504EF1" w:rsidRPr="00504EF1" w:rsidRDefault="00504EF1" w:rsidP="00504EF1">
          <w:pPr>
            <w:pStyle w:val="Innehll3"/>
            <w:ind w:firstLine="1304"/>
            <w:rPr>
              <w:b w:val="0"/>
            </w:rPr>
          </w:pPr>
          <w:r w:rsidRPr="00504EF1">
            <w:rPr>
              <w:b w:val="0"/>
            </w:rPr>
            <w:t>2.1.</w:t>
          </w:r>
          <w:r>
            <w:rPr>
              <w:b w:val="0"/>
            </w:rPr>
            <w:t>5 Draw handling</w:t>
          </w:r>
          <w:r w:rsidRPr="00504EF1">
            <w:rPr>
              <w:b w:val="0"/>
            </w:rPr>
            <w:ptab w:relativeTo="margin" w:alignment="right" w:leader="dot"/>
          </w:r>
          <w:r w:rsidR="00CF0572">
            <w:rPr>
              <w:b w:val="0"/>
            </w:rPr>
            <w:t>4</w:t>
          </w:r>
        </w:p>
        <w:p w:rsidR="00504EF1" w:rsidRPr="00504EF1" w:rsidRDefault="00504EF1" w:rsidP="00504EF1">
          <w:pPr>
            <w:pStyle w:val="Innehll3"/>
            <w:ind w:firstLine="1304"/>
            <w:rPr>
              <w:b w:val="0"/>
            </w:rPr>
          </w:pPr>
          <w:r w:rsidRPr="00504EF1">
            <w:rPr>
              <w:b w:val="0"/>
            </w:rPr>
            <w:t>2.1.</w:t>
          </w:r>
          <w:r>
            <w:rPr>
              <w:b w:val="0"/>
            </w:rPr>
            <w:t>6 Save format</w:t>
          </w:r>
          <w:r w:rsidRPr="00504EF1">
            <w:rPr>
              <w:b w:val="0"/>
            </w:rPr>
            <w:ptab w:relativeTo="margin" w:alignment="right" w:leader="dot"/>
          </w:r>
          <w:r w:rsidR="00CF0572">
            <w:rPr>
              <w:b w:val="0"/>
            </w:rPr>
            <w:t>5</w:t>
          </w:r>
        </w:p>
        <w:p w:rsidR="00504EF1" w:rsidRDefault="00504EF1" w:rsidP="00504EF1">
          <w:pPr>
            <w:pStyle w:val="Innehll2"/>
          </w:pPr>
          <w:r>
            <w:t>2.2 Software decomposition</w:t>
          </w:r>
          <w:r>
            <w:ptab w:relativeTo="margin" w:alignment="right" w:leader="dot"/>
          </w:r>
          <w:r>
            <w:t>5</w:t>
          </w:r>
        </w:p>
        <w:p w:rsidR="00504EF1" w:rsidRPr="00504EF1" w:rsidRDefault="00504EF1" w:rsidP="00504EF1">
          <w:pPr>
            <w:pStyle w:val="Innehll3"/>
            <w:ind w:firstLine="1304"/>
            <w:rPr>
              <w:b w:val="0"/>
            </w:rPr>
          </w:pPr>
          <w:r>
            <w:rPr>
              <w:b w:val="0"/>
            </w:rPr>
            <w:t>2.2</w:t>
          </w:r>
          <w:r w:rsidRPr="00504EF1">
            <w:rPr>
              <w:b w:val="0"/>
            </w:rPr>
            <w:t>.</w:t>
          </w:r>
          <w:r>
            <w:rPr>
              <w:b w:val="0"/>
            </w:rPr>
            <w:t>1 General</w:t>
          </w:r>
          <w:r w:rsidRPr="00504EF1">
            <w:rPr>
              <w:b w:val="0"/>
            </w:rPr>
            <w:ptab w:relativeTo="margin" w:alignment="right" w:leader="dot"/>
          </w:r>
          <w:r w:rsidR="005E6FFC">
            <w:rPr>
              <w:b w:val="0"/>
            </w:rPr>
            <w:t>5</w:t>
          </w:r>
        </w:p>
        <w:p w:rsidR="00504EF1" w:rsidRPr="00504EF1" w:rsidRDefault="00504EF1" w:rsidP="00504EF1">
          <w:pPr>
            <w:pStyle w:val="Innehll3"/>
            <w:ind w:firstLine="1304"/>
            <w:rPr>
              <w:b w:val="0"/>
            </w:rPr>
          </w:pPr>
          <w:r>
            <w:rPr>
              <w:b w:val="0"/>
            </w:rPr>
            <w:t>2.2</w:t>
          </w:r>
          <w:r w:rsidRPr="00504EF1">
            <w:rPr>
              <w:b w:val="0"/>
            </w:rPr>
            <w:t>.</w:t>
          </w:r>
          <w:r>
            <w:rPr>
              <w:b w:val="0"/>
            </w:rPr>
            <w:t>2 Tiers</w:t>
          </w:r>
          <w:r w:rsidRPr="00504EF1">
            <w:rPr>
              <w:b w:val="0"/>
            </w:rPr>
            <w:ptab w:relativeTo="margin" w:alignment="right" w:leader="dot"/>
          </w:r>
          <w:r w:rsidR="005E6FFC">
            <w:rPr>
              <w:b w:val="0"/>
            </w:rPr>
            <w:t>5</w:t>
          </w:r>
        </w:p>
        <w:p w:rsidR="00504EF1" w:rsidRPr="00504EF1" w:rsidRDefault="00504EF1" w:rsidP="00504EF1">
          <w:pPr>
            <w:pStyle w:val="Innehll3"/>
            <w:ind w:firstLine="1304"/>
            <w:rPr>
              <w:b w:val="0"/>
            </w:rPr>
          </w:pPr>
          <w:r>
            <w:rPr>
              <w:b w:val="0"/>
            </w:rPr>
            <w:t>2.2</w:t>
          </w:r>
          <w:r w:rsidRPr="00504EF1">
            <w:rPr>
              <w:b w:val="0"/>
            </w:rPr>
            <w:t>.</w:t>
          </w:r>
          <w:r>
            <w:rPr>
              <w:b w:val="0"/>
            </w:rPr>
            <w:t>3 Communication</w:t>
          </w:r>
          <w:r w:rsidRPr="00504EF1">
            <w:rPr>
              <w:b w:val="0"/>
            </w:rPr>
            <w:ptab w:relativeTo="margin" w:alignment="right" w:leader="dot"/>
          </w:r>
          <w:r w:rsidR="005E6FFC">
            <w:rPr>
              <w:b w:val="0"/>
            </w:rPr>
            <w:t>5</w:t>
          </w:r>
        </w:p>
        <w:p w:rsidR="00504EF1" w:rsidRPr="00504EF1" w:rsidRDefault="00504EF1" w:rsidP="00504EF1">
          <w:pPr>
            <w:pStyle w:val="Innehll3"/>
            <w:ind w:firstLine="1304"/>
            <w:rPr>
              <w:b w:val="0"/>
            </w:rPr>
          </w:pPr>
          <w:r>
            <w:rPr>
              <w:b w:val="0"/>
            </w:rPr>
            <w:t>2.2</w:t>
          </w:r>
          <w:r w:rsidRPr="00504EF1">
            <w:rPr>
              <w:b w:val="0"/>
            </w:rPr>
            <w:t>.</w:t>
          </w:r>
          <w:r>
            <w:rPr>
              <w:b w:val="0"/>
            </w:rPr>
            <w:t>4 Decomposition into subsystems</w:t>
          </w:r>
          <w:r w:rsidRPr="00504EF1">
            <w:rPr>
              <w:b w:val="0"/>
            </w:rPr>
            <w:ptab w:relativeTo="margin" w:alignment="right" w:leader="dot"/>
          </w:r>
          <w:r w:rsidR="005E6FFC">
            <w:rPr>
              <w:b w:val="0"/>
            </w:rPr>
            <w:t>5</w:t>
          </w:r>
        </w:p>
        <w:p w:rsidR="00504EF1" w:rsidRPr="00504EF1" w:rsidRDefault="00504EF1" w:rsidP="00504EF1">
          <w:pPr>
            <w:pStyle w:val="Innehll3"/>
            <w:ind w:firstLine="1304"/>
            <w:rPr>
              <w:b w:val="0"/>
            </w:rPr>
          </w:pPr>
          <w:r>
            <w:rPr>
              <w:b w:val="0"/>
            </w:rPr>
            <w:t>2.2</w:t>
          </w:r>
          <w:r w:rsidRPr="00504EF1">
            <w:rPr>
              <w:b w:val="0"/>
            </w:rPr>
            <w:t>.</w:t>
          </w:r>
          <w:r>
            <w:rPr>
              <w:b w:val="0"/>
            </w:rPr>
            <w:t>5 Layering</w:t>
          </w:r>
          <w:r w:rsidRPr="00504EF1">
            <w:rPr>
              <w:b w:val="0"/>
            </w:rPr>
            <w:ptab w:relativeTo="margin" w:alignment="right" w:leader="dot"/>
          </w:r>
          <w:r w:rsidR="005E6FFC">
            <w:rPr>
              <w:b w:val="0"/>
            </w:rPr>
            <w:t>5</w:t>
          </w:r>
        </w:p>
        <w:p w:rsidR="00504EF1" w:rsidRPr="00504EF1" w:rsidRDefault="00504EF1" w:rsidP="00504EF1">
          <w:pPr>
            <w:pStyle w:val="Innehll3"/>
            <w:ind w:firstLine="1304"/>
            <w:rPr>
              <w:b w:val="0"/>
            </w:rPr>
          </w:pPr>
          <w:r>
            <w:rPr>
              <w:b w:val="0"/>
            </w:rPr>
            <w:t>2.2</w:t>
          </w:r>
          <w:r w:rsidRPr="00504EF1">
            <w:rPr>
              <w:b w:val="0"/>
            </w:rPr>
            <w:t>.</w:t>
          </w:r>
          <w:r>
            <w:rPr>
              <w:b w:val="0"/>
            </w:rPr>
            <w:t>6 Dependency analysis</w:t>
          </w:r>
          <w:r w:rsidRPr="00504EF1">
            <w:rPr>
              <w:b w:val="0"/>
            </w:rPr>
            <w:ptab w:relativeTo="margin" w:alignment="right" w:leader="dot"/>
          </w:r>
          <w:r w:rsidRPr="00504EF1">
            <w:rPr>
              <w:b w:val="0"/>
            </w:rPr>
            <w:t>6</w:t>
          </w:r>
        </w:p>
        <w:p w:rsidR="00504EF1" w:rsidRDefault="00504EF1" w:rsidP="00504EF1">
          <w:pPr>
            <w:pStyle w:val="Innehll2"/>
          </w:pPr>
          <w:r>
            <w:t>2.3 Concurrency issues</w:t>
          </w:r>
          <w:r>
            <w:ptab w:relativeTo="margin" w:alignment="right" w:leader="dot"/>
          </w:r>
          <w:r w:rsidR="005E6FFC">
            <w:t>6</w:t>
          </w:r>
        </w:p>
        <w:p w:rsidR="00504EF1" w:rsidRDefault="00504EF1" w:rsidP="00504EF1">
          <w:pPr>
            <w:pStyle w:val="Innehll2"/>
          </w:pPr>
          <w:r>
            <w:t>2.4 Persistent data management</w:t>
          </w:r>
          <w:r>
            <w:ptab w:relativeTo="margin" w:alignment="right" w:leader="dot"/>
          </w:r>
          <w:r w:rsidR="005E6FFC">
            <w:t>6</w:t>
          </w:r>
        </w:p>
        <w:p w:rsidR="00504EF1" w:rsidRDefault="00504EF1" w:rsidP="00504EF1">
          <w:pPr>
            <w:pStyle w:val="Innehll2"/>
          </w:pPr>
          <w:r>
            <w:t>2.5 Access controll and security</w:t>
          </w:r>
          <w:r>
            <w:ptab w:relativeTo="margin" w:alignment="right" w:leader="dot"/>
          </w:r>
          <w:r w:rsidR="005E6FFC">
            <w:t>6</w:t>
          </w:r>
        </w:p>
        <w:p w:rsidR="00504EF1" w:rsidRDefault="00504EF1" w:rsidP="00504EF1">
          <w:pPr>
            <w:pStyle w:val="Innehll2"/>
          </w:pPr>
          <w:r>
            <w:t>2.6 Boundary conditions</w:t>
          </w:r>
          <w:r>
            <w:ptab w:relativeTo="margin" w:alignment="right" w:leader="dot"/>
          </w:r>
          <w:r w:rsidR="005E6FFC">
            <w:t>6</w:t>
          </w:r>
        </w:p>
        <w:p w:rsidR="00B12071" w:rsidRDefault="00504EF1" w:rsidP="00504EF1">
          <w:pPr>
            <w:pStyle w:val="Innehll2"/>
          </w:pPr>
          <w:r>
            <w:t xml:space="preserve">2.7 </w:t>
          </w:r>
          <w:r w:rsidR="00B12071">
            <w:t>Unimplemented</w:t>
          </w:r>
          <w:r>
            <w:ptab w:relativeTo="margin" w:alignment="right" w:leader="dot"/>
          </w:r>
          <w:r w:rsidR="005E6FFC">
            <w:t>6</w:t>
          </w:r>
        </w:p>
        <w:p w:rsidR="00504EF1" w:rsidRDefault="00B12071" w:rsidP="00504EF1">
          <w:pPr>
            <w:pStyle w:val="Innehll2"/>
          </w:pPr>
          <w:r>
            <w:t>2.8 References</w:t>
          </w:r>
          <w:r>
            <w:ptab w:relativeTo="margin" w:alignment="right" w:leader="dot"/>
          </w:r>
          <w:r>
            <w:t>6</w:t>
          </w:r>
        </w:p>
        <w:p w:rsidR="00CE189A" w:rsidRPr="00504EF1" w:rsidRDefault="00CE189A" w:rsidP="00504EF1"/>
        <w:p w:rsidR="00CE189A" w:rsidRDefault="00FB62BF" w:rsidP="00CE189A">
          <w:pPr>
            <w:pStyle w:val="Innehll3"/>
            <w:ind w:firstLine="1304"/>
          </w:pPr>
        </w:p>
      </w:sdtContent>
    </w:sdt>
    <w:p w:rsidR="00CF0572" w:rsidRDefault="00CF0572" w:rsidP="00BF328D">
      <w:pPr>
        <w:rPr>
          <w:rStyle w:val="Rubrik1Char"/>
          <w:b w:val="0"/>
        </w:rPr>
      </w:pPr>
    </w:p>
    <w:p w:rsidR="00CF0572" w:rsidRDefault="00CF0572" w:rsidP="00BF328D">
      <w:pPr>
        <w:rPr>
          <w:rStyle w:val="Rubrik1Char"/>
        </w:rPr>
      </w:pPr>
    </w:p>
    <w:p w:rsidR="00CF0572" w:rsidRDefault="00CF0572" w:rsidP="00BF328D">
      <w:pPr>
        <w:rPr>
          <w:rStyle w:val="Rubrik1Char"/>
        </w:rPr>
      </w:pPr>
    </w:p>
    <w:p w:rsidR="00CF0572" w:rsidRDefault="00CF0572" w:rsidP="00BF328D">
      <w:pPr>
        <w:rPr>
          <w:rStyle w:val="Rubrik1Char"/>
        </w:rPr>
      </w:pPr>
    </w:p>
    <w:p w:rsidR="00CF0572" w:rsidRDefault="00CF0572" w:rsidP="00BF328D">
      <w:pPr>
        <w:rPr>
          <w:rStyle w:val="Rubrik1Char"/>
        </w:rPr>
      </w:pPr>
    </w:p>
    <w:p w:rsidR="00CF0572" w:rsidRDefault="00CF0572" w:rsidP="00BF328D">
      <w:pPr>
        <w:rPr>
          <w:rStyle w:val="Rubrik1Char"/>
        </w:rPr>
      </w:pPr>
    </w:p>
    <w:p w:rsidR="00CF0572" w:rsidRDefault="00CF0572" w:rsidP="00BF328D">
      <w:pPr>
        <w:rPr>
          <w:rStyle w:val="Rubrik1Char"/>
        </w:rPr>
      </w:pPr>
    </w:p>
    <w:p w:rsidR="00CF0572" w:rsidRDefault="00CF0572" w:rsidP="00BF328D">
      <w:pPr>
        <w:rPr>
          <w:rStyle w:val="Rubrik1Char"/>
        </w:rPr>
      </w:pPr>
    </w:p>
    <w:p w:rsidR="00CF0572" w:rsidRDefault="00CF0572" w:rsidP="00BF328D">
      <w:pPr>
        <w:rPr>
          <w:rStyle w:val="Rubrik1Char"/>
        </w:rPr>
      </w:pPr>
    </w:p>
    <w:p w:rsidR="00CF0572" w:rsidRDefault="00CF0572" w:rsidP="00BF328D">
      <w:pPr>
        <w:rPr>
          <w:rStyle w:val="Rubrik1Char"/>
        </w:rPr>
      </w:pPr>
    </w:p>
    <w:p w:rsidR="00CF0572" w:rsidRDefault="00CF0572" w:rsidP="00BF328D">
      <w:pPr>
        <w:rPr>
          <w:rStyle w:val="Rubrik1Char"/>
        </w:rPr>
      </w:pPr>
    </w:p>
    <w:p w:rsidR="00BF328D" w:rsidRPr="00BF328D" w:rsidRDefault="00BF328D" w:rsidP="00BF328D">
      <w:pPr>
        <w:rPr>
          <w:rFonts w:ascii="Cambria" w:hAnsi="Cambria"/>
          <w:color w:val="000000"/>
          <w:sz w:val="27"/>
          <w:szCs w:val="27"/>
          <w:lang w:eastAsia="sv-SE"/>
        </w:rPr>
      </w:pPr>
      <w:r w:rsidRPr="00170DF7">
        <w:rPr>
          <w:rStyle w:val="Rubrik1Char"/>
          <w:color w:val="auto"/>
        </w:rPr>
        <w:t>1</w:t>
      </w:r>
      <w:r w:rsidR="00CE189A">
        <w:rPr>
          <w:rStyle w:val="Rubrik1Char"/>
          <w:color w:val="auto"/>
        </w:rPr>
        <w:t>.</w:t>
      </w:r>
      <w:r w:rsidRPr="00170DF7">
        <w:rPr>
          <w:rStyle w:val="Rubrik1Char"/>
          <w:color w:val="auto"/>
        </w:rPr>
        <w:t xml:space="preserve"> Introduction</w:t>
      </w:r>
      <w:r w:rsidRPr="00170DF7">
        <w:rPr>
          <w:rStyle w:val="Rubrik1Char"/>
          <w:color w:val="auto"/>
        </w:rPr>
        <w:br/>
      </w:r>
      <w:r w:rsidRPr="00170DF7">
        <w:rPr>
          <w:rFonts w:ascii="Cambria" w:hAnsi="Cambria"/>
          <w:sz w:val="27"/>
          <w:szCs w:val="27"/>
          <w:lang w:eastAsia="sv-SE"/>
        </w:rPr>
        <w:br/>
      </w:r>
      <w:r w:rsidRPr="00170DF7">
        <w:rPr>
          <w:rStyle w:val="Rubrik2Char"/>
          <w:color w:val="auto"/>
        </w:rPr>
        <w:t>1.1 Design goals</w:t>
      </w:r>
      <w:r w:rsidRPr="00170DF7">
        <w:rPr>
          <w:rStyle w:val="Rubrik2Char"/>
          <w:color w:val="auto"/>
        </w:rPr>
        <w:br/>
      </w:r>
      <w:r w:rsidRPr="00BF328D">
        <w:rPr>
          <w:rFonts w:ascii="Cambria" w:hAnsi="Cambria"/>
          <w:color w:val="000000"/>
          <w:sz w:val="27"/>
          <w:szCs w:val="27"/>
          <w:lang w:eastAsia="sv-SE"/>
        </w:rPr>
        <w:br/>
      </w:r>
      <w:r w:rsidRPr="00BF328D">
        <w:rPr>
          <w:rFonts w:ascii="Cambria" w:hAnsi="Cambria"/>
          <w:color w:val="000000"/>
          <w:sz w:val="22"/>
          <w:szCs w:val="22"/>
          <w:lang w:eastAsia="sv-SE"/>
        </w:rPr>
        <w:t>The application should be testable. The model part, i.e the data-part, containing circuit and components should be highly independent with regards to all other components. In that way the user will be able to switch the controller and view and utilize any graphical interface, or none at all. The design should allow future extension such as implementation of not yet implemented use cases.</w:t>
      </w:r>
      <w:r w:rsidRPr="00BF328D">
        <w:rPr>
          <w:rFonts w:ascii="Cambria" w:hAnsi="Cambria"/>
          <w:color w:val="000000"/>
          <w:sz w:val="22"/>
          <w:szCs w:val="22"/>
          <w:lang w:eastAsia="sv-SE"/>
        </w:rPr>
        <w:br/>
      </w:r>
      <w:r w:rsidRPr="00BF328D">
        <w:rPr>
          <w:rFonts w:ascii="Cambria" w:hAnsi="Cambria"/>
          <w:color w:val="000000"/>
          <w:sz w:val="27"/>
          <w:szCs w:val="27"/>
          <w:lang w:eastAsia="sv-SE"/>
        </w:rPr>
        <w:br/>
      </w:r>
      <w:r w:rsidRPr="00170DF7">
        <w:rPr>
          <w:rStyle w:val="Rubrik2Char"/>
          <w:color w:val="auto"/>
        </w:rPr>
        <w:t>1.2 Definitions, acronyms and abbreviations  </w:t>
      </w:r>
      <w:r w:rsidRPr="00170DF7">
        <w:rPr>
          <w:rStyle w:val="Rubrik2Char"/>
          <w:color w:val="auto"/>
        </w:rPr>
        <w:br/>
      </w:r>
      <w:r w:rsidRPr="00BF328D">
        <w:rPr>
          <w:rFonts w:ascii="Cambria" w:hAnsi="Cambria"/>
          <w:color w:val="000000"/>
          <w:sz w:val="22"/>
          <w:szCs w:val="22"/>
          <w:lang w:eastAsia="sv-SE"/>
        </w:rPr>
        <w:t>The following expressions and abbreviations will be used in this report:</w:t>
      </w:r>
    </w:p>
    <w:p w:rsidR="00BF328D" w:rsidRPr="00BF328D" w:rsidRDefault="00BF328D" w:rsidP="00FB62BF">
      <w:pPr>
        <w:numPr>
          <w:ilvl w:val="0"/>
          <w:numId w:val="1"/>
        </w:numPr>
        <w:spacing w:beforeLines="1" w:afterLines="1"/>
        <w:textAlignment w:val="baseline"/>
        <w:rPr>
          <w:rFonts w:ascii="Cambria" w:hAnsi="Cambria"/>
          <w:color w:val="000000"/>
          <w:sz w:val="22"/>
          <w:szCs w:val="22"/>
          <w:lang w:eastAsia="sv-SE"/>
        </w:rPr>
      </w:pPr>
      <w:r w:rsidRPr="00BF328D">
        <w:rPr>
          <w:rFonts w:ascii="Cambria" w:hAnsi="Cambria"/>
          <w:i/>
          <w:iCs/>
          <w:color w:val="000000"/>
          <w:sz w:val="22"/>
          <w:szCs w:val="22"/>
          <w:lang w:eastAsia="sv-SE"/>
        </w:rPr>
        <w:t xml:space="preserve">Logic gates </w:t>
      </w:r>
      <w:r w:rsidRPr="00BF328D">
        <w:rPr>
          <w:rFonts w:ascii="Cambria" w:hAnsi="Cambria"/>
          <w:color w:val="000000"/>
          <w:sz w:val="22"/>
          <w:szCs w:val="22"/>
          <w:lang w:eastAsia="sv-SE"/>
        </w:rPr>
        <w:t xml:space="preserve">will be referred to as </w:t>
      </w:r>
      <w:r w:rsidRPr="00BF328D">
        <w:rPr>
          <w:rFonts w:ascii="Cambria" w:hAnsi="Cambria"/>
          <w:i/>
          <w:iCs/>
          <w:color w:val="000000"/>
          <w:sz w:val="22"/>
          <w:szCs w:val="22"/>
          <w:lang w:eastAsia="sv-SE"/>
        </w:rPr>
        <w:t>gates</w:t>
      </w:r>
      <w:r w:rsidRPr="00BF328D">
        <w:rPr>
          <w:rFonts w:ascii="Cambria" w:hAnsi="Cambria"/>
          <w:color w:val="000000"/>
          <w:sz w:val="22"/>
          <w:szCs w:val="22"/>
          <w:lang w:eastAsia="sv-SE"/>
        </w:rPr>
        <w:t>.</w:t>
      </w:r>
    </w:p>
    <w:p w:rsidR="00BF328D" w:rsidRPr="00BF328D" w:rsidRDefault="00BF328D" w:rsidP="00FB62BF">
      <w:pPr>
        <w:numPr>
          <w:ilvl w:val="0"/>
          <w:numId w:val="1"/>
        </w:numPr>
        <w:spacing w:beforeLines="1" w:afterLines="1"/>
        <w:textAlignment w:val="baseline"/>
        <w:rPr>
          <w:rFonts w:ascii="Cambria" w:hAnsi="Cambria"/>
          <w:color w:val="000000"/>
          <w:sz w:val="22"/>
          <w:szCs w:val="22"/>
          <w:lang w:eastAsia="sv-SE"/>
        </w:rPr>
      </w:pPr>
      <w:r w:rsidRPr="00BF328D">
        <w:rPr>
          <w:rFonts w:ascii="Cambria" w:hAnsi="Cambria"/>
          <w:i/>
          <w:iCs/>
          <w:color w:val="000000"/>
          <w:sz w:val="22"/>
          <w:szCs w:val="22"/>
          <w:lang w:eastAsia="sv-SE"/>
        </w:rPr>
        <w:t xml:space="preserve">Workspace </w:t>
      </w:r>
      <w:r w:rsidRPr="00BF328D">
        <w:rPr>
          <w:rFonts w:ascii="Cambria" w:hAnsi="Cambria"/>
          <w:color w:val="000000"/>
          <w:sz w:val="22"/>
          <w:szCs w:val="22"/>
          <w:lang w:eastAsia="sv-SE"/>
        </w:rPr>
        <w:t>is defined as the area in which the user places and connects components.</w:t>
      </w:r>
    </w:p>
    <w:p w:rsidR="00BF328D" w:rsidRPr="00BF328D" w:rsidRDefault="00BF328D" w:rsidP="00FB62BF">
      <w:pPr>
        <w:numPr>
          <w:ilvl w:val="0"/>
          <w:numId w:val="1"/>
        </w:numPr>
        <w:spacing w:beforeLines="1" w:afterLines="1"/>
        <w:textAlignment w:val="baseline"/>
        <w:rPr>
          <w:rFonts w:ascii="Cambria" w:hAnsi="Cambria"/>
          <w:color w:val="000000"/>
          <w:sz w:val="22"/>
          <w:szCs w:val="22"/>
          <w:lang w:eastAsia="sv-SE"/>
        </w:rPr>
      </w:pPr>
      <w:r w:rsidRPr="00BF328D">
        <w:rPr>
          <w:rFonts w:ascii="Cambria" w:hAnsi="Cambria"/>
          <w:i/>
          <w:iCs/>
          <w:color w:val="000000"/>
          <w:sz w:val="22"/>
          <w:szCs w:val="22"/>
          <w:lang w:eastAsia="sv-SE"/>
        </w:rPr>
        <w:t>GUI</w:t>
      </w:r>
      <w:r w:rsidRPr="00BF328D">
        <w:rPr>
          <w:rFonts w:ascii="Cambria" w:hAnsi="Cambria"/>
          <w:color w:val="000000"/>
          <w:sz w:val="22"/>
          <w:szCs w:val="22"/>
          <w:lang w:eastAsia="sv-SE"/>
        </w:rPr>
        <w:t xml:space="preserve"> - Graphical user interface</w:t>
      </w:r>
    </w:p>
    <w:p w:rsidR="00BF328D" w:rsidRPr="00BF328D" w:rsidRDefault="00BF328D" w:rsidP="00FB62BF">
      <w:pPr>
        <w:numPr>
          <w:ilvl w:val="0"/>
          <w:numId w:val="1"/>
        </w:numPr>
        <w:spacing w:beforeLines="1" w:afterLines="1"/>
        <w:textAlignment w:val="baseline"/>
        <w:rPr>
          <w:rFonts w:ascii="Cambria" w:hAnsi="Cambria"/>
          <w:color w:val="000000"/>
          <w:sz w:val="22"/>
          <w:szCs w:val="22"/>
          <w:lang w:eastAsia="sv-SE"/>
        </w:rPr>
      </w:pPr>
      <w:r w:rsidRPr="00BF328D">
        <w:rPr>
          <w:rFonts w:ascii="Cambria" w:hAnsi="Cambria"/>
          <w:i/>
          <w:iCs/>
          <w:color w:val="000000"/>
          <w:sz w:val="22"/>
          <w:szCs w:val="22"/>
          <w:lang w:eastAsia="sv-SE"/>
        </w:rPr>
        <w:t>JRE</w:t>
      </w:r>
      <w:r w:rsidRPr="00BF328D">
        <w:rPr>
          <w:rFonts w:ascii="Cambria" w:hAnsi="Cambria"/>
          <w:color w:val="000000"/>
          <w:sz w:val="22"/>
          <w:szCs w:val="22"/>
          <w:lang w:eastAsia="sv-SE"/>
        </w:rPr>
        <w:t xml:space="preserve"> - Java Run time Environment. An additional software needed to run a Java application.</w:t>
      </w:r>
    </w:p>
    <w:p w:rsidR="00BF328D" w:rsidRPr="00BF328D" w:rsidRDefault="00BF328D" w:rsidP="00FB62BF">
      <w:pPr>
        <w:numPr>
          <w:ilvl w:val="0"/>
          <w:numId w:val="1"/>
        </w:numPr>
        <w:spacing w:beforeLines="1" w:afterLines="1"/>
        <w:textAlignment w:val="baseline"/>
        <w:rPr>
          <w:rFonts w:ascii="Cambria" w:hAnsi="Cambria"/>
          <w:color w:val="000000"/>
          <w:sz w:val="22"/>
          <w:szCs w:val="22"/>
          <w:lang w:eastAsia="sv-SE"/>
        </w:rPr>
      </w:pPr>
      <w:r w:rsidRPr="00BF328D">
        <w:rPr>
          <w:rFonts w:ascii="Cambria" w:hAnsi="Cambria"/>
          <w:i/>
          <w:iCs/>
          <w:color w:val="000000"/>
          <w:sz w:val="22"/>
          <w:szCs w:val="22"/>
          <w:lang w:eastAsia="sv-SE"/>
        </w:rPr>
        <w:t>ALU</w:t>
      </w:r>
      <w:r w:rsidRPr="00BF328D">
        <w:rPr>
          <w:rFonts w:ascii="Cambria" w:hAnsi="Cambria"/>
          <w:color w:val="000000"/>
          <w:sz w:val="22"/>
          <w:szCs w:val="22"/>
          <w:lang w:eastAsia="sv-SE"/>
        </w:rPr>
        <w:t xml:space="preserve"> - Arithmetic Logical Unit</w:t>
      </w:r>
    </w:p>
    <w:p w:rsidR="00BF328D" w:rsidRPr="00BF328D" w:rsidRDefault="00BF328D" w:rsidP="00FB62BF">
      <w:pPr>
        <w:numPr>
          <w:ilvl w:val="0"/>
          <w:numId w:val="2"/>
        </w:numPr>
        <w:spacing w:beforeLines="1" w:afterLines="1"/>
        <w:textAlignment w:val="baseline"/>
        <w:rPr>
          <w:rFonts w:ascii="Cambria" w:hAnsi="Cambria"/>
          <w:color w:val="000000"/>
          <w:sz w:val="22"/>
          <w:szCs w:val="22"/>
          <w:lang w:eastAsia="sv-SE"/>
        </w:rPr>
      </w:pPr>
      <w:r w:rsidRPr="00BF328D">
        <w:rPr>
          <w:rFonts w:ascii="Cambria" w:hAnsi="Cambria"/>
          <w:i/>
          <w:iCs/>
          <w:color w:val="000000"/>
          <w:sz w:val="22"/>
          <w:szCs w:val="22"/>
          <w:lang w:eastAsia="sv-SE"/>
        </w:rPr>
        <w:t>MVC</w:t>
      </w:r>
      <w:r w:rsidRPr="00BF328D">
        <w:rPr>
          <w:rFonts w:ascii="Cambria" w:hAnsi="Cambria"/>
          <w:color w:val="000000"/>
          <w:sz w:val="22"/>
          <w:szCs w:val="22"/>
          <w:lang w:eastAsia="sv-SE"/>
        </w:rPr>
        <w:t xml:space="preserve"> - an architectural structuring of the code. Dividing the code in to three main parts, model, view and controller.</w:t>
      </w:r>
    </w:p>
    <w:p w:rsidR="00547193" w:rsidRDefault="00170DF7" w:rsidP="00BF328D">
      <w:pPr>
        <w:spacing w:after="0"/>
        <w:rPr>
          <w:rFonts w:ascii="Cambria" w:hAnsi="Cambria"/>
          <w:color w:val="000000"/>
          <w:sz w:val="22"/>
          <w:szCs w:val="22"/>
          <w:lang w:eastAsia="sv-SE"/>
        </w:rPr>
      </w:pPr>
      <w:r>
        <w:rPr>
          <w:rFonts w:ascii="Cambria" w:hAnsi="Cambria"/>
          <w:noProof/>
          <w:color w:val="000000"/>
          <w:sz w:val="27"/>
          <w:szCs w:val="27"/>
          <w:lang w:eastAsia="sv-SE"/>
        </w:rPr>
        <w:drawing>
          <wp:anchor distT="0" distB="0" distL="114300" distR="114300" simplePos="0" relativeHeight="251658240" behindDoc="0" locked="0" layoutInCell="1" allowOverlap="1">
            <wp:simplePos x="0" y="0"/>
            <wp:positionH relativeFrom="column">
              <wp:posOffset>0</wp:posOffset>
            </wp:positionH>
            <wp:positionV relativeFrom="paragraph">
              <wp:posOffset>1576070</wp:posOffset>
            </wp:positionV>
            <wp:extent cx="5756910" cy="4074160"/>
            <wp:effectExtent l="25400" t="0" r="8890" b="0"/>
            <wp:wrapSquare wrapText="bothSides"/>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56910" cy="4074160"/>
                    </a:xfrm>
                    <a:prstGeom prst="rect">
                      <a:avLst/>
                    </a:prstGeom>
                    <a:noFill/>
                    <a:ln w="9525">
                      <a:noFill/>
                      <a:miter lim="800000"/>
                      <a:headEnd/>
                      <a:tailEnd/>
                    </a:ln>
                  </pic:spPr>
                </pic:pic>
              </a:graphicData>
            </a:graphic>
          </wp:anchor>
        </w:drawing>
      </w:r>
      <w:r w:rsidR="00BF328D" w:rsidRPr="00BF328D">
        <w:rPr>
          <w:rFonts w:ascii="Cambria" w:hAnsi="Cambria"/>
          <w:color w:val="000000"/>
          <w:sz w:val="27"/>
          <w:szCs w:val="27"/>
          <w:lang w:eastAsia="sv-SE"/>
        </w:rPr>
        <w:br/>
      </w:r>
      <w:r>
        <w:rPr>
          <w:rFonts w:ascii="Cambria" w:hAnsi="Cambria"/>
          <w:color w:val="000000"/>
          <w:sz w:val="22"/>
          <w:szCs w:val="22"/>
          <w:lang w:eastAsia="sv-SE"/>
        </w:rPr>
        <w:br/>
      </w:r>
      <w:r w:rsidR="00BF328D" w:rsidRPr="00170DF7">
        <w:rPr>
          <w:rStyle w:val="Rubrik2Char"/>
          <w:color w:val="auto"/>
        </w:rPr>
        <w:t>1.3 References</w:t>
      </w:r>
      <w:r w:rsidR="00BF328D" w:rsidRPr="00170DF7">
        <w:rPr>
          <w:rStyle w:val="Rubrik2Char"/>
          <w:color w:val="auto"/>
        </w:rPr>
        <w:br/>
      </w:r>
      <w:r w:rsidR="00BF328D" w:rsidRPr="00BF328D">
        <w:rPr>
          <w:rFonts w:ascii="Cambria" w:hAnsi="Cambria"/>
          <w:color w:val="000000"/>
          <w:sz w:val="22"/>
          <w:szCs w:val="22"/>
          <w:lang w:eastAsia="sv-SE"/>
        </w:rPr>
        <w:t xml:space="preserve">Logic gate: </w:t>
      </w:r>
      <w:hyperlink r:id="rId6" w:history="1">
        <w:r w:rsidR="00BF328D" w:rsidRPr="00BF328D">
          <w:rPr>
            <w:rFonts w:ascii="Cambria" w:hAnsi="Cambria"/>
            <w:color w:val="000099"/>
            <w:sz w:val="22"/>
            <w:u w:val="single"/>
            <w:lang w:eastAsia="sv-SE"/>
          </w:rPr>
          <w:t>http://en.wikipedia.org/wiki/Logic_gate</w:t>
        </w:r>
      </w:hyperlink>
      <w:r w:rsidR="00BF328D" w:rsidRPr="00BF328D">
        <w:rPr>
          <w:rFonts w:ascii="Cambria" w:hAnsi="Cambria"/>
          <w:color w:val="000000"/>
          <w:sz w:val="27"/>
          <w:szCs w:val="27"/>
          <w:lang w:eastAsia="sv-SE"/>
        </w:rPr>
        <w:br/>
      </w:r>
      <w:r w:rsidR="00BF328D" w:rsidRPr="00BF328D">
        <w:rPr>
          <w:rFonts w:ascii="Cambria" w:hAnsi="Cambria"/>
          <w:color w:val="000000"/>
          <w:sz w:val="22"/>
          <w:szCs w:val="22"/>
          <w:lang w:eastAsia="sv-SE"/>
        </w:rPr>
        <w:t xml:space="preserve">ALU: </w:t>
      </w:r>
      <w:hyperlink r:id="rId7" w:history="1">
        <w:r w:rsidR="00BF328D" w:rsidRPr="00BF328D">
          <w:rPr>
            <w:rFonts w:ascii="Cambria" w:hAnsi="Cambria"/>
            <w:color w:val="000099"/>
            <w:sz w:val="22"/>
            <w:u w:val="single"/>
            <w:lang w:eastAsia="sv-SE"/>
          </w:rPr>
          <w:t>http://sv.wikipedia.org/wiki/ALU</w:t>
        </w:r>
      </w:hyperlink>
      <w:r w:rsidR="00BF328D" w:rsidRPr="00BF328D">
        <w:rPr>
          <w:rFonts w:ascii="Cambria" w:hAnsi="Cambria"/>
          <w:color w:val="000000"/>
          <w:sz w:val="27"/>
          <w:szCs w:val="27"/>
          <w:lang w:eastAsia="sv-SE"/>
        </w:rPr>
        <w:br/>
      </w:r>
      <w:r w:rsidR="00BF328D" w:rsidRPr="00BF328D">
        <w:rPr>
          <w:rFonts w:ascii="Cambria" w:hAnsi="Cambria"/>
          <w:color w:val="000000"/>
          <w:sz w:val="22"/>
          <w:szCs w:val="22"/>
          <w:lang w:eastAsia="sv-SE"/>
        </w:rPr>
        <w:t>   </w:t>
      </w:r>
      <w:r w:rsidR="00BF328D" w:rsidRPr="00BF328D">
        <w:rPr>
          <w:rFonts w:ascii="Cambria" w:hAnsi="Cambria"/>
          <w:color w:val="000000"/>
          <w:sz w:val="27"/>
          <w:szCs w:val="27"/>
          <w:lang w:eastAsia="sv-SE"/>
        </w:rPr>
        <w:br/>
      </w:r>
      <w:r w:rsidR="00BF328D" w:rsidRPr="00170DF7">
        <w:rPr>
          <w:rStyle w:val="Rubrik1Char"/>
          <w:color w:val="auto"/>
        </w:rPr>
        <w:t>2 Proposed system architecture</w:t>
      </w:r>
      <w:r w:rsidR="00BF328D" w:rsidRPr="00170DF7">
        <w:rPr>
          <w:rStyle w:val="Rubrik1Char"/>
          <w:color w:val="auto"/>
        </w:rPr>
        <w:br/>
      </w:r>
      <w:r w:rsidR="00BF328D" w:rsidRPr="00BF328D">
        <w:rPr>
          <w:rFonts w:ascii="Cambria" w:hAnsi="Cambria"/>
          <w:color w:val="000000"/>
          <w:sz w:val="22"/>
          <w:szCs w:val="22"/>
          <w:lang w:eastAsia="sv-SE"/>
        </w:rPr>
        <w:t>In this section we propose a high level architecture.</w:t>
      </w:r>
      <w:r w:rsidRPr="00170DF7">
        <w:rPr>
          <w:rFonts w:ascii="Cambria" w:hAnsi="Cambria"/>
          <w:color w:val="000000"/>
          <w:sz w:val="22"/>
          <w:szCs w:val="22"/>
          <w:lang w:eastAsia="sv-SE"/>
        </w:rPr>
        <w:t xml:space="preserve"> </w:t>
      </w:r>
      <w:r w:rsidR="00BF328D" w:rsidRPr="00BF328D">
        <w:rPr>
          <w:rFonts w:ascii="Cambria" w:hAnsi="Cambria"/>
          <w:color w:val="000000"/>
          <w:sz w:val="27"/>
          <w:szCs w:val="27"/>
          <w:lang w:eastAsia="sv-SE"/>
        </w:rPr>
        <w:br/>
      </w:r>
      <w:r>
        <w:rPr>
          <w:rFonts w:ascii="Cambria" w:hAnsi="Cambria"/>
          <w:color w:val="000000"/>
          <w:sz w:val="22"/>
          <w:szCs w:val="22"/>
          <w:lang w:eastAsia="sv-SE"/>
        </w:rPr>
        <w:br/>
      </w:r>
      <w:r w:rsidR="00BF328D" w:rsidRPr="00170DF7">
        <w:rPr>
          <w:rStyle w:val="Rubrik2Char"/>
          <w:color w:val="auto"/>
        </w:rPr>
        <w:t>2.1 Overview</w:t>
      </w:r>
      <w:r w:rsidR="00BF328D" w:rsidRPr="00170DF7">
        <w:rPr>
          <w:rStyle w:val="Rubrik2Char"/>
          <w:color w:val="auto"/>
        </w:rPr>
        <w:br/>
      </w:r>
      <w:r w:rsidR="00BF328D" w:rsidRPr="00BF328D">
        <w:rPr>
          <w:rFonts w:ascii="Cambria" w:hAnsi="Cambria"/>
          <w:color w:val="000000"/>
          <w:sz w:val="22"/>
          <w:szCs w:val="22"/>
          <w:lang w:eastAsia="sv-SE"/>
        </w:rPr>
        <w:t xml:space="preserve">The application uses an MVC-model where the model is divided into a Model class, representing a circuit, and a Model Manager, which delegates work to the currently active Model. The controller is divided into an ActionController class, providing actions for view components and connecting them to MasterController, a class bridging the view and the model. Our model will be fat and tested with </w:t>
      </w:r>
      <w:r w:rsidR="00E067C5">
        <w:rPr>
          <w:rFonts w:ascii="Cambria" w:hAnsi="Cambria"/>
          <w:color w:val="000000"/>
          <w:sz w:val="22"/>
          <w:szCs w:val="22"/>
          <w:lang w:eastAsia="sv-SE"/>
        </w:rPr>
        <w:t>STAN</w:t>
      </w:r>
      <w:r w:rsidR="00BF328D" w:rsidRPr="00BF328D">
        <w:rPr>
          <w:rFonts w:ascii="Cambria" w:hAnsi="Cambria"/>
          <w:color w:val="000000"/>
          <w:sz w:val="22"/>
          <w:szCs w:val="22"/>
          <w:lang w:eastAsia="sv-SE"/>
        </w:rPr>
        <w:t>.</w:t>
      </w:r>
      <w:r w:rsidR="00BF328D" w:rsidRPr="00BF328D">
        <w:rPr>
          <w:rFonts w:ascii="Cambria" w:hAnsi="Cambria"/>
          <w:color w:val="000000"/>
          <w:sz w:val="27"/>
          <w:szCs w:val="27"/>
          <w:lang w:eastAsia="sv-SE"/>
        </w:rPr>
        <w:br/>
      </w:r>
      <w:r w:rsidR="00BF328D" w:rsidRPr="00BF328D">
        <w:rPr>
          <w:rFonts w:ascii="Cambria" w:hAnsi="Cambria"/>
          <w:color w:val="000000"/>
          <w:sz w:val="27"/>
          <w:szCs w:val="27"/>
          <w:lang w:eastAsia="sv-SE"/>
        </w:rPr>
        <w:br/>
      </w:r>
      <w:r w:rsidR="00BF328D" w:rsidRPr="00170DF7">
        <w:rPr>
          <w:rStyle w:val="Rubrik2Char"/>
          <w:color w:val="auto"/>
        </w:rPr>
        <w:t>2.1.1 GUI</w:t>
      </w:r>
      <w:r w:rsidR="00BF328D" w:rsidRPr="00170DF7">
        <w:rPr>
          <w:rStyle w:val="Rubrik2Char"/>
          <w:color w:val="auto"/>
        </w:rPr>
        <w:br/>
      </w:r>
      <w:r w:rsidR="00BF328D" w:rsidRPr="00BF328D">
        <w:rPr>
          <w:rFonts w:ascii="Cambria" w:hAnsi="Cambria"/>
          <w:color w:val="000000"/>
          <w:sz w:val="22"/>
          <w:szCs w:val="22"/>
          <w:lang w:eastAsia="sv-SE"/>
        </w:rPr>
        <w:t>Our GUI is designed to be as easy to use as possible while retaining a sense of seriousness. It consists of the main window, a palette containing different components, a toolbar, a menu and the center stage where circuits are edited and represented. We have decided to keep a class for each different component, thus:</w:t>
      </w:r>
      <w:r w:rsidR="00BF328D" w:rsidRPr="00BF328D">
        <w:rPr>
          <w:rFonts w:ascii="Cambria" w:hAnsi="Cambria"/>
          <w:color w:val="000000"/>
          <w:sz w:val="22"/>
          <w:szCs w:val="22"/>
          <w:lang w:eastAsia="sv-SE"/>
        </w:rPr>
        <w:br/>
      </w:r>
      <w:r w:rsidR="00BF328D" w:rsidRPr="00BF328D">
        <w:rPr>
          <w:rFonts w:ascii="Cambria" w:hAnsi="Cambria"/>
          <w:color w:val="000000"/>
          <w:sz w:val="27"/>
          <w:szCs w:val="27"/>
          <w:lang w:eastAsia="sv-SE"/>
        </w:rPr>
        <w:br/>
      </w:r>
      <w:r w:rsidR="00BF328D" w:rsidRPr="00BF328D">
        <w:rPr>
          <w:rFonts w:ascii="Cambria" w:hAnsi="Cambria"/>
          <w:color w:val="000000"/>
          <w:sz w:val="22"/>
          <w:szCs w:val="22"/>
          <w:lang w:eastAsia="sv-SE"/>
        </w:rPr>
        <w:t>MainWindow - Application window</w:t>
      </w:r>
      <w:r w:rsidR="00BF328D" w:rsidRPr="00BF328D">
        <w:rPr>
          <w:rFonts w:ascii="Cambria" w:hAnsi="Cambria"/>
          <w:color w:val="000000"/>
          <w:sz w:val="27"/>
          <w:szCs w:val="27"/>
          <w:lang w:eastAsia="sv-SE"/>
        </w:rPr>
        <w:br/>
      </w:r>
      <w:r w:rsidR="00BF328D" w:rsidRPr="00BF328D">
        <w:rPr>
          <w:rFonts w:ascii="Cambria" w:hAnsi="Cambria"/>
          <w:color w:val="000000"/>
          <w:sz w:val="22"/>
          <w:szCs w:val="22"/>
          <w:lang w:eastAsia="sv-SE"/>
        </w:rPr>
        <w:t>Palette - Component chooser with components represented in a JTree.</w:t>
      </w:r>
      <w:r w:rsidR="00BF328D" w:rsidRPr="00BF328D">
        <w:rPr>
          <w:rFonts w:ascii="Cambria" w:hAnsi="Cambria"/>
          <w:color w:val="000000"/>
          <w:sz w:val="27"/>
          <w:szCs w:val="27"/>
          <w:lang w:eastAsia="sv-SE"/>
        </w:rPr>
        <w:br/>
      </w:r>
      <w:r w:rsidR="00BF328D" w:rsidRPr="00BF328D">
        <w:rPr>
          <w:rFonts w:ascii="Cambria" w:hAnsi="Cambria"/>
          <w:color w:val="000000"/>
          <w:sz w:val="22"/>
          <w:szCs w:val="22"/>
          <w:lang w:eastAsia="sv-SE"/>
        </w:rPr>
        <w:t>CenterStage - Area in the middle, managing all circuits/workspaces with a tab-structure.</w:t>
      </w:r>
      <w:r w:rsidR="00BF328D" w:rsidRPr="00BF328D">
        <w:rPr>
          <w:rFonts w:ascii="Cambria" w:hAnsi="Cambria"/>
          <w:color w:val="000000"/>
          <w:sz w:val="27"/>
          <w:szCs w:val="27"/>
          <w:lang w:eastAsia="sv-SE"/>
        </w:rPr>
        <w:br/>
      </w:r>
      <w:r w:rsidR="00BF328D" w:rsidRPr="00BF328D">
        <w:rPr>
          <w:rFonts w:ascii="Cambria" w:hAnsi="Cambria"/>
          <w:color w:val="000000"/>
          <w:sz w:val="22"/>
          <w:szCs w:val="22"/>
          <w:lang w:eastAsia="sv-SE"/>
        </w:rPr>
        <w:t>Canvas - Placed on each tab, this is were you interact and see the components.</w:t>
      </w:r>
      <w:r w:rsidR="00BF328D" w:rsidRPr="00BF328D">
        <w:rPr>
          <w:rFonts w:ascii="Cambria" w:hAnsi="Cambria"/>
          <w:color w:val="000000"/>
          <w:sz w:val="27"/>
          <w:szCs w:val="27"/>
          <w:lang w:eastAsia="sv-SE"/>
        </w:rPr>
        <w:br/>
      </w:r>
      <w:r w:rsidR="00BF328D" w:rsidRPr="00BF328D">
        <w:rPr>
          <w:rFonts w:ascii="Cambria" w:hAnsi="Cambria"/>
          <w:color w:val="000000"/>
          <w:sz w:val="27"/>
          <w:szCs w:val="27"/>
          <w:lang w:eastAsia="sv-SE"/>
        </w:rPr>
        <w:br/>
      </w:r>
      <w:r w:rsidR="00BF328D" w:rsidRPr="00BF328D">
        <w:rPr>
          <w:rFonts w:ascii="Cambria" w:hAnsi="Cambria"/>
          <w:color w:val="000000"/>
          <w:sz w:val="22"/>
          <w:szCs w:val="22"/>
          <w:lang w:eastAsia="sv-SE"/>
        </w:rPr>
        <w:t>Whenever an action is to be done, the view calls on respective methods in the master controller. The exception is the menu and toolbar where actions are first sent to the ActionController which in turn calls on MasterController.</w:t>
      </w:r>
      <w:r w:rsidR="00BF328D" w:rsidRPr="00BF328D">
        <w:rPr>
          <w:rFonts w:ascii="Cambria" w:hAnsi="Cambria"/>
          <w:color w:val="000000"/>
          <w:sz w:val="27"/>
          <w:szCs w:val="27"/>
          <w:lang w:eastAsia="sv-SE"/>
        </w:rPr>
        <w:br/>
      </w:r>
      <w:r w:rsidR="00BF328D" w:rsidRPr="00BF328D">
        <w:rPr>
          <w:rFonts w:ascii="Cambria" w:hAnsi="Cambria"/>
          <w:color w:val="000000"/>
          <w:sz w:val="27"/>
          <w:szCs w:val="27"/>
          <w:lang w:eastAsia="sv-SE"/>
        </w:rPr>
        <w:br/>
      </w:r>
      <w:r w:rsidR="00BF328D" w:rsidRPr="00170DF7">
        <w:rPr>
          <w:rStyle w:val="Rubrik2Char"/>
          <w:color w:val="auto"/>
        </w:rPr>
        <w:t>2.1.2 User-interaction</w:t>
      </w:r>
      <w:r w:rsidR="00BF328D" w:rsidRPr="00170DF7">
        <w:rPr>
          <w:rStyle w:val="Rubrik2Char"/>
          <w:color w:val="auto"/>
        </w:rPr>
        <w:br/>
      </w:r>
      <w:r w:rsidR="00BF328D" w:rsidRPr="00BF328D">
        <w:rPr>
          <w:rFonts w:ascii="Cambria" w:hAnsi="Cambria"/>
          <w:color w:val="000000"/>
          <w:sz w:val="22"/>
          <w:szCs w:val="22"/>
          <w:lang w:eastAsia="sv-SE"/>
        </w:rPr>
        <w:t xml:space="preserve">Creating new circuits, loading etc. are done via the menu or toolbar. However most of the interaction are done in the workspace where you build circuits. Interactions are mostly done with the mouse via left and right mouseclicks done in Canvas. </w:t>
      </w:r>
      <w:r w:rsidR="00BF328D" w:rsidRPr="00BF328D">
        <w:rPr>
          <w:rFonts w:ascii="Cambria" w:hAnsi="Cambria"/>
          <w:color w:val="000000"/>
          <w:sz w:val="27"/>
          <w:szCs w:val="27"/>
          <w:lang w:eastAsia="sv-SE"/>
        </w:rPr>
        <w:br/>
      </w:r>
      <w:r w:rsidR="00BF328D" w:rsidRPr="00BF328D">
        <w:rPr>
          <w:rFonts w:ascii="Cambria" w:hAnsi="Cambria"/>
          <w:color w:val="000000"/>
          <w:sz w:val="27"/>
          <w:szCs w:val="27"/>
          <w:lang w:eastAsia="sv-SE"/>
        </w:rPr>
        <w:br/>
      </w:r>
      <w:r w:rsidR="00BF328D" w:rsidRPr="00170DF7">
        <w:rPr>
          <w:rStyle w:val="Rubrik2Char"/>
          <w:color w:val="auto"/>
        </w:rPr>
        <w:t>2.1.3 Circuits</w:t>
      </w:r>
      <w:r w:rsidR="00BF328D" w:rsidRPr="00170DF7">
        <w:rPr>
          <w:rStyle w:val="Rubrik2Char"/>
          <w:color w:val="auto"/>
        </w:rPr>
        <w:br/>
      </w:r>
      <w:r w:rsidR="00BF328D" w:rsidRPr="00BF328D">
        <w:rPr>
          <w:rFonts w:ascii="Cambria" w:hAnsi="Cambria"/>
          <w:color w:val="000000"/>
          <w:sz w:val="22"/>
          <w:szCs w:val="22"/>
          <w:lang w:eastAsia="sv-SE"/>
        </w:rPr>
        <w:t>Circuits basically consists of collections of gates. A circuit’s main purpose is to manage those gates and update those, whenever prompted, in the right order to ensure correct output values.</w:t>
      </w:r>
      <w:r w:rsidR="00BF328D" w:rsidRPr="00BF328D">
        <w:rPr>
          <w:rFonts w:ascii="Cambria" w:hAnsi="Cambria"/>
          <w:color w:val="000000"/>
          <w:sz w:val="27"/>
          <w:szCs w:val="27"/>
          <w:lang w:eastAsia="sv-SE"/>
        </w:rPr>
        <w:br/>
      </w:r>
      <w:r w:rsidR="00BF328D" w:rsidRPr="00BF328D">
        <w:rPr>
          <w:rFonts w:ascii="Cambria" w:hAnsi="Cambria"/>
          <w:color w:val="000000"/>
          <w:sz w:val="27"/>
          <w:szCs w:val="27"/>
          <w:lang w:eastAsia="sv-SE"/>
        </w:rPr>
        <w:br/>
      </w:r>
    </w:p>
    <w:p w:rsidR="00BF328D" w:rsidRPr="00170DF7" w:rsidRDefault="00BF328D" w:rsidP="00BF328D">
      <w:pPr>
        <w:spacing w:after="0"/>
        <w:rPr>
          <w:rStyle w:val="Rubrik2Char"/>
        </w:rPr>
      </w:pPr>
      <w:r w:rsidRPr="00170DF7">
        <w:rPr>
          <w:rStyle w:val="Rubrik2Char"/>
          <w:color w:val="auto"/>
        </w:rPr>
        <w:t>2.1.4 Components</w:t>
      </w:r>
      <w:r w:rsidRPr="00170DF7">
        <w:rPr>
          <w:rStyle w:val="Rubrik2Char"/>
          <w:color w:val="auto"/>
        </w:rPr>
        <w:br/>
      </w:r>
      <w:r w:rsidRPr="00BF328D">
        <w:rPr>
          <w:rFonts w:ascii="Cambria" w:hAnsi="Cambria"/>
          <w:color w:val="000000"/>
          <w:sz w:val="22"/>
          <w:szCs w:val="22"/>
          <w:lang w:eastAsia="sv-SE"/>
        </w:rPr>
        <w:t>Components are the meat of circuits and contains output values, booleans, and inputs. Each input is a class containing a reference to the connected gate and which output port of the gate it is connected to. When prompted to update the component applies boolean logic to its input values and sets its outputs accordingly.</w:t>
      </w:r>
      <w:r w:rsidRPr="00BF328D">
        <w:rPr>
          <w:rFonts w:ascii="Cambria" w:hAnsi="Cambria"/>
          <w:color w:val="000000"/>
          <w:sz w:val="27"/>
          <w:szCs w:val="27"/>
          <w:lang w:eastAsia="sv-SE"/>
        </w:rPr>
        <w:br/>
      </w:r>
      <w:r w:rsidRPr="00BF328D">
        <w:rPr>
          <w:rFonts w:ascii="Cambria" w:hAnsi="Cambria"/>
          <w:color w:val="000000"/>
          <w:sz w:val="27"/>
          <w:szCs w:val="27"/>
          <w:lang w:eastAsia="sv-SE"/>
        </w:rPr>
        <w:br/>
      </w:r>
      <w:r w:rsidRPr="00BF328D">
        <w:rPr>
          <w:rFonts w:ascii="Cambria" w:hAnsi="Cambria"/>
          <w:color w:val="000000"/>
          <w:sz w:val="22"/>
          <w:szCs w:val="22"/>
          <w:lang w:eastAsia="sv-SE"/>
        </w:rPr>
        <w:t>More advanced features of the components is that they can detect which connected components that in turn, somewhere, is connected back to themselves.</w:t>
      </w:r>
      <w:r w:rsidRPr="00BF328D">
        <w:rPr>
          <w:rFonts w:ascii="Cambria" w:hAnsi="Cambria"/>
          <w:color w:val="000000"/>
          <w:sz w:val="27"/>
          <w:szCs w:val="27"/>
          <w:lang w:eastAsia="sv-SE"/>
        </w:rPr>
        <w:br/>
      </w:r>
      <w:r w:rsidRPr="00BF328D">
        <w:rPr>
          <w:rFonts w:ascii="Cambria" w:hAnsi="Cambria"/>
          <w:color w:val="000000"/>
          <w:sz w:val="27"/>
          <w:szCs w:val="27"/>
          <w:lang w:eastAsia="sv-SE"/>
        </w:rPr>
        <w:br/>
      </w:r>
      <w:r w:rsidRPr="00BF328D">
        <w:rPr>
          <w:rFonts w:ascii="Cambria" w:hAnsi="Cambria"/>
          <w:color w:val="000000"/>
          <w:sz w:val="22"/>
          <w:szCs w:val="22"/>
          <w:lang w:eastAsia="sv-SE"/>
        </w:rPr>
        <w:t xml:space="preserve">All gates extend the AbstractCircuitGate class and implements template methods for the different characteristics of logic gates. </w:t>
      </w:r>
      <w:r w:rsidRPr="00BF328D">
        <w:rPr>
          <w:rFonts w:ascii="Cambria" w:hAnsi="Cambria"/>
          <w:color w:val="000000"/>
          <w:sz w:val="27"/>
          <w:szCs w:val="27"/>
          <w:lang w:eastAsia="sv-SE"/>
        </w:rPr>
        <w:br/>
      </w:r>
      <w:r w:rsidRPr="00BF328D">
        <w:rPr>
          <w:rFonts w:ascii="Cambria" w:hAnsi="Cambria"/>
          <w:color w:val="000000"/>
          <w:sz w:val="27"/>
          <w:szCs w:val="27"/>
          <w:lang w:eastAsia="sv-SE"/>
        </w:rPr>
        <w:br/>
      </w:r>
      <w:r w:rsidRPr="00170DF7">
        <w:rPr>
          <w:rStyle w:val="Rubrik2Char"/>
          <w:color w:val="auto"/>
        </w:rPr>
        <w:t>2.1.5 Draw handling</w:t>
      </w:r>
      <w:r w:rsidRPr="00170DF7">
        <w:rPr>
          <w:rStyle w:val="Rubrik2Char"/>
          <w:color w:val="auto"/>
        </w:rPr>
        <w:br/>
      </w:r>
      <w:r w:rsidRPr="00BF328D">
        <w:rPr>
          <w:rFonts w:ascii="Cambria" w:hAnsi="Cambria"/>
          <w:color w:val="000000"/>
          <w:sz w:val="22"/>
          <w:szCs w:val="22"/>
          <w:lang w:eastAsia="sv-SE"/>
        </w:rPr>
        <w:t>Whenever a model has changed, i.e. component has been added, component has been moved, a new model is created etc, an event is fired from ModelManager. The view, which listens to ModelManager, picks up this event, organizes tabs based on the models existing and draws the currently active workspace to the tab’s Canvas. Drawing of components and backgrounds are delegated to a dedicated class.</w:t>
      </w:r>
      <w:r w:rsidRPr="00BF328D">
        <w:rPr>
          <w:rFonts w:ascii="Cambria" w:hAnsi="Cambria"/>
          <w:color w:val="000000"/>
          <w:sz w:val="27"/>
          <w:szCs w:val="27"/>
          <w:lang w:eastAsia="sv-SE"/>
        </w:rPr>
        <w:br/>
      </w:r>
      <w:r w:rsidRPr="00BF328D">
        <w:rPr>
          <w:rFonts w:ascii="Cambria" w:hAnsi="Cambria"/>
          <w:color w:val="000000"/>
          <w:sz w:val="27"/>
          <w:szCs w:val="27"/>
          <w:lang w:eastAsia="sv-SE"/>
        </w:rPr>
        <w:br/>
      </w:r>
      <w:r w:rsidRPr="00170DF7">
        <w:rPr>
          <w:rStyle w:val="Rubrik2Char"/>
          <w:color w:val="auto"/>
        </w:rPr>
        <w:t>2.1.6 Save format</w:t>
      </w:r>
      <w:r w:rsidRPr="00170DF7">
        <w:rPr>
          <w:rStyle w:val="Rubrik2Char"/>
          <w:color w:val="auto"/>
        </w:rPr>
        <w:br/>
      </w:r>
      <w:r w:rsidRPr="00BF328D">
        <w:rPr>
          <w:rFonts w:ascii="Cambria" w:hAnsi="Cambria"/>
          <w:color w:val="000000"/>
          <w:sz w:val="22"/>
          <w:szCs w:val="22"/>
          <w:lang w:eastAsia="sv-SE"/>
        </w:rPr>
        <w:t>To save circuits to files we use our own script-like standard which is easy to use, not only in our own implementation, but also by other software. You can even edit and create circuits manually since they are just a list of commands. One command for adding a component and one for connecting said components.</w:t>
      </w:r>
      <w:r w:rsidRPr="00BF328D">
        <w:rPr>
          <w:rFonts w:ascii="Cambria" w:hAnsi="Cambria"/>
          <w:color w:val="000000"/>
          <w:sz w:val="27"/>
          <w:szCs w:val="27"/>
          <w:lang w:eastAsia="sv-SE"/>
        </w:rPr>
        <w:br/>
      </w:r>
      <w:r w:rsidRPr="00BF328D">
        <w:rPr>
          <w:rFonts w:ascii="Cambria" w:hAnsi="Cambria"/>
          <w:color w:val="000000"/>
          <w:sz w:val="27"/>
          <w:szCs w:val="27"/>
          <w:lang w:eastAsia="sv-SE"/>
        </w:rPr>
        <w:br/>
      </w:r>
      <w:r w:rsidRPr="00170DF7">
        <w:rPr>
          <w:rStyle w:val="Rubrik2Char"/>
          <w:color w:val="auto"/>
        </w:rPr>
        <w:t>2.2 Software decomposition</w:t>
      </w:r>
      <w:r w:rsidRPr="00170DF7">
        <w:rPr>
          <w:rStyle w:val="Rubrik2Char"/>
          <w:color w:val="auto"/>
        </w:rPr>
        <w:br/>
        <w:t>           2.2.1 General</w:t>
      </w:r>
    </w:p>
    <w:p w:rsidR="00BF328D" w:rsidRPr="00BF328D" w:rsidRDefault="00BF328D" w:rsidP="00FB62BF">
      <w:pPr>
        <w:numPr>
          <w:ilvl w:val="0"/>
          <w:numId w:val="3"/>
        </w:numPr>
        <w:spacing w:beforeLines="1" w:afterLines="1"/>
        <w:textAlignment w:val="baseline"/>
        <w:rPr>
          <w:rFonts w:ascii="Cambria" w:hAnsi="Cambria"/>
          <w:color w:val="000000"/>
          <w:sz w:val="22"/>
          <w:szCs w:val="22"/>
          <w:lang w:eastAsia="sv-SE"/>
        </w:rPr>
      </w:pPr>
      <w:r w:rsidRPr="00BF328D">
        <w:rPr>
          <w:rFonts w:ascii="Cambria" w:hAnsi="Cambria"/>
          <w:color w:val="000000"/>
          <w:sz w:val="22"/>
          <w:szCs w:val="22"/>
          <w:lang w:eastAsia="sv-SE"/>
        </w:rPr>
        <w:t>Controller - Controller package contains a MasterController and an ActionController. These are controllers to bridge view and model.</w:t>
      </w:r>
    </w:p>
    <w:p w:rsidR="00BF328D" w:rsidRPr="00BF328D" w:rsidRDefault="00BF328D" w:rsidP="00FB62BF">
      <w:pPr>
        <w:numPr>
          <w:ilvl w:val="0"/>
          <w:numId w:val="3"/>
        </w:numPr>
        <w:spacing w:beforeLines="1" w:afterLines="1"/>
        <w:textAlignment w:val="baseline"/>
        <w:rPr>
          <w:rFonts w:ascii="Cambria" w:hAnsi="Cambria"/>
          <w:color w:val="000000"/>
          <w:sz w:val="22"/>
          <w:szCs w:val="22"/>
          <w:lang w:eastAsia="sv-SE"/>
        </w:rPr>
      </w:pPr>
      <w:r w:rsidRPr="00BF328D">
        <w:rPr>
          <w:rFonts w:ascii="Cambria" w:hAnsi="Cambria"/>
          <w:color w:val="000000"/>
          <w:sz w:val="22"/>
          <w:szCs w:val="22"/>
          <w:lang w:eastAsia="sv-SE"/>
        </w:rPr>
        <w:t>Model - Our model and the modelmanager handling multiple models.</w:t>
      </w:r>
    </w:p>
    <w:p w:rsidR="00BF328D" w:rsidRPr="00BF328D" w:rsidRDefault="00BF328D" w:rsidP="00FB62BF">
      <w:pPr>
        <w:numPr>
          <w:ilvl w:val="0"/>
          <w:numId w:val="3"/>
        </w:numPr>
        <w:spacing w:beforeLines="1" w:afterLines="1"/>
        <w:textAlignment w:val="baseline"/>
        <w:rPr>
          <w:rFonts w:ascii="Cambria" w:hAnsi="Cambria"/>
          <w:color w:val="000000"/>
          <w:sz w:val="22"/>
          <w:szCs w:val="22"/>
          <w:lang w:eastAsia="sv-SE"/>
        </w:rPr>
      </w:pPr>
      <w:r w:rsidRPr="00BF328D">
        <w:rPr>
          <w:rFonts w:ascii="Cambria" w:hAnsi="Cambria"/>
          <w:color w:val="000000"/>
          <w:sz w:val="22"/>
          <w:szCs w:val="22"/>
          <w:lang w:eastAsia="sv-SE"/>
        </w:rPr>
        <w:t>Model.components - Contains logic gates and special components such as clock generator and constant values.</w:t>
      </w:r>
    </w:p>
    <w:p w:rsidR="00BF328D" w:rsidRPr="00BF328D" w:rsidRDefault="00BF328D" w:rsidP="00FB62BF">
      <w:pPr>
        <w:numPr>
          <w:ilvl w:val="0"/>
          <w:numId w:val="3"/>
        </w:numPr>
        <w:spacing w:beforeLines="1" w:afterLines="1"/>
        <w:textAlignment w:val="baseline"/>
        <w:rPr>
          <w:rFonts w:ascii="Cambria" w:hAnsi="Cambria"/>
          <w:color w:val="000000"/>
          <w:sz w:val="22"/>
          <w:szCs w:val="22"/>
          <w:lang w:eastAsia="sv-SE"/>
        </w:rPr>
      </w:pPr>
      <w:r w:rsidRPr="00BF328D">
        <w:rPr>
          <w:rFonts w:ascii="Cambria" w:hAnsi="Cambria"/>
          <w:color w:val="000000"/>
          <w:sz w:val="22"/>
          <w:szCs w:val="22"/>
          <w:lang w:eastAsia="sv-SE"/>
        </w:rPr>
        <w:t>Utilities - General utilities.</w:t>
      </w:r>
    </w:p>
    <w:p w:rsidR="00BF328D" w:rsidRPr="00BF328D" w:rsidRDefault="00BF328D" w:rsidP="00FB62BF">
      <w:pPr>
        <w:numPr>
          <w:ilvl w:val="0"/>
          <w:numId w:val="3"/>
        </w:numPr>
        <w:spacing w:beforeLines="1" w:afterLines="1"/>
        <w:textAlignment w:val="baseline"/>
        <w:rPr>
          <w:rFonts w:ascii="Cambria" w:hAnsi="Cambria"/>
          <w:color w:val="000000"/>
          <w:sz w:val="22"/>
          <w:szCs w:val="22"/>
          <w:lang w:eastAsia="sv-SE"/>
        </w:rPr>
      </w:pPr>
      <w:r w:rsidRPr="00BF328D">
        <w:rPr>
          <w:rFonts w:ascii="Cambria" w:hAnsi="Cambria"/>
          <w:color w:val="000000"/>
          <w:sz w:val="22"/>
          <w:szCs w:val="22"/>
          <w:lang w:eastAsia="sv-SE"/>
        </w:rPr>
        <w:t>View - Our basic swing using classes.</w:t>
      </w:r>
    </w:p>
    <w:p w:rsidR="00BF328D" w:rsidRPr="00BF328D" w:rsidRDefault="00BF328D" w:rsidP="00FB62BF">
      <w:pPr>
        <w:numPr>
          <w:ilvl w:val="0"/>
          <w:numId w:val="3"/>
        </w:numPr>
        <w:spacing w:beforeLines="1" w:afterLines="1"/>
        <w:textAlignment w:val="baseline"/>
        <w:rPr>
          <w:rFonts w:ascii="Cambria" w:hAnsi="Cambria"/>
          <w:color w:val="000000"/>
          <w:sz w:val="22"/>
          <w:szCs w:val="22"/>
          <w:lang w:eastAsia="sv-SE"/>
        </w:rPr>
      </w:pPr>
      <w:r w:rsidRPr="00BF328D">
        <w:rPr>
          <w:rFonts w:ascii="Cambria" w:hAnsi="Cambria"/>
          <w:color w:val="000000"/>
          <w:sz w:val="22"/>
          <w:szCs w:val="22"/>
          <w:lang w:eastAsia="sv-SE"/>
        </w:rPr>
        <w:t>View.draw - Draw logic for drawing logic gates and background for workspaces.</w:t>
      </w:r>
    </w:p>
    <w:p w:rsidR="00BF328D" w:rsidRPr="00BF328D" w:rsidRDefault="00BF328D" w:rsidP="00FB62BF">
      <w:pPr>
        <w:numPr>
          <w:ilvl w:val="0"/>
          <w:numId w:val="3"/>
        </w:numPr>
        <w:spacing w:beforeLines="1" w:afterLines="1"/>
        <w:textAlignment w:val="baseline"/>
        <w:rPr>
          <w:rFonts w:ascii="Cambria" w:hAnsi="Cambria"/>
          <w:color w:val="000000"/>
          <w:sz w:val="22"/>
          <w:szCs w:val="22"/>
          <w:lang w:eastAsia="sv-SE"/>
        </w:rPr>
      </w:pPr>
      <w:r w:rsidRPr="00BF328D">
        <w:rPr>
          <w:rFonts w:ascii="Cambria" w:hAnsi="Cambria"/>
          <w:color w:val="000000"/>
          <w:sz w:val="22"/>
          <w:szCs w:val="22"/>
          <w:lang w:eastAsia="sv-SE"/>
        </w:rPr>
        <w:t>Main - The application’s entry class.</w:t>
      </w:r>
    </w:p>
    <w:p w:rsidR="00214CE3" w:rsidRDefault="00214CE3" w:rsidP="00214CE3">
      <w:pPr>
        <w:numPr>
          <w:ilvl w:val="0"/>
          <w:numId w:val="3"/>
        </w:numPr>
        <w:spacing w:beforeLines="1" w:afterLines="1"/>
        <w:textAlignment w:val="baseline"/>
        <w:rPr>
          <w:rFonts w:ascii="Cambria" w:hAnsi="Cambria"/>
          <w:color w:val="000000"/>
          <w:sz w:val="22"/>
          <w:szCs w:val="22"/>
          <w:lang w:eastAsia="sv-SE"/>
        </w:rPr>
      </w:pPr>
      <w:r>
        <w:rPr>
          <w:rFonts w:ascii="Cambria" w:hAnsi="Cambria"/>
          <w:color w:val="000000"/>
          <w:sz w:val="22"/>
          <w:szCs w:val="22"/>
          <w:lang w:eastAsia="sv-SE"/>
        </w:rPr>
        <w:t>Common – Abstract interfaces which are not necessarily specified for this application.</w:t>
      </w:r>
    </w:p>
    <w:p w:rsidR="00214CE3" w:rsidRDefault="00BF328D" w:rsidP="00214CE3">
      <w:pPr>
        <w:numPr>
          <w:ilvl w:val="0"/>
          <w:numId w:val="3"/>
        </w:numPr>
        <w:spacing w:beforeLines="1" w:afterLines="1"/>
        <w:textAlignment w:val="baseline"/>
        <w:rPr>
          <w:rFonts w:ascii="Cambria" w:hAnsi="Cambria"/>
          <w:color w:val="000000"/>
          <w:sz w:val="22"/>
          <w:szCs w:val="22"/>
          <w:lang w:eastAsia="sv-SE"/>
        </w:rPr>
      </w:pPr>
      <w:r w:rsidRPr="00BF328D">
        <w:rPr>
          <w:rFonts w:ascii="Cambria" w:hAnsi="Cambria"/>
          <w:color w:val="000000"/>
          <w:sz w:val="22"/>
          <w:szCs w:val="22"/>
          <w:lang w:eastAsia="sv-SE"/>
        </w:rPr>
        <w:t>IO - IO class for saving and loading circuits.</w:t>
      </w:r>
    </w:p>
    <w:p w:rsidR="00BF328D" w:rsidRPr="00214CE3" w:rsidRDefault="00BF328D" w:rsidP="00214CE3">
      <w:pPr>
        <w:rPr>
          <w:sz w:val="22"/>
          <w:lang w:eastAsia="sv-SE"/>
        </w:rPr>
      </w:pPr>
    </w:p>
    <w:p w:rsidR="0010127A" w:rsidRPr="00170DF7" w:rsidRDefault="00BF328D" w:rsidP="00BF328D">
      <w:pPr>
        <w:spacing w:after="0"/>
        <w:rPr>
          <w:rStyle w:val="Rubrik2Char"/>
        </w:rPr>
      </w:pPr>
      <w:r w:rsidRPr="00BF328D">
        <w:rPr>
          <w:rFonts w:ascii="Cambria" w:hAnsi="Cambria"/>
          <w:color w:val="000000"/>
          <w:sz w:val="27"/>
          <w:szCs w:val="27"/>
          <w:lang w:eastAsia="sv-SE"/>
        </w:rPr>
        <w:br/>
      </w:r>
      <w:r w:rsidRPr="00BF328D">
        <w:rPr>
          <w:rFonts w:ascii="Cambria" w:hAnsi="Cambria"/>
          <w:color w:val="000000"/>
          <w:sz w:val="27"/>
          <w:szCs w:val="27"/>
          <w:lang w:eastAsia="sv-SE"/>
        </w:rPr>
        <w:br/>
      </w:r>
      <w:r w:rsidRPr="00170DF7">
        <w:rPr>
          <w:rStyle w:val="Rubrik2Char"/>
          <w:color w:val="auto"/>
        </w:rPr>
        <w:t>           2.2.2 Tiers</w:t>
      </w:r>
      <w:r w:rsidRPr="00170DF7">
        <w:rPr>
          <w:rStyle w:val="Rubrik2Char"/>
          <w:color w:val="auto"/>
        </w:rPr>
        <w:br/>
      </w:r>
      <w:r w:rsidRPr="00BF328D">
        <w:rPr>
          <w:rFonts w:ascii="Cambria" w:hAnsi="Cambria"/>
          <w:color w:val="000000"/>
          <w:sz w:val="22"/>
          <w:szCs w:val="22"/>
          <w:lang w:eastAsia="sv-SE"/>
        </w:rPr>
        <w:t>There are no tiers for now.</w:t>
      </w:r>
      <w:r w:rsidRPr="00BF328D">
        <w:rPr>
          <w:rFonts w:ascii="Cambria" w:hAnsi="Cambria"/>
          <w:color w:val="000000"/>
          <w:sz w:val="22"/>
          <w:szCs w:val="22"/>
          <w:lang w:eastAsia="sv-SE"/>
        </w:rPr>
        <w:br/>
      </w:r>
      <w:r w:rsidRPr="00170DF7">
        <w:rPr>
          <w:rStyle w:val="Rubrik2Char"/>
          <w:color w:val="auto"/>
        </w:rPr>
        <w:t>           2.2.3 Communication</w:t>
      </w:r>
      <w:r w:rsidRPr="00170DF7">
        <w:rPr>
          <w:rStyle w:val="Rubrik2Char"/>
          <w:color w:val="auto"/>
        </w:rPr>
        <w:br/>
      </w:r>
      <w:r w:rsidRPr="00BF328D">
        <w:rPr>
          <w:rFonts w:ascii="Cambria" w:hAnsi="Cambria"/>
          <w:color w:val="000000"/>
          <w:sz w:val="22"/>
          <w:szCs w:val="22"/>
          <w:lang w:eastAsia="sv-SE"/>
        </w:rPr>
        <w:t>N/A</w:t>
      </w:r>
      <w:r w:rsidRPr="00BF328D">
        <w:rPr>
          <w:rFonts w:ascii="Cambria" w:hAnsi="Cambria"/>
          <w:color w:val="000000"/>
          <w:sz w:val="22"/>
          <w:szCs w:val="22"/>
          <w:lang w:eastAsia="sv-SE"/>
        </w:rPr>
        <w:br/>
      </w:r>
      <w:r w:rsidRPr="00170DF7">
        <w:rPr>
          <w:rStyle w:val="Rubrik2Char"/>
          <w:color w:val="auto"/>
        </w:rPr>
        <w:t xml:space="preserve">           2.2.4 Decomposition into subsystems </w:t>
      </w:r>
      <w:r w:rsidRPr="00170DF7">
        <w:rPr>
          <w:rStyle w:val="Rubrik2Char"/>
          <w:color w:val="auto"/>
        </w:rPr>
        <w:br/>
      </w:r>
      <w:r w:rsidRPr="00BF328D">
        <w:rPr>
          <w:rFonts w:ascii="Cambria" w:hAnsi="Cambria"/>
          <w:color w:val="000000"/>
          <w:sz w:val="22"/>
          <w:szCs w:val="22"/>
          <w:lang w:eastAsia="sv-SE"/>
        </w:rPr>
        <w:t>Our subsystems are the file handling in io and the clipboard management.</w:t>
      </w:r>
      <w:r w:rsidRPr="00BF328D">
        <w:rPr>
          <w:rFonts w:ascii="Cambria" w:hAnsi="Cambria"/>
          <w:color w:val="000000"/>
          <w:sz w:val="27"/>
          <w:szCs w:val="27"/>
          <w:lang w:eastAsia="sv-SE"/>
        </w:rPr>
        <w:br/>
      </w:r>
      <w:r w:rsidRPr="00170DF7">
        <w:rPr>
          <w:rStyle w:val="Rubrik2Char"/>
          <w:color w:val="auto"/>
        </w:rPr>
        <w:t>           2.2.5 Layering</w:t>
      </w:r>
    </w:p>
    <w:p w:rsidR="001C5E71" w:rsidRDefault="00E83EE1" w:rsidP="00BF328D">
      <w:pPr>
        <w:spacing w:after="0"/>
        <w:rPr>
          <w:rFonts w:ascii="Cambria" w:hAnsi="Cambria"/>
          <w:color w:val="000000"/>
          <w:sz w:val="22"/>
          <w:szCs w:val="22"/>
          <w:lang w:eastAsia="sv-SE"/>
        </w:rPr>
      </w:pPr>
      <w:r>
        <w:rPr>
          <w:rFonts w:ascii="Cambria" w:hAnsi="Cambria"/>
          <w:noProof/>
          <w:color w:val="000000"/>
          <w:sz w:val="22"/>
          <w:szCs w:val="22"/>
          <w:lang w:eastAsia="sv-SE"/>
        </w:rPr>
        <w:drawing>
          <wp:inline distT="0" distB="0" distL="0" distR="0">
            <wp:extent cx="5756910" cy="3503025"/>
            <wp:effectExtent l="25400" t="0" r="889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756910" cy="3503025"/>
                    </a:xfrm>
                    <a:prstGeom prst="rect">
                      <a:avLst/>
                    </a:prstGeom>
                    <a:noFill/>
                    <a:ln w="9525">
                      <a:noFill/>
                      <a:miter lim="800000"/>
                      <a:headEnd/>
                      <a:tailEnd/>
                    </a:ln>
                  </pic:spPr>
                </pic:pic>
              </a:graphicData>
            </a:graphic>
          </wp:inline>
        </w:drawing>
      </w:r>
      <w:r w:rsidR="00BF328D" w:rsidRPr="00BF328D">
        <w:rPr>
          <w:rFonts w:ascii="Cambria" w:hAnsi="Cambria"/>
          <w:color w:val="000000"/>
          <w:sz w:val="22"/>
          <w:szCs w:val="22"/>
          <w:lang w:eastAsia="sv-SE"/>
        </w:rPr>
        <w:br/>
      </w:r>
      <w:r w:rsidR="00BF328D" w:rsidRPr="00170DF7">
        <w:rPr>
          <w:rStyle w:val="Rubrik2Char"/>
          <w:color w:val="auto"/>
        </w:rPr>
        <w:t>           2.2.6 Dependency analysis</w:t>
      </w:r>
      <w:r w:rsidR="00BF328D" w:rsidRPr="00170DF7">
        <w:rPr>
          <w:rStyle w:val="Rubrik2Char"/>
          <w:color w:val="auto"/>
        </w:rPr>
        <w:br/>
      </w:r>
      <w:r w:rsidR="00BF328D" w:rsidRPr="00BF328D">
        <w:rPr>
          <w:rFonts w:ascii="Cambria" w:hAnsi="Cambria"/>
          <w:color w:val="000000"/>
          <w:sz w:val="22"/>
          <w:szCs w:val="22"/>
          <w:lang w:eastAsia="sv-SE"/>
        </w:rPr>
        <w:t xml:space="preserve">Dependencies are shown in figure </w:t>
      </w:r>
      <w:r w:rsidR="00C30A79">
        <w:rPr>
          <w:rFonts w:ascii="Cambria" w:hAnsi="Cambria"/>
          <w:color w:val="000000"/>
          <w:sz w:val="22"/>
          <w:szCs w:val="22"/>
          <w:lang w:eastAsia="sv-SE"/>
        </w:rPr>
        <w:t xml:space="preserve">above. STAN eclipse plugin has been used to analyse structure. </w:t>
      </w:r>
      <w:r w:rsidR="00BF328D" w:rsidRPr="00BF328D">
        <w:rPr>
          <w:rFonts w:ascii="Cambria" w:hAnsi="Cambria"/>
          <w:color w:val="000000"/>
          <w:sz w:val="22"/>
          <w:szCs w:val="22"/>
          <w:lang w:eastAsia="sv-SE"/>
        </w:rPr>
        <w:t xml:space="preserve">There are no circular dependencies between packages or internal circular dependencies inside packages. </w:t>
      </w:r>
      <w:r w:rsidR="00BF328D" w:rsidRPr="00BF328D">
        <w:rPr>
          <w:rFonts w:ascii="Cambria" w:hAnsi="Cambria"/>
          <w:color w:val="000000"/>
          <w:sz w:val="27"/>
          <w:szCs w:val="27"/>
          <w:lang w:eastAsia="sv-SE"/>
        </w:rPr>
        <w:br/>
      </w:r>
      <w:r w:rsidR="00BF328D" w:rsidRPr="00BF328D">
        <w:rPr>
          <w:rFonts w:ascii="Cambria" w:hAnsi="Cambria"/>
          <w:color w:val="000000"/>
          <w:sz w:val="27"/>
          <w:szCs w:val="27"/>
          <w:lang w:eastAsia="sv-SE"/>
        </w:rPr>
        <w:br/>
      </w:r>
      <w:r w:rsidR="00BF328D" w:rsidRPr="00170DF7">
        <w:rPr>
          <w:rStyle w:val="Rubrik2Char"/>
          <w:color w:val="auto"/>
        </w:rPr>
        <w:t>       2.3 Concurrency issues</w:t>
      </w:r>
      <w:r w:rsidR="00BF328D" w:rsidRPr="00170DF7">
        <w:rPr>
          <w:rStyle w:val="Rubrik2Char"/>
          <w:color w:val="auto"/>
        </w:rPr>
        <w:br/>
      </w:r>
      <w:r w:rsidR="00BF328D" w:rsidRPr="00BF328D">
        <w:rPr>
          <w:rFonts w:ascii="Cambria" w:hAnsi="Cambria"/>
          <w:color w:val="000000"/>
          <w:sz w:val="22"/>
          <w:szCs w:val="22"/>
          <w:lang w:eastAsia="sv-SE"/>
        </w:rPr>
        <w:t>N/A. This is a mainly a singlethreaded application.</w:t>
      </w:r>
      <w:r w:rsidR="00BF328D" w:rsidRPr="00BF328D">
        <w:rPr>
          <w:rFonts w:ascii="Cambria" w:hAnsi="Cambria"/>
          <w:color w:val="000000"/>
          <w:sz w:val="27"/>
          <w:szCs w:val="27"/>
          <w:lang w:eastAsia="sv-SE"/>
        </w:rPr>
        <w:br/>
      </w:r>
      <w:r w:rsidR="00BF328D" w:rsidRPr="00BF328D">
        <w:rPr>
          <w:rFonts w:ascii="Cambria" w:hAnsi="Cambria"/>
          <w:color w:val="000000"/>
          <w:sz w:val="22"/>
          <w:szCs w:val="22"/>
          <w:lang w:eastAsia="sv-SE"/>
        </w:rPr>
        <w:br/>
      </w:r>
      <w:r w:rsidR="00BF328D" w:rsidRPr="00170DF7">
        <w:rPr>
          <w:rStyle w:val="Rubrik2Char"/>
          <w:color w:val="auto"/>
        </w:rPr>
        <w:t>       2.4 Persistent data management</w:t>
      </w:r>
      <w:r w:rsidR="00BF328D" w:rsidRPr="00170DF7">
        <w:rPr>
          <w:rStyle w:val="Rubrik2Char"/>
          <w:color w:val="auto"/>
        </w:rPr>
        <w:br/>
      </w:r>
      <w:r w:rsidR="00BF328D" w:rsidRPr="00BF328D">
        <w:rPr>
          <w:rFonts w:ascii="Cambria" w:hAnsi="Cambria"/>
          <w:color w:val="000000"/>
          <w:sz w:val="22"/>
          <w:szCs w:val="22"/>
          <w:lang w:eastAsia="sv-SE"/>
        </w:rPr>
        <w:t>All persistent data will be stored in files without a filename extension. The files that will exist is a save file for circuits. This is stored with our own light script-based language and can easily be read by any software.</w:t>
      </w:r>
      <w:r w:rsidR="00BF328D" w:rsidRPr="00BF328D">
        <w:rPr>
          <w:rFonts w:ascii="Cambria" w:hAnsi="Cambria"/>
          <w:color w:val="000000"/>
          <w:sz w:val="27"/>
          <w:szCs w:val="27"/>
          <w:lang w:eastAsia="sv-SE"/>
        </w:rPr>
        <w:br/>
      </w:r>
      <w:r w:rsidR="00BF328D" w:rsidRPr="00BF328D">
        <w:rPr>
          <w:rFonts w:ascii="Cambria" w:hAnsi="Cambria"/>
          <w:color w:val="000000"/>
          <w:sz w:val="27"/>
          <w:szCs w:val="27"/>
          <w:lang w:eastAsia="sv-SE"/>
        </w:rPr>
        <w:br/>
      </w:r>
      <w:r w:rsidR="00BF328D" w:rsidRPr="00170DF7">
        <w:rPr>
          <w:rStyle w:val="Rubrik2Char"/>
          <w:color w:val="auto"/>
        </w:rPr>
        <w:t>       2.5 Access control and security</w:t>
      </w:r>
      <w:r w:rsidR="00BF328D" w:rsidRPr="00170DF7">
        <w:rPr>
          <w:rStyle w:val="Rubrik2Char"/>
          <w:color w:val="auto"/>
        </w:rPr>
        <w:br/>
      </w:r>
      <w:r w:rsidR="00BF328D" w:rsidRPr="00BF328D">
        <w:rPr>
          <w:rFonts w:ascii="Cambria" w:hAnsi="Cambria"/>
          <w:color w:val="000000"/>
          <w:sz w:val="22"/>
          <w:szCs w:val="22"/>
          <w:lang w:eastAsia="sv-SE"/>
        </w:rPr>
        <w:t>N/A</w:t>
      </w:r>
      <w:r w:rsidR="00BF328D" w:rsidRPr="00BF328D">
        <w:rPr>
          <w:rFonts w:ascii="Cambria" w:hAnsi="Cambria"/>
          <w:color w:val="000000"/>
          <w:sz w:val="27"/>
          <w:szCs w:val="27"/>
          <w:lang w:eastAsia="sv-SE"/>
        </w:rPr>
        <w:br/>
      </w:r>
      <w:r w:rsidR="00BF328D" w:rsidRPr="00BF328D">
        <w:rPr>
          <w:rFonts w:ascii="Cambria" w:hAnsi="Cambria"/>
          <w:color w:val="000000"/>
          <w:sz w:val="27"/>
          <w:szCs w:val="27"/>
          <w:lang w:eastAsia="sv-SE"/>
        </w:rPr>
        <w:br/>
      </w:r>
      <w:r w:rsidR="00BF328D" w:rsidRPr="00170DF7">
        <w:rPr>
          <w:rStyle w:val="Rubrik2Char"/>
          <w:color w:val="auto"/>
        </w:rPr>
        <w:t xml:space="preserve">       2.6 Boundary conditions </w:t>
      </w:r>
      <w:r w:rsidR="00BF328D" w:rsidRPr="00170DF7">
        <w:rPr>
          <w:rStyle w:val="Rubrik2Char"/>
          <w:color w:val="auto"/>
        </w:rPr>
        <w:br/>
      </w:r>
      <w:r w:rsidR="00BF328D" w:rsidRPr="00BF328D">
        <w:rPr>
          <w:rFonts w:ascii="Cambria" w:hAnsi="Cambria"/>
          <w:color w:val="000000"/>
          <w:sz w:val="22"/>
          <w:szCs w:val="22"/>
          <w:lang w:eastAsia="sv-SE"/>
        </w:rPr>
        <w:t>N/A. Application is launched as a normal desktop application.</w:t>
      </w:r>
    </w:p>
    <w:p w:rsidR="001C5E71" w:rsidRDefault="001C5E71" w:rsidP="00BF328D">
      <w:pPr>
        <w:spacing w:after="0"/>
        <w:rPr>
          <w:rFonts w:ascii="Cambria" w:hAnsi="Cambria"/>
          <w:color w:val="000000"/>
          <w:sz w:val="22"/>
          <w:szCs w:val="22"/>
          <w:lang w:eastAsia="sv-SE"/>
        </w:rPr>
      </w:pPr>
    </w:p>
    <w:p w:rsidR="00BF328D" w:rsidRPr="00BF328D" w:rsidRDefault="001C5E71" w:rsidP="00BF328D">
      <w:pPr>
        <w:spacing w:after="0"/>
        <w:rPr>
          <w:rFonts w:ascii="Cambria" w:hAnsi="Cambria"/>
          <w:color w:val="000000"/>
          <w:sz w:val="27"/>
          <w:szCs w:val="27"/>
          <w:lang w:eastAsia="sv-SE"/>
        </w:rPr>
      </w:pPr>
      <w:r w:rsidRPr="00170DF7">
        <w:rPr>
          <w:rStyle w:val="Rubrik2Char"/>
          <w:color w:val="auto"/>
        </w:rPr>
        <w:t>       2.7</w:t>
      </w:r>
      <w:r>
        <w:rPr>
          <w:rStyle w:val="Rubrik2Char"/>
          <w:color w:val="auto"/>
        </w:rPr>
        <w:t xml:space="preserve"> Unimplemented</w:t>
      </w:r>
      <w:r w:rsidRPr="00170DF7">
        <w:rPr>
          <w:rStyle w:val="Rubrik2Char"/>
          <w:color w:val="auto"/>
        </w:rPr>
        <w:br/>
      </w:r>
      <w:r>
        <w:rPr>
          <w:rFonts w:ascii="Cambria" w:hAnsi="Cambria"/>
          <w:color w:val="000000"/>
          <w:sz w:val="22"/>
          <w:szCs w:val="27"/>
          <w:lang w:eastAsia="sv-SE"/>
        </w:rPr>
        <w:t>Some functionality is still unimplemented such as undo/redo functionality. This is hopefully going to be implemented in the future with the help of the command pattern. But for now we will have to do without.</w:t>
      </w:r>
      <w:r w:rsidR="00BF328D" w:rsidRPr="00BF328D">
        <w:rPr>
          <w:rFonts w:ascii="Cambria" w:hAnsi="Cambria"/>
          <w:color w:val="000000"/>
          <w:sz w:val="27"/>
          <w:szCs w:val="27"/>
          <w:lang w:eastAsia="sv-SE"/>
        </w:rPr>
        <w:br/>
      </w:r>
      <w:r w:rsidR="00BF328D" w:rsidRPr="00BF328D">
        <w:rPr>
          <w:rFonts w:ascii="Cambria" w:hAnsi="Cambria"/>
          <w:color w:val="000000"/>
          <w:sz w:val="27"/>
          <w:szCs w:val="27"/>
          <w:lang w:eastAsia="sv-SE"/>
        </w:rPr>
        <w:br/>
      </w:r>
      <w:r>
        <w:rPr>
          <w:rStyle w:val="Rubrik2Char"/>
          <w:color w:val="auto"/>
        </w:rPr>
        <w:t>       2.8</w:t>
      </w:r>
      <w:r w:rsidR="00BF328D" w:rsidRPr="00170DF7">
        <w:rPr>
          <w:rStyle w:val="Rubrik2Char"/>
          <w:color w:val="auto"/>
        </w:rPr>
        <w:t xml:space="preserve"> References</w:t>
      </w:r>
      <w:r w:rsidR="00BF328D" w:rsidRPr="00170DF7">
        <w:rPr>
          <w:rStyle w:val="Rubrik2Char"/>
          <w:color w:val="auto"/>
        </w:rPr>
        <w:br/>
      </w:r>
      <w:r w:rsidR="00BF328D" w:rsidRPr="00BF328D">
        <w:rPr>
          <w:rFonts w:ascii="Cambria" w:hAnsi="Cambria"/>
          <w:color w:val="000000"/>
          <w:sz w:val="22"/>
          <w:szCs w:val="22"/>
          <w:lang w:eastAsia="sv-SE"/>
        </w:rPr>
        <w:t xml:space="preserve">Boolean circuit: </w:t>
      </w:r>
      <w:hyperlink r:id="rId9" w:history="1">
        <w:r w:rsidR="00BF328D" w:rsidRPr="00BF328D">
          <w:rPr>
            <w:rFonts w:ascii="Cambria" w:hAnsi="Cambria"/>
            <w:color w:val="000099"/>
            <w:sz w:val="22"/>
            <w:u w:val="single"/>
            <w:lang w:eastAsia="sv-SE"/>
          </w:rPr>
          <w:t>http://en.wikipedia.org/wiki/Boolean_circuit</w:t>
        </w:r>
      </w:hyperlink>
    </w:p>
    <w:p w:rsidR="001C5E71" w:rsidRDefault="001C5E71">
      <w:pPr>
        <w:rPr>
          <w:rFonts w:ascii="Cambria" w:hAnsi="Cambria"/>
          <w:sz w:val="22"/>
        </w:rPr>
      </w:pPr>
      <w:r>
        <w:rPr>
          <w:rFonts w:ascii="Cambria" w:hAnsi="Cambria"/>
          <w:sz w:val="22"/>
        </w:rPr>
        <w:t xml:space="preserve">The command pattern: </w:t>
      </w:r>
      <w:hyperlink r:id="rId10" w:history="1">
        <w:r w:rsidRPr="008A7ACE">
          <w:rPr>
            <w:rStyle w:val="Hyperlnk"/>
            <w:rFonts w:ascii="Cambria" w:hAnsi="Cambria"/>
            <w:sz w:val="22"/>
          </w:rPr>
          <w:t>http://en.wikipedia.org/wiki/Command_pattern</w:t>
        </w:r>
      </w:hyperlink>
    </w:p>
    <w:p w:rsidR="00BF328D" w:rsidRPr="001C5E71" w:rsidRDefault="00BF328D" w:rsidP="001C5E71">
      <w:pPr>
        <w:pStyle w:val="Rubrik"/>
      </w:pPr>
    </w:p>
    <w:sectPr w:rsidR="00BF328D" w:rsidRPr="001C5E71" w:rsidSect="00CF0572">
      <w:footerReference w:type="default" r:id="rId11"/>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Style w:val="Ljusskuggning-dekorfrg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tblPr>
    <w:tblGrid>
      <w:gridCol w:w="9282"/>
    </w:tblGrid>
    <w:tr w:rsidR="00CF0572">
      <w:tc>
        <w:tcPr>
          <w:tcW w:w="5000" w:type="pct"/>
          <w:shd w:val="clear" w:color="auto" w:fill="DBE5F1" w:themeFill="accent1" w:themeFillTint="33"/>
        </w:tcPr>
        <w:p w:rsidR="00CF0572" w:rsidRDefault="00FB62BF">
          <w:pPr>
            <w:jc w:val="right"/>
          </w:pPr>
          <w:fldSimple w:instr="PAGE   \* MERGEFORMAT">
            <w:r w:rsidR="00B12071" w:rsidRPr="00B12071">
              <w:rPr>
                <w:rFonts w:ascii="Calibri" w:hAnsi="Calibri"/>
                <w:b/>
                <w:noProof/>
              </w:rPr>
              <w:t>1</w:t>
            </w:r>
          </w:fldSimple>
        </w:p>
      </w:tc>
    </w:tr>
  </w:tbl>
  <w:p w:rsidR="00CF0572" w:rsidRDefault="00CF0572">
    <w:pPr>
      <w:pStyle w:val="Sidfot"/>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9A92DF5"/>
    <w:multiLevelType w:val="multilevel"/>
    <w:tmpl w:val="9FB8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6E5A31"/>
    <w:multiLevelType w:val="multilevel"/>
    <w:tmpl w:val="05B6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DD6059"/>
    <w:multiLevelType w:val="multilevel"/>
    <w:tmpl w:val="1478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1304"/>
  <w:hyphenationZone w:val="425"/>
  <w:evenAndOddHeaders/>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F328D"/>
    <w:rsid w:val="0010127A"/>
    <w:rsid w:val="00170DF7"/>
    <w:rsid w:val="001C5E71"/>
    <w:rsid w:val="00214CE3"/>
    <w:rsid w:val="002F7CBB"/>
    <w:rsid w:val="00383511"/>
    <w:rsid w:val="004065AE"/>
    <w:rsid w:val="00504EF1"/>
    <w:rsid w:val="00547193"/>
    <w:rsid w:val="005E6FFC"/>
    <w:rsid w:val="005F632B"/>
    <w:rsid w:val="00776F77"/>
    <w:rsid w:val="00AA061C"/>
    <w:rsid w:val="00B059F9"/>
    <w:rsid w:val="00B12071"/>
    <w:rsid w:val="00BF328D"/>
    <w:rsid w:val="00C30A79"/>
    <w:rsid w:val="00CC0369"/>
    <w:rsid w:val="00CE189A"/>
    <w:rsid w:val="00CF0572"/>
    <w:rsid w:val="00E067C5"/>
    <w:rsid w:val="00E83EE1"/>
    <w:rsid w:val="00FB62BF"/>
  </w:rsids>
  <m:mathPr>
    <m:mathFont m:val="Impact"/>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Rubrik"/>
    <w:qFormat/>
    <w:rsid w:val="00977919"/>
  </w:style>
  <w:style w:type="paragraph" w:styleId="Rubrik1">
    <w:name w:val="heading 1"/>
    <w:basedOn w:val="Normal"/>
    <w:next w:val="Normal"/>
    <w:link w:val="Rubrik1Char"/>
    <w:uiPriority w:val="9"/>
    <w:qFormat/>
    <w:rsid w:val="00170DF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70D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character" w:customStyle="1" w:styleId="apple-style-span">
    <w:name w:val="apple-style-span"/>
    <w:basedOn w:val="Standardstycketypsnitt"/>
    <w:rsid w:val="00BF328D"/>
  </w:style>
  <w:style w:type="character" w:styleId="Hyperlnk">
    <w:name w:val="Hyperlink"/>
    <w:basedOn w:val="Standardstycketypsnitt"/>
    <w:uiPriority w:val="99"/>
    <w:rsid w:val="00BF328D"/>
    <w:rPr>
      <w:color w:val="0000FF"/>
      <w:u w:val="single"/>
    </w:rPr>
  </w:style>
  <w:style w:type="character" w:styleId="AnvndHyperlnk">
    <w:name w:val="FollowedHyperlink"/>
    <w:basedOn w:val="Standardstycketypsnitt"/>
    <w:uiPriority w:val="99"/>
    <w:rsid w:val="00BF328D"/>
    <w:rPr>
      <w:color w:val="0000FF"/>
      <w:u w:val="single"/>
    </w:rPr>
  </w:style>
  <w:style w:type="character" w:customStyle="1" w:styleId="Rubrik1Char">
    <w:name w:val="Rubrik 1 Char"/>
    <w:basedOn w:val="Standardstycketypsnitt"/>
    <w:link w:val="Rubrik1"/>
    <w:uiPriority w:val="9"/>
    <w:rsid w:val="00170DF7"/>
    <w:rPr>
      <w:rFonts w:asciiTheme="majorHAnsi" w:eastAsiaTheme="majorEastAsia" w:hAnsiTheme="majorHAnsi" w:cstheme="majorBidi"/>
      <w:b/>
      <w:bCs/>
      <w:color w:val="345A8A" w:themeColor="accent1" w:themeShade="B5"/>
      <w:sz w:val="32"/>
      <w:szCs w:val="32"/>
    </w:rPr>
  </w:style>
  <w:style w:type="paragraph" w:styleId="Innehllsfrteckningsrubrik">
    <w:name w:val="TOC Heading"/>
    <w:basedOn w:val="Rubrik1"/>
    <w:next w:val="Normal"/>
    <w:uiPriority w:val="39"/>
    <w:unhideWhenUsed/>
    <w:qFormat/>
    <w:rsid w:val="00170DF7"/>
    <w:pPr>
      <w:spacing w:line="276" w:lineRule="auto"/>
      <w:outlineLvl w:val="9"/>
    </w:pPr>
    <w:rPr>
      <w:color w:val="365F91" w:themeColor="accent1" w:themeShade="BF"/>
      <w:sz w:val="28"/>
      <w:szCs w:val="28"/>
      <w:lang w:eastAsia="sv-SE"/>
    </w:rPr>
  </w:style>
  <w:style w:type="paragraph" w:styleId="Innehll1">
    <w:name w:val="toc 1"/>
    <w:basedOn w:val="Normal"/>
    <w:next w:val="Normal"/>
    <w:autoRedefine/>
    <w:uiPriority w:val="39"/>
    <w:unhideWhenUsed/>
    <w:rsid w:val="00170DF7"/>
    <w:pPr>
      <w:spacing w:before="120" w:after="0"/>
    </w:pPr>
    <w:rPr>
      <w:b/>
    </w:rPr>
  </w:style>
  <w:style w:type="paragraph" w:styleId="Innehll2">
    <w:name w:val="toc 2"/>
    <w:basedOn w:val="Normal"/>
    <w:next w:val="Normal"/>
    <w:autoRedefine/>
    <w:uiPriority w:val="39"/>
    <w:unhideWhenUsed/>
    <w:rsid w:val="00170DF7"/>
    <w:pPr>
      <w:spacing w:after="0"/>
      <w:ind w:left="240"/>
    </w:pPr>
    <w:rPr>
      <w:b/>
      <w:sz w:val="22"/>
      <w:szCs w:val="22"/>
    </w:rPr>
  </w:style>
  <w:style w:type="paragraph" w:styleId="Innehll3">
    <w:name w:val="toc 3"/>
    <w:basedOn w:val="Normal"/>
    <w:next w:val="Normal"/>
    <w:autoRedefine/>
    <w:uiPriority w:val="39"/>
    <w:unhideWhenUsed/>
    <w:rsid w:val="00CE189A"/>
    <w:pPr>
      <w:spacing w:after="0"/>
      <w:ind w:firstLine="240"/>
    </w:pPr>
    <w:rPr>
      <w:b/>
      <w:sz w:val="22"/>
      <w:szCs w:val="22"/>
    </w:rPr>
  </w:style>
  <w:style w:type="paragraph" w:styleId="Innehll4">
    <w:name w:val="toc 4"/>
    <w:basedOn w:val="Normal"/>
    <w:next w:val="Normal"/>
    <w:autoRedefine/>
    <w:uiPriority w:val="39"/>
    <w:semiHidden/>
    <w:unhideWhenUsed/>
    <w:rsid w:val="00170DF7"/>
    <w:pPr>
      <w:spacing w:after="0"/>
      <w:ind w:left="720"/>
    </w:pPr>
    <w:rPr>
      <w:sz w:val="20"/>
      <w:szCs w:val="20"/>
    </w:rPr>
  </w:style>
  <w:style w:type="paragraph" w:styleId="Innehll5">
    <w:name w:val="toc 5"/>
    <w:basedOn w:val="Normal"/>
    <w:next w:val="Normal"/>
    <w:autoRedefine/>
    <w:uiPriority w:val="39"/>
    <w:semiHidden/>
    <w:unhideWhenUsed/>
    <w:rsid w:val="00170DF7"/>
    <w:pPr>
      <w:spacing w:after="0"/>
      <w:ind w:left="960"/>
    </w:pPr>
    <w:rPr>
      <w:sz w:val="20"/>
      <w:szCs w:val="20"/>
    </w:rPr>
  </w:style>
  <w:style w:type="paragraph" w:styleId="Innehll6">
    <w:name w:val="toc 6"/>
    <w:basedOn w:val="Normal"/>
    <w:next w:val="Normal"/>
    <w:autoRedefine/>
    <w:uiPriority w:val="39"/>
    <w:semiHidden/>
    <w:unhideWhenUsed/>
    <w:rsid w:val="00170DF7"/>
    <w:pPr>
      <w:spacing w:after="0"/>
      <w:ind w:left="1200"/>
    </w:pPr>
    <w:rPr>
      <w:sz w:val="20"/>
      <w:szCs w:val="20"/>
    </w:rPr>
  </w:style>
  <w:style w:type="paragraph" w:styleId="Innehll7">
    <w:name w:val="toc 7"/>
    <w:basedOn w:val="Normal"/>
    <w:next w:val="Normal"/>
    <w:autoRedefine/>
    <w:uiPriority w:val="39"/>
    <w:semiHidden/>
    <w:unhideWhenUsed/>
    <w:rsid w:val="00170DF7"/>
    <w:pPr>
      <w:spacing w:after="0"/>
      <w:ind w:left="1440"/>
    </w:pPr>
    <w:rPr>
      <w:sz w:val="20"/>
      <w:szCs w:val="20"/>
    </w:rPr>
  </w:style>
  <w:style w:type="paragraph" w:styleId="Innehll8">
    <w:name w:val="toc 8"/>
    <w:basedOn w:val="Normal"/>
    <w:next w:val="Normal"/>
    <w:autoRedefine/>
    <w:uiPriority w:val="39"/>
    <w:semiHidden/>
    <w:unhideWhenUsed/>
    <w:rsid w:val="00170DF7"/>
    <w:pPr>
      <w:spacing w:after="0"/>
      <w:ind w:left="1680"/>
    </w:pPr>
    <w:rPr>
      <w:sz w:val="20"/>
      <w:szCs w:val="20"/>
    </w:rPr>
  </w:style>
  <w:style w:type="paragraph" w:styleId="Innehll9">
    <w:name w:val="toc 9"/>
    <w:basedOn w:val="Normal"/>
    <w:next w:val="Normal"/>
    <w:autoRedefine/>
    <w:uiPriority w:val="39"/>
    <w:semiHidden/>
    <w:unhideWhenUsed/>
    <w:rsid w:val="00170DF7"/>
    <w:pPr>
      <w:spacing w:after="0"/>
      <w:ind w:left="1920"/>
    </w:pPr>
    <w:rPr>
      <w:sz w:val="20"/>
      <w:szCs w:val="20"/>
    </w:rPr>
  </w:style>
  <w:style w:type="paragraph" w:customStyle="1" w:styleId="Formatmall1">
    <w:name w:val="Formatmall1"/>
    <w:basedOn w:val="Rubrik"/>
    <w:qFormat/>
    <w:rsid w:val="00170DF7"/>
    <w:rPr>
      <w:rFonts w:ascii="Cambria" w:hAnsi="Cambria"/>
      <w:color w:val="000000"/>
      <w:sz w:val="22"/>
      <w:szCs w:val="22"/>
      <w:lang w:eastAsia="sv-SE"/>
    </w:rPr>
  </w:style>
  <w:style w:type="paragraph" w:customStyle="1" w:styleId="Formatmall2">
    <w:name w:val="Formatmall2"/>
    <w:basedOn w:val="Rubrik"/>
    <w:autoRedefine/>
    <w:qFormat/>
    <w:rsid w:val="00170DF7"/>
    <w:rPr>
      <w:rFonts w:ascii="Cambria" w:hAnsi="Cambria"/>
      <w:color w:val="000000"/>
      <w:sz w:val="22"/>
      <w:szCs w:val="22"/>
      <w:lang w:eastAsia="sv-SE"/>
    </w:rPr>
  </w:style>
  <w:style w:type="paragraph" w:styleId="Rubrik">
    <w:name w:val="Title"/>
    <w:basedOn w:val="Normal"/>
    <w:next w:val="Normal"/>
    <w:link w:val="RubrikChar"/>
    <w:uiPriority w:val="10"/>
    <w:qFormat/>
    <w:rsid w:val="00170DF7"/>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RubrikChar">
    <w:name w:val="Rubrik Char"/>
    <w:basedOn w:val="Standardstycketypsnitt"/>
    <w:link w:val="Rubrik"/>
    <w:uiPriority w:val="10"/>
    <w:rsid w:val="00170DF7"/>
    <w:rPr>
      <w:rFonts w:asciiTheme="majorHAnsi" w:eastAsiaTheme="majorEastAsia" w:hAnsiTheme="majorHAnsi" w:cstheme="majorBidi"/>
      <w:color w:val="183A63" w:themeColor="text2" w:themeShade="CC"/>
      <w:spacing w:val="5"/>
      <w:kern w:val="28"/>
      <w:sz w:val="52"/>
      <w:szCs w:val="52"/>
    </w:rPr>
  </w:style>
  <w:style w:type="character" w:customStyle="1" w:styleId="Rubrik2Char">
    <w:name w:val="Rubrik 2 Char"/>
    <w:basedOn w:val="Standardstycketypsnitt"/>
    <w:link w:val="Rubrik2"/>
    <w:uiPriority w:val="9"/>
    <w:rsid w:val="00170DF7"/>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semiHidden/>
    <w:unhideWhenUsed/>
    <w:rsid w:val="00CF0572"/>
    <w:pPr>
      <w:tabs>
        <w:tab w:val="center" w:pos="4703"/>
        <w:tab w:val="right" w:pos="9406"/>
      </w:tabs>
      <w:spacing w:after="0"/>
    </w:pPr>
  </w:style>
  <w:style w:type="character" w:customStyle="1" w:styleId="SidhuvudChar">
    <w:name w:val="Sidhuvud Char"/>
    <w:basedOn w:val="Standardstycketypsnitt"/>
    <w:link w:val="Sidhuvud"/>
    <w:uiPriority w:val="99"/>
    <w:semiHidden/>
    <w:rsid w:val="00CF0572"/>
  </w:style>
  <w:style w:type="paragraph" w:styleId="Sidfot">
    <w:name w:val="footer"/>
    <w:basedOn w:val="Normal"/>
    <w:link w:val="SidfotChar"/>
    <w:uiPriority w:val="99"/>
    <w:semiHidden/>
    <w:unhideWhenUsed/>
    <w:rsid w:val="00CF0572"/>
    <w:pPr>
      <w:tabs>
        <w:tab w:val="center" w:pos="4703"/>
        <w:tab w:val="right" w:pos="9406"/>
      </w:tabs>
      <w:spacing w:after="0"/>
    </w:pPr>
  </w:style>
  <w:style w:type="character" w:customStyle="1" w:styleId="SidfotChar">
    <w:name w:val="Sidfot Char"/>
    <w:basedOn w:val="Standardstycketypsnitt"/>
    <w:link w:val="Sidfot"/>
    <w:uiPriority w:val="99"/>
    <w:semiHidden/>
    <w:rsid w:val="00CF0572"/>
  </w:style>
  <w:style w:type="table" w:styleId="Ljusskuggning-dekorfrg1">
    <w:name w:val="Light Shading Accent 1"/>
    <w:basedOn w:val="Normaltabell"/>
    <w:uiPriority w:val="60"/>
    <w:rsid w:val="00CF0572"/>
    <w:pPr>
      <w:spacing w:after="0"/>
    </w:pPr>
    <w:rPr>
      <w:rFonts w:eastAsiaTheme="minorEastAsia"/>
      <w:color w:val="365F91" w:themeColor="accent1" w:themeShade="BF"/>
      <w:sz w:val="22"/>
      <w:szCs w:val="22"/>
      <w:lang w:eastAsia="sv-SE"/>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352148606">
      <w:bodyDiv w:val="1"/>
      <w:marLeft w:val="0"/>
      <w:marRight w:val="0"/>
      <w:marTop w:val="0"/>
      <w:marBottom w:val="0"/>
      <w:divBdr>
        <w:top w:val="none" w:sz="0" w:space="0" w:color="auto"/>
        <w:left w:val="none" w:sz="0" w:space="0" w:color="auto"/>
        <w:bottom w:val="none" w:sz="0" w:space="0" w:color="auto"/>
        <w:right w:val="none" w:sz="0" w:space="0" w:color="auto"/>
      </w:divBdr>
      <w:divsChild>
        <w:div w:id="194826862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en.wikipedia.org/wiki/Logic_gate" TargetMode="External"/><Relationship Id="rId7" Type="http://schemas.openxmlformats.org/officeDocument/2006/relationships/hyperlink" Target="http://sv.wikipedia.org/wiki/ALU" TargetMode="External"/><Relationship Id="rId8" Type="http://schemas.openxmlformats.org/officeDocument/2006/relationships/image" Target="media/image2.png"/><Relationship Id="rId9" Type="http://schemas.openxmlformats.org/officeDocument/2006/relationships/hyperlink" Target="http://en.wikipedia.org/wiki/Boolean_circuit" TargetMode="External"/><Relationship Id="rId10" Type="http://schemas.openxmlformats.org/officeDocument/2006/relationships/hyperlink" Target="http://en.wikipedia.org/wiki/Command_patter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1028</Words>
  <Characters>5863</Characters>
  <Application>Microsoft Word 12.0.0</Application>
  <DocSecurity>0</DocSecurity>
  <Lines>48</Lines>
  <Paragraphs>11</Paragraphs>
  <ScaleCrop>false</ScaleCrop>
  <LinksUpToDate>false</LinksUpToDate>
  <CharactersWithSpaces>7200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lin</dc:creator>
  <cp:keywords/>
  <cp:lastModifiedBy>anton lin</cp:lastModifiedBy>
  <cp:revision>5</cp:revision>
  <cp:lastPrinted>2011-05-25T17:04:00Z</cp:lastPrinted>
  <dcterms:created xsi:type="dcterms:W3CDTF">2011-05-25T17:04:00Z</dcterms:created>
  <dcterms:modified xsi:type="dcterms:W3CDTF">2011-05-26T15:41:00Z</dcterms:modified>
</cp:coreProperties>
</file>