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A3A5C"/>
          <w:sz w:val="52"/>
          <w:szCs w:val="52"/>
        </w:rPr>
        <w:t xml:space="preserve">FULLSTACK MERN DEVELOPER</w:t>
      </w:r>
    </w:p>
    <w:p>
      <w:pPr>
        <w:spacing w:after="60" w:before="0"/>
        <w:jc w:val="center"/>
      </w:pPr>
      <w:r>
        <w:rPr>
          <w:rFonts w:ascii="Arial" w:cs="Arial" w:eastAsia="Arial" w:hAnsi="Arial"/>
          <w:color w:val="2E75B6"/>
          <w:sz w:val="36"/>
          <w:szCs w:val="36"/>
        </w:rPr>
        <w:t xml:space="preserve">Interview Preparation Guide</w:t>
      </w:r>
    </w:p>
    <w:p>
      <w:pPr>
        <w:pBdr>
          <w:bottom w:val="single" w:color="E8A020" w:sz="8"/>
        </w:pBdr>
        <w:spacing w:after="300" w:before="0"/>
        <w:jc w:val="center"/>
      </w:pPr>
      <w:r>
        <w:rPr>
          <w:rFonts w:ascii="Arial" w:cs="Arial" w:eastAsia="Arial" w:hAnsi="Arial"/>
          <w:color w:val="4A4A4A"/>
          <w:sz w:val="24"/>
          <w:szCs w:val="24"/>
        </w:rPr>
        <w:t xml:space="preserve">Nitesh Ranjankar  •  1.5-Day Crunch Edition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DECEA" w:val="clear"/>
            <w:tcMar>
              <w:top w:type="dxa" w:w="100"/>
              <w:left w:type="dxa" w:w="180"/>
              <w:bottom w:type="dxa" w:w="100"/>
              <w:right w:type="dxa" w:w="140"/>
            </w:tcMar>
          </w:tcPr>
          <w:p>
            <w:r>
              <w:rPr>
                <w:rFonts w:ascii="Arial" w:cs="Arial" w:eastAsia="Arial" w:hAnsi="Arial"/>
                <w:b/>
                <w:bCs/>
                <w:color w:val="C0392B"/>
                <w:sz w:val="22"/>
                <w:szCs w:val="22"/>
              </w:rPr>
              <w:t xml:space="preserve">HIGH PRIORITY  </w:t>
            </w:r>
            <w:r>
              <w:rPr>
                <w:rFonts w:ascii="Arial" w:cs="Arial" w:eastAsia="Arial" w:hAnsi="Arial"/>
                <w:color w:val="4A4A4A"/>
                <w:sz w:val="22"/>
                <w:szCs w:val="22"/>
              </w:rPr>
              <w:t xml:space="preserve"> = Will almost certainly be asked. Prepare full verbal answers.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12"/>
              <w:bottom w:val="none" w:color="FFFFFF" w:sz="0"/>
              <w:right w:val="none" w:color="FFFFFF" w:sz="0"/>
            </w:tcBorders>
            <w:shd w:fill="FEF3DC" w:val="clear"/>
            <w:tcMar>
              <w:top w:type="dxa" w:w="100"/>
              <w:left w:type="dxa" w:w="180"/>
              <w:bottom w:type="dxa" w:w="100"/>
              <w:right w:type="dxa" w:w="140"/>
            </w:tcMar>
          </w:tcPr>
          <w:p>
            <w:r>
              <w:rPr>
                <w:rFonts w:ascii="Arial" w:cs="Arial" w:eastAsia="Arial" w:hAnsi="Arial"/>
                <w:b/>
                <w:bCs/>
                <w:color w:val="E8A020"/>
                <w:sz w:val="22"/>
                <w:szCs w:val="22"/>
              </w:rPr>
              <w:t xml:space="preserve">MED PRIORITY  </w:t>
            </w:r>
            <w:r>
              <w:rPr>
                <w:rFonts w:ascii="Arial" w:cs="Arial" w:eastAsia="Arial" w:hAnsi="Arial"/>
                <w:color w:val="4A4A4A"/>
                <w:sz w:val="22"/>
                <w:szCs w:val="22"/>
              </w:rPr>
              <w:t xml:space="preserve"> = Likely to come up, especially in design/system rounds.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2"/>
              <w:bottom w:val="none" w:color="FFFFFF" w:sz="0"/>
              <w:right w:val="none" w:color="FFFFFF" w:sz="0"/>
            </w:tcBorders>
            <w:shd w:fill="E8F5EE" w:val="clear"/>
            <w:tcMar>
              <w:top w:type="dxa" w:w="100"/>
              <w:left w:type="dxa" w:w="180"/>
              <w:bottom w:type="dxa" w:w="100"/>
              <w:right w:type="dxa" w:w="140"/>
            </w:tcMar>
          </w:tcPr>
          <w:p>
            <w:r>
              <w:rPr>
                <w:rFonts w:ascii="Arial" w:cs="Arial" w:eastAsia="Arial" w:hAnsi="Arial"/>
                <w:b/>
                <w:bCs/>
                <w:color w:val="1E6B3C"/>
                <w:sz w:val="22"/>
                <w:szCs w:val="22"/>
              </w:rPr>
              <w:t xml:space="preserve">LOW PRIORITY  </w:t>
            </w:r>
            <w:r>
              <w:rPr>
                <w:rFonts w:ascii="Arial" w:cs="Arial" w:eastAsia="Arial" w:hAnsi="Arial"/>
                <w:color w:val="4A4A4A"/>
                <w:sz w:val="22"/>
                <w:szCs w:val="22"/>
              </w:rPr>
              <w:t xml:space="preserve"> = Good to have; shows depth if you get time.</w:t>
            </w:r>
          </w:p>
        </w:tc>
      </w:tr>
    </w:tbl>
    <w:p>
      <w:pPr>
        <w:spacing w:after="0" w:before="300"/>
      </w:pPr>
      <w:r>
        <w:t xml:space="preserve"/>
      </w:r>
    </w:p>
    <w:p>
      <w:r>
        <w:br w:type="page"/>
      </w:r>
    </w:p>
    <w:p>
      <w:pPr>
        <w:pStyle w:val="Heading1"/>
        <w:pBdr>
          <w:bottom w:val="single" w:color="E8A020" w:sz="8"/>
        </w:pBdr>
        <w:shd w:fill="1A3A5C" w:val="clear"/>
        <w:spacing w:after="140" w:before="280"/>
        <w:ind w:left="200" w:right="200"/>
      </w:pPr>
      <w:r>
        <w:rPr>
          <w:rFonts w:ascii="Arial" w:cs="Arial" w:eastAsia="Arial" w:hAnsi="Arial"/>
          <w:b/>
          <w:bCs/>
          <w:color w:val="FFFFFF"/>
          <w:sz w:val="36"/>
          <w:szCs w:val="36"/>
        </w:rPr>
        <w:t xml:space="preserve">01 · Node.js Core &amp; API Design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F5F5F5" w:val="clear"/>
            <w:tcMar>
              <w:top w:type="dxa" w:w="100"/>
              <w:left w:type="dxa" w:w="160"/>
              <w:bottom w:type="dxa" w:w="100"/>
              <w:right w:type="dxa" w:w="100"/>
            </w:tcMar>
          </w:tcPr>
          <w:p>
            <w:r>
              <w:rPr>
                <w:rFonts w:ascii="Arial" w:cs="Arial" w:eastAsia="Arial" w:hAnsi="Arial"/>
                <w:b/>
                <w:bCs/>
                <w:color w:val="1A3A5C"/>
                <w:sz w:val="26"/>
                <w:szCs w:val="26"/>
              </w:rPr>
              <w:t xml:space="preserve">Event Loop, Async Patterns &amp; Non-Blocking I/O</w:t>
            </w:r>
          </w:p>
        </w:tc>
        <w:tc>
          <w:tcPr>
            <w:tcW w:type="dxa" w:w="1800"/>
            <w:tcBorders>
              <w:top w:val="none" w:color="FFFFFF" w:sz="0"/>
              <w:left w:val="none" w:color="FFFFFF" w:sz="0"/>
              <w:bottom w:val="none" w:color="FFFFFF" w:sz="0"/>
              <w:right w:val="none" w:color="FFFFFF" w:sz="0"/>
            </w:tcBorders>
            <w:shd w:fill="FDECEA" w:val="clear"/>
            <w:tcMar>
              <w:top w:type="dxa" w:w="100"/>
              <w:left w:type="dxa" w:w="80"/>
              <w:bottom w:type="dxa" w:w="100"/>
              <w:right w:type="dxa" w:w="80"/>
            </w:tcMar>
            <w:vAlign w:val="center"/>
          </w:tcPr>
          <w:p>
            <w:pPr>
              <w:jc w:val="center"/>
            </w:pPr>
            <w:r>
              <w:rPr>
                <w:rFonts w:ascii="Arial" w:cs="Arial" w:eastAsia="Arial" w:hAnsi="Arial"/>
                <w:b/>
                <w:bCs/>
                <w:color w:val="C0392B"/>
                <w:sz w:val="18"/>
                <w:szCs w:val="18"/>
              </w:rPr>
              <w:t xml:space="preserve">⬤  HIGH PRIORITY</w:t>
            </w:r>
          </w:p>
        </w:tc>
      </w:tr>
    </w:tbl>
    <w:p>
      <w:pPr>
        <w:spacing w:after="0" w:before="80"/>
      </w:pPr>
      <w:r>
        <w:t xml:space="preserve"/>
      </w:r>
    </w:p>
    <w:p>
      <w:pPr>
        <w:spacing w:after="60" w:before="80"/>
      </w:pPr>
      <w:r>
        <w:rPr>
          <w:rFonts w:ascii="Arial" w:cs="Arial" w:eastAsia="Arial" w:hAnsi="Arial"/>
          <w:b/>
          <w:bCs/>
          <w:color w:val="2E75B6"/>
          <w:sz w:val="22"/>
          <w:szCs w:val="22"/>
        </w:rPr>
        <w:t xml:space="preserve">Revision Summary</w:t>
      </w:r>
    </w:p>
    <w:p>
      <w:pPr>
        <w:pStyle w:val="ListParagraph"/>
        <w:numPr>
          <w:ilvl w:val="0"/>
          <w:numId w:val="2"/>
        </w:numPr>
        <w:spacing w:after="30" w:before="30"/>
      </w:pPr>
      <w:r>
        <w:rPr>
          <w:rFonts w:ascii="Arial" w:cs="Arial" w:eastAsia="Arial" w:hAnsi="Arial"/>
          <w:color w:val="4A4A4A"/>
          <w:sz w:val="22"/>
          <w:szCs w:val="22"/>
        </w:rPr>
        <w:t xml:space="preserve">Node.js runs on a single thread using the V8 engine + libuv for async I/O.</w:t>
      </w:r>
    </w:p>
    <w:p>
      <w:pPr>
        <w:pStyle w:val="ListParagraph"/>
        <w:numPr>
          <w:ilvl w:val="0"/>
          <w:numId w:val="2"/>
        </w:numPr>
        <w:spacing w:after="30" w:before="30"/>
      </w:pPr>
      <w:r>
        <w:rPr>
          <w:rFonts w:ascii="Arial" w:cs="Arial" w:eastAsia="Arial" w:hAnsi="Arial"/>
          <w:color w:val="4A4A4A"/>
          <w:sz w:val="22"/>
          <w:szCs w:val="22"/>
        </w:rPr>
        <w:t xml:space="preserve">The event loop has phases: timers → I/O callbacks → idle/prepare → poll → check (setImmediate) → close callbacks.</w:t>
      </w:r>
    </w:p>
    <w:p>
      <w:pPr>
        <w:pStyle w:val="ListParagraph"/>
        <w:numPr>
          <w:ilvl w:val="0"/>
          <w:numId w:val="2"/>
        </w:numPr>
        <w:spacing w:after="30" w:before="30"/>
      </w:pPr>
      <w:r>
        <w:rPr>
          <w:rFonts w:ascii="Arial" w:cs="Arial" w:eastAsia="Arial" w:hAnsi="Arial"/>
          <w:color w:val="4A4A4A"/>
          <w:sz w:val="22"/>
          <w:szCs w:val="22"/>
        </w:rPr>
        <w:t xml:space="preserve">Microtasks (Promise.then, queueMicrotask) run before the next event loop phase — they drain the queue completely first.</w:t>
      </w:r>
    </w:p>
    <w:p>
      <w:pPr>
        <w:pStyle w:val="ListParagraph"/>
        <w:numPr>
          <w:ilvl w:val="0"/>
          <w:numId w:val="2"/>
        </w:numPr>
        <w:spacing w:after="30" w:before="30"/>
      </w:pPr>
      <w:r>
        <w:rPr>
          <w:rFonts w:ascii="Arial" w:cs="Arial" w:eastAsia="Arial" w:hAnsi="Arial"/>
          <w:color w:val="4A4A4A"/>
          <w:sz w:val="22"/>
          <w:szCs w:val="22"/>
        </w:rPr>
        <w:t xml:space="preserve">Macrotasks: setTimeout, setInterval, setImmediate. setImmediate runs in the check phase; setTimeout with 0ms delay runs in timers phase.</w:t>
      </w:r>
    </w:p>
    <w:p>
      <w:pPr>
        <w:pStyle w:val="ListParagraph"/>
        <w:numPr>
          <w:ilvl w:val="0"/>
          <w:numId w:val="2"/>
        </w:numPr>
        <w:spacing w:after="30" w:before="30"/>
      </w:pPr>
      <w:r>
        <w:rPr>
          <w:rFonts w:ascii="Arial" w:cs="Arial" w:eastAsia="Arial" w:hAnsi="Arial"/>
          <w:color w:val="4A4A4A"/>
          <w:sz w:val="22"/>
          <w:szCs w:val="22"/>
        </w:rPr>
        <w:t xml:space="preserve">Blocking the event loop: CPU-heavy sync code (e.g., large JSON.parse, complex loops) starves all other requests.</w:t>
      </w:r>
    </w:p>
    <w:p>
      <w:pPr>
        <w:pStyle w:val="ListParagraph"/>
        <w:numPr>
          <w:ilvl w:val="0"/>
          <w:numId w:val="2"/>
        </w:numPr>
        <w:spacing w:after="30" w:before="30"/>
      </w:pPr>
      <w:r>
        <w:rPr>
          <w:rFonts w:ascii="Arial" w:cs="Arial" w:eastAsia="Arial" w:hAnsi="Arial"/>
          <w:color w:val="4A4A4A"/>
          <w:sz w:val="22"/>
          <w:szCs w:val="22"/>
        </w:rPr>
        <w:t xml:space="preserve">Solutions to blocking: worker_threads for CPU tasks, cluster module to use multiple cores, offload to child_process.</w:t>
      </w:r>
    </w:p>
    <w:p>
      <w:pPr>
        <w:pStyle w:val="ListParagraph"/>
        <w:numPr>
          <w:ilvl w:val="0"/>
          <w:numId w:val="2"/>
        </w:numPr>
        <w:spacing w:after="30" w:before="30"/>
      </w:pPr>
      <w:r>
        <w:rPr>
          <w:rFonts w:ascii="Arial" w:cs="Arial" w:eastAsia="Arial" w:hAnsi="Arial"/>
          <w:color w:val="4A4A4A"/>
          <w:sz w:val="22"/>
          <w:szCs w:val="22"/>
        </w:rPr>
        <w:t xml:space="preserve">async/await is syntactic sugar over Promises. Always handle rejections with try/catch or .catch().</w:t>
      </w:r>
    </w:p>
    <w:p>
      <w:pPr>
        <w:pStyle w:val="ListParagraph"/>
        <w:numPr>
          <w:ilvl w:val="0"/>
          <w:numId w:val="2"/>
        </w:numPr>
        <w:spacing w:after="30" w:before="30"/>
      </w:pPr>
      <w:r>
        <w:rPr>
          <w:rFonts w:ascii="Arial" w:cs="Arial" w:eastAsia="Arial" w:hAnsi="Arial"/>
          <w:color w:val="4A4A4A"/>
          <w:sz w:val="22"/>
          <w:szCs w:val="22"/>
        </w:rPr>
        <w:t xml:space="preserve">Promise.all() — parallel, fails fast. Promise.allSettled() — parallel, waits for all. Promise.race() — first to settle wins.</w:t>
      </w:r>
    </w:p>
    <w:p>
      <w:pPr>
        <w:spacing w:after="0" w:before="100"/>
      </w:pPr>
      <w:r>
        <w:t xml:space="preserve"/>
      </w:r>
    </w:p>
    <w:p>
      <w:pPr>
        <w:spacing w:after="80" w:before="80"/>
      </w:pPr>
      <w:r>
        <w:rPr>
          <w:rFonts w:ascii="Arial" w:cs="Arial" w:eastAsia="Arial" w:hAnsi="Arial"/>
          <w:b/>
          <w:bCs/>
          <w:color w:val="2E75B6"/>
          <w:sz w:val="22"/>
          <w:szCs w:val="22"/>
        </w:rPr>
        <w:t xml:space="preserve">Expected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Model Answer / Key Points</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Why is Node.js called single-threaded if it handles concurrency?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Node has one JS thread, but libuv provides an I/O thread pool (default 4 threads). Network I/O uses the OS kernel (epoll/kqueue). The JS thread delegates I/O and handles callbacks when done — so it never waits, it just registers callbacks.</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What is the difference between process.nextTick and setImmediate?</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process.nextTick fires before the event loop moves to the next phase — it's part of the microtask queue. setImmediate fires in the 'check' phase of the current or next loop iteration. nextTick can starve the loop if called recursively; prefer setImmediate for recursive async work.</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How would you handle a CPU-intensive task without blocking requests?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Use worker_threads (for CPU-bound JS code), spawn a child_process, or offload to a separate microservice. For periodic heavy tasks, use BullMQ to queue them and run in a dedicated worker process.</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What goes wrong with unhandled Promise rejections?</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In Node 15+, unhandled rejections crash the process. Always attach .catch() or use process.on('unhandledRejection'). For Express, use async wrapper middleware that calls next(err) on rejection.</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Difference between async/await and callbacks in error handling?</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Callbacks use error-first convention (err, data). async/await uses try/catch — cleaner and synchronous-looking. But async/await can silently swallow errors if you forget the try/catch. Callbacks ensure error is always handled if the caller follows convention.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12"/>
              <w:bottom w:val="none" w:color="FFFFFF" w:sz="0"/>
              <w:right w:val="none" w:color="FFFFFF" w:sz="0"/>
            </w:tcBorders>
            <w:shd w:fill="FEF3DC" w:val="clear"/>
            <w:tcMar>
              <w:top w:type="dxa" w:w="100"/>
              <w:left w:type="dxa" w:w="180"/>
              <w:bottom w:type="dxa" w:w="100"/>
              <w:right w:type="dxa" w:w="140"/>
            </w:tcMar>
          </w:tcPr>
          <w:p>
            <w:r>
              <w:rPr>
                <w:rFonts w:ascii="Arial" w:cs="Arial" w:eastAsia="Arial" w:hAnsi="Arial"/>
                <w:b/>
                <w:bCs/>
                <w:color w:val="E8A020"/>
                <w:sz w:val="22"/>
                <w:szCs w:val="22"/>
              </w:rPr>
              <w:t xml:space="preserve">Tip:  </w:t>
            </w:r>
            <w:r>
              <w:rPr>
                <w:rFonts w:ascii="Arial" w:cs="Arial" w:eastAsia="Arial" w:hAnsi="Arial"/>
                <w:color w:val="4A4A4A"/>
                <w:sz w:val="22"/>
                <w:szCs w:val="22"/>
              </w:rPr>
              <w:t xml:space="preserve">JD says '1000+ req/min systems'. The interviewer wants to know you understand why Node can handle this without threads — practice saying 'libuv thread pool + OS async I/O' out loud.</w:t>
            </w:r>
          </w:p>
        </w:tc>
      </w:tr>
    </w:tbl>
    <w:p>
      <w:pPr>
        <w:spacing w:after="0" w:before="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F5F5F5" w:val="clear"/>
            <w:tcMar>
              <w:top w:type="dxa" w:w="100"/>
              <w:left w:type="dxa" w:w="160"/>
              <w:bottom w:type="dxa" w:w="100"/>
              <w:right w:type="dxa" w:w="100"/>
            </w:tcMar>
          </w:tcPr>
          <w:p>
            <w:r>
              <w:rPr>
                <w:rFonts w:ascii="Arial" w:cs="Arial" w:eastAsia="Arial" w:hAnsi="Arial"/>
                <w:b/>
                <w:bCs/>
                <w:color w:val="1A3A5C"/>
                <w:sz w:val="26"/>
                <w:szCs w:val="26"/>
              </w:rPr>
              <w:t xml:space="preserve">REST API Design — Pagination, Rate Limiting, Versioning</w:t>
            </w:r>
          </w:p>
        </w:tc>
        <w:tc>
          <w:tcPr>
            <w:tcW w:type="dxa" w:w="1800"/>
            <w:tcBorders>
              <w:top w:val="none" w:color="FFFFFF" w:sz="0"/>
              <w:left w:val="none" w:color="FFFFFF" w:sz="0"/>
              <w:bottom w:val="none" w:color="FFFFFF" w:sz="0"/>
              <w:right w:val="none" w:color="FFFFFF" w:sz="0"/>
            </w:tcBorders>
            <w:shd w:fill="FDECEA" w:val="clear"/>
            <w:tcMar>
              <w:top w:type="dxa" w:w="100"/>
              <w:left w:type="dxa" w:w="80"/>
              <w:bottom w:type="dxa" w:w="100"/>
              <w:right w:type="dxa" w:w="80"/>
            </w:tcMar>
            <w:vAlign w:val="center"/>
          </w:tcPr>
          <w:p>
            <w:pPr>
              <w:jc w:val="center"/>
            </w:pPr>
            <w:r>
              <w:rPr>
                <w:rFonts w:ascii="Arial" w:cs="Arial" w:eastAsia="Arial" w:hAnsi="Arial"/>
                <w:b/>
                <w:bCs/>
                <w:color w:val="C0392B"/>
                <w:sz w:val="18"/>
                <w:szCs w:val="18"/>
              </w:rPr>
              <w:t xml:space="preserve">⬤  HIGH PRIORITY</w:t>
            </w:r>
          </w:p>
        </w:tc>
      </w:tr>
    </w:tbl>
    <w:p>
      <w:pPr>
        <w:spacing w:after="0" w:before="80"/>
      </w:pPr>
      <w:r>
        <w:t xml:space="preserve"/>
      </w:r>
    </w:p>
    <w:p>
      <w:pPr>
        <w:spacing w:after="60" w:before="80"/>
      </w:pPr>
      <w:r>
        <w:rPr>
          <w:rFonts w:ascii="Arial" w:cs="Arial" w:eastAsia="Arial" w:hAnsi="Arial"/>
          <w:b/>
          <w:bCs/>
          <w:color w:val="2E75B6"/>
          <w:sz w:val="22"/>
          <w:szCs w:val="22"/>
        </w:rPr>
        <w:t xml:space="preserve">Revision Summary</w:t>
      </w:r>
    </w:p>
    <w:p>
      <w:pPr>
        <w:pStyle w:val="ListParagraph"/>
        <w:numPr>
          <w:ilvl w:val="0"/>
          <w:numId w:val="2"/>
        </w:numPr>
        <w:spacing w:after="30" w:before="30"/>
      </w:pPr>
      <w:r>
        <w:rPr>
          <w:rFonts w:ascii="Arial" w:cs="Arial" w:eastAsia="Arial" w:hAnsi="Arial"/>
          <w:color w:val="4A4A4A"/>
          <w:sz w:val="22"/>
          <w:szCs w:val="22"/>
        </w:rPr>
        <w:t xml:space="preserve">Pagination: Offset-based (LIMIT/OFFSET) is simple but slow on large datasets (DB scans all skipped rows). Cursor-based (WHERE id &gt; lastId ORDER BY id LIMIT n) is O(log n) with index, consistent even with inserts/deletes.</w:t>
      </w:r>
    </w:p>
    <w:p>
      <w:pPr>
        <w:pStyle w:val="ListParagraph"/>
        <w:numPr>
          <w:ilvl w:val="0"/>
          <w:numId w:val="2"/>
        </w:numPr>
        <w:spacing w:after="30" w:before="30"/>
      </w:pPr>
      <w:r>
        <w:rPr>
          <w:rFonts w:ascii="Arial" w:cs="Arial" w:eastAsia="Arial" w:hAnsi="Arial"/>
          <w:color w:val="4A4A4A"/>
          <w:sz w:val="22"/>
          <w:szCs w:val="22"/>
        </w:rPr>
        <w:t xml:space="preserve">Rate limiting algorithms: Token Bucket (allows bursts, refills at constant rate), Leaky Bucket (smooths traffic, fixed output), Fixed Window (simple, boundary spike problem), Sliding Window (most accurate, Redis sorted sets).</w:t>
      </w:r>
    </w:p>
    <w:p>
      <w:pPr>
        <w:pStyle w:val="ListParagraph"/>
        <w:numPr>
          <w:ilvl w:val="0"/>
          <w:numId w:val="2"/>
        </w:numPr>
        <w:spacing w:after="30" w:before="30"/>
      </w:pPr>
      <w:r>
        <w:rPr>
          <w:rFonts w:ascii="Arial" w:cs="Arial" w:eastAsia="Arial" w:hAnsi="Arial"/>
          <w:color w:val="4A4A4A"/>
          <w:sz w:val="22"/>
          <w:szCs w:val="22"/>
        </w:rPr>
        <w:t xml:space="preserve">API versioning: URL versioning (/v1/orders) — explicit, cacheable. Header versioning (Accept: application/vnd.api+json;version=1) — cleaner URLs. Semver query params (?version=1) — least preferred.</w:t>
      </w:r>
    </w:p>
    <w:p>
      <w:pPr>
        <w:pStyle w:val="ListParagraph"/>
        <w:numPr>
          <w:ilvl w:val="0"/>
          <w:numId w:val="2"/>
        </w:numPr>
        <w:spacing w:after="30" w:before="30"/>
      </w:pPr>
      <w:r>
        <w:rPr>
          <w:rFonts w:ascii="Arial" w:cs="Arial" w:eastAsia="Arial" w:hAnsi="Arial"/>
          <w:color w:val="4A4A4A"/>
          <w:sz w:val="22"/>
          <w:szCs w:val="22"/>
        </w:rPr>
        <w:t xml:space="preserve">Idempotency keys: POST endpoints should accept X-Idempotency-Key header. Store key+response in Redis for 24h. Return cached response for duplicate requests.</w:t>
      </w:r>
    </w:p>
    <w:p>
      <w:pPr>
        <w:pStyle w:val="ListParagraph"/>
        <w:numPr>
          <w:ilvl w:val="0"/>
          <w:numId w:val="2"/>
        </w:numPr>
        <w:spacing w:after="30" w:before="30"/>
      </w:pPr>
      <w:r>
        <w:rPr>
          <w:rFonts w:ascii="Arial" w:cs="Arial" w:eastAsia="Arial" w:hAnsi="Arial"/>
          <w:color w:val="4A4A4A"/>
          <w:sz w:val="22"/>
          <w:szCs w:val="22"/>
        </w:rPr>
        <w:t xml:space="preserve">GraphQL vs REST: REST — simple, cacheable, well-tooled. GraphQL — flexible queries, avoids over/under fetching, harder to cache, complex auth.</w:t>
      </w:r>
    </w:p>
    <w:p>
      <w:pPr>
        <w:spacing w:after="0" w:before="100"/>
      </w:pPr>
      <w:r>
        <w:t xml:space="preserve"/>
      </w:r>
    </w:p>
    <w:p>
      <w:pPr>
        <w:spacing w:after="80" w:before="80"/>
      </w:pPr>
      <w:r>
        <w:rPr>
          <w:rFonts w:ascii="Arial" w:cs="Arial" w:eastAsia="Arial" w:hAnsi="Arial"/>
          <w:b/>
          <w:bCs/>
          <w:color w:val="2E75B6"/>
          <w:sz w:val="22"/>
          <w:szCs w:val="22"/>
        </w:rPr>
        <w:t xml:space="preserve">Expected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Model Answer / Key Points</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Why is cursor-based pagination better than offset for large datasets?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Offset pagination uses OFFSET N in SQL — the DB still scans and discards N rows, so page 1000 is as slow as reading 1000*pageSize rows. Cursor pagination uses WHERE id &gt; cursor, which hits the index directly regardless of depth. It's also stable — if a row is inserted before your offset, offset pagination skips a record; cursors don't.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How would you implement rate limiting for an API with 1000+ req/min?</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Use Redis with a sliding window: store each request timestamp in a sorted set (ZADD), remove entries older than the window (ZREMRANGEBYSCORE), count remaining (ZCARD). If count &gt;= limit, reject with 429. Redis is atomic with MULTI/EXEC so no race conditions. For distributed services, Redis is shared across all instances — unlike in-memory which is per-instance.</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When would you choose GraphQL over REST?</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GraphQL shines when clients need flexible, nested data (e.g., mobile apps fetching different fields than web). REST is better for public APIs (caching, simplicity), file uploads, and streaming. For this role (high-throughput backend), REST with well-designed resources is usually the right call.</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How do you handle breaking API changes without downtime?</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Use URL versioning (/v1, /v2). Deprecate old version with sunset headers. Run both versions behind the same service, feature-flagging the new logic. Communicate deprecation timeline to consumers. For internal APIs, use consumer-driven contract testing.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12"/>
              <w:bottom w:val="none" w:color="FFFFFF" w:sz="0"/>
              <w:right w:val="none" w:color="FFFFFF" w:sz="0"/>
            </w:tcBorders>
            <w:shd w:fill="FEF3DC" w:val="clear"/>
            <w:tcMar>
              <w:top w:type="dxa" w:w="100"/>
              <w:left w:type="dxa" w:w="180"/>
              <w:bottom w:type="dxa" w:w="100"/>
              <w:right w:type="dxa" w:w="140"/>
            </w:tcMar>
          </w:tcPr>
          <w:p>
            <w:r>
              <w:rPr>
                <w:rFonts w:ascii="Arial" w:cs="Arial" w:eastAsia="Arial" w:hAnsi="Arial"/>
                <w:b/>
                <w:bCs/>
                <w:color w:val="E8A020"/>
                <w:sz w:val="22"/>
                <w:szCs w:val="22"/>
              </w:rPr>
              <w:t xml:space="preserve">Tip:  </w:t>
            </w:r>
            <w:r>
              <w:rPr>
                <w:rFonts w:ascii="Arial" w:cs="Arial" w:eastAsia="Arial" w:hAnsi="Arial"/>
                <w:color w:val="4A4A4A"/>
                <w:sz w:val="22"/>
                <w:szCs w:val="22"/>
              </w:rPr>
              <w:t xml:space="preserve">Be ready to draw the token bucket algorithm on a whiteboard or describe it step-by-step. The JD explicitly asks about rate limiting.</w:t>
            </w:r>
          </w:p>
        </w:tc>
      </w:tr>
    </w:tbl>
    <w:p>
      <w:pPr>
        <w:spacing w:after="0" w:before="60"/>
      </w:pPr>
      <w:r>
        <w:t xml:space="preserve"/>
      </w:r>
    </w:p>
    <w:p>
      <w:r>
        <w:br w:type="page"/>
      </w:r>
    </w:p>
    <w:p>
      <w:pPr>
        <w:pStyle w:val="Heading1"/>
        <w:pBdr>
          <w:bottom w:val="single" w:color="E8A020" w:sz="8"/>
        </w:pBdr>
        <w:shd w:fill="1A3A5C" w:val="clear"/>
        <w:spacing w:after="140" w:before="280"/>
        <w:ind w:left="200" w:right="200"/>
      </w:pPr>
      <w:r>
        <w:rPr>
          <w:rFonts w:ascii="Arial" w:cs="Arial" w:eastAsia="Arial" w:hAnsi="Arial"/>
          <w:b/>
          <w:bCs/>
          <w:color w:val="FFFFFF"/>
          <w:sz w:val="36"/>
          <w:szCs w:val="36"/>
        </w:rPr>
        <w:t xml:space="preserve">02 · Queue Systems &amp; Caching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F5F5F5" w:val="clear"/>
            <w:tcMar>
              <w:top w:type="dxa" w:w="100"/>
              <w:left w:type="dxa" w:w="160"/>
              <w:bottom w:type="dxa" w:w="100"/>
              <w:right w:type="dxa" w:w="100"/>
            </w:tcMar>
          </w:tcPr>
          <w:p>
            <w:r>
              <w:rPr>
                <w:rFonts w:ascii="Arial" w:cs="Arial" w:eastAsia="Arial" w:hAnsi="Arial"/>
                <w:b/>
                <w:bCs/>
                <w:color w:val="1A3A5C"/>
                <w:sz w:val="26"/>
                <w:szCs w:val="26"/>
              </w:rPr>
              <w:t xml:space="preserve">BullMQ — Architecture, Job Lifecycle &amp; Worker Management</w:t>
            </w:r>
          </w:p>
        </w:tc>
        <w:tc>
          <w:tcPr>
            <w:tcW w:type="dxa" w:w="1800"/>
            <w:tcBorders>
              <w:top w:val="none" w:color="FFFFFF" w:sz="0"/>
              <w:left w:val="none" w:color="FFFFFF" w:sz="0"/>
              <w:bottom w:val="none" w:color="FFFFFF" w:sz="0"/>
              <w:right w:val="none" w:color="FFFFFF" w:sz="0"/>
            </w:tcBorders>
            <w:shd w:fill="FDECEA" w:val="clear"/>
            <w:tcMar>
              <w:top w:type="dxa" w:w="100"/>
              <w:left w:type="dxa" w:w="80"/>
              <w:bottom w:type="dxa" w:w="100"/>
              <w:right w:type="dxa" w:w="80"/>
            </w:tcMar>
            <w:vAlign w:val="center"/>
          </w:tcPr>
          <w:p>
            <w:pPr>
              <w:jc w:val="center"/>
            </w:pPr>
            <w:r>
              <w:rPr>
                <w:rFonts w:ascii="Arial" w:cs="Arial" w:eastAsia="Arial" w:hAnsi="Arial"/>
                <w:b/>
                <w:bCs/>
                <w:color w:val="C0392B"/>
                <w:sz w:val="18"/>
                <w:szCs w:val="18"/>
              </w:rPr>
              <w:t xml:space="preserve">⬤  HIGH PRIORITY</w:t>
            </w:r>
          </w:p>
        </w:tc>
      </w:tr>
    </w:tbl>
    <w:p>
      <w:pPr>
        <w:spacing w:after="0" w:before="80"/>
      </w:pPr>
      <w:r>
        <w:t xml:space="preserve"/>
      </w:r>
    </w:p>
    <w:p>
      <w:pPr>
        <w:spacing w:after="60" w:before="80"/>
      </w:pPr>
      <w:r>
        <w:rPr>
          <w:rFonts w:ascii="Arial" w:cs="Arial" w:eastAsia="Arial" w:hAnsi="Arial"/>
          <w:b/>
          <w:bCs/>
          <w:color w:val="2E75B6"/>
          <w:sz w:val="22"/>
          <w:szCs w:val="22"/>
        </w:rPr>
        <w:t xml:space="preserve">Revision Summary</w:t>
      </w:r>
    </w:p>
    <w:p>
      <w:pPr>
        <w:pStyle w:val="ListParagraph"/>
        <w:numPr>
          <w:ilvl w:val="0"/>
          <w:numId w:val="2"/>
        </w:numPr>
        <w:spacing w:after="30" w:before="30"/>
      </w:pPr>
      <w:r>
        <w:rPr>
          <w:rFonts w:ascii="Arial" w:cs="Arial" w:eastAsia="Arial" w:hAnsi="Arial"/>
          <w:color w:val="4A4A4A"/>
          <w:sz w:val="22"/>
          <w:szCs w:val="22"/>
        </w:rPr>
        <w:t xml:space="preserve">BullMQ is a Redis-backed job queue for Node.js. Producer adds jobs; queue persists them in Redis; workers pick up and process.</w:t>
      </w:r>
    </w:p>
    <w:p>
      <w:pPr>
        <w:pStyle w:val="ListParagraph"/>
        <w:numPr>
          <w:ilvl w:val="0"/>
          <w:numId w:val="2"/>
        </w:numPr>
        <w:spacing w:after="30" w:before="30"/>
      </w:pPr>
      <w:r>
        <w:rPr>
          <w:rFonts w:ascii="Arial" w:cs="Arial" w:eastAsia="Arial" w:hAnsi="Arial"/>
          <w:color w:val="4A4A4A"/>
          <w:sz w:val="22"/>
          <w:szCs w:val="22"/>
        </w:rPr>
        <w:t xml:space="preserve">Job lifecycle: waiting → active → completed | failed. Failed jobs can be retried with exponential backoff.</w:t>
      </w:r>
    </w:p>
    <w:p>
      <w:pPr>
        <w:pStyle w:val="ListParagraph"/>
        <w:numPr>
          <w:ilvl w:val="0"/>
          <w:numId w:val="2"/>
        </w:numPr>
        <w:spacing w:after="30" w:before="30"/>
      </w:pPr>
      <w:r>
        <w:rPr>
          <w:rFonts w:ascii="Arial" w:cs="Arial" w:eastAsia="Arial" w:hAnsi="Arial"/>
          <w:color w:val="4A4A4A"/>
          <w:sz w:val="22"/>
          <w:szCs w:val="22"/>
        </w:rPr>
        <w:t xml:space="preserve">Concurrency: each worker can process multiple jobs simultaneously (concurrency option). Multiple workers pick from the same queue — auto load balanced by Redis atomic BRPOPLPUSH.</w:t>
      </w:r>
    </w:p>
    <w:p>
      <w:pPr>
        <w:pStyle w:val="ListParagraph"/>
        <w:numPr>
          <w:ilvl w:val="0"/>
          <w:numId w:val="2"/>
        </w:numPr>
        <w:spacing w:after="30" w:before="30"/>
      </w:pPr>
      <w:r>
        <w:rPr>
          <w:rFonts w:ascii="Arial" w:cs="Arial" w:eastAsia="Arial" w:hAnsi="Arial"/>
          <w:color w:val="4A4A4A"/>
          <w:sz w:val="22"/>
          <w:szCs w:val="22"/>
        </w:rPr>
        <w:t xml:space="preserve">Delayed jobs: stored in a Redis sorted set (score = runAt timestamp). Scheduler polls and moves them to the waiting list.</w:t>
      </w:r>
    </w:p>
    <w:p>
      <w:pPr>
        <w:pStyle w:val="ListParagraph"/>
        <w:numPr>
          <w:ilvl w:val="0"/>
          <w:numId w:val="2"/>
        </w:numPr>
        <w:spacing w:after="30" w:before="30"/>
      </w:pPr>
      <w:r>
        <w:rPr>
          <w:rFonts w:ascii="Arial" w:cs="Arial" w:eastAsia="Arial" w:hAnsi="Arial"/>
          <w:color w:val="4A4A4A"/>
          <w:sz w:val="22"/>
          <w:szCs w:val="22"/>
        </w:rPr>
        <w:t xml:space="preserve">Dead Letter Queue (DLQ): jobs that fail all retry attempts move to 'failed' state. You can listen to 'failed' events and alert/move them to a separate DLQ queue.</w:t>
      </w:r>
    </w:p>
    <w:p>
      <w:pPr>
        <w:pStyle w:val="ListParagraph"/>
        <w:numPr>
          <w:ilvl w:val="0"/>
          <w:numId w:val="2"/>
        </w:numPr>
        <w:spacing w:after="30" w:before="30"/>
      </w:pPr>
      <w:r>
        <w:rPr>
          <w:rFonts w:ascii="Arial" w:cs="Arial" w:eastAsia="Arial" w:hAnsi="Arial"/>
          <w:color w:val="4A4A4A"/>
          <w:sz w:val="22"/>
          <w:szCs w:val="22"/>
        </w:rPr>
        <w:t xml:space="preserve">Queue is full scenario: set a maxLen option on the queue. When full, new jobs are rejected (caller should handle and possibly retry or drop). Alternatively use a rate-limited producer.</w:t>
      </w:r>
    </w:p>
    <w:p>
      <w:pPr>
        <w:pStyle w:val="ListParagraph"/>
        <w:numPr>
          <w:ilvl w:val="0"/>
          <w:numId w:val="2"/>
        </w:numPr>
        <w:spacing w:after="30" w:before="30"/>
      </w:pPr>
      <w:r>
        <w:rPr>
          <w:rFonts w:ascii="Arial" w:cs="Arial" w:eastAsia="Arial" w:hAnsi="Arial"/>
          <w:color w:val="4A4A4A"/>
          <w:sz w:val="22"/>
          <w:szCs w:val="22"/>
        </w:rPr>
        <w:t xml:space="preserve">Redis down scenario: BullMQ will fail to enqueue/dequeue. Use a fallback: in-memory queue (not durable), or write jobs to a DB table and poll. Producers should handle Redis errors gracefully.</w:t>
      </w:r>
    </w:p>
    <w:p>
      <w:pPr>
        <w:pStyle w:val="ListParagraph"/>
        <w:numPr>
          <w:ilvl w:val="0"/>
          <w:numId w:val="2"/>
        </w:numPr>
        <w:spacing w:after="30" w:before="30"/>
      </w:pPr>
      <w:r>
        <w:rPr>
          <w:rFonts w:ascii="Arial" w:cs="Arial" w:eastAsia="Arial" w:hAnsi="Arial"/>
          <w:color w:val="4A4A4A"/>
          <w:sz w:val="22"/>
          <w:szCs w:val="22"/>
        </w:rPr>
        <w:t xml:space="preserve">Prioritized queues: assign numeric priority. Lower number = higher priority. Useful for premium-tier job processing.</w:t>
      </w:r>
    </w:p>
    <w:p>
      <w:pPr>
        <w:spacing w:after="0" w:before="100"/>
      </w:pPr>
      <w:r>
        <w:t xml:space="preserve"/>
      </w:r>
    </w:p>
    <w:p>
      <w:pPr>
        <w:spacing w:after="80" w:before="80"/>
      </w:pPr>
      <w:r>
        <w:rPr>
          <w:rFonts w:ascii="Arial" w:cs="Arial" w:eastAsia="Arial" w:hAnsi="Arial"/>
          <w:b/>
          <w:bCs/>
          <w:color w:val="2E75B6"/>
          <w:sz w:val="22"/>
          <w:szCs w:val="22"/>
        </w:rPr>
        <w:t xml:space="preserve">Expected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Model Answer / Key Points</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Walk me through how BullMQ processes a job end-to-end.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Producer calls queue.add('jobName', data, opts). BullMQ stores the job in Redis as a hash and pushes its ID to the waiting list (a Redis list). A worker running worker.process() does a blocking BRPOPLPUSH to atomically move the job to the active list and get its data. It calls your processor function. On success, it moves the job to completed. On error, it either retries (with backoff) or moves to failed after exhausting attempts.</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What happens when Redis goes down mid-job?</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The active job is lost — Redis has no record of completion. On restart, BullMQ won't automatically re-enqueue active jobs (they stay 'stuck'). You need a stalled job checker (built into BullMQ via a scheduler) that moves stalled jobs back to waiting after a timeout. Always enable the stalled job check interval in production.</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What happens when the queue is full?</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If you set maxLen, BullMQ rejects the add() call and throws. The producer must handle this: retry with backoff, write to a fallback DB queue, or drop with a log/alert. Design producers to be idempotent so retries are safe. You can also set maxLen with trimming strategy (remove oldest) instead of rejecting.</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How do you scale BullMQ workers horizontally?</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Deploy multiple worker processes (same queue name, same Redis). Redis atomically distributes jobs — no double-processing. Use the concurrency option per worker for I/O-bound tasks (e.g., concurrency: 10). For CPU-bound, keep concurrency: 1 and scale processes. Each worker independently polls Redis.</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How would you handle a slow worker blocking the queue?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Set a job timeout (opts.timeout). If the job exceeds it, BullMQ marks it failed and the next retry/worker picks it up. Also use concurrency to allow the worker to process other jobs while waiting. Separate slow and fast jobs into different queues with dedicated worker pools.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12"/>
              <w:bottom w:val="none" w:color="FFFFFF" w:sz="0"/>
              <w:right w:val="none" w:color="FFFFFF" w:sz="0"/>
            </w:tcBorders>
            <w:shd w:fill="FEF3DC" w:val="clear"/>
            <w:tcMar>
              <w:top w:type="dxa" w:w="100"/>
              <w:left w:type="dxa" w:w="180"/>
              <w:bottom w:type="dxa" w:w="100"/>
              <w:right w:type="dxa" w:w="140"/>
            </w:tcMar>
          </w:tcPr>
          <w:p>
            <w:r>
              <w:rPr>
                <w:rFonts w:ascii="Arial" w:cs="Arial" w:eastAsia="Arial" w:hAnsi="Arial"/>
                <w:b/>
                <w:bCs/>
                <w:color w:val="E8A020"/>
                <w:sz w:val="22"/>
                <w:szCs w:val="22"/>
              </w:rPr>
              <w:t xml:space="preserve">Tip:  </w:t>
            </w:r>
            <w:r>
              <w:rPr>
                <w:rFonts w:ascii="Arial" w:cs="Arial" w:eastAsia="Arial" w:hAnsi="Arial"/>
                <w:color w:val="4A4A4A"/>
                <w:sz w:val="22"/>
                <w:szCs w:val="22"/>
              </w:rPr>
              <w:t xml:space="preserve">This is the single most important topic in the JD. Practice answering 'what happens when Redis goes down?' and 'what happens when the queue is full?' verbally — they're listed explicitly in the JD.</w:t>
            </w:r>
          </w:p>
        </w:tc>
      </w:tr>
    </w:tbl>
    <w:p>
      <w:pPr>
        <w:spacing w:after="0" w:before="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F5F5F5" w:val="clear"/>
            <w:tcMar>
              <w:top w:type="dxa" w:w="100"/>
              <w:left w:type="dxa" w:w="160"/>
              <w:bottom w:type="dxa" w:w="100"/>
              <w:right w:type="dxa" w:w="100"/>
            </w:tcMar>
          </w:tcPr>
          <w:p>
            <w:r>
              <w:rPr>
                <w:rFonts w:ascii="Arial" w:cs="Arial" w:eastAsia="Arial" w:hAnsi="Arial"/>
                <w:b/>
                <w:bCs/>
                <w:color w:val="1A3A5C"/>
                <w:sz w:val="26"/>
                <w:szCs w:val="26"/>
              </w:rPr>
              <w:t xml:space="preserve">Redis — Caching Strategies &amp; When to Use Over In-Memory</w:t>
            </w:r>
          </w:p>
        </w:tc>
        <w:tc>
          <w:tcPr>
            <w:tcW w:type="dxa" w:w="1800"/>
            <w:tcBorders>
              <w:top w:val="none" w:color="FFFFFF" w:sz="0"/>
              <w:left w:val="none" w:color="FFFFFF" w:sz="0"/>
              <w:bottom w:val="none" w:color="FFFFFF" w:sz="0"/>
              <w:right w:val="none" w:color="FFFFFF" w:sz="0"/>
            </w:tcBorders>
            <w:shd w:fill="FDECEA" w:val="clear"/>
            <w:tcMar>
              <w:top w:type="dxa" w:w="100"/>
              <w:left w:type="dxa" w:w="80"/>
              <w:bottom w:type="dxa" w:w="100"/>
              <w:right w:type="dxa" w:w="80"/>
            </w:tcMar>
            <w:vAlign w:val="center"/>
          </w:tcPr>
          <w:p>
            <w:pPr>
              <w:jc w:val="center"/>
            </w:pPr>
            <w:r>
              <w:rPr>
                <w:rFonts w:ascii="Arial" w:cs="Arial" w:eastAsia="Arial" w:hAnsi="Arial"/>
                <w:b/>
                <w:bCs/>
                <w:color w:val="C0392B"/>
                <w:sz w:val="18"/>
                <w:szCs w:val="18"/>
              </w:rPr>
              <w:t xml:space="preserve">⬤  HIGH PRIORITY</w:t>
            </w:r>
          </w:p>
        </w:tc>
      </w:tr>
    </w:tbl>
    <w:p>
      <w:pPr>
        <w:spacing w:after="0" w:before="80"/>
      </w:pPr>
      <w:r>
        <w:t xml:space="preserve"/>
      </w:r>
    </w:p>
    <w:p>
      <w:pPr>
        <w:spacing w:after="60" w:before="80"/>
      </w:pPr>
      <w:r>
        <w:rPr>
          <w:rFonts w:ascii="Arial" w:cs="Arial" w:eastAsia="Arial" w:hAnsi="Arial"/>
          <w:b/>
          <w:bCs/>
          <w:color w:val="2E75B6"/>
          <w:sz w:val="22"/>
          <w:szCs w:val="22"/>
        </w:rPr>
        <w:t xml:space="preserve">Revision Summary</w:t>
      </w:r>
    </w:p>
    <w:p>
      <w:pPr>
        <w:pStyle w:val="ListParagraph"/>
        <w:numPr>
          <w:ilvl w:val="0"/>
          <w:numId w:val="2"/>
        </w:numPr>
        <w:spacing w:after="30" w:before="30"/>
      </w:pPr>
      <w:r>
        <w:rPr>
          <w:rFonts w:ascii="Arial" w:cs="Arial" w:eastAsia="Arial" w:hAnsi="Arial"/>
          <w:color w:val="4A4A4A"/>
          <w:sz w:val="22"/>
          <w:szCs w:val="22"/>
        </w:rPr>
        <w:t xml:space="preserve">Cache-aside (lazy loading): app checks cache first; on miss, loads from DB and writes to cache. Most common pattern.</w:t>
      </w:r>
    </w:p>
    <w:p>
      <w:pPr>
        <w:pStyle w:val="ListParagraph"/>
        <w:numPr>
          <w:ilvl w:val="0"/>
          <w:numId w:val="2"/>
        </w:numPr>
        <w:spacing w:after="30" w:before="30"/>
      </w:pPr>
      <w:r>
        <w:rPr>
          <w:rFonts w:ascii="Arial" w:cs="Arial" w:eastAsia="Arial" w:hAnsi="Arial"/>
          <w:color w:val="4A4A4A"/>
          <w:sz w:val="22"/>
          <w:szCs w:val="22"/>
        </w:rPr>
        <w:t xml:space="preserve">Write-through: write to cache AND DB simultaneously. Cache always fresh, but higher write latency.</w:t>
      </w:r>
    </w:p>
    <w:p>
      <w:pPr>
        <w:pStyle w:val="ListParagraph"/>
        <w:numPr>
          <w:ilvl w:val="0"/>
          <w:numId w:val="2"/>
        </w:numPr>
        <w:spacing w:after="30" w:before="30"/>
      </w:pPr>
      <w:r>
        <w:rPr>
          <w:rFonts w:ascii="Arial" w:cs="Arial" w:eastAsia="Arial" w:hAnsi="Arial"/>
          <w:color w:val="4A4A4A"/>
          <w:sz w:val="22"/>
          <w:szCs w:val="22"/>
        </w:rPr>
        <w:t xml:space="preserve">Write-behind (write-back): write to cache immediately, async flush to DB. Fast writes, risk of data loss on crash.</w:t>
      </w:r>
    </w:p>
    <w:p>
      <w:pPr>
        <w:pStyle w:val="ListParagraph"/>
        <w:numPr>
          <w:ilvl w:val="0"/>
          <w:numId w:val="2"/>
        </w:numPr>
        <w:spacing w:after="30" w:before="30"/>
      </w:pPr>
      <w:r>
        <w:rPr>
          <w:rFonts w:ascii="Arial" w:cs="Arial" w:eastAsia="Arial" w:hAnsi="Arial"/>
          <w:color w:val="4A4A4A"/>
          <w:sz w:val="22"/>
          <w:szCs w:val="22"/>
        </w:rPr>
        <w:t xml:space="preserve">TTL (Time To Live): set expiry on keys. Balance freshness vs DB load. Short TTL = more DB hits; long TTL = stale data risk.</w:t>
      </w:r>
    </w:p>
    <w:p>
      <w:pPr>
        <w:pStyle w:val="ListParagraph"/>
        <w:numPr>
          <w:ilvl w:val="0"/>
          <w:numId w:val="2"/>
        </w:numPr>
        <w:spacing w:after="30" w:before="30"/>
      </w:pPr>
      <w:r>
        <w:rPr>
          <w:rFonts w:ascii="Arial" w:cs="Arial" w:eastAsia="Arial" w:hAnsi="Arial"/>
          <w:color w:val="4A4A4A"/>
          <w:sz w:val="22"/>
          <w:szCs w:val="22"/>
        </w:rPr>
        <w:t xml:space="preserve">Eviction policies: LRU (least recently used) — good for caches. LFU (least frequently used) — better for skewed access patterns. allkeys-lru is the most common production setting.</w:t>
      </w:r>
    </w:p>
    <w:p>
      <w:pPr>
        <w:pStyle w:val="ListParagraph"/>
        <w:numPr>
          <w:ilvl w:val="0"/>
          <w:numId w:val="2"/>
        </w:numPr>
        <w:spacing w:after="30" w:before="30"/>
      </w:pPr>
      <w:r>
        <w:rPr>
          <w:rFonts w:ascii="Arial" w:cs="Arial" w:eastAsia="Arial" w:hAnsi="Arial"/>
          <w:color w:val="4A4A4A"/>
          <w:sz w:val="22"/>
          <w:szCs w:val="22"/>
        </w:rPr>
        <w:t xml:space="preserve">Redis over in-memory: shared across all Node.js instances/processes (crucial for horizontal scaling), survives process restarts (with persistence), supports distributed locking (Redlock), pub/sub, sorted sets, atomic operations.</w:t>
      </w:r>
    </w:p>
    <w:p>
      <w:pPr>
        <w:pStyle w:val="ListParagraph"/>
        <w:numPr>
          <w:ilvl w:val="0"/>
          <w:numId w:val="2"/>
        </w:numPr>
        <w:spacing w:after="30" w:before="30"/>
      </w:pPr>
      <w:r>
        <w:rPr>
          <w:rFonts w:ascii="Arial" w:cs="Arial" w:eastAsia="Arial" w:hAnsi="Arial"/>
          <w:color w:val="4A4A4A"/>
          <w:sz w:val="22"/>
          <w:szCs w:val="22"/>
        </w:rPr>
        <w:t xml:space="preserve">Thundering herd: on cache expiry, many requests simultaneously go to DB. Solutions: cache lock (one request rebuilds, others wait), probabilistic early expiration (rebuild before TTL expires).</w:t>
      </w:r>
    </w:p>
    <w:p>
      <w:pPr>
        <w:pStyle w:val="ListParagraph"/>
        <w:numPr>
          <w:ilvl w:val="0"/>
          <w:numId w:val="2"/>
        </w:numPr>
        <w:spacing w:after="30" w:before="30"/>
      </w:pPr>
      <w:r>
        <w:rPr>
          <w:rFonts w:ascii="Arial" w:cs="Arial" w:eastAsia="Arial" w:hAnsi="Arial"/>
          <w:color w:val="4A4A4A"/>
          <w:sz w:val="22"/>
          <w:szCs w:val="22"/>
        </w:rPr>
        <w:t xml:space="preserve">Redis data structures: String (simple cache), Hash (object fields), List (queue/feed), Set (unique members), Sorted Set (leaderboard, rate limiting), Stream (event log).</w:t>
      </w:r>
    </w:p>
    <w:p>
      <w:pPr>
        <w:spacing w:after="0" w:before="100"/>
      </w:pPr>
      <w:r>
        <w:t xml:space="preserve"/>
      </w:r>
    </w:p>
    <w:p>
      <w:pPr>
        <w:spacing w:after="80" w:before="80"/>
      </w:pPr>
      <w:r>
        <w:rPr>
          <w:rFonts w:ascii="Arial" w:cs="Arial" w:eastAsia="Arial" w:hAnsi="Arial"/>
          <w:b/>
          <w:bCs/>
          <w:color w:val="2E75B6"/>
          <w:sz w:val="22"/>
          <w:szCs w:val="22"/>
        </w:rPr>
        <w:t xml:space="preserve">Expected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Model Answer / Key Points</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Why use Redis over an in-memory JS Map for caching?</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In-memory Map is per-process — if you run 4 Node instances, each has its own cache. A cache miss on instance 2 won't benefit from what instance 1 cached. Redis is a shared external store, so all instances benefit from the same warm cache. Also, Redis survives process restarts; in-memory doesn't. Redis also gives you TTL, eviction policies, and atomic operations for free.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Explain cache-aside pattern. What are its downsides?</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App tries to GET from Redis. On miss, fetch from DB, then SET in Redis with TTL, return data. Downside: cold start — every first request is a DB hit. Cache can also be inconsistent for a TTL period after a DB update (stale reads). Mitigate with write-through or explicit cache invalidation on write.</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How do you handle cache invalidation?</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Three strategies: TTL expiry (simple, eventual consistency), explicit invalidation on write (delete/update cache key when DB changes — strong consistency but complex), event-driven (DB change event triggers cache delete via pub/sub). For this JD's e-commerce context, explicit invalidation on order/product update is appropriate.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What is the thundering herd problem and how do you fix it?</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When a popular cache key expires, hundreds of concurrent requests all miss and hammer the DB simultaneously. Fix with a distributed lock (Redis SETNX): first requester acquires the lock, rebuilds cache, releases. Others wait and then hit the rebuilt cache. Alternative: probabilistic early expiry — proactively rebuild the cache slightly before TTL expires based on a random check.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12"/>
              <w:bottom w:val="none" w:color="FFFFFF" w:sz="0"/>
              <w:right w:val="none" w:color="FFFFFF" w:sz="0"/>
            </w:tcBorders>
            <w:shd w:fill="FEF3DC" w:val="clear"/>
            <w:tcMar>
              <w:top w:type="dxa" w:w="100"/>
              <w:left w:type="dxa" w:w="180"/>
              <w:bottom w:type="dxa" w:w="100"/>
              <w:right w:type="dxa" w:w="140"/>
            </w:tcMar>
          </w:tcPr>
          <w:p>
            <w:r>
              <w:rPr>
                <w:rFonts w:ascii="Arial" w:cs="Arial" w:eastAsia="Arial" w:hAnsi="Arial"/>
                <w:b/>
                <w:bCs/>
                <w:color w:val="E8A020"/>
                <w:sz w:val="22"/>
                <w:szCs w:val="22"/>
              </w:rPr>
              <w:t xml:space="preserve">Tip:  </w:t>
            </w:r>
            <w:r>
              <w:rPr>
                <w:rFonts w:ascii="Arial" w:cs="Arial" w:eastAsia="Arial" w:hAnsi="Arial"/>
                <w:color w:val="4A4A4A"/>
                <w:sz w:val="22"/>
                <w:szCs w:val="22"/>
              </w:rPr>
              <w:t xml:space="preserve">The JD lists 'Why Redis over in-memory cache for this use case?' as a literal example trade-off question. Prepare a 60-second crisp answer.</w:t>
            </w:r>
          </w:p>
        </w:tc>
      </w:tr>
    </w:tbl>
    <w:p>
      <w:pPr>
        <w:spacing w:after="0" w:before="60"/>
      </w:pPr>
      <w:r>
        <w:t xml:space="preserve"/>
      </w:r>
    </w:p>
    <w:p>
      <w:r>
        <w:br w:type="page"/>
      </w:r>
    </w:p>
    <w:p>
      <w:pPr>
        <w:pStyle w:val="Heading1"/>
        <w:pBdr>
          <w:bottom w:val="single" w:color="E8A020" w:sz="8"/>
        </w:pBdr>
        <w:shd w:fill="1A3A5C" w:val="clear"/>
        <w:spacing w:after="140" w:before="280"/>
        <w:ind w:left="200" w:right="200"/>
      </w:pPr>
      <w:r>
        <w:rPr>
          <w:rFonts w:ascii="Arial" w:cs="Arial" w:eastAsia="Arial" w:hAnsi="Arial"/>
          <w:b/>
          <w:bCs/>
          <w:color w:val="FFFFFF"/>
          <w:sz w:val="36"/>
          <w:szCs w:val="36"/>
        </w:rPr>
        <w:t xml:space="preserve">03 · Databases (SQL &amp; NoSQL)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F5F5F5" w:val="clear"/>
            <w:tcMar>
              <w:top w:type="dxa" w:w="100"/>
              <w:left w:type="dxa" w:w="160"/>
              <w:bottom w:type="dxa" w:w="100"/>
              <w:right w:type="dxa" w:w="100"/>
            </w:tcMar>
          </w:tcPr>
          <w:p>
            <w:r>
              <w:rPr>
                <w:rFonts w:ascii="Arial" w:cs="Arial" w:eastAsia="Arial" w:hAnsi="Arial"/>
                <w:b/>
                <w:bCs/>
                <w:color w:val="1A3A5C"/>
                <w:sz w:val="26"/>
                <w:szCs w:val="26"/>
              </w:rPr>
              <w:t xml:space="preserve">PostgreSQL — Indexing, Query Tuning &amp; Connection Pooling</w:t>
            </w:r>
          </w:p>
        </w:tc>
        <w:tc>
          <w:tcPr>
            <w:tcW w:type="dxa" w:w="1800"/>
            <w:tcBorders>
              <w:top w:val="none" w:color="FFFFFF" w:sz="0"/>
              <w:left w:val="none" w:color="FFFFFF" w:sz="0"/>
              <w:bottom w:val="none" w:color="FFFFFF" w:sz="0"/>
              <w:right w:val="none" w:color="FFFFFF" w:sz="0"/>
            </w:tcBorders>
            <w:shd w:fill="FDECEA" w:val="clear"/>
            <w:tcMar>
              <w:top w:type="dxa" w:w="100"/>
              <w:left w:type="dxa" w:w="80"/>
              <w:bottom w:type="dxa" w:w="100"/>
              <w:right w:type="dxa" w:w="80"/>
            </w:tcMar>
            <w:vAlign w:val="center"/>
          </w:tcPr>
          <w:p>
            <w:pPr>
              <w:jc w:val="center"/>
            </w:pPr>
            <w:r>
              <w:rPr>
                <w:rFonts w:ascii="Arial" w:cs="Arial" w:eastAsia="Arial" w:hAnsi="Arial"/>
                <w:b/>
                <w:bCs/>
                <w:color w:val="C0392B"/>
                <w:sz w:val="18"/>
                <w:szCs w:val="18"/>
              </w:rPr>
              <w:t xml:space="preserve">⬤  HIGH PRIORITY</w:t>
            </w:r>
          </w:p>
        </w:tc>
      </w:tr>
    </w:tbl>
    <w:p>
      <w:pPr>
        <w:spacing w:after="0" w:before="80"/>
      </w:pPr>
      <w:r>
        <w:t xml:space="preserve"/>
      </w:r>
    </w:p>
    <w:p>
      <w:pPr>
        <w:spacing w:after="60" w:before="80"/>
      </w:pPr>
      <w:r>
        <w:rPr>
          <w:rFonts w:ascii="Arial" w:cs="Arial" w:eastAsia="Arial" w:hAnsi="Arial"/>
          <w:b/>
          <w:bCs/>
          <w:color w:val="2E75B6"/>
          <w:sz w:val="22"/>
          <w:szCs w:val="22"/>
        </w:rPr>
        <w:t xml:space="preserve">Revision Summary</w:t>
      </w:r>
    </w:p>
    <w:p>
      <w:pPr>
        <w:pStyle w:val="ListParagraph"/>
        <w:numPr>
          <w:ilvl w:val="0"/>
          <w:numId w:val="2"/>
        </w:numPr>
        <w:spacing w:after="30" w:before="30"/>
      </w:pPr>
      <w:r>
        <w:rPr>
          <w:rFonts w:ascii="Arial" w:cs="Arial" w:eastAsia="Arial" w:hAnsi="Arial"/>
          <w:color w:val="4A4A4A"/>
          <w:sz w:val="22"/>
          <w:szCs w:val="22"/>
        </w:rPr>
        <w:t xml:space="preserve">B-tree index: default, good for equality and range queries (=, &lt;, &gt;, BETWEEN, ORDER BY). Not useful for LIKE '%text%'.</w:t>
      </w:r>
    </w:p>
    <w:p>
      <w:pPr>
        <w:pStyle w:val="ListParagraph"/>
        <w:numPr>
          <w:ilvl w:val="0"/>
          <w:numId w:val="2"/>
        </w:numPr>
        <w:spacing w:after="30" w:before="30"/>
      </w:pPr>
      <w:r>
        <w:rPr>
          <w:rFonts w:ascii="Arial" w:cs="Arial" w:eastAsia="Arial" w:hAnsi="Arial"/>
          <w:color w:val="4A4A4A"/>
          <w:sz w:val="22"/>
          <w:szCs w:val="22"/>
        </w:rPr>
        <w:t xml:space="preserve">Composite index: (user_id, created_at) — useful for queries filtering on both. Column order matters: put the equality column first, range column second.</w:t>
      </w:r>
    </w:p>
    <w:p>
      <w:pPr>
        <w:pStyle w:val="ListParagraph"/>
        <w:numPr>
          <w:ilvl w:val="0"/>
          <w:numId w:val="2"/>
        </w:numPr>
        <w:spacing w:after="30" w:before="30"/>
      </w:pPr>
      <w:r>
        <w:rPr>
          <w:rFonts w:ascii="Arial" w:cs="Arial" w:eastAsia="Arial" w:hAnsi="Arial"/>
          <w:color w:val="4A4A4A"/>
          <w:sz w:val="22"/>
          <w:szCs w:val="22"/>
        </w:rPr>
        <w:t xml:space="preserve">Partial index: CREATE INDEX ON orders(status) WHERE status != 'completed' — index only relevant subset, smaller and faster.</w:t>
      </w:r>
    </w:p>
    <w:p>
      <w:pPr>
        <w:pStyle w:val="ListParagraph"/>
        <w:numPr>
          <w:ilvl w:val="0"/>
          <w:numId w:val="2"/>
        </w:numPr>
        <w:spacing w:after="30" w:before="30"/>
      </w:pPr>
      <w:r>
        <w:rPr>
          <w:rFonts w:ascii="Arial" w:cs="Arial" w:eastAsia="Arial" w:hAnsi="Arial"/>
          <w:color w:val="4A4A4A"/>
          <w:sz w:val="22"/>
          <w:szCs w:val="22"/>
        </w:rPr>
        <w:t xml:space="preserve">EXPLAIN ANALYZE: shows actual query plan with real row counts and timing. Look for Seq Scan on large tables — needs an index. Hash Join vs Nested Loop vs Merge Join.</w:t>
      </w:r>
    </w:p>
    <w:p>
      <w:pPr>
        <w:pStyle w:val="ListParagraph"/>
        <w:numPr>
          <w:ilvl w:val="0"/>
          <w:numId w:val="2"/>
        </w:numPr>
        <w:spacing w:after="30" w:before="30"/>
      </w:pPr>
      <w:r>
        <w:rPr>
          <w:rFonts w:ascii="Arial" w:cs="Arial" w:eastAsia="Arial" w:hAnsi="Arial"/>
          <w:color w:val="4A4A4A"/>
          <w:sz w:val="22"/>
          <w:szCs w:val="22"/>
        </w:rPr>
        <w:t xml:space="preserve">N+1 query problem: fetching 100 orders then looping to fetch each user is 101 queries. Fix with JOIN or Dataloader-style batching.</w:t>
      </w:r>
    </w:p>
    <w:p>
      <w:pPr>
        <w:pStyle w:val="ListParagraph"/>
        <w:numPr>
          <w:ilvl w:val="0"/>
          <w:numId w:val="2"/>
        </w:numPr>
        <w:spacing w:after="30" w:before="30"/>
      </w:pPr>
      <w:r>
        <w:rPr>
          <w:rFonts w:ascii="Arial" w:cs="Arial" w:eastAsia="Arial" w:hAnsi="Arial"/>
          <w:color w:val="4A4A4A"/>
          <w:sz w:val="22"/>
          <w:szCs w:val="22"/>
        </w:rPr>
        <w:t xml:space="preserve">Connection pooling: PostgreSQL creates a new process per connection (expensive). pg-pool in Node.js maintains a pool of reusable connections. Pool size = (core_count * 2) + effective_spindle_count is a common formula. Too many connections → pg connection limit exhaustion.</w:t>
      </w:r>
    </w:p>
    <w:p>
      <w:pPr>
        <w:pStyle w:val="ListParagraph"/>
        <w:numPr>
          <w:ilvl w:val="0"/>
          <w:numId w:val="2"/>
        </w:numPr>
        <w:spacing w:after="30" w:before="30"/>
      </w:pPr>
      <w:r>
        <w:rPr>
          <w:rFonts w:ascii="Arial" w:cs="Arial" w:eastAsia="Arial" w:hAnsi="Arial"/>
          <w:color w:val="4A4A4A"/>
          <w:sz w:val="22"/>
          <w:szCs w:val="22"/>
        </w:rPr>
        <w:t xml:space="preserve">Transaction isolation levels: READ COMMITTED (default PG) — sees only committed rows. REPEATABLE READ — snapshot at transaction start. SERIALIZABLE — full isolation, detects conflicts.</w:t>
      </w:r>
    </w:p>
    <w:p>
      <w:pPr>
        <w:pStyle w:val="ListParagraph"/>
        <w:numPr>
          <w:ilvl w:val="0"/>
          <w:numId w:val="2"/>
        </w:numPr>
        <w:spacing w:after="30" w:before="30"/>
      </w:pPr>
      <w:r>
        <w:rPr>
          <w:rFonts w:ascii="Arial" w:cs="Arial" w:eastAsia="Arial" w:hAnsi="Arial"/>
          <w:color w:val="4A4A4A"/>
          <w:sz w:val="22"/>
          <w:szCs w:val="22"/>
        </w:rPr>
        <w:t xml:space="preserve">Optimistic locking: add a version column; UPDATE WHERE version = expected fails if another transaction modified. No DB lock held — good for low-contention cases.</w:t>
      </w:r>
    </w:p>
    <w:p>
      <w:pPr>
        <w:pStyle w:val="ListParagraph"/>
        <w:numPr>
          <w:ilvl w:val="0"/>
          <w:numId w:val="2"/>
        </w:numPr>
        <w:spacing w:after="30" w:before="30"/>
      </w:pPr>
      <w:r>
        <w:rPr>
          <w:rFonts w:ascii="Arial" w:cs="Arial" w:eastAsia="Arial" w:hAnsi="Arial"/>
          <w:color w:val="4A4A4A"/>
          <w:sz w:val="22"/>
          <w:szCs w:val="22"/>
        </w:rPr>
        <w:t xml:space="preserve">Vacuum and autovacuum: PostgreSQL uses MVCC — deleted rows are marked dead, not removed. Autovacuum reclaims space. Dead tuple bloat can slow queries.</w:t>
      </w:r>
    </w:p>
    <w:p>
      <w:pPr>
        <w:spacing w:after="0" w:before="100"/>
      </w:pPr>
      <w:r>
        <w:t xml:space="preserve"/>
      </w:r>
    </w:p>
    <w:p>
      <w:pPr>
        <w:spacing w:after="80" w:before="80"/>
      </w:pPr>
      <w:r>
        <w:rPr>
          <w:rFonts w:ascii="Arial" w:cs="Arial" w:eastAsia="Arial" w:hAnsi="Arial"/>
          <w:b/>
          <w:bCs/>
          <w:color w:val="2E75B6"/>
          <w:sz w:val="22"/>
          <w:szCs w:val="22"/>
        </w:rPr>
        <w:t xml:space="preserve">Expected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Model Answer / Key Points</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How would you find and fix a slow query in PostgreSQL?</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First, EXPLAIN ANALYZE the query. Look for Seq Scan on large tables (needs index), high actual rows vs estimated rows (stale statistics — run ANALYZE), or nested loops on large datasets (consider hash join). Add appropriate index (B-tree for range/equality, GIN for JSONB/full-text). If join is slow, ensure join columns are indexed. Check for N+1 patterns in application code.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What is connection pooling and why is it critical at scale?</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PostgreSQL spawns a new OS process per connection. 1000 connections = 1000 processes consuming RAM and CPU. pg-pool maintains a pool (e.g., 20 connections) shared across all requests. Requests wait for a free connection instead of creating new ones. Without pooling, you hit PG's max_connections limit quickly. PgBouncer is a dedicated pooling proxy for even larger scale.</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Explain the N+1 query problem with an example.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Fetching 100 orders: SELECT * FROM orders. Then for each order: SELECT * FROM users WHERE id = $1. That's 101 queries. Fix: JOIN orders with users in one query. In ORMs, use .include() or .populate(). For nested, unrelated data, use DataLoader to batch and deduplicate DB calls within a single request cycle.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When would you use a NoSQL database over PostgreSQL?</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NoSQL (MongoDB) shines for: flexible/evolving schemas (no migrations), high write throughput with horizontal sharding, document-oriented data (embedded arrays/objects). PostgreSQL is better for: relational data with complex joins, ACID transactions, strong consistency, complex queries. For an e-commerce system, PostgreSQL handles orders/users/products well; MongoDB might suit product catalogs with varying attributes.</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What are transaction isolation levels? When would you use SERIALIZABLE?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READ COMMITTED (PG default): each statement sees a fresh snapshot. REPEATABLE READ: entire transaction sees a consistent snapshot. SERIALIZABLE: full conflict detection — if two concurrent transactions would produce different results than serial execution, one is rolled back. Use SERIALIZABLE for financial operations (e.g., transferring funds, inventory deduction) where phantom reads or write skew would cause inconsistency.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12"/>
              <w:bottom w:val="none" w:color="FFFFFF" w:sz="0"/>
              <w:right w:val="none" w:color="FFFFFF" w:sz="0"/>
            </w:tcBorders>
            <w:shd w:fill="FEF3DC" w:val="clear"/>
            <w:tcMar>
              <w:top w:type="dxa" w:w="100"/>
              <w:left w:type="dxa" w:w="180"/>
              <w:bottom w:type="dxa" w:w="100"/>
              <w:right w:type="dxa" w:w="140"/>
            </w:tcMar>
          </w:tcPr>
          <w:p>
            <w:r>
              <w:rPr>
                <w:rFonts w:ascii="Arial" w:cs="Arial" w:eastAsia="Arial" w:hAnsi="Arial"/>
                <w:b/>
                <w:bCs/>
                <w:color w:val="E8A020"/>
                <w:sz w:val="22"/>
                <w:szCs w:val="22"/>
              </w:rPr>
              <w:t xml:space="preserve">Tip:  </w:t>
            </w:r>
            <w:r>
              <w:rPr>
                <w:rFonts w:ascii="Arial" w:cs="Arial" w:eastAsia="Arial" w:hAnsi="Arial"/>
                <w:color w:val="4A4A4A"/>
                <w:sz w:val="22"/>
                <w:szCs w:val="22"/>
              </w:rPr>
              <w:t xml:space="preserve">You use PostgreSQL at Vereigen Media. Anchor every answer to real examples. 'I've used EXPLAIN ANALYZE to optimize...' is far stronger than abstract knowledge.</w:t>
            </w:r>
          </w:p>
        </w:tc>
      </w:tr>
    </w:tbl>
    <w:p>
      <w:pPr>
        <w:spacing w:after="0" w:before="60"/>
      </w:pPr>
      <w:r>
        <w:t xml:space="preserve"/>
      </w:r>
    </w:p>
    <w:p>
      <w:r>
        <w:br w:type="page"/>
      </w:r>
    </w:p>
    <w:p>
      <w:pPr>
        <w:pStyle w:val="Heading1"/>
        <w:pBdr>
          <w:bottom w:val="single" w:color="E8A020" w:sz="8"/>
        </w:pBdr>
        <w:shd w:fill="1A3A5C" w:val="clear"/>
        <w:spacing w:after="140" w:before="280"/>
        <w:ind w:left="200" w:right="200"/>
      </w:pPr>
      <w:r>
        <w:rPr>
          <w:rFonts w:ascii="Arial" w:cs="Arial" w:eastAsia="Arial" w:hAnsi="Arial"/>
          <w:b/>
          <w:bCs/>
          <w:color w:val="FFFFFF"/>
          <w:sz w:val="36"/>
          <w:szCs w:val="36"/>
        </w:rPr>
        <w:t xml:space="preserve">04 · React, TypeScript &amp; Real-time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F5F5F5" w:val="clear"/>
            <w:tcMar>
              <w:top w:type="dxa" w:w="100"/>
              <w:left w:type="dxa" w:w="160"/>
              <w:bottom w:type="dxa" w:w="100"/>
              <w:right w:type="dxa" w:w="100"/>
            </w:tcMar>
          </w:tcPr>
          <w:p>
            <w:r>
              <w:rPr>
                <w:rFonts w:ascii="Arial" w:cs="Arial" w:eastAsia="Arial" w:hAnsi="Arial"/>
                <w:b/>
                <w:bCs/>
                <w:color w:val="1A3A5C"/>
                <w:sz w:val="26"/>
                <w:szCs w:val="26"/>
              </w:rPr>
              <w:t xml:space="preserve">React Performance — Memoization, Virtual Scrolling, Lazy Loading</w:t>
            </w:r>
          </w:p>
        </w:tc>
        <w:tc>
          <w:tcPr>
            <w:tcW w:type="dxa" w:w="1800"/>
            <w:tcBorders>
              <w:top w:val="none" w:color="FFFFFF" w:sz="0"/>
              <w:left w:val="none" w:color="FFFFFF" w:sz="0"/>
              <w:bottom w:val="none" w:color="FFFFFF" w:sz="0"/>
              <w:right w:val="none" w:color="FFFFFF" w:sz="0"/>
            </w:tcBorders>
            <w:shd w:fill="FDECEA" w:val="clear"/>
            <w:tcMar>
              <w:top w:type="dxa" w:w="100"/>
              <w:left w:type="dxa" w:w="80"/>
              <w:bottom w:type="dxa" w:w="100"/>
              <w:right w:type="dxa" w:w="80"/>
            </w:tcMar>
            <w:vAlign w:val="center"/>
          </w:tcPr>
          <w:p>
            <w:pPr>
              <w:jc w:val="center"/>
            </w:pPr>
            <w:r>
              <w:rPr>
                <w:rFonts w:ascii="Arial" w:cs="Arial" w:eastAsia="Arial" w:hAnsi="Arial"/>
                <w:b/>
                <w:bCs/>
                <w:color w:val="C0392B"/>
                <w:sz w:val="18"/>
                <w:szCs w:val="18"/>
              </w:rPr>
              <w:t xml:space="preserve">⬤  HIGH PRIORITY</w:t>
            </w:r>
          </w:p>
        </w:tc>
      </w:tr>
    </w:tbl>
    <w:p>
      <w:pPr>
        <w:spacing w:after="0" w:before="80"/>
      </w:pPr>
      <w:r>
        <w:t xml:space="preserve"/>
      </w:r>
    </w:p>
    <w:p>
      <w:pPr>
        <w:spacing w:after="60" w:before="80"/>
      </w:pPr>
      <w:r>
        <w:rPr>
          <w:rFonts w:ascii="Arial" w:cs="Arial" w:eastAsia="Arial" w:hAnsi="Arial"/>
          <w:b/>
          <w:bCs/>
          <w:color w:val="2E75B6"/>
          <w:sz w:val="22"/>
          <w:szCs w:val="22"/>
        </w:rPr>
        <w:t xml:space="preserve">Revision Summary</w:t>
      </w:r>
    </w:p>
    <w:p>
      <w:pPr>
        <w:pStyle w:val="ListParagraph"/>
        <w:numPr>
          <w:ilvl w:val="0"/>
          <w:numId w:val="2"/>
        </w:numPr>
        <w:spacing w:after="30" w:before="30"/>
      </w:pPr>
      <w:r>
        <w:rPr>
          <w:rFonts w:ascii="Arial" w:cs="Arial" w:eastAsia="Arial" w:hAnsi="Arial"/>
          <w:color w:val="4A4A4A"/>
          <w:sz w:val="22"/>
          <w:szCs w:val="22"/>
        </w:rPr>
        <w:t xml:space="preserve">React.memo: wraps a component, skips re-render if props haven't changed (shallow comparison). Use for pure, expensive components.</w:t>
      </w:r>
    </w:p>
    <w:p>
      <w:pPr>
        <w:pStyle w:val="ListParagraph"/>
        <w:numPr>
          <w:ilvl w:val="0"/>
          <w:numId w:val="2"/>
        </w:numPr>
        <w:spacing w:after="30" w:before="30"/>
      </w:pPr>
      <w:r>
        <w:rPr>
          <w:rFonts w:ascii="Arial" w:cs="Arial" w:eastAsia="Arial" w:hAnsi="Arial"/>
          <w:color w:val="4A4A4A"/>
          <w:sz w:val="22"/>
          <w:szCs w:val="22"/>
        </w:rPr>
        <w:t xml:space="preserve">useMemo: memoizes a computed value. Only recomputes when dependencies change. Use for expensive calculations, not simple ones.</w:t>
      </w:r>
    </w:p>
    <w:p>
      <w:pPr>
        <w:pStyle w:val="ListParagraph"/>
        <w:numPr>
          <w:ilvl w:val="0"/>
          <w:numId w:val="2"/>
        </w:numPr>
        <w:spacing w:after="30" w:before="30"/>
      </w:pPr>
      <w:r>
        <w:rPr>
          <w:rFonts w:ascii="Arial" w:cs="Arial" w:eastAsia="Arial" w:hAnsi="Arial"/>
          <w:color w:val="4A4A4A"/>
          <w:sz w:val="22"/>
          <w:szCs w:val="22"/>
        </w:rPr>
        <w:t xml:space="preserve">useCallback: memoizes a function reference. Use when passing callbacks to memoized child components to prevent them re-rendering on parent render.</w:t>
      </w:r>
    </w:p>
    <w:p>
      <w:pPr>
        <w:pStyle w:val="ListParagraph"/>
        <w:numPr>
          <w:ilvl w:val="0"/>
          <w:numId w:val="2"/>
        </w:numPr>
        <w:spacing w:after="30" w:before="30"/>
      </w:pPr>
      <w:r>
        <w:rPr>
          <w:rFonts w:ascii="Arial" w:cs="Arial" w:eastAsia="Arial" w:hAnsi="Arial"/>
          <w:color w:val="4A4A4A"/>
          <w:sz w:val="22"/>
          <w:szCs w:val="22"/>
        </w:rPr>
        <w:t xml:space="preserve">When NOT to memoize: if the component is cheap to render, memoization overhead (comparison) can be worse than re-rendering. Don't memoize everything.</w:t>
      </w:r>
    </w:p>
    <w:p>
      <w:pPr>
        <w:pStyle w:val="ListParagraph"/>
        <w:numPr>
          <w:ilvl w:val="0"/>
          <w:numId w:val="2"/>
        </w:numPr>
        <w:spacing w:after="30" w:before="30"/>
      </w:pPr>
      <w:r>
        <w:rPr>
          <w:rFonts w:ascii="Arial" w:cs="Arial" w:eastAsia="Arial" w:hAnsi="Arial"/>
          <w:color w:val="4A4A4A"/>
          <w:sz w:val="22"/>
          <w:szCs w:val="22"/>
        </w:rPr>
        <w:t xml:space="preserve">Virtual scrolling (react-window / react-virtual): only render visible rows in a list. A 10,000 item list renders ~15-20 DOM nodes. Reduces memory and paint time dramatically.</w:t>
      </w:r>
    </w:p>
    <w:p>
      <w:pPr>
        <w:pStyle w:val="ListParagraph"/>
        <w:numPr>
          <w:ilvl w:val="0"/>
          <w:numId w:val="2"/>
        </w:numPr>
        <w:spacing w:after="30" w:before="30"/>
      </w:pPr>
      <w:r>
        <w:rPr>
          <w:rFonts w:ascii="Arial" w:cs="Arial" w:eastAsia="Arial" w:hAnsi="Arial"/>
          <w:color w:val="4A4A4A"/>
          <w:sz w:val="22"/>
          <w:szCs w:val="22"/>
        </w:rPr>
        <w:t xml:space="preserve">Code splitting: React.lazy() + Suspense for route-level splitting. Dynamic import() for on-demand loading. Reduces initial bundle size.</w:t>
      </w:r>
    </w:p>
    <w:p>
      <w:pPr>
        <w:pStyle w:val="ListParagraph"/>
        <w:numPr>
          <w:ilvl w:val="0"/>
          <w:numId w:val="2"/>
        </w:numPr>
        <w:spacing w:after="30" w:before="30"/>
      </w:pPr>
      <w:r>
        <w:rPr>
          <w:rFonts w:ascii="Arial" w:cs="Arial" w:eastAsia="Arial" w:hAnsi="Arial"/>
          <w:color w:val="4A4A4A"/>
          <w:sz w:val="22"/>
          <w:szCs w:val="22"/>
        </w:rPr>
        <w:t xml:space="preserve">Debouncing: delay function execution until user stops typing (e.g., search input). Use lodash.debounce or custom useDebounce hook. Prevents firing API calls on every keystroke.</w:t>
      </w:r>
    </w:p>
    <w:p>
      <w:pPr>
        <w:spacing w:after="0" w:before="100"/>
      </w:pPr>
      <w:r>
        <w:t xml:space="preserve"/>
      </w:r>
    </w:p>
    <w:p>
      <w:pPr>
        <w:spacing w:after="80" w:before="80"/>
      </w:pPr>
      <w:r>
        <w:rPr>
          <w:rFonts w:ascii="Arial" w:cs="Arial" w:eastAsia="Arial" w:hAnsi="Arial"/>
          <w:b/>
          <w:bCs/>
          <w:color w:val="2E75B6"/>
          <w:sz w:val="22"/>
          <w:szCs w:val="22"/>
        </w:rPr>
        <w:t xml:space="preserve">Expected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Model Answer / Key Points</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When would you use useMemo vs useCallback?</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useMemo memoizes a computed value (e.g., filtered list, computed total). useCallback memoizes a function reference. Use useCallback when the function is passed as a prop to a React.memo child — otherwise the child re-renders on every parent render because the function reference changes. If the callback isn't passed down, useCallback rarely helps.</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How would you render a list of 100,000 items performantly?</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Use virtual scrolling with react-window or TanStack Virtual. Only DOM nodes for visible rows are created (~15-20 at a time). Combine with pagination or infinite scroll for data fetching. Avoid re-creating list items on every render — wrap items in React.memo and use stable keys.</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What is code splitting and how does it help?</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Code splitting breaks the JS bundle into smaller chunks loaded on demand. React.lazy(() =&gt; import('./Dashboard')) loads Dashboard only when first rendered. With Suspense, a fallback is shown while loading. This reduces initial bundle size — users don't download code for pages they haven't visited yet.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What causes unnecessary re-renders and how do you diagnose them?</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Common causes: parent re-renders, unstable prop references (new object/array/function on each render), context value changing. Diagnose with React DevTools Profiler (shows which components rendered and why). Fix with React.memo, useMemo for objects/arrays, useCallback for functions, or splitting context.</w:t>
            </w:r>
          </w:p>
        </w:tc>
      </w:tr>
    </w:tbl>
    <w:p>
      <w:pPr>
        <w:spacing w:after="0" w:before="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F5F5F5" w:val="clear"/>
            <w:tcMar>
              <w:top w:type="dxa" w:w="100"/>
              <w:left w:type="dxa" w:w="160"/>
              <w:bottom w:type="dxa" w:w="100"/>
              <w:right w:type="dxa" w:w="100"/>
            </w:tcMar>
          </w:tcPr>
          <w:p>
            <w:r>
              <w:rPr>
                <w:rFonts w:ascii="Arial" w:cs="Arial" w:eastAsia="Arial" w:hAnsi="Arial"/>
                <w:b/>
                <w:bCs/>
                <w:color w:val="1A3A5C"/>
                <w:sz w:val="26"/>
                <w:szCs w:val="26"/>
              </w:rPr>
              <w:t xml:space="preserve">TypeScript — Generics, Type Narrowing &amp; Strict Mode</w:t>
            </w:r>
          </w:p>
        </w:tc>
        <w:tc>
          <w:tcPr>
            <w:tcW w:type="dxa" w:w="1800"/>
            <w:tcBorders>
              <w:top w:val="none" w:color="FFFFFF" w:sz="0"/>
              <w:left w:val="none" w:color="FFFFFF" w:sz="0"/>
              <w:bottom w:val="none" w:color="FFFFFF" w:sz="0"/>
              <w:right w:val="none" w:color="FFFFFF" w:sz="0"/>
            </w:tcBorders>
            <w:shd w:fill="FDECEA" w:val="clear"/>
            <w:tcMar>
              <w:top w:type="dxa" w:w="100"/>
              <w:left w:type="dxa" w:w="80"/>
              <w:bottom w:type="dxa" w:w="100"/>
              <w:right w:type="dxa" w:w="80"/>
            </w:tcMar>
            <w:vAlign w:val="center"/>
          </w:tcPr>
          <w:p>
            <w:pPr>
              <w:jc w:val="center"/>
            </w:pPr>
            <w:r>
              <w:rPr>
                <w:rFonts w:ascii="Arial" w:cs="Arial" w:eastAsia="Arial" w:hAnsi="Arial"/>
                <w:b/>
                <w:bCs/>
                <w:color w:val="C0392B"/>
                <w:sz w:val="18"/>
                <w:szCs w:val="18"/>
              </w:rPr>
              <w:t xml:space="preserve">⬤  HIGH PRIORITY</w:t>
            </w:r>
          </w:p>
        </w:tc>
      </w:tr>
    </w:tbl>
    <w:p>
      <w:pPr>
        <w:spacing w:after="0" w:before="80"/>
      </w:pPr>
      <w:r>
        <w:t xml:space="preserve"/>
      </w:r>
    </w:p>
    <w:p>
      <w:pPr>
        <w:spacing w:after="60" w:before="80"/>
      </w:pPr>
      <w:r>
        <w:rPr>
          <w:rFonts w:ascii="Arial" w:cs="Arial" w:eastAsia="Arial" w:hAnsi="Arial"/>
          <w:b/>
          <w:bCs/>
          <w:color w:val="2E75B6"/>
          <w:sz w:val="22"/>
          <w:szCs w:val="22"/>
        </w:rPr>
        <w:t xml:space="preserve">Revision Summary</w:t>
      </w:r>
    </w:p>
    <w:p>
      <w:pPr>
        <w:pStyle w:val="ListParagraph"/>
        <w:numPr>
          <w:ilvl w:val="0"/>
          <w:numId w:val="2"/>
        </w:numPr>
        <w:spacing w:after="30" w:before="30"/>
      </w:pPr>
      <w:r>
        <w:rPr>
          <w:rFonts w:ascii="Arial" w:cs="Arial" w:eastAsia="Arial" w:hAnsi="Arial"/>
          <w:color w:val="4A4A4A"/>
          <w:sz w:val="22"/>
          <w:szCs w:val="22"/>
        </w:rPr>
        <w:t xml:space="preserve">Generics: type parameters that let you write reusable, type-safe code. function identity&lt;T&gt;(arg: T): T. Constraints: &lt;T extends object&gt;.</w:t>
      </w:r>
    </w:p>
    <w:p>
      <w:pPr>
        <w:pStyle w:val="ListParagraph"/>
        <w:numPr>
          <w:ilvl w:val="0"/>
          <w:numId w:val="2"/>
        </w:numPr>
        <w:spacing w:after="30" w:before="30"/>
      </w:pPr>
      <w:r>
        <w:rPr>
          <w:rFonts w:ascii="Arial" w:cs="Arial" w:eastAsia="Arial" w:hAnsi="Arial"/>
          <w:color w:val="4A4A4A"/>
          <w:sz w:val="22"/>
          <w:szCs w:val="22"/>
        </w:rPr>
        <w:t xml:space="preserve">Discriminated unions: union of types with a common literal field used for narrowing. type Shape = {kind:'circle', r:number} | {kind:'rect', w:number, h:number}.</w:t>
      </w:r>
    </w:p>
    <w:p>
      <w:pPr>
        <w:pStyle w:val="ListParagraph"/>
        <w:numPr>
          <w:ilvl w:val="0"/>
          <w:numId w:val="2"/>
        </w:numPr>
        <w:spacing w:after="30" w:before="30"/>
      </w:pPr>
      <w:r>
        <w:rPr>
          <w:rFonts w:ascii="Arial" w:cs="Arial" w:eastAsia="Arial" w:hAnsi="Arial"/>
          <w:color w:val="4A4A4A"/>
          <w:sz w:val="22"/>
          <w:szCs w:val="22"/>
        </w:rPr>
        <w:t xml:space="preserve">Type narrowing: typeof, instanceof, in operator, custom type guards (is keyword). TypeScript narrows the type in each branch.</w:t>
      </w:r>
    </w:p>
    <w:p>
      <w:pPr>
        <w:pStyle w:val="ListParagraph"/>
        <w:numPr>
          <w:ilvl w:val="0"/>
          <w:numId w:val="2"/>
        </w:numPr>
        <w:spacing w:after="30" w:before="30"/>
      </w:pPr>
      <w:r>
        <w:rPr>
          <w:rFonts w:ascii="Arial" w:cs="Arial" w:eastAsia="Arial" w:hAnsi="Arial"/>
          <w:color w:val="4A4A4A"/>
          <w:sz w:val="22"/>
          <w:szCs w:val="22"/>
        </w:rPr>
        <w:t xml:space="preserve">keyof / typeof: keyof gets all keys of a type as a union. typeof gets the type of a value.</w:t>
      </w:r>
    </w:p>
    <w:p>
      <w:pPr>
        <w:pStyle w:val="ListParagraph"/>
        <w:numPr>
          <w:ilvl w:val="0"/>
          <w:numId w:val="2"/>
        </w:numPr>
        <w:spacing w:after="30" w:before="30"/>
      </w:pPr>
      <w:r>
        <w:rPr>
          <w:rFonts w:ascii="Arial" w:cs="Arial" w:eastAsia="Arial" w:hAnsi="Arial"/>
          <w:color w:val="4A4A4A"/>
          <w:sz w:val="22"/>
          <w:szCs w:val="22"/>
        </w:rPr>
        <w:t xml:space="preserve">Utility types: Partial&lt;T&gt;, Required&lt;T&gt;, Pick&lt;T,K&gt;, Omit&lt;T,K&gt;, Record&lt;K,V&gt;, Readonly&lt;T&gt;. Use these before writing complex mapped types.</w:t>
      </w:r>
    </w:p>
    <w:p>
      <w:pPr>
        <w:pStyle w:val="ListParagraph"/>
        <w:numPr>
          <w:ilvl w:val="0"/>
          <w:numId w:val="2"/>
        </w:numPr>
        <w:spacing w:after="30" w:before="30"/>
      </w:pPr>
      <w:r>
        <w:rPr>
          <w:rFonts w:ascii="Arial" w:cs="Arial" w:eastAsia="Arial" w:hAnsi="Arial"/>
          <w:color w:val="4A4A4A"/>
          <w:sz w:val="22"/>
          <w:szCs w:val="22"/>
        </w:rPr>
        <w:t xml:space="preserve">Strict mode: enables strictNullChecks, noImplicitAny, strictFunctionTypes. Essential for production — catch null/undefined bugs at compile time.</w:t>
      </w:r>
    </w:p>
    <w:p>
      <w:pPr>
        <w:pStyle w:val="ListParagraph"/>
        <w:numPr>
          <w:ilvl w:val="0"/>
          <w:numId w:val="2"/>
        </w:numPr>
        <w:spacing w:after="30" w:before="30"/>
      </w:pPr>
      <w:r>
        <w:rPr>
          <w:rFonts w:ascii="Arial" w:cs="Arial" w:eastAsia="Arial" w:hAnsi="Arial"/>
          <w:color w:val="4A4A4A"/>
          <w:sz w:val="22"/>
          <w:szCs w:val="22"/>
        </w:rPr>
        <w:t xml:space="preserve">Type-safe API response pattern: generic ApiResponse&lt;T&gt; = { data: T; error: string | null; status: number }.</w:t>
      </w:r>
    </w:p>
    <w:p>
      <w:pPr>
        <w:spacing w:after="0" w:before="100"/>
      </w:pPr>
      <w:r>
        <w:t xml:space="preserve"/>
      </w:r>
    </w:p>
    <w:p>
      <w:pPr>
        <w:spacing w:after="80" w:before="80"/>
      </w:pPr>
      <w:r>
        <w:rPr>
          <w:rFonts w:ascii="Arial" w:cs="Arial" w:eastAsia="Arial" w:hAnsi="Arial"/>
          <w:b/>
          <w:bCs/>
          <w:color w:val="2E75B6"/>
          <w:sz w:val="22"/>
          <w:szCs w:val="22"/>
        </w:rPr>
        <w:t xml:space="preserve">Expected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Model Answer / Key Points</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Write a generic API response wrapper in TypeScript.</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type ApiResponse&lt;T&gt; = { data: T | null; error: string | null; status: number }. async function fetchData&lt;T&gt;(url: string): Promise&lt;ApiResponse&lt;T&gt;&gt; { try { const res = await fetch(url); const data: T = await res.json(); return { data, error: null, status: res.status }; } catch (e) { return { data: null, error: String(e), status: 500 }; } }</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What is a discriminated union and when would you use it?</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A union of types sharing a common literal-typed field (the discriminant). TypeScript uses the discriminant to narrow within switch/if blocks. Use it for state machines, action types in reducers, API responses with different shapes per status. It eliminates runtime type checks and makes exhaustive handling easy with a never-type default case.</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What does TypeScript's strict mode enable?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strictNullChecks: null/undefined are not assignable to other types (prevents the most common runtime errors). noImplicitAny: variables without a type must be explicitly typed. strictFunctionTypes: stricter function parameter checking. Always enable in new projects. Turning it on in existing code is painful but worth it.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How do you create a type that makes all fields of an object optional except one?</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Use Pick and Partial: type RequireOnly&lt;T, K extends keyof T&gt; = Partial&lt;T&gt; &amp; Required&lt;Pick&lt;T, K&gt;&gt;. This makes all fields optional but requires the picked key(s). Common for PATCH endpoint bodies where only a subset of fields is sent.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12"/>
              <w:bottom w:val="none" w:color="FFFFFF" w:sz="0"/>
              <w:right w:val="none" w:color="FFFFFF" w:sz="0"/>
            </w:tcBorders>
            <w:shd w:fill="FEF3DC" w:val="clear"/>
            <w:tcMar>
              <w:top w:type="dxa" w:w="100"/>
              <w:left w:type="dxa" w:w="180"/>
              <w:bottom w:type="dxa" w:w="100"/>
              <w:right w:type="dxa" w:w="140"/>
            </w:tcMar>
          </w:tcPr>
          <w:p>
            <w:r>
              <w:rPr>
                <w:rFonts w:ascii="Arial" w:cs="Arial" w:eastAsia="Arial" w:hAnsi="Arial"/>
                <w:b/>
                <w:bCs/>
                <w:color w:val="E8A020"/>
                <w:sz w:val="22"/>
                <w:szCs w:val="22"/>
              </w:rPr>
              <w:t xml:space="preserve">Tip:  </w:t>
            </w:r>
            <w:r>
              <w:rPr>
                <w:rFonts w:ascii="Arial" w:cs="Arial" w:eastAsia="Arial" w:hAnsi="Arial"/>
                <w:color w:val="4A4A4A"/>
                <w:sz w:val="22"/>
                <w:szCs w:val="22"/>
              </w:rPr>
              <w:t xml:space="preserve">You use Next.js which is TypeScript-first. Reference your Legal Agent or Photography Portfolio as apps where you used TypeScript in anger.</w:t>
            </w:r>
          </w:p>
        </w:tc>
      </w:tr>
    </w:tbl>
    <w:p>
      <w:pPr>
        <w:spacing w:after="0" w:before="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F5F5F5" w:val="clear"/>
            <w:tcMar>
              <w:top w:type="dxa" w:w="100"/>
              <w:left w:type="dxa" w:w="160"/>
              <w:bottom w:type="dxa" w:w="100"/>
              <w:right w:type="dxa" w:w="100"/>
            </w:tcMar>
          </w:tcPr>
          <w:p>
            <w:r>
              <w:rPr>
                <w:rFonts w:ascii="Arial" w:cs="Arial" w:eastAsia="Arial" w:hAnsi="Arial"/>
                <w:b/>
                <w:bCs/>
                <w:color w:val="1A3A5C"/>
                <w:sz w:val="26"/>
                <w:szCs w:val="26"/>
              </w:rPr>
              <w:t xml:space="preserve">WebSockets vs Server-Sent Events — When to Use Which</w:t>
            </w:r>
          </w:p>
        </w:tc>
        <w:tc>
          <w:tcPr>
            <w:tcW w:type="dxa" w:w="1800"/>
            <w:tcBorders>
              <w:top w:val="none" w:color="FFFFFF" w:sz="0"/>
              <w:left w:val="none" w:color="FFFFFF" w:sz="0"/>
              <w:bottom w:val="none" w:color="FFFFFF" w:sz="0"/>
              <w:right w:val="none" w:color="FFFFFF" w:sz="0"/>
            </w:tcBorders>
            <w:shd w:fill="FEF3DC" w:val="clear"/>
            <w:tcMar>
              <w:top w:type="dxa" w:w="100"/>
              <w:left w:type="dxa" w:w="80"/>
              <w:bottom w:type="dxa" w:w="100"/>
              <w:right w:type="dxa" w:w="80"/>
            </w:tcMar>
            <w:vAlign w:val="center"/>
          </w:tcPr>
          <w:p>
            <w:pPr>
              <w:jc w:val="center"/>
            </w:pPr>
            <w:r>
              <w:rPr>
                <w:rFonts w:ascii="Arial" w:cs="Arial" w:eastAsia="Arial" w:hAnsi="Arial"/>
                <w:b/>
                <w:bCs/>
                <w:color w:val="E8A020"/>
                <w:sz w:val="18"/>
                <w:szCs w:val="18"/>
              </w:rPr>
              <w:t xml:space="preserve">⬤  MED PRIORITY</w:t>
            </w:r>
          </w:p>
        </w:tc>
      </w:tr>
    </w:tbl>
    <w:p>
      <w:pPr>
        <w:spacing w:after="0" w:before="80"/>
      </w:pPr>
      <w:r>
        <w:t xml:space="preserve"/>
      </w:r>
    </w:p>
    <w:p>
      <w:pPr>
        <w:spacing w:after="60" w:before="80"/>
      </w:pPr>
      <w:r>
        <w:rPr>
          <w:rFonts w:ascii="Arial" w:cs="Arial" w:eastAsia="Arial" w:hAnsi="Arial"/>
          <w:b/>
          <w:bCs/>
          <w:color w:val="2E75B6"/>
          <w:sz w:val="22"/>
          <w:szCs w:val="22"/>
        </w:rPr>
        <w:t xml:space="preserve">Revision Summary</w:t>
      </w:r>
    </w:p>
    <w:p>
      <w:pPr>
        <w:pStyle w:val="ListParagraph"/>
        <w:numPr>
          <w:ilvl w:val="0"/>
          <w:numId w:val="2"/>
        </w:numPr>
        <w:spacing w:after="30" w:before="30"/>
      </w:pPr>
      <w:r>
        <w:rPr>
          <w:rFonts w:ascii="Arial" w:cs="Arial" w:eastAsia="Arial" w:hAnsi="Arial"/>
          <w:color w:val="4A4A4A"/>
          <w:sz w:val="22"/>
          <w:szCs w:val="22"/>
        </w:rPr>
        <w:t xml:space="preserve">WebSocket (WS): full-duplex, persistent TCP connection. Client AND server can push at any time. Better for: chat, collaborative editing, multiplayer games, bidirectional data.</w:t>
      </w:r>
    </w:p>
    <w:p>
      <w:pPr>
        <w:pStyle w:val="ListParagraph"/>
        <w:numPr>
          <w:ilvl w:val="0"/>
          <w:numId w:val="2"/>
        </w:numPr>
        <w:spacing w:after="30" w:before="30"/>
      </w:pPr>
      <w:r>
        <w:rPr>
          <w:rFonts w:ascii="Arial" w:cs="Arial" w:eastAsia="Arial" w:hAnsi="Arial"/>
          <w:color w:val="4A4A4A"/>
          <w:sz w:val="22"/>
          <w:szCs w:val="22"/>
        </w:rPr>
        <w:t xml:space="preserve">Server-Sent Events (SSE): one-way server push over HTTP. Client cannot send via SSE (uses regular HTTP requests for that). Better for: live feeds, dashboards, notifications, progress updates.</w:t>
      </w:r>
    </w:p>
    <w:p>
      <w:pPr>
        <w:pStyle w:val="ListParagraph"/>
        <w:numPr>
          <w:ilvl w:val="0"/>
          <w:numId w:val="2"/>
        </w:numPr>
        <w:spacing w:after="30" w:before="30"/>
      </w:pPr>
      <w:r>
        <w:rPr>
          <w:rFonts w:ascii="Arial" w:cs="Arial" w:eastAsia="Arial" w:hAnsi="Arial"/>
          <w:color w:val="4A4A4A"/>
          <w:sz w:val="22"/>
          <w:szCs w:val="22"/>
        </w:rPr>
        <w:t xml:space="preserve">Scaling WebSockets: sticky sessions (same client always hits the same server) OR Redis pub/sub (server receives WS message, publishes to Redis channel, all servers subscribe and push to their connected clients).</w:t>
      </w:r>
    </w:p>
    <w:p>
      <w:pPr>
        <w:pStyle w:val="ListParagraph"/>
        <w:numPr>
          <w:ilvl w:val="0"/>
          <w:numId w:val="2"/>
        </w:numPr>
        <w:spacing w:after="30" w:before="30"/>
      </w:pPr>
      <w:r>
        <w:rPr>
          <w:rFonts w:ascii="Arial" w:cs="Arial" w:eastAsia="Arial" w:hAnsi="Arial"/>
          <w:color w:val="4A4A4A"/>
          <w:sz w:val="22"/>
          <w:szCs w:val="22"/>
        </w:rPr>
        <w:t xml:space="preserve">SSE is simpler — works with existing HTTP/2, no special proxy config, auto-reconnect built in. WS needs protocol upgrade and careful proxy config.</w:t>
      </w:r>
    </w:p>
    <w:p>
      <w:pPr>
        <w:pStyle w:val="ListParagraph"/>
        <w:numPr>
          <w:ilvl w:val="0"/>
          <w:numId w:val="2"/>
        </w:numPr>
        <w:spacing w:after="30" w:before="30"/>
      </w:pPr>
      <w:r>
        <w:rPr>
          <w:rFonts w:ascii="Arial" w:cs="Arial" w:eastAsia="Arial" w:hAnsi="Arial"/>
          <w:color w:val="4A4A4A"/>
          <w:sz w:val="22"/>
          <w:szCs w:val="22"/>
        </w:rPr>
        <w:t xml:space="preserve">Heartbeats: send periodic ping messages to detect dead connections on both sides.</w:t>
      </w:r>
    </w:p>
    <w:p>
      <w:pPr>
        <w:spacing w:after="0" w:before="100"/>
      </w:pPr>
      <w:r>
        <w:t xml:space="preserve"/>
      </w:r>
    </w:p>
    <w:p>
      <w:pPr>
        <w:spacing w:after="80" w:before="80"/>
      </w:pPr>
      <w:r>
        <w:rPr>
          <w:rFonts w:ascii="Arial" w:cs="Arial" w:eastAsia="Arial" w:hAnsi="Arial"/>
          <w:b/>
          <w:bCs/>
          <w:color w:val="2E75B6"/>
          <w:sz w:val="22"/>
          <w:szCs w:val="22"/>
        </w:rPr>
        <w:t xml:space="preserve">Expected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Model Answer / Key Points</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When would you choose SSE over WebSockets?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SSE when: communication is one-way (server pushes notifications, live scores, progress bars). SSE is simpler — plain HTTP, works through most proxies/firewalls, auto-reconnects. WebSocket when: true bidirectional communication is needed (chat, collaborative editing) or you need to push very frequently (gaming). For this role's likely use case (order status updates, dashboards), SSE is often the right simpler choice.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How do you scale WebSockets across multiple server instances?</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Without sticky sessions, a client's WS connection is on server A, but a message published on server B won't reach that client. Solutions: (1) Sticky sessions via load balancer — client always hits the same server. (2) Redis pub/sub — when server B needs to push to a client on server A, it publishes to a Redis channel; all servers subscribe and push to their connected clients. Redis approach is more scalable and fault-tolerant.</w:t>
            </w:r>
          </w:p>
        </w:tc>
      </w:tr>
    </w:tbl>
    <w:p>
      <w:pPr>
        <w:spacing w:after="0" w:before="60"/>
      </w:pPr>
      <w:r>
        <w:t xml:space="preserve"/>
      </w:r>
    </w:p>
    <w:p>
      <w:r>
        <w:br w:type="page"/>
      </w:r>
    </w:p>
    <w:p>
      <w:pPr>
        <w:pStyle w:val="Heading1"/>
        <w:pBdr>
          <w:bottom w:val="single" w:color="E8A020" w:sz="8"/>
        </w:pBdr>
        <w:shd w:fill="1A3A5C" w:val="clear"/>
        <w:spacing w:after="140" w:before="280"/>
        <w:ind w:left="200" w:right="200"/>
      </w:pPr>
      <w:r>
        <w:rPr>
          <w:rFonts w:ascii="Arial" w:cs="Arial" w:eastAsia="Arial" w:hAnsi="Arial"/>
          <w:b/>
          <w:bCs/>
          <w:color w:val="FFFFFF"/>
          <w:sz w:val="36"/>
          <w:szCs w:val="36"/>
        </w:rPr>
        <w:t xml:space="preserve">05 · Infrastructure &amp; Monitoring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F5F5F5" w:val="clear"/>
            <w:tcMar>
              <w:top w:type="dxa" w:w="100"/>
              <w:left w:type="dxa" w:w="160"/>
              <w:bottom w:type="dxa" w:w="100"/>
              <w:right w:type="dxa" w:w="100"/>
            </w:tcMar>
          </w:tcPr>
          <w:p>
            <w:r>
              <w:rPr>
                <w:rFonts w:ascii="Arial" w:cs="Arial" w:eastAsia="Arial" w:hAnsi="Arial"/>
                <w:b/>
                <w:bCs/>
                <w:color w:val="1A3A5C"/>
                <w:sz w:val="26"/>
                <w:szCs w:val="26"/>
              </w:rPr>
              <w:t xml:space="preserve">CI/CD — Blue-Green &amp; Canary Deployments</w:t>
            </w:r>
          </w:p>
        </w:tc>
        <w:tc>
          <w:tcPr>
            <w:tcW w:type="dxa" w:w="1800"/>
            <w:tcBorders>
              <w:top w:val="none" w:color="FFFFFF" w:sz="0"/>
              <w:left w:val="none" w:color="FFFFFF" w:sz="0"/>
              <w:bottom w:val="none" w:color="FFFFFF" w:sz="0"/>
              <w:right w:val="none" w:color="FFFFFF" w:sz="0"/>
            </w:tcBorders>
            <w:shd w:fill="FEF3DC" w:val="clear"/>
            <w:tcMar>
              <w:top w:type="dxa" w:w="100"/>
              <w:left w:type="dxa" w:w="80"/>
              <w:bottom w:type="dxa" w:w="100"/>
              <w:right w:type="dxa" w:w="80"/>
            </w:tcMar>
            <w:vAlign w:val="center"/>
          </w:tcPr>
          <w:p>
            <w:pPr>
              <w:jc w:val="center"/>
            </w:pPr>
            <w:r>
              <w:rPr>
                <w:rFonts w:ascii="Arial" w:cs="Arial" w:eastAsia="Arial" w:hAnsi="Arial"/>
                <w:b/>
                <w:bCs/>
                <w:color w:val="E8A020"/>
                <w:sz w:val="18"/>
                <w:szCs w:val="18"/>
              </w:rPr>
              <w:t xml:space="preserve">⬤  MED PRIORITY</w:t>
            </w:r>
          </w:p>
        </w:tc>
      </w:tr>
    </w:tbl>
    <w:p>
      <w:pPr>
        <w:spacing w:after="0" w:before="80"/>
      </w:pPr>
      <w:r>
        <w:t xml:space="preserve"/>
      </w:r>
    </w:p>
    <w:p>
      <w:pPr>
        <w:spacing w:after="60" w:before="80"/>
      </w:pPr>
      <w:r>
        <w:rPr>
          <w:rFonts w:ascii="Arial" w:cs="Arial" w:eastAsia="Arial" w:hAnsi="Arial"/>
          <w:b/>
          <w:bCs/>
          <w:color w:val="2E75B6"/>
          <w:sz w:val="22"/>
          <w:szCs w:val="22"/>
        </w:rPr>
        <w:t xml:space="preserve">Revision Summary</w:t>
      </w:r>
    </w:p>
    <w:p>
      <w:pPr>
        <w:pStyle w:val="ListParagraph"/>
        <w:numPr>
          <w:ilvl w:val="0"/>
          <w:numId w:val="2"/>
        </w:numPr>
        <w:spacing w:after="30" w:before="30"/>
      </w:pPr>
      <w:r>
        <w:rPr>
          <w:rFonts w:ascii="Arial" w:cs="Arial" w:eastAsia="Arial" w:hAnsi="Arial"/>
          <w:color w:val="4A4A4A"/>
          <w:sz w:val="22"/>
          <w:szCs w:val="22"/>
        </w:rPr>
        <w:t xml:space="preserve">Blue-Green: two identical environments. Blue is live; green gets the new version. Switch traffic to green via load balancer. Instant rollback by switching back to blue. Downside: double the infrastructure cost.</w:t>
      </w:r>
    </w:p>
    <w:p>
      <w:pPr>
        <w:pStyle w:val="ListParagraph"/>
        <w:numPr>
          <w:ilvl w:val="0"/>
          <w:numId w:val="2"/>
        </w:numPr>
        <w:spacing w:after="30" w:before="30"/>
      </w:pPr>
      <w:r>
        <w:rPr>
          <w:rFonts w:ascii="Arial" w:cs="Arial" w:eastAsia="Arial" w:hAnsi="Arial"/>
          <w:color w:val="4A4A4A"/>
          <w:sz w:val="22"/>
          <w:szCs w:val="22"/>
        </w:rPr>
        <w:t xml:space="preserve">Canary: gradually shift a % of traffic to the new version (e.g., 5% → 20% → 100%). Monitor error rates and latency at each stage. Automatic rollback if metrics degrade. Less risky than blue-green for large changes.</w:t>
      </w:r>
    </w:p>
    <w:p>
      <w:pPr>
        <w:pStyle w:val="ListParagraph"/>
        <w:numPr>
          <w:ilvl w:val="0"/>
          <w:numId w:val="2"/>
        </w:numPr>
        <w:spacing w:after="30" w:before="30"/>
      </w:pPr>
      <w:r>
        <w:rPr>
          <w:rFonts w:ascii="Arial" w:cs="Arial" w:eastAsia="Arial" w:hAnsi="Arial"/>
          <w:color w:val="4A4A4A"/>
          <w:sz w:val="22"/>
          <w:szCs w:val="22"/>
        </w:rPr>
        <w:t xml:space="preserve">Feature flags: deploy code with new feature disabled; enable via config. Decouple deployment from release. Use LaunchDarkly, Unleash, or a simple Redis flag.</w:t>
      </w:r>
    </w:p>
    <w:p>
      <w:pPr>
        <w:pStyle w:val="ListParagraph"/>
        <w:numPr>
          <w:ilvl w:val="0"/>
          <w:numId w:val="2"/>
        </w:numPr>
        <w:spacing w:after="30" w:before="30"/>
      </w:pPr>
      <w:r>
        <w:rPr>
          <w:rFonts w:ascii="Arial" w:cs="Arial" w:eastAsia="Arial" w:hAnsi="Arial"/>
          <w:color w:val="4A4A4A"/>
          <w:sz w:val="22"/>
          <w:szCs w:val="22"/>
        </w:rPr>
        <w:t xml:space="preserve">Zero-downtime deployments: rolling updates (gradually replace old pods with new), health checks before routing traffic, graceful shutdown (drain in-flight requests before stopping).</w:t>
      </w:r>
    </w:p>
    <w:p>
      <w:pPr>
        <w:pStyle w:val="ListParagraph"/>
        <w:numPr>
          <w:ilvl w:val="0"/>
          <w:numId w:val="2"/>
        </w:numPr>
        <w:spacing w:after="30" w:before="30"/>
      </w:pPr>
      <w:r>
        <w:rPr>
          <w:rFonts w:ascii="Arial" w:cs="Arial" w:eastAsia="Arial" w:hAnsi="Arial"/>
          <w:color w:val="4A4A4A"/>
          <w:sz w:val="22"/>
          <w:szCs w:val="22"/>
        </w:rPr>
        <w:t xml:space="preserve">CI pipeline stages: lint → unit tests → build → integration tests → deploy to staging → smoke tests → deploy to production.</w:t>
      </w:r>
    </w:p>
    <w:p>
      <w:pPr>
        <w:spacing w:after="0" w:before="100"/>
      </w:pPr>
      <w:r>
        <w:t xml:space="preserve"/>
      </w:r>
    </w:p>
    <w:p>
      <w:pPr>
        <w:spacing w:after="80" w:before="80"/>
      </w:pPr>
      <w:r>
        <w:rPr>
          <w:rFonts w:ascii="Arial" w:cs="Arial" w:eastAsia="Arial" w:hAnsi="Arial"/>
          <w:b/>
          <w:bCs/>
          <w:color w:val="2E75B6"/>
          <w:sz w:val="22"/>
          <w:szCs w:val="22"/>
        </w:rPr>
        <w:t xml:space="preserve">Expected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Model Answer / Key Points</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What is the difference between blue-green and canary deployments?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Blue-green flips 100% of traffic instantly — low risk of mixed versions coexisting, but no gradual validation and doubles infra cost. Canary shifts a small percentage first, letting you validate with real traffic before full rollout. Canary is better for high-risk changes; blue-green is simpler for smaller teams. Both support instant rollback.</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How do you achieve zero-downtime deployments in Node.js?</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Configure the load balancer to health-check the new version before sending traffic. Use SIGTERM handling in Node — stop accepting new connections, finish processing in-flight requests, then exit cleanly. In Kubernetes, use readiness probes. Combine with rolling updates: replace one pod at a time while others serve traffic.</w:t>
            </w:r>
          </w:p>
        </w:tc>
      </w:tr>
    </w:tbl>
    <w:p>
      <w:pPr>
        <w:spacing w:after="0" w:before="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F5F5F5" w:val="clear"/>
            <w:tcMar>
              <w:top w:type="dxa" w:w="100"/>
              <w:left w:type="dxa" w:w="160"/>
              <w:bottom w:type="dxa" w:w="100"/>
              <w:right w:type="dxa" w:w="100"/>
            </w:tcMar>
          </w:tcPr>
          <w:p>
            <w:r>
              <w:rPr>
                <w:rFonts w:ascii="Arial" w:cs="Arial" w:eastAsia="Arial" w:hAnsi="Arial"/>
                <w:b/>
                <w:bCs/>
                <w:color w:val="1A3A5C"/>
                <w:sz w:val="26"/>
                <w:szCs w:val="26"/>
              </w:rPr>
              <w:t xml:space="preserve">Prometheus &amp; Grafana — What to Monitor and Why</w:t>
            </w:r>
          </w:p>
        </w:tc>
        <w:tc>
          <w:tcPr>
            <w:tcW w:type="dxa" w:w="1800"/>
            <w:tcBorders>
              <w:top w:val="none" w:color="FFFFFF" w:sz="0"/>
              <w:left w:val="none" w:color="FFFFFF" w:sz="0"/>
              <w:bottom w:val="none" w:color="FFFFFF" w:sz="0"/>
              <w:right w:val="none" w:color="FFFFFF" w:sz="0"/>
            </w:tcBorders>
            <w:shd w:fill="FEF3DC" w:val="clear"/>
            <w:tcMar>
              <w:top w:type="dxa" w:w="100"/>
              <w:left w:type="dxa" w:w="80"/>
              <w:bottom w:type="dxa" w:w="100"/>
              <w:right w:type="dxa" w:w="80"/>
            </w:tcMar>
            <w:vAlign w:val="center"/>
          </w:tcPr>
          <w:p>
            <w:pPr>
              <w:jc w:val="center"/>
            </w:pPr>
            <w:r>
              <w:rPr>
                <w:rFonts w:ascii="Arial" w:cs="Arial" w:eastAsia="Arial" w:hAnsi="Arial"/>
                <w:b/>
                <w:bCs/>
                <w:color w:val="E8A020"/>
                <w:sz w:val="18"/>
                <w:szCs w:val="18"/>
              </w:rPr>
              <w:t xml:space="preserve">⬤  MED PRIORITY</w:t>
            </w:r>
          </w:p>
        </w:tc>
      </w:tr>
    </w:tbl>
    <w:p>
      <w:pPr>
        <w:spacing w:after="0" w:before="80"/>
      </w:pPr>
      <w:r>
        <w:t xml:space="preserve"/>
      </w:r>
    </w:p>
    <w:p>
      <w:pPr>
        <w:spacing w:after="60" w:before="80"/>
      </w:pPr>
      <w:r>
        <w:rPr>
          <w:rFonts w:ascii="Arial" w:cs="Arial" w:eastAsia="Arial" w:hAnsi="Arial"/>
          <w:b/>
          <w:bCs/>
          <w:color w:val="2E75B6"/>
          <w:sz w:val="22"/>
          <w:szCs w:val="22"/>
        </w:rPr>
        <w:t xml:space="preserve">Revision Summary</w:t>
      </w:r>
    </w:p>
    <w:p>
      <w:pPr>
        <w:pStyle w:val="ListParagraph"/>
        <w:numPr>
          <w:ilvl w:val="0"/>
          <w:numId w:val="2"/>
        </w:numPr>
        <w:spacing w:after="30" w:before="30"/>
      </w:pPr>
      <w:r>
        <w:rPr>
          <w:rFonts w:ascii="Arial" w:cs="Arial" w:eastAsia="Arial" w:hAnsi="Arial"/>
          <w:color w:val="4A4A4A"/>
          <w:sz w:val="22"/>
          <w:szCs w:val="22"/>
        </w:rPr>
        <w:t xml:space="preserve">RED metrics: Rate (requests per second), Errors (error rate %), Duration (latency — p50, p95, p99). These three tell you if your service is healthy.</w:t>
      </w:r>
    </w:p>
    <w:p>
      <w:pPr>
        <w:pStyle w:val="ListParagraph"/>
        <w:numPr>
          <w:ilvl w:val="0"/>
          <w:numId w:val="2"/>
        </w:numPr>
        <w:spacing w:after="30" w:before="30"/>
      </w:pPr>
      <w:r>
        <w:rPr>
          <w:rFonts w:ascii="Arial" w:cs="Arial" w:eastAsia="Arial" w:hAnsi="Arial"/>
          <w:color w:val="4A4A4A"/>
          <w:sz w:val="22"/>
          <w:szCs w:val="22"/>
        </w:rPr>
        <w:t xml:space="preserve">USE metrics for infrastructure: Utilization (CPU/memory usage %), Saturation (queue depth, wait time), Errors (disk errors, network drops).</w:t>
      </w:r>
    </w:p>
    <w:p>
      <w:pPr>
        <w:pStyle w:val="ListParagraph"/>
        <w:numPr>
          <w:ilvl w:val="0"/>
          <w:numId w:val="2"/>
        </w:numPr>
        <w:spacing w:after="30" w:before="30"/>
      </w:pPr>
      <w:r>
        <w:rPr>
          <w:rFonts w:ascii="Arial" w:cs="Arial" w:eastAsia="Arial" w:hAnsi="Arial"/>
          <w:color w:val="4A4A4A"/>
          <w:sz w:val="22"/>
          <w:szCs w:val="22"/>
        </w:rPr>
        <w:t xml:space="preserve">p99 latency vs average: average hides the tail. If 1% of users get 10s responses, average might show 200ms. p99 = the 99th percentile — 99% of requests are faster than this. Design SLAs around p99.</w:t>
      </w:r>
    </w:p>
    <w:p>
      <w:pPr>
        <w:pStyle w:val="ListParagraph"/>
        <w:numPr>
          <w:ilvl w:val="0"/>
          <w:numId w:val="2"/>
        </w:numPr>
        <w:spacing w:after="30" w:before="30"/>
      </w:pPr>
      <w:r>
        <w:rPr>
          <w:rFonts w:ascii="Arial" w:cs="Arial" w:eastAsia="Arial" w:hAnsi="Arial"/>
          <w:color w:val="4A4A4A"/>
          <w:sz w:val="22"/>
          <w:szCs w:val="22"/>
        </w:rPr>
        <w:t xml:space="preserve">Structured logging: emit JSON logs with timestamp, level, requestId, userId, duration. Easier to query in Loki/ELK. Never log sensitive data (passwords, tokens).</w:t>
      </w:r>
    </w:p>
    <w:p>
      <w:pPr>
        <w:pStyle w:val="ListParagraph"/>
        <w:numPr>
          <w:ilvl w:val="0"/>
          <w:numId w:val="2"/>
        </w:numPr>
        <w:spacing w:after="30" w:before="30"/>
      </w:pPr>
      <w:r>
        <w:rPr>
          <w:rFonts w:ascii="Arial" w:cs="Arial" w:eastAsia="Arial" w:hAnsi="Arial"/>
          <w:color w:val="4A4A4A"/>
          <w:sz w:val="22"/>
          <w:szCs w:val="22"/>
        </w:rPr>
        <w:t xml:space="preserve">Alerting: alert on SLO breach (e.g., error rate &gt; 1% for 5 minutes, p99 &gt; 2s for 5 minutes). Avoid alert fatigue — alert on symptoms (user-facing impact), not causes.</w:t>
      </w:r>
    </w:p>
    <w:p>
      <w:pPr>
        <w:pStyle w:val="ListParagraph"/>
        <w:numPr>
          <w:ilvl w:val="0"/>
          <w:numId w:val="2"/>
        </w:numPr>
        <w:spacing w:after="30" w:before="30"/>
      </w:pPr>
      <w:r>
        <w:rPr>
          <w:rFonts w:ascii="Arial" w:cs="Arial" w:eastAsia="Arial" w:hAnsi="Arial"/>
          <w:color w:val="4A4A4A"/>
          <w:sz w:val="22"/>
          <w:szCs w:val="22"/>
        </w:rPr>
        <w:t xml:space="preserve">Key Node.js metrics: event loop lag (&gt;100ms is a problem — indicates blocking), active handles, GC pause duration, heap usage.</w:t>
      </w:r>
    </w:p>
    <w:p>
      <w:pPr>
        <w:spacing w:after="0" w:before="100"/>
      </w:pPr>
      <w:r>
        <w:t xml:space="preserve"/>
      </w:r>
    </w:p>
    <w:p>
      <w:pPr>
        <w:spacing w:after="80" w:before="80"/>
      </w:pPr>
      <w:r>
        <w:rPr>
          <w:rFonts w:ascii="Arial" w:cs="Arial" w:eastAsia="Arial" w:hAnsi="Arial"/>
          <w:b/>
          <w:bCs/>
          <w:color w:val="2E75B6"/>
          <w:sz w:val="22"/>
          <w:szCs w:val="22"/>
        </w:rPr>
        <w:t xml:space="preserve">Expected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Model Answer / Key Points</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What metrics would you set up for a new Node.js API?</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Start with RED: request rate (req/s per endpoint), error rate (5xx / total), and latency (p50/p95/p99). Add system metrics: CPU, memory, event loop lag. For queues: job throughput, job failure rate, queue depth, processing duration. Use prom-client in Node.js to expose a /metrics endpoint for Prometheus to scrape. Build Grafana dashboards per service.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Why use p99 latency instead of average?</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Average masks outliers. If 990 requests take 50ms and 10 take 5000ms, average is ~99ms — looks fine. But p99 is 5000ms — 1% of users are having terrible experiences. SLAs are written against percentiles because they capture real user experience at the tail. p50 tells you the median; p99 tells you what your unlucky users experience.</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How would you explain structured logging to a junior developer?</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Instead of console.log('User 123 logged in'), emit JSON: { timestamp, level:'info', event:'user.login', userId:123, requestId:'abc', durationMs:45 }. This makes logs searchable and filterable in tools like Grafana Loki or ELK. You can query 'all errors for userId 123 in the last hour' instantly, instead of grepping plain text.</w:t>
            </w:r>
          </w:p>
        </w:tc>
      </w:tr>
    </w:tbl>
    <w:p>
      <w:pPr>
        <w:spacing w:after="0" w:before="60"/>
      </w:pPr>
      <w:r>
        <w:t xml:space="preserve"/>
      </w:r>
    </w:p>
    <w:p>
      <w:r>
        <w:br w:type="page"/>
      </w:r>
    </w:p>
    <w:p>
      <w:pPr>
        <w:pStyle w:val="Heading1"/>
        <w:pBdr>
          <w:bottom w:val="single" w:color="E8A020" w:sz="8"/>
        </w:pBdr>
        <w:shd w:fill="1A3A5C" w:val="clear"/>
        <w:spacing w:after="140" w:before="280"/>
        <w:ind w:left="200" w:right="200"/>
      </w:pPr>
      <w:r>
        <w:rPr>
          <w:rFonts w:ascii="Arial" w:cs="Arial" w:eastAsia="Arial" w:hAnsi="Arial"/>
          <w:b/>
          <w:bCs/>
          <w:color w:val="FFFFFF"/>
          <w:sz w:val="36"/>
          <w:szCs w:val="36"/>
        </w:rPr>
        <w:t xml:space="preserve">06 · Engineering Judgment &amp; Behavioural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F5F5F5" w:val="clear"/>
            <w:tcMar>
              <w:top w:type="dxa" w:w="100"/>
              <w:left w:type="dxa" w:w="160"/>
              <w:bottom w:type="dxa" w:w="100"/>
              <w:right w:type="dxa" w:w="100"/>
            </w:tcMar>
          </w:tcPr>
          <w:p>
            <w:r>
              <w:rPr>
                <w:rFonts w:ascii="Arial" w:cs="Arial" w:eastAsia="Arial" w:hAnsi="Arial"/>
                <w:b/>
                <w:bCs/>
                <w:color w:val="1A3A5C"/>
                <w:sz w:val="26"/>
                <w:szCs w:val="26"/>
              </w:rPr>
              <w:t xml:space="preserve">Trade-off Reasoning &amp; Communication</w:t>
            </w:r>
          </w:p>
        </w:tc>
        <w:tc>
          <w:tcPr>
            <w:tcW w:type="dxa" w:w="1800"/>
            <w:tcBorders>
              <w:top w:val="none" w:color="FFFFFF" w:sz="0"/>
              <w:left w:val="none" w:color="FFFFFF" w:sz="0"/>
              <w:bottom w:val="none" w:color="FFFFFF" w:sz="0"/>
              <w:right w:val="none" w:color="FFFFFF" w:sz="0"/>
            </w:tcBorders>
            <w:shd w:fill="FDECEA" w:val="clear"/>
            <w:tcMar>
              <w:top w:type="dxa" w:w="100"/>
              <w:left w:type="dxa" w:w="80"/>
              <w:bottom w:type="dxa" w:w="100"/>
              <w:right w:type="dxa" w:w="80"/>
            </w:tcMar>
            <w:vAlign w:val="center"/>
          </w:tcPr>
          <w:p>
            <w:pPr>
              <w:jc w:val="center"/>
            </w:pPr>
            <w:r>
              <w:rPr>
                <w:rFonts w:ascii="Arial" w:cs="Arial" w:eastAsia="Arial" w:hAnsi="Arial"/>
                <w:b/>
                <w:bCs/>
                <w:color w:val="C0392B"/>
                <w:sz w:val="18"/>
                <w:szCs w:val="18"/>
              </w:rPr>
              <w:t xml:space="preserve">⬤  HIGH PRIORITY</w:t>
            </w:r>
          </w:p>
        </w:tc>
      </w:tr>
    </w:tbl>
    <w:p>
      <w:pPr>
        <w:spacing w:after="0" w:before="80"/>
      </w:pPr>
      <w:r>
        <w:t xml:space="preserve"/>
      </w:r>
    </w:p>
    <w:p>
      <w:pPr>
        <w:spacing w:after="60" w:before="80"/>
      </w:pPr>
      <w:r>
        <w:rPr>
          <w:rFonts w:ascii="Arial" w:cs="Arial" w:eastAsia="Arial" w:hAnsi="Arial"/>
          <w:b/>
          <w:bCs/>
          <w:color w:val="2E75B6"/>
          <w:sz w:val="22"/>
          <w:szCs w:val="22"/>
        </w:rPr>
        <w:t xml:space="preserve">Revision Summary</w:t>
      </w:r>
    </w:p>
    <w:p>
      <w:pPr>
        <w:pStyle w:val="ListParagraph"/>
        <w:numPr>
          <w:ilvl w:val="0"/>
          <w:numId w:val="2"/>
        </w:numPr>
        <w:spacing w:after="30" w:before="30"/>
      </w:pPr>
      <w:r>
        <w:rPr>
          <w:rFonts w:ascii="Arial" w:cs="Arial" w:eastAsia="Arial" w:hAnsi="Arial"/>
          <w:color w:val="4A4A4A"/>
          <w:sz w:val="22"/>
          <w:szCs w:val="22"/>
        </w:rPr>
        <w:t xml:space="preserve">The JD asks: 'Why Redis over in-memory cache?' — This is specifically about recognizing that in-memory doesn't survive restarts, isn't shared across instances, and lacks built-in TTL/eviction.</w:t>
      </w:r>
    </w:p>
    <w:p>
      <w:pPr>
        <w:pStyle w:val="ListParagraph"/>
        <w:numPr>
          <w:ilvl w:val="0"/>
          <w:numId w:val="2"/>
        </w:numPr>
        <w:spacing w:after="30" w:before="30"/>
      </w:pPr>
      <w:r>
        <w:rPr>
          <w:rFonts w:ascii="Arial" w:cs="Arial" w:eastAsia="Arial" w:hAnsi="Arial"/>
          <w:color w:val="4A4A4A"/>
          <w:sz w:val="22"/>
          <w:szCs w:val="22"/>
        </w:rPr>
        <w:t xml:space="preserve">The JD asks: 'Explain connection pooling to a PM' — Keep it analogy-based: 'It's like a shared fleet of cars instead of each person buying their own. Opening a new DB connection is like buying a car — expensive. A pool keeps cars ready and lends them out, returning them when done.'</w:t>
      </w:r>
    </w:p>
    <w:p>
      <w:pPr>
        <w:pStyle w:val="ListParagraph"/>
        <w:numPr>
          <w:ilvl w:val="0"/>
          <w:numId w:val="2"/>
        </w:numPr>
        <w:spacing w:after="30" w:before="30"/>
      </w:pPr>
      <w:r>
        <w:rPr>
          <w:rFonts w:ascii="Arial" w:cs="Arial" w:eastAsia="Arial" w:hAnsi="Arial"/>
          <w:color w:val="4A4A4A"/>
          <w:sz w:val="22"/>
          <w:szCs w:val="22"/>
        </w:rPr>
        <w:t xml:space="preserve">When to optimize vs ship: optimize when the bottleneck is proven (profiling shows it), user-facing impact is clear, or it's a known scaling point. Don't optimize speculatively. Use the 'Rule of Three' — abstract/optimize on the third repetition.</w:t>
      </w:r>
    </w:p>
    <w:p>
      <w:pPr>
        <w:pStyle w:val="ListParagraph"/>
        <w:numPr>
          <w:ilvl w:val="0"/>
          <w:numId w:val="2"/>
        </w:numPr>
        <w:spacing w:after="30" w:before="30"/>
      </w:pPr>
      <w:r>
        <w:rPr>
          <w:rFonts w:ascii="Arial" w:cs="Arial" w:eastAsia="Arial" w:hAnsi="Arial"/>
          <w:color w:val="4A4A4A"/>
          <w:sz w:val="22"/>
          <w:szCs w:val="22"/>
        </w:rPr>
        <w:t xml:space="preserve">Balancing tech debt: quantify the cost (time lost per sprint, bugs caused). Fix high-interest debt (unstable foundations) immediately. Schedule low-interest debt (naming, minor structure) in regular refactor sprints.</w:t>
      </w:r>
    </w:p>
    <w:p>
      <w:pPr>
        <w:pStyle w:val="ListParagraph"/>
        <w:numPr>
          <w:ilvl w:val="0"/>
          <w:numId w:val="2"/>
        </w:numPr>
        <w:spacing w:after="30" w:before="30"/>
      </w:pPr>
      <w:r>
        <w:rPr>
          <w:rFonts w:ascii="Arial" w:cs="Arial" w:eastAsia="Arial" w:hAnsi="Arial"/>
          <w:color w:val="4A4A4A"/>
          <w:sz w:val="22"/>
          <w:szCs w:val="22"/>
        </w:rPr>
        <w:t xml:space="preserve">Testing strategy: unit tests for pure logic (fast, isolated), integration tests for module boundaries (e.g., API + DB layer), E2E for critical user flows. Don't unit test implementation details — test behavior.</w:t>
      </w:r>
    </w:p>
    <w:p>
      <w:pPr>
        <w:pStyle w:val="ListParagraph"/>
        <w:numPr>
          <w:ilvl w:val="0"/>
          <w:numId w:val="2"/>
        </w:numPr>
        <w:spacing w:after="30" w:before="30"/>
      </w:pPr>
      <w:r>
        <w:rPr>
          <w:rFonts w:ascii="Arial" w:cs="Arial" w:eastAsia="Arial" w:hAnsi="Arial"/>
          <w:color w:val="4A4A4A"/>
          <w:sz w:val="22"/>
          <w:szCs w:val="22"/>
        </w:rPr>
        <w:t xml:space="preserve">Security basics (OWASP): input validation (reject malformed data early), parameterized queries (prevent SQL injection), rate limiting (prevent brute force), auth tokens in httpOnly cookies (prevent XSS stealing tokens), least privilege DB user.</w:t>
      </w:r>
    </w:p>
    <w:p>
      <w:pPr>
        <w:spacing w:after="0" w:before="100"/>
      </w:pPr>
      <w:r>
        <w:t xml:space="preserve"/>
      </w:r>
    </w:p>
    <w:p>
      <w:pPr>
        <w:spacing w:after="80" w:before="80"/>
      </w:pPr>
      <w:r>
        <w:rPr>
          <w:rFonts w:ascii="Arial" w:cs="Arial" w:eastAsia="Arial" w:hAnsi="Arial"/>
          <w:b/>
          <w:bCs/>
          <w:color w:val="2E75B6"/>
          <w:sz w:val="22"/>
          <w:szCs w:val="22"/>
        </w:rPr>
        <w:t xml:space="preserve">Expected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576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Model Answer / Key Points</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100ms vs 50ms latency — when does 50ms matter?</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It depends on user impact and business context. For a search API, 50ms feels instant — 100ms is fine. For a real-time trading system or gaming, every ms matters. For a batch job, neither matters. Ask: 'What does the user experience?' If the extra 50ms optimization requires a week of work, it's likely not worth it unless it's a proven bottleneck affecting many users at the p99 level.</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How do you explain connection pooling to a non-technical PM?</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Imagine each DB query needs its own taxi. Without pooling, you order a new taxi every time — expensive and slow to arrive. Connection pooling is like having a fleet of 20 taxis on standby. Requests jump into a free taxi, use it, and return it. Much faster, and you never exceed the fleet size. Without a pool, at high traffic you'd be ordering thousands of taxis — the DB (taxi company) crashes.</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Tell me about a technical decision you made and the trade-offs.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Use your Legal Agent or Hackathon bot. Example structure: 'I chose Gemini 2.5 Flash over InLegalLLaMA because it was immediately deployable via API — no infra setup needed for a hackathon deadline. The trade-off was accuracy on Indian legal precedents. I mitigated this by adding a disclaimer and planning a RAG layer with Indian legal databases for the production version. The business need (working demo for judges) outweighed the accuracy gap at that stage.'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How do you handle technical debt in a fast-moving startup?</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I categorize debt by interest rate — high-interest debt (insecure code, no error handling, tight coupling) gets fixed immediately because it compounds and causes incidents. Low-interest debt (naming, missing tests for stable code) gets scheduled in a 20% weekly refactor budget. I track it in the same backlog as features so it's visible to the team and doesn't silently accumulate.</w:t>
            </w:r>
          </w:p>
        </w:tc>
      </w:tr>
      <w:tr>
        <w:tc>
          <w:tcPr>
            <w:tcW w:type="dxa" w:w="36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Describe your testing strategy for a new API endpoint.</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Unit tests for business logic functions (pure functions, easy to isolate). Integration tests for the API handler + DB layer using a test database — tests actual SQL queries and response shapes. E2E tests for critical flows (order creation, payment). I mock external services (Stripe, email) in integration tests. Aim for 70%+ integration test coverage on the critical path; unit tests for complex logic branches.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12"/>
              <w:bottom w:val="none" w:color="FFFFFF" w:sz="0"/>
              <w:right w:val="none" w:color="FFFFFF" w:sz="0"/>
            </w:tcBorders>
            <w:shd w:fill="FEF3DC" w:val="clear"/>
            <w:tcMar>
              <w:top w:type="dxa" w:w="100"/>
              <w:left w:type="dxa" w:w="180"/>
              <w:bottom w:type="dxa" w:w="100"/>
              <w:right w:type="dxa" w:w="140"/>
            </w:tcMar>
          </w:tcPr>
          <w:p>
            <w:r>
              <w:rPr>
                <w:rFonts w:ascii="Arial" w:cs="Arial" w:eastAsia="Arial" w:hAnsi="Arial"/>
                <w:b/>
                <w:bCs/>
                <w:color w:val="E8A020"/>
                <w:sz w:val="22"/>
                <w:szCs w:val="22"/>
              </w:rPr>
              <w:t xml:space="preserve">Tip:  </w:t>
            </w:r>
            <w:r>
              <w:rPr>
                <w:rFonts w:ascii="Arial" w:cs="Arial" w:eastAsia="Arial" w:hAnsi="Arial"/>
                <w:color w:val="4A4A4A"/>
                <w:sz w:val="22"/>
                <w:szCs w:val="22"/>
              </w:rPr>
              <w:t xml:space="preserve">The JD explicitly mentions 'explaining connection pooling to a PM' and 'choosing between 100ms vs 50ms'. Prepare both of these answers word-for-word before the interview.</w:t>
            </w:r>
          </w:p>
        </w:tc>
      </w:tr>
    </w:tbl>
    <w:p>
      <w:pPr>
        <w:spacing w:after="0" w:before="60"/>
      </w:pPr>
      <w:r>
        <w:t xml:space="preserve"/>
      </w:r>
    </w:p>
    <w:p>
      <w:r>
        <w:br w:type="page"/>
      </w:r>
    </w:p>
    <w:p>
      <w:pPr>
        <w:pStyle w:val="Heading1"/>
        <w:pBdr>
          <w:bottom w:val="single" w:color="E8A020" w:sz="8"/>
        </w:pBdr>
        <w:shd w:fill="1A3A5C" w:val="clear"/>
        <w:spacing w:after="140" w:before="280"/>
        <w:ind w:left="200" w:right="200"/>
      </w:pPr>
      <w:r>
        <w:rPr>
          <w:rFonts w:ascii="Arial" w:cs="Arial" w:eastAsia="Arial" w:hAnsi="Arial"/>
          <w:b/>
          <w:bCs/>
          <w:color w:val="FFFFFF"/>
          <w:sz w:val="36"/>
          <w:szCs w:val="36"/>
        </w:rPr>
        <w:t xml:space="preserve">07 · Your Projects Mapped to the JD</w:t>
      </w:r>
    </w:p>
    <w:p>
      <w:pPr>
        <w:spacing w:after="0" w:before="80"/>
      </w:pPr>
      <w:r>
        <w:t xml:space="preserve"/>
      </w:r>
    </w:p>
    <w:p>
      <w:pPr>
        <w:spacing w:after="40" w:before="40"/>
      </w:pPr>
      <w:r>
        <w:rPr>
          <w:rFonts w:ascii="Arial" w:cs="Arial" w:eastAsia="Arial" w:hAnsi="Arial"/>
          <w:b/>
          <w:bCs/>
          <w:color w:val="2E75B6"/>
          <w:sz w:val="22"/>
          <w:szCs w:val="22"/>
        </w:rPr>
        <w:t xml:space="preserve">Map a project story to EVERY major JD requirement. Interviewers remember stories, not definitions.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Your Project</w:t>
            </w:r>
          </w:p>
        </w:tc>
        <w:tc>
          <w:tcPr>
            <w:tcW w:type="dxa" w:w="636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JD Mapping &amp; Story Angle</w:t>
            </w:r>
          </w:p>
        </w:tc>
      </w:tr>
      <w:tr>
        <w:tc>
          <w:tcPr>
            <w:tcW w:type="dxa" w:w="30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Legal Advice Web Agent
(Next.js + Django + Gemini)</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AI/ML integration, API design, trade-off reasoning (Gemini vs InLegalLLaMA), deployment considerations. Story: 'I chose Gemini Flash for API availability vs InLegalLLaMA for accuracy — classic speed-vs-correctness trade-off driven by demo deadline.'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Pandora Hackathon Bot
(n8n + Gemini + Google Sheets)</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Async/queue thinking (n8n workflow = queue of steps), multi-tenant architecture, webhook handlers, sentiment analysis chaining. Story: 'Each customer message was an async job — processed through a pipeline with language detection, routing, and response generation.'</w:t>
            </w:r>
          </w:p>
        </w:tc>
      </w:tr>
      <w:tr>
        <w:tc>
          <w:tcPr>
            <w:tcW w:type="dxa" w:w="30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RFPilot
(Multi-agent AI)</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Distributed systems thinking, multiple agents = multiple workers, data consistency across agents (DocuSign integration). Story: 'Each agent had a well-defined responsibility, communicated via events — similar to a microservices queue architecture.'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1A3A5C"/>
                <w:sz w:val="21"/>
                <w:szCs w:val="21"/>
              </w:rPr>
              <w:t xml:space="preserve">Photography Portfolio
(Next.js + MongoDB + Cloudinary)</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r>
              <w:rPr>
                <w:rFonts w:ascii="Arial" w:cs="Arial" w:eastAsia="Arial" w:hAnsi="Arial"/>
                <w:color w:val="4A4A4A"/>
                <w:sz w:val="21"/>
                <w:szCs w:val="21"/>
              </w:rPr>
              <w:t xml:space="preserve">NoSQL schema design, image upload/CDN pipeline, admin auth (NextAuth), file handling. Maps to: NoSQL, real-world full-stack, deployment.</w:t>
            </w:r>
          </w:p>
        </w:tc>
      </w:tr>
      <w:tr>
        <w:tc>
          <w:tcPr>
            <w:tcW w:type="dxa" w:w="3000"/>
            <w:tcBorders>
              <w:top w:val="single" w:color="DDDDDD" w:sz="1"/>
              <w:left w:val="single" w:color="DDDDDD" w:sz="1"/>
              <w:bottom w:val="single" w:color="DDDDDD" w:sz="1"/>
              <w:right w:val="single" w:color="DDDDDD" w:sz="1"/>
            </w:tcBorders>
            <w:shd w:fill="D6E4F0" w:val="clear"/>
            <w:tcMar>
              <w:top w:type="dxa" w:w="100"/>
              <w:left w:type="dxa" w:w="140"/>
              <w:bottom w:type="dxa" w:w="100"/>
              <w:right w:type="dxa" w:w="140"/>
            </w:tcMar>
            <w:vAlign w:val="top"/>
          </w:tcPr>
          <w:p>
            <w:r>
              <w:rPr>
                <w:rFonts w:ascii="Arial" w:cs="Arial" w:eastAsia="Arial" w:hAnsi="Arial"/>
                <w:b/>
                <w:bCs/>
                <w:color w:val="1A3A5C"/>
                <w:sz w:val="21"/>
                <w:szCs w:val="21"/>
              </w:rPr>
              <w:t xml:space="preserve">Drowsiness Detector
(OpenCV + MediaPipe + PyInstaller)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color w:val="4A4A4A"/>
                <w:sz w:val="21"/>
                <w:szCs w:val="21"/>
              </w:rPr>
              <w:t xml:space="preserve">Background processing, real-time data pipeline (camera frames), packaging for deployment (PyInstaller). Maps to: real-time data, deployment thinking.</w:t>
            </w:r>
          </w:p>
        </w:tc>
      </w:tr>
    </w:tbl>
    <w:p>
      <w:pPr>
        <w:spacing w:after="0" w:before="120"/>
      </w:pPr>
      <w:r>
        <w:t xml:space="preserve"/>
      </w:r>
    </w:p>
    <w:p>
      <w:r>
        <w:br w:type="page"/>
      </w:r>
    </w:p>
    <w:p>
      <w:pPr>
        <w:pStyle w:val="Heading1"/>
        <w:pBdr>
          <w:bottom w:val="single" w:color="E8A020" w:sz="8"/>
        </w:pBdr>
        <w:shd w:fill="1A3A5C" w:val="clear"/>
        <w:spacing w:after="140" w:before="280"/>
        <w:ind w:left="200" w:right="200"/>
      </w:pPr>
      <w:r>
        <w:rPr>
          <w:rFonts w:ascii="Arial" w:cs="Arial" w:eastAsia="Arial" w:hAnsi="Arial"/>
          <w:b/>
          <w:bCs/>
          <w:color w:val="FFFFFF"/>
          <w:sz w:val="36"/>
          <w:szCs w:val="36"/>
        </w:rPr>
        <w:t xml:space="preserve">08 · Quick Reference Cheat Sheet</w:t>
      </w:r>
    </w:p>
    <w:p>
      <w:pPr>
        <w:spacing w:after="0" w:before="80"/>
      </w:pPr>
      <w:r>
        <w:t xml:space="preserve"/>
      </w:r>
    </w:p>
    <w:p>
      <w:pPr>
        <w:spacing w:after="40" w:before="40"/>
      </w:pPr>
      <w:r>
        <w:rPr>
          <w:rFonts w:ascii="Arial" w:cs="Arial" w:eastAsia="Arial" w:hAnsi="Arial"/>
          <w:b/>
          <w:bCs/>
          <w:color w:val="2E75B6"/>
          <w:sz w:val="22"/>
          <w:szCs w:val="22"/>
        </w:rPr>
        <w:t xml:space="preserve">Read this section the morning of the interview. Nothing new here — just crystallized key points.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59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One-Line Answer</w:t>
            </w:r>
          </w:p>
        </w:tc>
      </w:tr>
      <w:tr>
        <w:tc>
          <w:tcPr>
            <w:tcW w:type="dxa" w:w="34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Why Node handles concurrency despite single thread</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libuv thread pool + OS async I/O. JS thread just registers callbacks and moves 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BullMQ — what happens when Redis goes down</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In-flight jobs get stuck (stalled). Enable stalled-job checker. Producers must handle Redis errors gracefully — fallback to DB queue.</w:t>
            </w:r>
          </w:p>
        </w:tc>
      </w:tr>
      <w:tr>
        <w:tc>
          <w:tcPr>
            <w:tcW w:type="dxa" w:w="34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BullMQ — what happens when queue is full</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 throws if maxLen is set. Producer must handle: retry with backoff, write to fallback, or alert and drop.</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Why Redis over in-memory cache</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Shared across all server instances, survives restarts, built-in TTL/eviction, distributed locking, atomic operations.</w:t>
            </w:r>
          </w:p>
        </w:tc>
      </w:tr>
      <w:tr>
        <w:tc>
          <w:tcPr>
            <w:tcW w:type="dxa" w:w="34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Cursor pagination vs offset</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Cursor uses WHERE id &gt; X — hits index, O(log n), stable. Offset uses LIMIT/OFFSET — scans N rows, slow on deep pages, unstable with inserts.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Connection pooling in one sentence</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Reuse expensive pre-established DB connections instead of creating new ones per request.</w:t>
            </w:r>
          </w:p>
        </w:tc>
      </w:tr>
      <w:tr>
        <w:tc>
          <w:tcPr>
            <w:tcW w:type="dxa" w:w="34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Cache-aside in one sentence</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Check cache first; on miss, fetch from DB, write to cache, return. On write, invalidate or update cache key.</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p99 latency vs average</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Average hides outliers. p99 = what 99% of users experience. Design SLAs around p99.</w:t>
            </w:r>
          </w:p>
        </w:tc>
      </w:tr>
      <w:tr>
        <w:tc>
          <w:tcPr>
            <w:tcW w:type="dxa" w:w="34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Blue-green vs canary</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Blue-green: instant 100% flip, instant rollback. Canary: gradual % shift, validates with real traffic, slower rollback.</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When to optimize vs ship</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Optimize when profiling proves the bottleneck, not before. Premature optimization wastes time on non-issues.</w:t>
            </w:r>
          </w:p>
        </w:tc>
      </w:tr>
      <w:tr>
        <w:tc>
          <w:tcPr>
            <w:tcW w:type="dxa" w:w="34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N+1 query fix</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 JOIN instead of looping queries. In ORMs, use eager loading (.include / .populate). Use DataLoader for batching.</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TypeScript generic API wrapper</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ApiResponse&lt;T&gt; = { data: T | null; error: string | null; status: number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00"/>
              <w:left w:type="dxa" w:w="180"/>
              <w:bottom w:type="dxa" w:w="100"/>
              <w:right w:type="dxa" w:w="140"/>
            </w:tcMar>
          </w:tcPr>
          <w:p>
            <w:r>
              <w:rPr>
                <w:rFonts w:ascii="Arial" w:cs="Arial" w:eastAsia="Arial" w:hAnsi="Arial"/>
                <w:b/>
                <w:bCs/>
                <w:color w:val="2E75B6"/>
                <w:sz w:val="22"/>
                <w:szCs w:val="22"/>
              </w:rPr>
              <w:t xml:space="preserve">Final note:  </w:t>
            </w:r>
            <w:r>
              <w:rPr>
                <w:rFonts w:ascii="Arial" w:cs="Arial" w:eastAsia="Arial" w:hAnsi="Arial"/>
                <w:color w:val="4A4A4A"/>
                <w:sz w:val="22"/>
                <w:szCs w:val="22"/>
              </w:rPr>
              <w:t xml:space="preserve">You have the projects, the stack, and the experience. This interview is about communicating what you already know clearly. Every answer should end with a real example from your work — not just theory. Good luck, Nitesh.</w:t>
            </w:r>
          </w:p>
        </w:tc>
      </w:tr>
    </w:tbl>
    <w:p>
      <w:pPr>
        <w:spacing w:after="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2026-05-02T14:45:47.779Z</dcterms:created>
  <dcterms:modified xsi:type="dcterms:W3CDTF">2026-05-02T14:45:47.779Z</dcterms:modified>
</cp:coreProperties>
</file>

<file path=docProps/custom.xml><?xml version="1.0" encoding="utf-8"?>
<Properties xmlns="http://schemas.openxmlformats.org/officeDocument/2006/custom-properties" xmlns:vt="http://schemas.openxmlformats.org/officeDocument/2006/docPropsVTypes"/>
</file>