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Name: Nitesh_Kumar (25K-0631)</w:t>
      </w:r>
      <w:r>
        <w:rPr>
          <w:rFonts w:ascii="Times New Roman" w:hAnsi="Times New Roman" w:cs="Times New Roman"/>
          <w:b/>
          <w:bCs/>
          <w:highlight w:val="none"/>
        </w:rPr>
      </w:r>
    </w:p>
    <w:p w14:paraId="23D7C6E0">
      <w:pPr>
        <w:pBdr/>
        <w:spacing/>
        <w:ind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</w:rPr>
        <w:t xml:space="preserve">Task-03</w:t>
      </w:r>
      <w:r>
        <w:rPr>
          <w:rFonts w:ascii="Times New Roman" w:hAnsi="Times New Roman" w:eastAsia="Times New Roman" w:cs="Times New Roman"/>
          <w:b/>
          <w:bCs/>
          <w:highlight w:val="none"/>
        </w:rPr>
      </w:r>
      <w:r/>
    </w:p>
    <w:p w14:paraId="4D9B37A8">
      <w:pPr>
        <w:pBdr/>
        <w:spacing/>
        <w:ind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Question-01:</w:t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 w14:paraId="08F07B78">
      <w:pPr>
        <w:pBdr/>
        <w:spacing/>
        <w:ind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 w14:paraId="3571269F">
      <w:pPr>
        <w:pBdr/>
        <w:spacing/>
        <w:ind/>
        <w:rPr>
          <w:rFonts w:ascii="Times New Roman" w:hAnsi="Times New Roman" w:cs="Times New Roman"/>
          <w:b w:val="0"/>
          <w:bCs w:val="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highlight w:val="none"/>
        </w:rPr>
        <w:t xml:space="preserve">Yes, A friend function can be used to overload an operator like +=, even though it modifies the invoking object.</w:t>
      </w:r>
      <w:r>
        <w:rPr>
          <w:rFonts w:ascii="Times New Roman" w:hAnsi="Times New Roman" w:eastAsia="Times New Roman" w:cs="Times New Roman"/>
          <w:b w:val="0"/>
          <w:bCs w:val="0"/>
        </w:rPr>
      </w:r>
    </w:p>
    <w:p w14:paraId="433EAC32">
      <w:pPr>
        <w:pBdr/>
        <w:spacing/>
        <w:ind/>
        <w:rPr>
          <w:rFonts w:ascii="Times New Roman" w:hAnsi="Times New Roman" w:cs="Times New Roman"/>
          <w:b w:val="0"/>
          <w:bCs w:val="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highlight w:val="none"/>
        </w:rPr>
        <w:t xml:space="preserve">A friend function is not a member of the class, so it does not have access to the this pointer. Therefore, the left-hand operand must be passed explicitly as a reference parameter so that it can be modified.</w:t>
      </w: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</w:p>
    <w:p w14:paraId="07BF1325">
      <w:pPr>
        <w:pBdr/>
        <w:spacing/>
        <w:ind/>
        <w:rPr>
          <w:rFonts w:ascii="Times New Roman" w:hAnsi="Times New Roman" w:cs="Times New Roman"/>
          <w:b w:val="0"/>
          <w:bCs w:val="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778474" cy="3662924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3064090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778473" cy="36629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97.52pt;height:288.42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</w:p>
    <w:p w14:paraId="0266BA2E">
      <w:pPr>
        <w:pBdr/>
        <w:spacing/>
        <w:ind/>
        <w:rPr>
          <w:rFonts w:ascii="Times New Roman" w:hAnsi="Times New Roman" w:cs="Times New Roman"/>
          <w:b w:val="0"/>
          <w:bCs w:val="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</w:rPr>
        <w:t xml:space="preserve">In this code, obj1 represents the left-hand object and is passed by reference so its value can be modified. The function returns a reference to allow chaining of operations.</w:t>
      </w: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</w:p>
    <w:p w14:paraId="1E86316B">
      <w:pPr>
        <w:pBdr/>
        <w:spacing/>
        <w:ind/>
        <w:rPr>
          <w:rFonts w:ascii="Times New Roman" w:hAnsi="Times New Roman" w:cs="Times New Roman"/>
          <w:b w:val="0"/>
          <w:bCs w:val="0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</w:p>
    <w:p w14:paraId="022D1F52">
      <w:pPr>
        <w:pBdr/>
        <w:spacing/>
        <w:ind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Question-02</w:t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 w14:paraId="35E664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Yes, a friend function can be used to overload an operator when one of the operands is a primitive data type (such as int).</w:t>
      </w:r>
      <w:r>
        <w:rPr>
          <w:rFonts w:ascii="Times New Roman" w:hAnsi="Times New Roman" w:eastAsia="Times New Roman" w:cs="Times New Roman"/>
        </w:rPr>
      </w:r>
    </w:p>
    <w:p w14:paraId="34A4C4C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Friend functions are especially useful in this case because member functions cannot handle situations where the left-hand operand is a primitive type. A friend function allows both operands to be passed as parameters.</w:t>
      </w:r>
      <w:r>
        <w:rPr>
          <w:rFonts w:ascii="Times New Roman" w:hAnsi="Times New Roman" w:eastAsia="Times New Roman" w:cs="Times New Roman"/>
          <w:sz w:val="24"/>
        </w:rPr>
      </w:r>
    </w:p>
    <w:p w14:paraId="305EE6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978650" cy="3866475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780492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978650" cy="38664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34.54pt;height:304.45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</w:p>
    <w:p w14:paraId="67C5F4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The friend function allows access to private data of the class. </w:t>
      </w:r>
      <w:r>
        <w:rPr>
          <w:rFonts w:ascii="Times New Roman" w:hAnsi="Times New Roman" w:eastAsia="Times New Roman" w:cs="Times New Roman"/>
        </w:rPr>
        <w:t xml:space="preserve">Both operands are passed as parameters, so it works even if one operand is a primitive type.</w:t>
      </w:r>
      <w:r>
        <w:rPr>
          <w:rFonts w:ascii="Times New Roman" w:hAnsi="Times New Roman" w:eastAsia="Times New Roman" w:cs="Times New Roman"/>
          <w:sz w:val="24"/>
          <w:szCs w:val="24"/>
          <w:highlight w:val="none"/>
        </w:rPr>
      </w:r>
    </w:p>
    <w:p w14:paraId="30DB7A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  <w:t xml:space="preserve">Member functions cannot overload operators when the left operand is a primitive type.</w:t>
      </w:r>
      <w:r>
        <w:rPr>
          <w:rFonts w:ascii="Times New Roman" w:hAnsi="Times New Roman" w:eastAsia="Times New Roman" w:cs="Times New Roman"/>
        </w:rPr>
        <w:t xml:space="preserve">Friend functions must be used in such cases to provide flexibility.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01912A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</w:p>
    <w:p w14:paraId="682D56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  <w:t xml:space="preserve">Question-3:</w:t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 w14:paraId="272E0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</w:rPr>
        <w:t xml:space="preserve">A friend function can access private and protected members of a class, but:</w:t>
      </w:r>
      <w:r>
        <w:rPr>
          <w:rFonts w:ascii="Times New Roman" w:hAnsi="Times New Roman" w:eastAsia="Times New Roman" w:cs="Times New Roman"/>
          <w:b/>
          <w:bCs/>
          <w:highlight w:val="none"/>
        </w:rPr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 w14:paraId="4BF2371F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</w:rPr>
        <w:t xml:space="preserve">It needs an object to access non-static members</w:t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 w14:paraId="4A8A91F1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w:t xml:space="preserve"> It can access members without an object only if they are static</w:t>
      </w:r>
      <w:r>
        <w:rPr>
          <w:rFonts w:ascii="Times New Roman" w:hAnsi="Times New Roman" w:eastAsia="Times New Roman" w:cs="Times New Roman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 w14:paraId="283FB096">
      <w:pPr>
        <w:pStyle w:val="668"/>
        <w:numPr>
          <w:ilvl w:val="0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b/>
          <w:bCs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w:t xml:space="preserve">It cannot access non-static members directly without an object</w:t>
      </w:r>
      <w:r>
        <w:rPr>
          <w:rFonts w:ascii="Times New Roman" w:hAnsi="Times New Roman" w:eastAsia="Times New Roman" w:cs="Times New Roman"/>
          <w:highlight w:val="none"/>
        </w:rPr>
        <w:t xml:space="preserve">.</w:t>
      </w:r>
      <w:r>
        <w:rPr>
          <w:rFonts w:ascii="Times New Roman" w:hAnsi="Times New Roman" w:eastAsia="Times New Roman" w:cs="Times New Roman"/>
          <w:b/>
          <w:bCs/>
          <w:highlight w:val="none"/>
        </w:rPr>
      </w:r>
    </w:p>
    <w:p w14:paraId="399ADA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498927" cy="3354506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068632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498927" cy="33545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275.51pt;height:264.13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highlight w:val="none"/>
        </w:rPr>
      </w:r>
    </w:p>
    <w:p w14:paraId="774FA80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p w14:paraId="676C94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</w:rPr>
        <w:t xml:space="preserve">A friend function usually needs an object, except when accessing static members.</w:t>
      </w:r>
      <w:r>
        <w:rPr>
          <w:rFonts w:ascii="Times New Roman" w:hAnsi="Times New Roman" w:eastAsia="Times New Roman" w:cs="Times New Roman"/>
          <w:highlight w:val="none"/>
        </w:rPr>
      </w:r>
      <w:r>
        <w:rPr>
          <w:rFonts w:ascii="Times New Roman" w:hAnsi="Times New Roman" w:eastAsia="Times New Roman" w:cs="Times New Roman"/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FAFD81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F2CB37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569F86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431799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2026-04-15T00:10:28Z</dcterms:modified>
</cp:coreProperties>
</file>