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Serial comma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pears, and bananas are all popular fruits 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Font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  <w:highlight w:val="yellow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 twentieth century saw significant advancements in technology, medicine, and social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change.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‘I’ll meet you at the park in ten minutes.’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“I can’t believe we finally made it,” as they reached the summit of the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mountain</w:t>
      </w:r>
      <w:proofErr w:type="gramEnd"/>
      <w:r>
        <w:rPr>
          <w:rFonts w:ascii="Arial Regular" w:hAnsi="Arial Regular" w:cs="Arial Regular"/>
        </w:rPr>
        <w:t>.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of</w:t>
      </w:r>
      <w:proofErr w:type="gramEnd"/>
      <w:r>
        <w:rPr>
          <w:rFonts w:ascii="Arial Regular" w:hAnsi="Arial Regular" w:cs="Arial Regular"/>
        </w:rPr>
        <w:t xml:space="preserve"> criminal investigations?’.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 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Rawls’s philosophy emphasizes the importance of justice as fairness, advocating for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policies</w:t>
      </w:r>
      <w:proofErr w:type="gramEnd"/>
      <w:r>
        <w:rPr>
          <w:rFonts w:ascii="Arial Regular" w:hAnsi="Arial Regular" w:cs="Arial Regular"/>
        </w:rPr>
        <w:t xml:space="preserve">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ABC’s is the first step in developing reading,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USA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song’s upbeat tempo was set at 120 </w:t>
      </w:r>
      <w:proofErr w:type="spellStart"/>
      <w:r>
        <w:rPr>
          <w:rFonts w:ascii="Arial Regular" w:hAnsi="Arial Regular" w:cs="Arial Regular"/>
        </w:rPr>
        <w:t>bpm</w:t>
      </w:r>
      <w:proofErr w:type="spellEnd"/>
      <w:r>
        <w:rPr>
          <w:rFonts w:ascii="Arial Regular" w:hAnsi="Arial Regular" w:cs="Arial Regular"/>
        </w:rPr>
        <w:t>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Time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Abbreviations </w:t>
            </w: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company, Tech Solutions Inc, specializes in providing innovative software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solutions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MBA, John was promoted to a senior management position at the company.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ancient civilization of Egypt flourished around 500 bce, leaving behind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monumental</w:t>
      </w:r>
      <w:proofErr w:type="gramEnd"/>
      <w:r>
        <w:rPr>
          <w:rFonts w:ascii="Arial Regular" w:hAnsi="Arial Regular" w:cs="Arial Regular"/>
        </w:rPr>
        <w:t xml:space="preserve">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You should eat more fruits, and vegetables, </w:t>
      </w:r>
      <w:proofErr w:type="spellStart"/>
      <w:r>
        <w:rPr>
          <w:rFonts w:ascii="Arial Regular" w:hAnsi="Arial Regular" w:cs="Arial Regular"/>
        </w:rPr>
        <w:t>e.g.</w:t>
      </w:r>
      <w:proofErr w:type="spellEnd"/>
      <w:r>
        <w:rPr>
          <w:rFonts w:ascii="Arial Regular" w:hAnsi="Arial Regular" w:cs="Arial Regular"/>
        </w:rPr>
        <w:t>,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</w:t>
      </w:r>
      <w:proofErr w:type="spellStart"/>
      <w:proofErr w:type="gramStart"/>
      <w:r>
        <w:rPr>
          <w:rFonts w:ascii="Arial Regular" w:hAnsi="Arial Regular" w:cs="Arial Regular"/>
        </w:rPr>
        <w:t xml:space="preserve"> i.e</w:t>
      </w:r>
      <w:proofErr w:type="spellEnd"/>
      <w:r>
        <w:rPr>
          <w:rFonts w:ascii="Arial Regular" w:hAnsi="Arial Regular" w:cs="Arial Regular"/>
        </w:rPr>
        <w:t>.</w:t>
      </w:r>
      <w:proofErr w:type="gramEnd"/>
      <w:r>
        <w:rPr>
          <w:rFonts w:ascii="Arial Regular" w:hAnsi="Arial Regular" w:cs="Arial Regular"/>
        </w:rPr>
        <w:t>, improving customer service, and increasing product quality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You should eat more fruits, and vegetables,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., hiking, cycling, and swimming, to stay active during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the</w:t>
      </w:r>
      <w:proofErr w:type="gramEnd"/>
      <w:r>
        <w:rPr>
          <w:rFonts w:ascii="Arial Regular" w:hAnsi="Arial Regular" w:cs="Arial Regular"/>
        </w:rPr>
        <w:t xml:space="preserve">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 enjoys outdoor activities: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etc.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and 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 percent,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In this study, we will examine the key findings discussed in chapter 3, which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highlights</w:t>
      </w:r>
      <w:proofErr w:type="gramEnd"/>
      <w:r>
        <w:rPr>
          <w:rFonts w:ascii="Arial Regular" w:hAnsi="Arial Regular" w:cs="Arial Regular"/>
        </w:rPr>
        <w:t xml:space="preserve">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The project requires several materials ((paper), (ink), (scanners),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 xml:space="preserve">he was unsure of what to say, so she just paused, and said, “I don’t </w:t>
      </w:r>
      <w:proofErr w:type="gramStart"/>
      <w:r w:rsidR="00C46C62">
        <w:rPr>
          <w:rFonts w:ascii="Arial Regular" w:hAnsi="Arial Regular" w:cs="Arial Regular"/>
        </w:rPr>
        <w:t>know. …</w:t>
      </w:r>
      <w:proofErr w:type="gramEnd"/>
      <w:r w:rsidR="00C46C62">
        <w:rPr>
          <w:rFonts w:ascii="Arial Regular" w:hAnsi="Arial Regular" w:cs="Arial Regular"/>
        </w:rPr>
        <w:t>. maybe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we</w:t>
      </w:r>
      <w:proofErr w:type="gramEnd"/>
      <w:r>
        <w:rPr>
          <w:rFonts w:ascii="Arial Regular" w:hAnsi="Arial Regular" w:cs="Arial Regular"/>
        </w:rPr>
        <w:t xml:space="preserve"> should talk later.”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1940s were heavily influenced by World War II, with many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people</w:t>
      </w:r>
      <w:proofErr w:type="gramEnd"/>
      <w:r>
        <w:rPr>
          <w:rFonts w:ascii="Arial Regular" w:hAnsi="Arial Regular" w:cs="Arial Regular"/>
        </w:rPr>
        <w:t xml:space="preserve"> opting for practical,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company’s profits increased 10 – fold over the past year, while customer satisfaction improved twofold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</w:t>
      </w:r>
      <w:proofErr w:type="spellStart"/>
      <w:r>
        <w:rPr>
          <w:rFonts w:ascii="Arial Regular" w:hAnsi="Arial Regular" w:cs="Arial Regular"/>
        </w:rPr>
        <w:t>one</w:t>
      </w:r>
      <w:proofErr w:type="gramStart"/>
      <w:r>
        <w:rPr>
          <w:rFonts w:ascii="Arial Regular" w:hAnsi="Arial Regular" w:cs="Arial Regular"/>
        </w:rPr>
        <w:t>:four</w:t>
      </w:r>
      <w:proofErr w:type="spellEnd"/>
      <w:proofErr w:type="gramEnd"/>
      <w:r>
        <w:rPr>
          <w:rFonts w:ascii="Arial Regular" w:hAnsi="Arial Regular" w:cs="Arial Regular"/>
        </w:rPr>
        <w:t>, ensuring each student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gets</w:t>
      </w:r>
      <w:proofErr w:type="gramEnd"/>
      <w:r>
        <w:rPr>
          <w:rFonts w:ascii="Arial Regular" w:hAnsi="Arial Regular" w:cs="Arial Regular"/>
        </w:rPr>
        <w:t xml:space="preserve">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Numerals and %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 reported a five percent increase in sales during the first quarter of the</w:t>
      </w:r>
    </w:p>
    <w:p w:rsidR="007F783F" w:rsidRDefault="007F783F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45°S, located just south 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kg, making it easy to carry on the plane as carry – 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suitcase weighed 45 </w:t>
      </w:r>
      <w:proofErr w:type="spellStart"/>
      <w:r>
        <w:rPr>
          <w:rFonts w:ascii="Arial Regular" w:hAnsi="Arial Regular" w:cs="Arial Regular"/>
        </w:rPr>
        <w:t>kgs</w:t>
      </w:r>
      <w:proofErr w:type="spellEnd"/>
      <w:r>
        <w:rPr>
          <w:rFonts w:ascii="Arial Regular" w:hAnsi="Arial Regular" w:cs="Arial Regular"/>
        </w:rPr>
        <w:t>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battery stores 200 J (joules) of energy, enough to power the device for several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hours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Ellipses (</w:t>
            </w:r>
            <w:proofErr w:type="spellStart"/>
            <w:r>
              <w:rPr>
                <w:rFonts w:ascii="Arial Regular" w:eastAsia="Helvetica" w:hAnsi="Arial Regular" w:cs="Arial Regular"/>
                <w:b/>
                <w:bCs/>
              </w:rPr>
              <w:t>maths</w:t>
            </w:r>
            <w:proofErr w:type="spellEnd"/>
            <w:r>
              <w:rPr>
                <w:rFonts w:ascii="Arial Regular" w:eastAsia="Helvetica" w:hAnsi="Arial Regular" w:cs="Arial Regular"/>
                <w:b/>
                <w:bCs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, .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 xml:space="preserve"> …, 100, showing a simple progression from 1 to 100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 – and–a – half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 ranges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For the recipe, you will need Nine to Twelve eggs, depending on the size of the batch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you</w:t>
      </w:r>
      <w:proofErr w:type="gramEnd"/>
      <w:r>
        <w:rPr>
          <w:rFonts w:ascii="Arial Regular" w:hAnsi="Arial Regular" w:cs="Arial Regular"/>
        </w:rPr>
        <w:t xml:space="preserve">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trees, and five maple trees, creating a beautiful,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bakery’s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$1,000for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patience</w:t>
      </w:r>
      <w:proofErr w:type="gramEnd"/>
      <w:r>
        <w:rPr>
          <w:rFonts w:ascii="Arial Regular" w:hAnsi="Arial Regular" w:cs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10000 participants, making it one of the largest events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is expected to take 4∙5weeks to complete, with all tasks scheduled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accordingly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political, and social structure of the medieval period.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Repetition of units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30%–40% sunlight for optimal growth, with its roots needing to be buried 10 – 15 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 xml:space="preserve">The Twenty first century has seen 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many technological advancements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give</w:t>
      </w:r>
      <w:proofErr w:type="gramEnd"/>
      <w:r>
        <w:rPr>
          <w:rFonts w:ascii="Arial Regular" w:hAnsi="Arial Regular" w:cs="Arial Regular"/>
        </w:rPr>
        <w:t xml:space="preserve">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costs1200 dollars,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£50 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€75</w:t>
      </w:r>
      <w:proofErr w:type="spellStart"/>
      <w:r>
        <w:rPr>
          <w:rFonts w:ascii="Arial Regular" w:hAnsi="Arial Regular" w:cs="Arial Regular"/>
          <w:sz w:val="24"/>
          <w:szCs w:val="24"/>
        </w:rPr>
        <w:t xml:space="preserve">  eac</w:t>
      </w:r>
      <w:proofErr w:type="spellEnd"/>
      <w:r w:rsidR="00C31642">
        <w:rPr>
          <w:rFonts w:ascii="Arial Regular" w:hAnsi="Arial Regular" w:cs="Arial Regular"/>
          <w:sz w:val="24"/>
          <w:szCs w:val="24"/>
        </w:rPr>
        <w:t>h</w:t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160C9D"/>
    <w:rsid w:val="003D42FE"/>
    <w:rsid w:val="005B2D58"/>
    <w:rsid w:val="007F783F"/>
    <w:rsid w:val="00913352"/>
    <w:rsid w:val="00A4718F"/>
    <w:rsid w:val="00C31642"/>
    <w:rsid w:val="00C46C62"/>
    <w:rsid w:val="00C76674"/>
    <w:rsid w:val="00DB4E7B"/>
    <w:rsid w:val="00EB6779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  <w:rsid w:val="A7BF4FD3"/>
    <w:rsid w:val="B94EC038"/>
    <w:rsid w:val="BDFC2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19</cp:revision>
  <dcterms:created xsi:type="dcterms:W3CDTF">2025-02-17T11:55:00Z</dcterms:created>
  <dcterms:modified xsi:type="dcterms:W3CDTF">2025-02-18T07:03:00Z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