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161"/>
      </w:tblGrid>
      <w:tr w14:paraId="0B3509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9D09169">
            <w:pPr>
              <w:pStyle w:val="6"/>
              <w:keepNext w:val="0"/>
              <w:keepLines w:val="0"/>
              <w:widowControl/>
              <w:suppressLineNumbers w:val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sz w:val="24"/>
                <w:szCs w:val="24"/>
              </w:rPr>
              <w:t>5.1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735892A">
            <w:pPr>
              <w:pStyle w:val="6"/>
              <w:keepNext w:val="0"/>
              <w:keepLines w:val="0"/>
              <w:widowControl/>
              <w:suppressLineNumbers w:val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cs="Arial Regular"/>
                <w:b/>
                <w:bCs/>
                <w:sz w:val="24"/>
                <w:szCs w:val="24"/>
              </w:rPr>
              <w:t>Style: Parts and subparts </w:t>
            </w:r>
          </w:p>
        </w:tc>
      </w:tr>
    </w:tbl>
    <w:p w14:paraId="34463EE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C250B2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1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65B6B2BD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F4978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70FEEF8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History,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 – day strategic approaches.</w:t>
      </w:r>
    </w:p>
    <w:p w14:paraId="19F9448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section dives into key concepts such as SWOT analysis, competitive advantage, and market positioning, providing a foundation for further strategic discussions</w:t>
      </w:r>
    </w:p>
    <w:p w14:paraId="32956CF9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58699886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Section 2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62E9A00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Defining the Mission, and Vision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subpart, we will discuss how businesses define their mission, and vision, and how these elements guide the direction of the organization</w:t>
      </w:r>
    </w:p>
    <w:p w14:paraId="5AAAC94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 – bound goals as part of the strategic planning process.</w:t>
      </w:r>
    </w:p>
    <w:p w14:paraId="7DF8B21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Allocation,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CC119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30DDC5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Implementing, and Monitoring Strategy</w:t>
      </w:r>
    </w:p>
    <w:p w14:paraId="28C195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14B674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Action Plans, and Execution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plans, and ensuring the effective execution of strategies.</w:t>
      </w:r>
    </w:p>
    <w:p w14:paraId="30D166A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 – term success of a business.</w:t>
      </w:r>
    </w:p>
    <w:p w14:paraId="3C37F680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Leadership,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effectively,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 For a more detailed explanation of these concepts,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(see Part One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), where we explore the historical context, and development of strategic planning. The strategies outlined in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Part On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 provide a solid framework for the discussions in subsequent sections</w:t>
      </w:r>
    </w:p>
    <w:p w14:paraId="6433E445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57CA78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1A47E10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5.2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932F0ED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480F8A37">
      <w:pPr>
        <w:rPr>
          <w:rFonts w:hint="default" w:ascii="Arial Regular" w:hAnsi="Arial Regular" w:cs="Arial Regular"/>
          <w:sz w:val="24"/>
          <w:szCs w:val="24"/>
        </w:rPr>
      </w:pPr>
    </w:p>
    <w:p w14:paraId="20044D6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Introduction to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49AC62D9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20187C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2C9D9355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History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volution of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b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usiness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 – day strategic approaches.</w:t>
      </w:r>
    </w:p>
    <w:p w14:paraId="22AC66C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C : Key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c</w:t>
      </w:r>
      <w:r>
        <w:rPr>
          <w:rStyle w:val="5"/>
          <w:rFonts w:hint="default" w:ascii="Arial Regular" w:hAnsi="Arial Regular" w:cs="Arial Regular"/>
          <w:sz w:val="24"/>
          <w:szCs w:val="24"/>
        </w:rPr>
        <w:t>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section dives into key concepts such as SWOT analysis, competitive advantage, and market positioning, providing a foundation for further strategic discussions</w:t>
      </w:r>
    </w:p>
    <w:p w14:paraId="3FEAFF42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06D10FE0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4CD2235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 : Defining the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m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ission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v</w:t>
      </w:r>
      <w:r>
        <w:rPr>
          <w:rStyle w:val="5"/>
          <w:rFonts w:hint="default" w:ascii="Arial Regular" w:hAnsi="Arial Regular" w:cs="Arial Regular"/>
          <w:sz w:val="24"/>
          <w:szCs w:val="24"/>
        </w:rPr>
        <w:t>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subpart, we will discuss how businesses define their mission, and vision, and how these elements guide the direction of the organization</w:t>
      </w:r>
    </w:p>
    <w:p w14:paraId="4A093EAE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 – bound goals as part of the strategic planning process.</w:t>
      </w:r>
    </w:p>
    <w:p w14:paraId="1A0117F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Allocation,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639580D8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0A147C4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: Implementing, and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s</w:t>
      </w:r>
      <w:r>
        <w:rPr>
          <w:rStyle w:val="5"/>
          <w:rFonts w:hint="default" w:ascii="Arial Regular" w:hAnsi="Arial Regular" w:cs="Arial Regular"/>
          <w:sz w:val="24"/>
          <w:szCs w:val="24"/>
        </w:rPr>
        <w:t>trategy</w:t>
      </w:r>
    </w:p>
    <w:p w14:paraId="19A67F25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1B1098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A : Action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p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lans 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plans, and ensuring the effective execution of strategies.</w:t>
      </w:r>
    </w:p>
    <w:p w14:paraId="3EC260FC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and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e</w:t>
      </w:r>
      <w:r>
        <w:rPr>
          <w:rStyle w:val="5"/>
          <w:rFonts w:hint="default" w:ascii="Arial Regular" w:hAnsi="Arial Regular" w:cs="Arial Regular"/>
          <w:sz w:val="24"/>
          <w:szCs w:val="24"/>
        </w:rPr>
        <w:t>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 – term success of a business.</w:t>
      </w:r>
    </w:p>
    <w:p w14:paraId="5729D413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Leadership,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effectively,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 For a more detailed explanation of these concepts,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(see Part One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), where we explore the historical context, and development of strategic planning. The strategies outlined in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Part On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 provide a solid framework for the discussions in subsequent sections</w:t>
      </w:r>
    </w:p>
    <w:p w14:paraId="6CE6030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23903CEA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2081"/>
      </w:tblGrid>
      <w:tr w14:paraId="60007C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847A50F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5.3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6443954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Part titles </w:t>
            </w:r>
          </w:p>
        </w:tc>
      </w:tr>
    </w:tbl>
    <w:p w14:paraId="113EDE52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232D5BF7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B6C4F0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63F17A2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History, and Evolution of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subpart explores the historical development of business strategy over the years, from early business models to modern – day strategic approaches</w:t>
      </w:r>
    </w:p>
    <w:p w14:paraId="34F0546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Key Concepts in Business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section dives into key concepts such as SWOT analysis, competitive advantage, and market positioning, providing a foundation for further strategic discussions</w:t>
      </w:r>
    </w:p>
    <w:p w14:paraId="4DE9E41D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59DAE7D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5E25796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Defining the Mission, and Vision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subpart, we will discuss how businesses define their mission, and vision, and how these elements guide the direction of the organization</w:t>
      </w:r>
    </w:p>
    <w:p w14:paraId="112B73A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section outlines the importance of setting Specific, Measurable, Achievable, Relevant, and Time – bound goals as part of the strategic planning process</w:t>
      </w:r>
    </w:p>
    <w:p w14:paraId="5157A41D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Allocation, and Risk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Here, we will look at how resources should be allocated to achieve strategic goals, and the role of risk management in strategic planning</w:t>
      </w:r>
    </w:p>
    <w:p w14:paraId="746F364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7F6FA34E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  <w:lang w:val="en-US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Implementing, and Monitoring Strategy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</w:p>
    <w:p w14:paraId="79ABCF5A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4DCC13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Action Plans, and Execution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subpart provides insights into creating actionable plans, and ensuring the effective execution of strategies</w:t>
      </w:r>
    </w:p>
    <w:p w14:paraId="5FB0D2D1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We will discuss the importance of tracking progress, measuring performance, and adjusting strategies as necessary to ensure the long – term success of a business</w:t>
      </w:r>
    </w:p>
    <w:p w14:paraId="5141E9D1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Leadership, and Change Management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.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section covers the leadership required to implement strategies effectively, and manage change within an organization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. For a more detailed explanation of these concepts,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 xml:space="preserve"> (see Part On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e), where we explore the historical context, and development of strategic planning. The strategies outlined i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n Part O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>e provide a solid framework for the discussions in subsequent section</w:t>
      </w:r>
    </w:p>
    <w:p w14:paraId="1BB310E3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</w:p>
    <w:p w14:paraId="4DBB097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01"/>
        <w:gridCol w:w="3909"/>
      </w:tblGrid>
      <w:tr w14:paraId="2367F8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3E8AA9B7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5.4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25D1DE1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Cross-references to parts </w:t>
            </w:r>
          </w:p>
        </w:tc>
      </w:tr>
    </w:tbl>
    <w:p w14:paraId="1981D4B6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One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Introduction to Business Strategy</w:t>
      </w:r>
    </w:p>
    <w:p w14:paraId="29CA07FC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1CED85A4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Overview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section, we will cover the fundamental principles of business strategy, including what strategy means in a business context, and why it is important for organizations to develop a strategic plan</w:t>
      </w:r>
    </w:p>
    <w:p w14:paraId="2884D98A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History, and Evolution of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explores the historical development of business strategy over the years, from early business models to modern – day strategic approaches.</w:t>
      </w:r>
    </w:p>
    <w:p w14:paraId="298D82FF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Key Concepts in Business Strategy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This section dives into key concepts such as SWOT analysis, competitive advantage, and market positioning, providing a foundation for further strategic discussions</w:t>
      </w:r>
    </w:p>
    <w:p w14:paraId="3EA7C996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37972039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Two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Strategic Planning Process</w:t>
      </w:r>
    </w:p>
    <w:p w14:paraId="2EB0345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Defining the Mission, and Vision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 xml:space="preserve"> In this subpart, we will discuss how businesses define their mission, and vision, and how these elements guide the direction of the organization</w:t>
      </w:r>
    </w:p>
    <w:p w14:paraId="3FA20C3B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B : Setting SMART Goals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outlines the importance of setting Specific, Measurable, Achievable, Relevant, and Time – bound goals as part of the strategic planning process.</w:t>
      </w:r>
    </w:p>
    <w:p w14:paraId="76DFD620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Resource Allocation, and Risk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Here, we will look at how resources should be allocated to achieve strategic goals, and the role of risk management in strategic planning.</w:t>
      </w:r>
    </w:p>
    <w:p w14:paraId="11B53D9B">
      <w:pPr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652E7FF7">
      <w:pPr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Part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>Three</w:t>
      </w:r>
      <w:r>
        <w:rPr>
          <w:rStyle w:val="5"/>
          <w:rFonts w:hint="default" w:ascii="Arial Regular" w:hAnsi="Arial Regular" w:cs="Arial Regular"/>
          <w:sz w:val="24"/>
          <w:szCs w:val="24"/>
        </w:rPr>
        <w:t>: Implementing, and Monitoring Strategy</w:t>
      </w:r>
    </w:p>
    <w:p w14:paraId="11F71846">
      <w:pPr>
        <w:pStyle w:val="4"/>
        <w:keepNext w:val="0"/>
        <w:keepLines w:val="0"/>
        <w:widowControl/>
        <w:suppressLineNumbers w:val="0"/>
        <w:rPr>
          <w:rStyle w:val="5"/>
          <w:rFonts w:hint="default" w:ascii="Arial Regular" w:hAnsi="Arial Regular" w:cs="Arial Regular"/>
          <w:sz w:val="24"/>
          <w:szCs w:val="24"/>
        </w:rPr>
      </w:pPr>
    </w:p>
    <w:p w14:paraId="4F598679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A : Action Plans, and Execution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subpart provides insights into creating actionable plans, and ensuring the effective execution of strategies.</w:t>
      </w:r>
    </w:p>
    <w:p w14:paraId="2532B758">
      <w:pPr>
        <w:pStyle w:val="4"/>
        <w:keepNext w:val="0"/>
        <w:keepLines w:val="0"/>
        <w:widowControl/>
        <w:suppressLineNumbers w:val="0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 xml:space="preserve">Subpart B : Monitoring </w:t>
      </w:r>
      <w:r>
        <w:rPr>
          <w:rStyle w:val="5"/>
          <w:rFonts w:hint="default" w:ascii="Arial Regular" w:hAnsi="Arial Regular" w:cs="Arial Regular"/>
          <w:sz w:val="24"/>
          <w:szCs w:val="24"/>
          <w:lang w:val="en-US"/>
        </w:rPr>
        <w:t xml:space="preserve">Since Beginning </w:t>
      </w:r>
      <w:r>
        <w:rPr>
          <w:rStyle w:val="5"/>
          <w:rFonts w:hint="default" w:ascii="Arial Regular" w:hAnsi="Arial Regular" w:cs="Arial Regular"/>
          <w:sz w:val="24"/>
          <w:szCs w:val="24"/>
        </w:rPr>
        <w:t>and Evaluating Strategic Progress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We will discuss the importance of tracking progress, measuring performance, and adjusting strategies as necessary to ensure the long – term success of a business.</w:t>
      </w:r>
    </w:p>
    <w:p w14:paraId="7898D852">
      <w:pPr>
        <w:keepNext w:val="0"/>
        <w:keepLines w:val="0"/>
        <w:widowControl/>
        <w:suppressLineNumbers w:val="0"/>
        <w:jc w:val="left"/>
        <w:rPr>
          <w:rFonts w:hint="default" w:ascii="Arial Regular" w:hAnsi="Arial Regular" w:cs="Arial Regular"/>
          <w:sz w:val="24"/>
          <w:szCs w:val="24"/>
        </w:rPr>
      </w:pPr>
      <w:r>
        <w:rPr>
          <w:rStyle w:val="5"/>
          <w:rFonts w:hint="default" w:ascii="Arial Regular" w:hAnsi="Arial Regular" w:cs="Arial Regular"/>
          <w:sz w:val="24"/>
          <w:szCs w:val="24"/>
        </w:rPr>
        <w:t>Subpart C : Strategic Leadership, and Change Management</w:t>
      </w:r>
      <w:r>
        <w:rPr>
          <w:rFonts w:hint="default" w:ascii="Arial Regular" w:hAnsi="Arial Regular" w:cs="Arial Regular"/>
          <w:sz w:val="24"/>
          <w:szCs w:val="24"/>
        </w:rPr>
        <w:br/>
      </w:r>
      <w:r>
        <w:rPr>
          <w:rFonts w:hint="default" w:ascii="Arial Regular" w:hAnsi="Arial Regular" w:cs="Arial Regular"/>
          <w:sz w:val="24"/>
          <w:szCs w:val="24"/>
        </w:rPr>
        <w:t>This section covers the leadership required to implement strategies effectively, and manage change within an organization.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 For a more detailed explanation of these concepts,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(see Part One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), where we explore the historical context, and development of strategic planning. The strategies outlined in </w:t>
      </w:r>
      <w:r>
        <w:rPr>
          <w:rStyle w:val="5"/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part on</w:t>
      </w:r>
      <w:r>
        <w:rPr>
          <w:rFonts w:hint="default" w:ascii="Arial Regular" w:hAnsi="Arial Regular" w:eastAsia="SimSun" w:cs="Arial Regular"/>
          <w:b w:val="0"/>
          <w:bCs w:val="0"/>
          <w:kern w:val="0"/>
          <w:sz w:val="24"/>
          <w:szCs w:val="24"/>
          <w:lang w:val="en-US" w:eastAsia="zh-CN" w:bidi="ar"/>
        </w:rPr>
        <w:t>e</w:t>
      </w:r>
      <w:r>
        <w:rPr>
          <w:rFonts w:hint="default" w:ascii="Arial Regular" w:hAnsi="Arial Regular" w:eastAsia="SimSun" w:cs="Arial Regular"/>
          <w:kern w:val="0"/>
          <w:sz w:val="24"/>
          <w:szCs w:val="24"/>
          <w:lang w:val="en-US" w:eastAsia="zh-CN" w:bidi="ar"/>
        </w:rPr>
        <w:t xml:space="preserve"> provide a solid framework for the discussions in subsequent sections</w:t>
      </w:r>
    </w:p>
    <w:p w14:paraId="3E49B46E">
      <w:pPr>
        <w:rPr>
          <w:rFonts w:hint="default" w:ascii="Arial Regular" w:hAnsi="Arial Regular" w:cs="Arial Regular"/>
          <w:sz w:val="24"/>
          <w:szCs w:val="24"/>
        </w:rPr>
      </w:pPr>
    </w:p>
    <w:p w14:paraId="563F1BF9">
      <w:pPr>
        <w:rPr>
          <w:rFonts w:hint="default" w:ascii="Arial Regular" w:hAnsi="Arial Regular" w:cs="Arial Regular"/>
          <w:sz w:val="24"/>
          <w:szCs w:val="24"/>
        </w:rPr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34"/>
        <w:gridCol w:w="3068"/>
      </w:tblGrid>
      <w:tr w14:paraId="45661F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868BADA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kern w:val="0"/>
                <w:sz w:val="24"/>
                <w:szCs w:val="24"/>
                <w:lang w:val="en-US" w:eastAsia="zh-CN" w:bidi="ar"/>
              </w:rPr>
              <w:t>9.17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  <w:vAlign w:val="top"/>
          </w:tcPr>
          <w:p w14:paraId="04C49166"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Arial Regular" w:hAnsi="Arial Regular" w:cs="Arial Regular"/>
                <w:sz w:val="24"/>
                <w:szCs w:val="24"/>
              </w:rPr>
            </w:pPr>
            <w:r>
              <w:rPr>
                <w:rFonts w:hint="default" w:ascii="Arial Regular" w:hAnsi="Arial Regular" w:eastAsia="helvetica" w:cs="Arial Regular"/>
                <w:b/>
                <w:bCs/>
                <w:kern w:val="0"/>
                <w:sz w:val="24"/>
                <w:szCs w:val="24"/>
                <w:lang w:val="en-US" w:eastAsia="zh-CN" w:bidi="ar"/>
              </w:rPr>
              <w:t>Style: Numbers in tables </w:t>
            </w:r>
          </w:p>
        </w:tc>
      </w:tr>
    </w:tbl>
    <w:p w14:paraId="2CDD2523">
      <w:pPr>
        <w:rPr>
          <w:rFonts w:hint="default" w:ascii="Arial Regular" w:hAnsi="Arial Regular" w:cs="Arial Regular"/>
          <w:sz w:val="24"/>
          <w:szCs w:val="24"/>
        </w:rPr>
      </w:pPr>
      <w:bookmarkStart w:id="0" w:name="_GoBack"/>
      <w:bookmarkEnd w:id="0"/>
    </w:p>
    <w:p w14:paraId="23CCD043">
      <w:pPr>
        <w:rPr>
          <w:rFonts w:hint="default"/>
          <w:highlight w:val="red"/>
          <w:lang w:val="en-US"/>
        </w:rPr>
      </w:pPr>
      <w:r>
        <w:rPr>
          <w:rFonts w:hint="default"/>
          <w:highlight w:val="red"/>
          <w:lang w:val="en-US"/>
        </w:rPr>
        <w:t>Need Clarity</w:t>
      </w:r>
    </w:p>
    <w:sectPr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8F032E"/>
    <w:rsid w:val="F6DDF2B6"/>
    <w:rsid w:val="FF8F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customStyle="1" w:styleId="6">
    <w:name w:val="p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0"/>
      <w:szCs w:val="20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Office_6.11.0.8608_F1E327BC-269C-435d-A152-05C5408002CA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2025-03-06T15:12:00Z</dcterms:created>
  <dc:creator>NayanJyoti Saharia</dc:creator>
  <cp:lastModifiedBy>NayanJyoti Saharia</cp:lastModifiedBy>
  <dcterms:modified xsi:type="dcterms:W3CDTF">2025-03-06T16:16:59Z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1BE95D5596760F26096EC9679703ED36_41</vt:lpwstr>
  </property>
</Properties>
</file>