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rPr>
          <w:rFonts w:hint="default" w:ascii="Times New Roman" w:hAnsi="Times New Roman" w:cs="Times New Roman"/>
          <w:b/>
          <w:bCs/>
          <w:sz w:val="32"/>
          <w:szCs w:val="32"/>
          <w:lang w:val="en"/>
        </w:rPr>
      </w:pPr>
      <w:bookmarkStart w:id="0" w:name="_Toc28172"/>
      <w:bookmarkStart w:id="1" w:name="_Toc227787689"/>
      <w:r>
        <w:rPr>
          <w:rFonts w:hint="default" w:ascii="Times New Roman" w:hAnsi="Times New Roman" w:cs="Times New Roman"/>
          <w:b/>
          <w:bCs/>
          <w:sz w:val="32"/>
          <w:szCs w:val="32"/>
          <w:lang w:val="en"/>
        </w:rPr>
        <w:t>Chapter 7</w:t>
      </w:r>
      <w:bookmarkEnd w:id="0"/>
      <w:bookmarkEnd w:id="1"/>
    </w:p>
    <w:p>
      <w:pPr>
        <w:pStyle w:val="30"/>
        <w:spacing w:line="360" w:lineRule="auto"/>
        <w:rPr>
          <w:rFonts w:hint="default" w:ascii="Times New Roman" w:hAnsi="Times New Roman" w:cs="Times New Roman"/>
          <w:sz w:val="24"/>
          <w:szCs w:val="24"/>
        </w:rPr>
      </w:pPr>
      <w:r>
        <w:rPr>
          <w:rFonts w:hint="default" w:ascii="Times New Roman" w:hAnsi="Times New Roman" w:eastAsia="SimSun" w:cs="Times New Roman"/>
          <w:b/>
          <w:bCs/>
          <w:sz w:val="24"/>
          <w:szCs w:val="24"/>
        </w:rPr>
        <w:t>Food Distribution Hub, Osaka Ruins | September 11, 2120, 06:00</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Morning came quietly.</w:t>
      </w:r>
      <w:r>
        <w:rPr>
          <w:rFonts w:hint="default" w:ascii="Times New Roman" w:hAnsi="Times New Roman" w:cs="Times New Roman"/>
          <w:sz w:val="24"/>
          <w:szCs w:val="24"/>
        </w:rPr>
        <w:br w:type="textWrapping"/>
      </w:r>
      <w:r>
        <w:rPr>
          <w:rFonts w:hint="default" w:ascii="Times New Roman" w:hAnsi="Times New Roman" w:cs="Times New Roman"/>
          <w:sz w:val="24"/>
          <w:szCs w:val="24"/>
        </w:rPr>
        <w:t>Kael woke earlier than he expected, even though he’d fallen asleep well past midnight.</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Cherry was curled up in his arms, her soft white fur warm against his skin. When he moved, she stirred—eyes half-open, blinking up at him sleepily.</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chuckled. “Hey there, sleepyhead.”</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He glanced toward the horizon. Dawn had come, but the sky looked more like dusk. A deep golden-red light bled across the clouds, the reflection of the fires still raging far in the distance. The land itself seemed to glow with a restless burn.</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Kael’s voice turned serious. “Iris, we need to cross the Yodo River soon. If the fire keeps spreading at this rate, it’ll reach here in a few days. It’s moving outward—slow, but steady.”</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Iris’s voice resonated from his wrist, calm yet grave. “You’re right. The flames are devouring everything—buildings, soil, even stone. From my analysis, the ground itself seems to be burning. The faster we cross, the better our chances.”</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Cherry meowed softly, drawing Kael’s attention. He blinked and frowned. “Wait a second... Iris, doesn’t Cherry look—bigger than yesterday?”</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Iris paused for a brief scan. “Yes. Her body mass has increased significantly. Yesterday she appeared about two months old. Now her size matches a four-month-old.”</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Kael’s eyebrows rose. “That fast, huh?”</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“And Kael,” Iris added, “your injuries have also improved far beyond normal healing speed. The lacerations on your chest and arm are nearly closed. Based on your vitals, you’ll be fully healed in two days. Your overall strength has also increased—likely due to the residual energy absorbed from the mutated dog.”</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flexed his arm and realized she was right. The pain had dulled, replaced by a faint warmth under his skin.</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Then Iris shared the report directly to his mind:</w:t>
      </w:r>
    </w:p>
    <w:p>
      <w:pPr>
        <w:pStyle w:val="30"/>
        <w:spacing w:line="360" w:lineRule="auto"/>
        <w:rPr>
          <w:rFonts w:hint="default" w:ascii="Times New Roman" w:hAnsi="Times New Roman" w:cs="Times New Roman"/>
          <w:sz w:val="24"/>
          <w:szCs w:val="24"/>
        </w:rPr>
      </w:pPr>
      <w:r>
        <w:rPr>
          <w:rStyle w:val="35"/>
          <w:rFonts w:hint="default" w:ascii="Times New Roman" w:hAnsi="Times New Roman" w:cs="Times New Roman"/>
          <w:sz w:val="24"/>
          <w:szCs w:val="24"/>
        </w:rPr>
        <w:t>Kael Ardyn – IRIS Status Report</w:t>
      </w:r>
      <w:r>
        <w:rPr>
          <w:rFonts w:hint="default" w:ascii="Times New Roman" w:hAnsi="Times New Roman" w:cs="Times New Roman"/>
          <w:sz w:val="24"/>
          <w:szCs w:val="24"/>
        </w:rPr>
        <w:br w:type="textWrapping"/>
      </w:r>
      <w:r>
        <w:rPr>
          <w:rStyle w:val="35"/>
          <w:rFonts w:hint="default" w:ascii="Times New Roman" w:hAnsi="Times New Roman" w:cs="Times New Roman"/>
          <w:sz w:val="24"/>
          <w:szCs w:val="24"/>
        </w:rPr>
        <w:t>Age:</w:t>
      </w:r>
      <w:r>
        <w:rPr>
          <w:rFonts w:hint="default" w:ascii="Times New Roman" w:hAnsi="Times New Roman" w:cs="Times New Roman"/>
          <w:sz w:val="24"/>
          <w:szCs w:val="24"/>
        </w:rPr>
        <w:t xml:space="preserve"> 21</w:t>
      </w:r>
      <w:r>
        <w:rPr>
          <w:rFonts w:hint="default" w:ascii="Times New Roman" w:hAnsi="Times New Roman" w:cs="Times New Roman"/>
          <w:sz w:val="24"/>
          <w:szCs w:val="24"/>
        </w:rPr>
        <w:br w:type="textWrapping"/>
      </w:r>
      <w:r>
        <w:rPr>
          <w:rStyle w:val="35"/>
          <w:rFonts w:hint="default" w:ascii="Times New Roman" w:hAnsi="Times New Roman" w:cs="Times New Roman"/>
          <w:sz w:val="24"/>
          <w:szCs w:val="24"/>
        </w:rPr>
        <w:t>Time Post-Awakening:</w:t>
      </w:r>
      <w:r>
        <w:rPr>
          <w:rFonts w:hint="default" w:ascii="Times New Roman" w:hAnsi="Times New Roman" w:cs="Times New Roman"/>
          <w:sz w:val="24"/>
          <w:szCs w:val="24"/>
        </w:rPr>
        <w:t xml:space="preserve"> 1 Month</w:t>
      </w:r>
      <w:r>
        <w:rPr>
          <w:rFonts w:hint="default" w:ascii="Times New Roman" w:hAnsi="Times New Roman" w:cs="Times New Roman"/>
          <w:sz w:val="24"/>
          <w:szCs w:val="24"/>
        </w:rPr>
        <w:br w:type="textWrapping"/>
      </w:r>
      <w:r>
        <w:rPr>
          <w:rStyle w:val="35"/>
          <w:rFonts w:hint="default" w:ascii="Times New Roman" w:hAnsi="Times New Roman" w:cs="Times New Roman"/>
          <w:sz w:val="24"/>
          <w:szCs w:val="24"/>
        </w:rPr>
        <w:t>Location:</w:t>
      </w:r>
      <w:r>
        <w:rPr>
          <w:rFonts w:hint="default" w:ascii="Times New Roman" w:hAnsi="Times New Roman" w:cs="Times New Roman"/>
          <w:sz w:val="24"/>
          <w:szCs w:val="24"/>
        </w:rPr>
        <w:t xml:space="preserve"> Food Distribution Hub, Osaka Ruins</w:t>
      </w:r>
      <w:r>
        <w:rPr>
          <w:rFonts w:hint="default" w:ascii="Times New Roman" w:hAnsi="Times New Roman" w:cs="Times New Roman"/>
          <w:sz w:val="24"/>
          <w:szCs w:val="24"/>
        </w:rPr>
        <w:br w:type="textWrapping"/>
      </w:r>
      <w:r>
        <w:rPr>
          <w:rFonts w:hint="default" w:ascii="Times New Roman" w:hAnsi="Times New Roman" w:cs="Times New Roman"/>
          <w:sz w:val="24"/>
          <w:szCs w:val="24"/>
        </w:rPr>
        <w:t>Date: September 11, 2120 | Time: 06:15</w:t>
      </w:r>
    </w:p>
    <w:tbl>
      <w:tblPr>
        <w:tblStyle w:val="36"/>
        <w:tblW w:w="3312" w:type="dxa"/>
        <w:tblCellSpacing w:w="15" w:type="dxa"/>
        <w:tblInd w:w="0" w:type="dxa"/>
        <w:tblLayout w:type="fixed"/>
        <w:tblCellMar>
          <w:top w:w="15" w:type="dxa"/>
          <w:left w:w="15" w:type="dxa"/>
          <w:bottom w:w="15" w:type="dxa"/>
          <w:right w:w="15" w:type="dxa"/>
        </w:tblCellMar>
      </w:tblPr>
      <w:tblGrid>
        <w:gridCol w:w="1444"/>
        <w:gridCol w:w="1868"/>
      </w:tblGrid>
      <w:tr>
        <w:tblPrEx>
          <w:tblLayout w:type="fixed"/>
          <w:tblCellMar>
            <w:top w:w="15" w:type="dxa"/>
            <w:left w:w="15" w:type="dxa"/>
            <w:bottom w:w="15" w:type="dxa"/>
            <w:right w:w="15" w:type="dxa"/>
          </w:tblCellMar>
        </w:tblPrEx>
        <w:trPr>
          <w:tblHeader/>
          <w:tblCellSpacing w:w="15" w:type="dxa"/>
        </w:trPr>
        <w:tc>
          <w:tcPr>
            <w:tcW w:w="1399" w:type="dxa"/>
            <w:vAlign w:val="center"/>
          </w:tcPr>
          <w:p>
            <w:pPr>
              <w:widowControl/>
              <w:spacing w:line="360" w:lineRule="auto"/>
              <w:rPr>
                <w:rFonts w:hint="default" w:ascii="Times New Roman" w:hAnsi="Times New Roman" w:cs="Times New Roman"/>
                <w:b/>
                <w:sz w:val="24"/>
                <w:szCs w:val="24"/>
              </w:rPr>
            </w:pPr>
            <w:r>
              <w:rPr>
                <w:rFonts w:hint="default" w:ascii="Times New Roman" w:hAnsi="Times New Roman" w:eastAsia="SimSun" w:cs="Times New Roman"/>
                <w:b/>
                <w:kern w:val="0"/>
                <w:sz w:val="24"/>
                <w:szCs w:val="24"/>
                <w:lang w:val="en-US" w:eastAsia="zh-CN" w:bidi="ar"/>
              </w:rPr>
              <w:t>Core Attribute</w:t>
            </w:r>
          </w:p>
        </w:tc>
        <w:tc>
          <w:tcPr>
            <w:tcW w:w="1823" w:type="dxa"/>
            <w:vAlign w:val="center"/>
          </w:tcPr>
          <w:p>
            <w:pPr>
              <w:widowControl/>
              <w:spacing w:line="360" w:lineRule="auto"/>
              <w:rPr>
                <w:rFonts w:hint="default" w:ascii="Times New Roman" w:hAnsi="Times New Roman" w:cs="Times New Roman"/>
                <w:b/>
                <w:sz w:val="24"/>
                <w:szCs w:val="24"/>
              </w:rPr>
            </w:pPr>
            <w:r>
              <w:rPr>
                <w:rFonts w:hint="default" w:ascii="Times New Roman" w:hAnsi="Times New Roman" w:eastAsia="SimSun" w:cs="Times New Roman"/>
                <w:b/>
                <w:kern w:val="0"/>
                <w:sz w:val="24"/>
                <w:szCs w:val="24"/>
                <w:lang w:val="en-US" w:eastAsia="zh-CN" w:bidi="ar"/>
              </w:rPr>
              <w:t>Value</w:t>
            </w:r>
          </w:p>
        </w:tc>
      </w:tr>
      <w:tr>
        <w:tblPrEx>
          <w:tblLayout w:type="fixed"/>
          <w:tblCellMar>
            <w:top w:w="15" w:type="dxa"/>
            <w:left w:w="15" w:type="dxa"/>
            <w:bottom w:w="15" w:type="dxa"/>
            <w:right w:w="15" w:type="dxa"/>
          </w:tblCellMar>
        </w:tblPrEx>
        <w:trPr>
          <w:tblCellSpacing w:w="15" w:type="dxa"/>
        </w:trPr>
        <w:tc>
          <w:tcPr>
            <w:tcW w:w="1399"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Strength</w:t>
            </w:r>
          </w:p>
        </w:tc>
        <w:tc>
          <w:tcPr>
            <w:tcW w:w="1823" w:type="dxa"/>
            <w:vAlign w:val="center"/>
          </w:tcPr>
          <w:p>
            <w:pPr>
              <w:widowControl/>
              <w:spacing w:line="360" w:lineRule="auto"/>
              <w:rPr>
                <w:rFonts w:hint="default" w:ascii="Times New Roman" w:hAnsi="Times New Roman" w:cs="Times New Roman"/>
                <w:sz w:val="24"/>
                <w:szCs w:val="24"/>
              </w:rPr>
            </w:pPr>
            <w:r>
              <w:rPr>
                <w:rStyle w:val="35"/>
                <w:rFonts w:hint="default" w:ascii="Times New Roman" w:hAnsi="Times New Roman" w:eastAsia="SimSun" w:cs="Times New Roman"/>
                <w:kern w:val="0"/>
                <w:sz w:val="24"/>
                <w:szCs w:val="24"/>
                <w:lang w:val="en-US" w:eastAsia="zh-CN" w:bidi="ar"/>
              </w:rPr>
              <w:t>1.80</w:t>
            </w:r>
            <w:r>
              <w:rPr>
                <w:rFonts w:hint="default" w:ascii="Times New Roman" w:hAnsi="Times New Roman" w:eastAsia="SimSun" w:cs="Times New Roman"/>
                <w:kern w:val="0"/>
                <w:sz w:val="24"/>
                <w:szCs w:val="24"/>
                <w:lang w:val="en-US" w:eastAsia="zh-CN" w:bidi="ar"/>
              </w:rPr>
              <w:t xml:space="preserve"> (from 1.60)</w:t>
            </w:r>
          </w:p>
        </w:tc>
      </w:tr>
      <w:tr>
        <w:tblPrEx>
          <w:tblLayout w:type="fixed"/>
          <w:tblCellMar>
            <w:top w:w="15" w:type="dxa"/>
            <w:left w:w="15" w:type="dxa"/>
            <w:bottom w:w="15" w:type="dxa"/>
            <w:right w:w="15" w:type="dxa"/>
          </w:tblCellMar>
        </w:tblPrEx>
        <w:trPr>
          <w:tblCellSpacing w:w="15" w:type="dxa"/>
        </w:trPr>
        <w:tc>
          <w:tcPr>
            <w:tcW w:w="1399"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Speed</w:t>
            </w:r>
          </w:p>
        </w:tc>
        <w:tc>
          <w:tcPr>
            <w:tcW w:w="1823" w:type="dxa"/>
            <w:vAlign w:val="center"/>
          </w:tcPr>
          <w:p>
            <w:pPr>
              <w:widowControl/>
              <w:spacing w:line="360" w:lineRule="auto"/>
              <w:rPr>
                <w:rFonts w:hint="default" w:ascii="Times New Roman" w:hAnsi="Times New Roman" w:cs="Times New Roman"/>
                <w:sz w:val="24"/>
                <w:szCs w:val="24"/>
              </w:rPr>
            </w:pPr>
            <w:r>
              <w:rPr>
                <w:rStyle w:val="35"/>
                <w:rFonts w:hint="default" w:ascii="Times New Roman" w:hAnsi="Times New Roman" w:eastAsia="SimSun" w:cs="Times New Roman"/>
                <w:kern w:val="0"/>
                <w:sz w:val="24"/>
                <w:szCs w:val="24"/>
                <w:lang w:val="en-US" w:eastAsia="zh-CN" w:bidi="ar"/>
              </w:rPr>
              <w:t>1.56</w:t>
            </w:r>
            <w:r>
              <w:rPr>
                <w:rFonts w:hint="default" w:ascii="Times New Roman" w:hAnsi="Times New Roman" w:eastAsia="SimSun" w:cs="Times New Roman"/>
                <w:kern w:val="0"/>
                <w:sz w:val="24"/>
                <w:szCs w:val="24"/>
                <w:lang w:val="en-US" w:eastAsia="zh-CN" w:bidi="ar"/>
              </w:rPr>
              <w:t xml:space="preserve"> (from 1.26)</w:t>
            </w:r>
          </w:p>
        </w:tc>
      </w:tr>
      <w:tr>
        <w:tblPrEx>
          <w:tblLayout w:type="fixed"/>
          <w:tblCellMar>
            <w:top w:w="15" w:type="dxa"/>
            <w:left w:w="15" w:type="dxa"/>
            <w:bottom w:w="15" w:type="dxa"/>
            <w:right w:w="15" w:type="dxa"/>
          </w:tblCellMar>
        </w:tblPrEx>
        <w:trPr>
          <w:tblCellSpacing w:w="15" w:type="dxa"/>
        </w:trPr>
        <w:tc>
          <w:tcPr>
            <w:tcW w:w="1399"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Life Force</w:t>
            </w:r>
          </w:p>
        </w:tc>
        <w:tc>
          <w:tcPr>
            <w:tcW w:w="1823" w:type="dxa"/>
            <w:vAlign w:val="center"/>
          </w:tcPr>
          <w:p>
            <w:pPr>
              <w:widowControl/>
              <w:spacing w:line="360" w:lineRule="auto"/>
              <w:rPr>
                <w:rFonts w:hint="default" w:ascii="Times New Roman" w:hAnsi="Times New Roman" w:cs="Times New Roman"/>
                <w:sz w:val="24"/>
                <w:szCs w:val="24"/>
              </w:rPr>
            </w:pPr>
            <w:r>
              <w:rPr>
                <w:rStyle w:val="35"/>
                <w:rFonts w:hint="default" w:ascii="Times New Roman" w:hAnsi="Times New Roman" w:eastAsia="SimSun" w:cs="Times New Roman"/>
                <w:kern w:val="0"/>
                <w:sz w:val="24"/>
                <w:szCs w:val="24"/>
                <w:lang w:val="en-US" w:eastAsia="zh-CN" w:bidi="ar"/>
              </w:rPr>
              <w:t>1.90</w:t>
            </w:r>
            <w:r>
              <w:rPr>
                <w:rFonts w:hint="default" w:ascii="Times New Roman" w:hAnsi="Times New Roman" w:eastAsia="SimSun" w:cs="Times New Roman"/>
                <w:kern w:val="0"/>
                <w:sz w:val="24"/>
                <w:szCs w:val="24"/>
                <w:lang w:val="en-US" w:eastAsia="zh-CN" w:bidi="ar"/>
              </w:rPr>
              <w:t xml:space="preserve"> (from 1.70)</w:t>
            </w:r>
          </w:p>
        </w:tc>
      </w:tr>
      <w:tr>
        <w:tblPrEx>
          <w:tblLayout w:type="fixed"/>
        </w:tblPrEx>
        <w:trPr>
          <w:tblCellSpacing w:w="15" w:type="dxa"/>
        </w:trPr>
        <w:tc>
          <w:tcPr>
            <w:tcW w:w="1399"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Stamina</w:t>
            </w:r>
          </w:p>
        </w:tc>
        <w:tc>
          <w:tcPr>
            <w:tcW w:w="1823" w:type="dxa"/>
            <w:vAlign w:val="center"/>
          </w:tcPr>
          <w:p>
            <w:pPr>
              <w:widowControl/>
              <w:spacing w:line="360" w:lineRule="auto"/>
              <w:rPr>
                <w:rFonts w:hint="default" w:ascii="Times New Roman" w:hAnsi="Times New Roman" w:cs="Times New Roman"/>
                <w:sz w:val="24"/>
                <w:szCs w:val="24"/>
              </w:rPr>
            </w:pPr>
            <w:r>
              <w:rPr>
                <w:rStyle w:val="35"/>
                <w:rFonts w:hint="default" w:ascii="Times New Roman" w:hAnsi="Times New Roman" w:eastAsia="SimSun" w:cs="Times New Roman"/>
                <w:kern w:val="0"/>
                <w:sz w:val="24"/>
                <w:szCs w:val="24"/>
                <w:lang w:val="en-US" w:eastAsia="zh-CN" w:bidi="ar"/>
              </w:rPr>
              <w:t>1.90</w:t>
            </w:r>
            <w:r>
              <w:rPr>
                <w:rFonts w:hint="default" w:ascii="Times New Roman" w:hAnsi="Times New Roman" w:eastAsia="SimSun" w:cs="Times New Roman"/>
                <w:kern w:val="0"/>
                <w:sz w:val="24"/>
                <w:szCs w:val="24"/>
                <w:lang w:val="en-US" w:eastAsia="zh-CN" w:bidi="ar"/>
              </w:rPr>
              <w:t xml:space="preserve"> (from 1.70)</w:t>
            </w:r>
          </w:p>
        </w:tc>
      </w:tr>
      <w:tr>
        <w:tblPrEx>
          <w:tblLayout w:type="fixed"/>
          <w:tblCellMar>
            <w:top w:w="15" w:type="dxa"/>
            <w:left w:w="15" w:type="dxa"/>
            <w:bottom w:w="15" w:type="dxa"/>
            <w:right w:w="15" w:type="dxa"/>
          </w:tblCellMar>
        </w:tblPrEx>
        <w:trPr>
          <w:tblCellSpacing w:w="15" w:type="dxa"/>
        </w:trPr>
        <w:tc>
          <w:tcPr>
            <w:tcW w:w="1399"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Constitution</w:t>
            </w:r>
          </w:p>
        </w:tc>
        <w:tc>
          <w:tcPr>
            <w:tcW w:w="1823" w:type="dxa"/>
            <w:vAlign w:val="center"/>
          </w:tcPr>
          <w:p>
            <w:pPr>
              <w:widowControl/>
              <w:spacing w:line="360" w:lineRule="auto"/>
              <w:rPr>
                <w:rFonts w:hint="default" w:ascii="Times New Roman" w:hAnsi="Times New Roman" w:cs="Times New Roman"/>
                <w:sz w:val="24"/>
                <w:szCs w:val="24"/>
              </w:rPr>
            </w:pPr>
            <w:r>
              <w:rPr>
                <w:rStyle w:val="35"/>
                <w:rFonts w:hint="default" w:ascii="Times New Roman" w:hAnsi="Times New Roman" w:eastAsia="SimSun" w:cs="Times New Roman"/>
                <w:kern w:val="0"/>
                <w:sz w:val="24"/>
                <w:szCs w:val="24"/>
                <w:lang w:val="en-US" w:eastAsia="zh-CN" w:bidi="ar"/>
              </w:rPr>
              <w:t>1.57</w:t>
            </w:r>
            <w:r>
              <w:rPr>
                <w:rFonts w:hint="default" w:ascii="Times New Roman" w:hAnsi="Times New Roman" w:eastAsia="SimSun" w:cs="Times New Roman"/>
                <w:kern w:val="0"/>
                <w:sz w:val="24"/>
                <w:szCs w:val="24"/>
                <w:lang w:val="en-US" w:eastAsia="zh-CN" w:bidi="ar"/>
              </w:rPr>
              <w:t xml:space="preserve"> (from 1.37)</w:t>
            </w:r>
          </w:p>
        </w:tc>
      </w:tr>
      <w:tr>
        <w:tblPrEx>
          <w:tblLayout w:type="fixed"/>
          <w:tblCellMar>
            <w:top w:w="15" w:type="dxa"/>
            <w:left w:w="15" w:type="dxa"/>
            <w:bottom w:w="15" w:type="dxa"/>
            <w:right w:w="15" w:type="dxa"/>
          </w:tblCellMar>
        </w:tblPrEx>
        <w:trPr>
          <w:tblCellSpacing w:w="15" w:type="dxa"/>
        </w:trPr>
        <w:tc>
          <w:tcPr>
            <w:tcW w:w="1399"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Reaction</w:t>
            </w:r>
          </w:p>
        </w:tc>
        <w:tc>
          <w:tcPr>
            <w:tcW w:w="1823" w:type="dxa"/>
            <w:vAlign w:val="center"/>
          </w:tcPr>
          <w:p>
            <w:pPr>
              <w:widowControl/>
              <w:spacing w:line="360" w:lineRule="auto"/>
              <w:rPr>
                <w:rFonts w:hint="default" w:ascii="Times New Roman" w:hAnsi="Times New Roman" w:cs="Times New Roman"/>
                <w:sz w:val="24"/>
                <w:szCs w:val="24"/>
              </w:rPr>
            </w:pPr>
            <w:r>
              <w:rPr>
                <w:rStyle w:val="35"/>
                <w:rFonts w:hint="default" w:ascii="Times New Roman" w:hAnsi="Times New Roman" w:eastAsia="SimSun" w:cs="Times New Roman"/>
                <w:kern w:val="0"/>
                <w:sz w:val="24"/>
                <w:szCs w:val="24"/>
                <w:lang w:val="en-US" w:eastAsia="zh-CN" w:bidi="ar"/>
              </w:rPr>
              <w:t>0.26s</w:t>
            </w:r>
            <w:r>
              <w:rPr>
                <w:rFonts w:hint="default" w:ascii="Times New Roman" w:hAnsi="Times New Roman" w:eastAsia="SimSun" w:cs="Times New Roman"/>
                <w:kern w:val="0"/>
                <w:sz w:val="24"/>
                <w:szCs w:val="24"/>
                <w:lang w:val="en-US" w:eastAsia="zh-CN" w:bidi="ar"/>
              </w:rPr>
              <w:t xml:space="preserve"> (unchanged)</w:t>
            </w:r>
          </w:p>
        </w:tc>
      </w:tr>
    </w:tbl>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“Iris,” Kael said slowly, “let’s run a check on Cherry too. I want to know what’s happening with her.”</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“Understood.”</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Tiny components unfolded from Iris’s watch form. A small syringe extended and pricked Cherry gently. She didn’t even flinch—just looked curiously at Kael as the device withdrew. Moments later, the data appeared in his mind.</w:t>
      </w:r>
    </w:p>
    <w:p>
      <w:pPr>
        <w:pStyle w:val="30"/>
        <w:spacing w:line="360" w:lineRule="auto"/>
        <w:rPr>
          <w:rFonts w:hint="default" w:ascii="Times New Roman" w:hAnsi="Times New Roman" w:cs="Times New Roman"/>
          <w:sz w:val="24"/>
          <w:szCs w:val="24"/>
        </w:rPr>
      </w:pPr>
      <w:r>
        <w:rPr>
          <w:rStyle w:val="35"/>
          <w:rFonts w:hint="default" w:ascii="Times New Roman" w:hAnsi="Times New Roman" w:cs="Times New Roman"/>
          <w:sz w:val="24"/>
          <w:szCs w:val="24"/>
        </w:rPr>
        <w:t>Cherry – IRIS Status Report</w:t>
      </w:r>
      <w:r>
        <w:rPr>
          <w:rFonts w:hint="default" w:ascii="Times New Roman" w:hAnsi="Times New Roman" w:cs="Times New Roman"/>
          <w:sz w:val="24"/>
          <w:szCs w:val="24"/>
        </w:rPr>
        <w:br w:type="textWrapping"/>
      </w:r>
      <w:r>
        <w:rPr>
          <w:rStyle w:val="35"/>
          <w:rFonts w:hint="default" w:ascii="Times New Roman" w:hAnsi="Times New Roman" w:cs="Times New Roman"/>
          <w:sz w:val="24"/>
          <w:szCs w:val="24"/>
        </w:rPr>
        <w:t>Age:</w:t>
      </w:r>
      <w:r>
        <w:rPr>
          <w:rFonts w:hint="default" w:ascii="Times New Roman" w:hAnsi="Times New Roman" w:cs="Times New Roman"/>
          <w:sz w:val="24"/>
          <w:szCs w:val="24"/>
        </w:rPr>
        <w:t xml:space="preserve"> 2 Months</w:t>
      </w:r>
      <w:r>
        <w:rPr>
          <w:rFonts w:hint="default" w:ascii="Times New Roman" w:hAnsi="Times New Roman" w:cs="Times New Roman"/>
          <w:sz w:val="24"/>
          <w:szCs w:val="24"/>
        </w:rPr>
        <w:br w:type="textWrapping"/>
      </w:r>
      <w:r>
        <w:rPr>
          <w:rStyle w:val="35"/>
          <w:rFonts w:hint="default" w:ascii="Times New Roman" w:hAnsi="Times New Roman" w:cs="Times New Roman"/>
          <w:sz w:val="24"/>
          <w:szCs w:val="24"/>
        </w:rPr>
        <w:t>Time Post-Awakening:</w:t>
      </w:r>
      <w:r>
        <w:rPr>
          <w:rFonts w:hint="default" w:ascii="Times New Roman" w:hAnsi="Times New Roman" w:cs="Times New Roman"/>
          <w:sz w:val="24"/>
          <w:szCs w:val="24"/>
        </w:rPr>
        <w:t xml:space="preserve"> 1 Month</w:t>
      </w:r>
      <w:r>
        <w:rPr>
          <w:rFonts w:hint="default" w:ascii="Times New Roman" w:hAnsi="Times New Roman" w:cs="Times New Roman"/>
          <w:sz w:val="24"/>
          <w:szCs w:val="24"/>
        </w:rPr>
        <w:br w:type="textWrapping"/>
      </w:r>
      <w:r>
        <w:rPr>
          <w:rStyle w:val="35"/>
          <w:rFonts w:hint="default" w:ascii="Times New Roman" w:hAnsi="Times New Roman" w:cs="Times New Roman"/>
          <w:sz w:val="24"/>
          <w:szCs w:val="24"/>
        </w:rPr>
        <w:t>Location:</w:t>
      </w:r>
      <w:r>
        <w:rPr>
          <w:rFonts w:hint="default" w:ascii="Times New Roman" w:hAnsi="Times New Roman" w:cs="Times New Roman"/>
          <w:sz w:val="24"/>
          <w:szCs w:val="24"/>
        </w:rPr>
        <w:t xml:space="preserve"> Food Distribution Hub, Osaka Ruins</w:t>
      </w:r>
      <w:r>
        <w:rPr>
          <w:rFonts w:hint="default" w:ascii="Times New Roman" w:hAnsi="Times New Roman" w:cs="Times New Roman"/>
          <w:sz w:val="24"/>
          <w:szCs w:val="24"/>
        </w:rPr>
        <w:br w:type="textWrapping"/>
      </w:r>
      <w:r>
        <w:rPr>
          <w:rFonts w:hint="default" w:ascii="Times New Roman" w:hAnsi="Times New Roman" w:cs="Times New Roman"/>
          <w:sz w:val="24"/>
          <w:szCs w:val="24"/>
        </w:rPr>
        <w:t>Date: September 11, 2120 | Time: 06:15</w:t>
      </w:r>
    </w:p>
    <w:tbl>
      <w:tblPr>
        <w:tblStyle w:val="36"/>
        <w:tblW w:w="3148" w:type="dxa"/>
        <w:tblCellSpacing w:w="15" w:type="dxa"/>
        <w:tblInd w:w="0" w:type="dxa"/>
        <w:tblLayout w:type="fixed"/>
        <w:tblCellMar>
          <w:top w:w="15" w:type="dxa"/>
          <w:left w:w="15" w:type="dxa"/>
          <w:bottom w:w="15" w:type="dxa"/>
          <w:right w:w="15" w:type="dxa"/>
        </w:tblCellMar>
      </w:tblPr>
      <w:tblGrid>
        <w:gridCol w:w="1444"/>
        <w:gridCol w:w="1704"/>
      </w:tblGrid>
      <w:tr>
        <w:tblPrEx>
          <w:tblLayout w:type="fixed"/>
          <w:tblCellMar>
            <w:top w:w="15" w:type="dxa"/>
            <w:left w:w="15" w:type="dxa"/>
            <w:bottom w:w="15" w:type="dxa"/>
            <w:right w:w="15" w:type="dxa"/>
          </w:tblCellMar>
        </w:tblPrEx>
        <w:trPr>
          <w:tblHeader/>
          <w:tblCellSpacing w:w="15" w:type="dxa"/>
        </w:trPr>
        <w:tc>
          <w:tcPr>
            <w:tcW w:w="1399" w:type="dxa"/>
            <w:vAlign w:val="center"/>
          </w:tcPr>
          <w:p>
            <w:pPr>
              <w:widowControl/>
              <w:spacing w:line="360" w:lineRule="auto"/>
              <w:rPr>
                <w:rFonts w:hint="default" w:ascii="Times New Roman" w:hAnsi="Times New Roman" w:cs="Times New Roman"/>
                <w:b/>
                <w:sz w:val="24"/>
                <w:szCs w:val="24"/>
              </w:rPr>
            </w:pPr>
            <w:r>
              <w:rPr>
                <w:rFonts w:hint="default" w:ascii="Times New Roman" w:hAnsi="Times New Roman" w:eastAsia="SimSun" w:cs="Times New Roman"/>
                <w:b/>
                <w:kern w:val="0"/>
                <w:sz w:val="24"/>
                <w:szCs w:val="24"/>
                <w:lang w:val="en-US" w:eastAsia="zh-CN" w:bidi="ar"/>
              </w:rPr>
              <w:t>Core Attribute</w:t>
            </w:r>
          </w:p>
        </w:tc>
        <w:tc>
          <w:tcPr>
            <w:tcW w:w="1659" w:type="dxa"/>
            <w:vAlign w:val="center"/>
          </w:tcPr>
          <w:p>
            <w:pPr>
              <w:widowControl/>
              <w:spacing w:line="360" w:lineRule="auto"/>
              <w:rPr>
                <w:rFonts w:hint="default" w:ascii="Times New Roman" w:hAnsi="Times New Roman" w:cs="Times New Roman"/>
                <w:b/>
                <w:sz w:val="24"/>
                <w:szCs w:val="24"/>
              </w:rPr>
            </w:pPr>
            <w:r>
              <w:rPr>
                <w:rFonts w:hint="default" w:ascii="Times New Roman" w:hAnsi="Times New Roman" w:eastAsia="SimSun" w:cs="Times New Roman"/>
                <w:b/>
                <w:kern w:val="0"/>
                <w:sz w:val="24"/>
                <w:szCs w:val="24"/>
                <w:lang w:val="en-US" w:eastAsia="zh-CN" w:bidi="ar"/>
              </w:rPr>
              <w:t>Value</w:t>
            </w:r>
          </w:p>
        </w:tc>
      </w:tr>
      <w:tr>
        <w:tblPrEx>
          <w:tblLayout w:type="fixed"/>
          <w:tblCellMar>
            <w:top w:w="15" w:type="dxa"/>
            <w:left w:w="15" w:type="dxa"/>
            <w:bottom w:w="15" w:type="dxa"/>
            <w:right w:w="15" w:type="dxa"/>
          </w:tblCellMar>
        </w:tblPrEx>
        <w:trPr>
          <w:tblCellSpacing w:w="15" w:type="dxa"/>
        </w:trPr>
        <w:tc>
          <w:tcPr>
            <w:tcW w:w="1399"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Strength</w:t>
            </w:r>
          </w:p>
        </w:tc>
        <w:tc>
          <w:tcPr>
            <w:tcW w:w="1659" w:type="dxa"/>
            <w:vAlign w:val="center"/>
          </w:tcPr>
          <w:p>
            <w:pPr>
              <w:widowControl/>
              <w:spacing w:line="360" w:lineRule="auto"/>
              <w:rPr>
                <w:rFonts w:hint="default" w:ascii="Times New Roman" w:hAnsi="Times New Roman" w:cs="Times New Roman"/>
                <w:sz w:val="24"/>
                <w:szCs w:val="24"/>
              </w:rPr>
            </w:pPr>
            <w:r>
              <w:rPr>
                <w:rStyle w:val="35"/>
                <w:rFonts w:hint="default" w:ascii="Times New Roman" w:hAnsi="Times New Roman" w:eastAsia="SimSun" w:cs="Times New Roman"/>
                <w:kern w:val="0"/>
                <w:sz w:val="24"/>
                <w:szCs w:val="24"/>
                <w:lang w:val="en-US" w:eastAsia="zh-CN" w:bidi="ar"/>
              </w:rPr>
              <w:t>2.04</w:t>
            </w:r>
            <w:r>
              <w:rPr>
                <w:rFonts w:hint="default" w:ascii="Times New Roman" w:hAnsi="Times New Roman" w:eastAsia="SimSun" w:cs="Times New Roman"/>
                <w:kern w:val="0"/>
                <w:sz w:val="24"/>
                <w:szCs w:val="24"/>
                <w:lang w:val="en-US" w:eastAsia="zh-CN" w:bidi="ar"/>
              </w:rPr>
              <w:t xml:space="preserve"> (from 1.65)</w:t>
            </w:r>
          </w:p>
        </w:tc>
      </w:tr>
      <w:tr>
        <w:tblPrEx>
          <w:tblLayout w:type="fixed"/>
          <w:tblCellMar>
            <w:top w:w="15" w:type="dxa"/>
            <w:left w:w="15" w:type="dxa"/>
            <w:bottom w:w="15" w:type="dxa"/>
            <w:right w:w="15" w:type="dxa"/>
          </w:tblCellMar>
        </w:tblPrEx>
        <w:trPr>
          <w:tblCellSpacing w:w="15" w:type="dxa"/>
        </w:trPr>
        <w:tc>
          <w:tcPr>
            <w:tcW w:w="1399"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Speed</w:t>
            </w:r>
          </w:p>
        </w:tc>
        <w:tc>
          <w:tcPr>
            <w:tcW w:w="1659" w:type="dxa"/>
            <w:vAlign w:val="center"/>
          </w:tcPr>
          <w:p>
            <w:pPr>
              <w:widowControl/>
              <w:spacing w:line="360" w:lineRule="auto"/>
              <w:rPr>
                <w:rFonts w:hint="default" w:ascii="Times New Roman" w:hAnsi="Times New Roman" w:cs="Times New Roman"/>
                <w:sz w:val="24"/>
                <w:szCs w:val="24"/>
              </w:rPr>
            </w:pPr>
            <w:r>
              <w:rPr>
                <w:rStyle w:val="35"/>
                <w:rFonts w:hint="default" w:ascii="Times New Roman" w:hAnsi="Times New Roman" w:eastAsia="SimSun" w:cs="Times New Roman"/>
                <w:kern w:val="0"/>
                <w:sz w:val="24"/>
                <w:szCs w:val="24"/>
                <w:lang w:val="en-US" w:eastAsia="zh-CN" w:bidi="ar"/>
              </w:rPr>
              <w:t>8.59</w:t>
            </w:r>
            <w:r>
              <w:rPr>
                <w:rFonts w:hint="default" w:ascii="Times New Roman" w:hAnsi="Times New Roman" w:eastAsia="SimSun" w:cs="Times New Roman"/>
                <w:kern w:val="0"/>
                <w:sz w:val="24"/>
                <w:szCs w:val="24"/>
                <w:lang w:val="en-US" w:eastAsia="zh-CN" w:bidi="ar"/>
              </w:rPr>
              <w:t xml:space="preserve"> (from 8.24)</w:t>
            </w:r>
          </w:p>
        </w:tc>
      </w:tr>
      <w:tr>
        <w:tblPrEx>
          <w:tblLayout w:type="fixed"/>
          <w:tblCellMar>
            <w:top w:w="15" w:type="dxa"/>
            <w:left w:w="15" w:type="dxa"/>
            <w:bottom w:w="15" w:type="dxa"/>
            <w:right w:w="15" w:type="dxa"/>
          </w:tblCellMar>
        </w:tblPrEx>
        <w:trPr>
          <w:tblCellSpacing w:w="15" w:type="dxa"/>
        </w:trPr>
        <w:tc>
          <w:tcPr>
            <w:tcW w:w="1399"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Life Force</w:t>
            </w:r>
          </w:p>
        </w:tc>
        <w:tc>
          <w:tcPr>
            <w:tcW w:w="1659" w:type="dxa"/>
            <w:vAlign w:val="center"/>
          </w:tcPr>
          <w:p>
            <w:pPr>
              <w:widowControl/>
              <w:spacing w:line="360" w:lineRule="auto"/>
              <w:rPr>
                <w:rFonts w:hint="default" w:ascii="Times New Roman" w:hAnsi="Times New Roman" w:cs="Times New Roman"/>
                <w:sz w:val="24"/>
                <w:szCs w:val="24"/>
              </w:rPr>
            </w:pPr>
            <w:r>
              <w:rPr>
                <w:rStyle w:val="35"/>
                <w:rFonts w:hint="default" w:ascii="Times New Roman" w:hAnsi="Times New Roman" w:eastAsia="SimSun" w:cs="Times New Roman"/>
                <w:kern w:val="0"/>
                <w:sz w:val="24"/>
                <w:szCs w:val="24"/>
                <w:lang w:val="en-US" w:eastAsia="zh-CN" w:bidi="ar"/>
              </w:rPr>
              <w:t>1.80</w:t>
            </w:r>
            <w:r>
              <w:rPr>
                <w:rFonts w:hint="default" w:ascii="Times New Roman" w:hAnsi="Times New Roman" w:eastAsia="SimSun" w:cs="Times New Roman"/>
                <w:kern w:val="0"/>
                <w:sz w:val="24"/>
                <w:szCs w:val="24"/>
                <w:lang w:val="en-US" w:eastAsia="zh-CN" w:bidi="ar"/>
              </w:rPr>
              <w:t xml:space="preserve"> (from 1.20)</w:t>
            </w:r>
          </w:p>
        </w:tc>
      </w:tr>
      <w:tr>
        <w:tblPrEx>
          <w:tblLayout w:type="fixed"/>
        </w:tblPrEx>
        <w:trPr>
          <w:tblCellSpacing w:w="15" w:type="dxa"/>
        </w:trPr>
        <w:tc>
          <w:tcPr>
            <w:tcW w:w="1399"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Stamina</w:t>
            </w:r>
          </w:p>
        </w:tc>
        <w:tc>
          <w:tcPr>
            <w:tcW w:w="1659" w:type="dxa"/>
            <w:vAlign w:val="center"/>
          </w:tcPr>
          <w:p>
            <w:pPr>
              <w:widowControl/>
              <w:spacing w:line="360" w:lineRule="auto"/>
              <w:rPr>
                <w:rFonts w:hint="default" w:ascii="Times New Roman" w:hAnsi="Times New Roman" w:cs="Times New Roman"/>
                <w:sz w:val="24"/>
                <w:szCs w:val="24"/>
              </w:rPr>
            </w:pPr>
            <w:r>
              <w:rPr>
                <w:rStyle w:val="35"/>
                <w:rFonts w:hint="default" w:ascii="Times New Roman" w:hAnsi="Times New Roman" w:eastAsia="SimSun" w:cs="Times New Roman"/>
                <w:kern w:val="0"/>
                <w:sz w:val="24"/>
                <w:szCs w:val="24"/>
                <w:lang w:val="en-US" w:eastAsia="zh-CN" w:bidi="ar"/>
              </w:rPr>
              <w:t>1.80</w:t>
            </w:r>
            <w:r>
              <w:rPr>
                <w:rFonts w:hint="default" w:ascii="Times New Roman" w:hAnsi="Times New Roman" w:eastAsia="SimSun" w:cs="Times New Roman"/>
                <w:kern w:val="0"/>
                <w:sz w:val="24"/>
                <w:szCs w:val="24"/>
                <w:lang w:val="en-US" w:eastAsia="zh-CN" w:bidi="ar"/>
              </w:rPr>
              <w:t xml:space="preserve"> (from 1.20)</w:t>
            </w:r>
          </w:p>
        </w:tc>
      </w:tr>
      <w:tr>
        <w:tblPrEx>
          <w:tblLayout w:type="fixed"/>
          <w:tblCellMar>
            <w:top w:w="15" w:type="dxa"/>
            <w:left w:w="15" w:type="dxa"/>
            <w:bottom w:w="15" w:type="dxa"/>
            <w:right w:w="15" w:type="dxa"/>
          </w:tblCellMar>
        </w:tblPrEx>
        <w:trPr>
          <w:tblCellSpacing w:w="15" w:type="dxa"/>
        </w:trPr>
        <w:tc>
          <w:tcPr>
            <w:tcW w:w="1399" w:type="dxa"/>
            <w:vAlign w:val="center"/>
          </w:tcPr>
          <w:p>
            <w:pPr>
              <w:widowControl/>
              <w:spacing w:line="360" w:lineRule="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Constitution</w:t>
            </w:r>
          </w:p>
        </w:tc>
        <w:tc>
          <w:tcPr>
            <w:tcW w:w="1659" w:type="dxa"/>
            <w:vAlign w:val="center"/>
          </w:tcPr>
          <w:p>
            <w:pPr>
              <w:widowControl/>
              <w:spacing w:line="360" w:lineRule="auto"/>
              <w:rPr>
                <w:rFonts w:hint="default" w:ascii="Times New Roman" w:hAnsi="Times New Roman" w:cs="Times New Roman"/>
                <w:sz w:val="24"/>
                <w:szCs w:val="24"/>
              </w:rPr>
            </w:pPr>
            <w:r>
              <w:rPr>
                <w:rStyle w:val="35"/>
                <w:rFonts w:hint="default" w:ascii="Times New Roman" w:hAnsi="Times New Roman" w:eastAsia="SimSun" w:cs="Times New Roman"/>
                <w:kern w:val="0"/>
                <w:sz w:val="24"/>
                <w:szCs w:val="24"/>
                <w:lang w:val="en-US" w:eastAsia="zh-CN" w:bidi="ar"/>
              </w:rPr>
              <w:t>1.55</w:t>
            </w:r>
            <w:r>
              <w:rPr>
                <w:rFonts w:hint="default" w:ascii="Times New Roman" w:hAnsi="Times New Roman" w:eastAsia="SimSun" w:cs="Times New Roman"/>
                <w:kern w:val="0"/>
                <w:sz w:val="24"/>
                <w:szCs w:val="24"/>
                <w:lang w:val="en-US" w:eastAsia="zh-CN" w:bidi="ar"/>
              </w:rPr>
              <w:t xml:space="preserve"> (from 1.15)</w:t>
            </w:r>
          </w:p>
        </w:tc>
      </w:tr>
    </w:tbl>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Kael’s jaw tightened slightly. “Hold on… Cherry’s strength is higher than mine? How is that even possible? We ate the same food.”</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Iris answered in her usual calm tone. “First, Cherry consumed a larger quantity than you. Second, she’s still a young organism—growth at her stage is naturally accelerated. And third…”</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groaned before she could finish. “Don’t tell me—she was already stronger than me to begin with.”</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“Exactly,” Iris confirmed.</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sighed, leaning back. “Great. Outdone by a two-month-old cat.”</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Cherry tilted her head and meowed proudly, as if agreeing.</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couldn’t help but smile. “Yeah, yeah. You win, Cherry.”</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Still, deep down, he felt a quiet reassurance. If Cherry was growing stronger this fast, maybe—just maybe—they had a real chance at surviving what was coming.</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Iris’s voice echoed softly from Kael’s wrist.</w:t>
      </w:r>
      <w:r>
        <w:rPr>
          <w:rFonts w:hint="default" w:ascii="Times New Roman" w:hAnsi="Times New Roman" w:cs="Times New Roman"/>
          <w:sz w:val="24"/>
          <w:szCs w:val="24"/>
        </w:rPr>
        <w:br w:type="textWrapping"/>
      </w:r>
      <w:r>
        <w:rPr>
          <w:rFonts w:hint="default" w:ascii="Times New Roman" w:hAnsi="Times New Roman" w:cs="Times New Roman"/>
          <w:sz w:val="24"/>
          <w:szCs w:val="24"/>
        </w:rPr>
        <w:t>“Kael, prepare your gear. It’s time to move toward the river.”</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tightened the straps of his worn pack and looked around the Hub one last time. “Yeah,” he muttered. “No point staying here any longer.”</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Cherry perched neatly on his shoulder, tail swaying, eyes alert as always.</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Iris spoke again, calm and strategic. “Head through the open streets with fewer buildings. Fewer structures mean fewer places for mutated creatures—or people—to hide.”</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gave a short nod. “Got it.”</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He set out, moving cautiously through the crumbling streets of Osaka. The sky above was still tinged with red from distant fires, and ash floated lazily in the air. What once had been a bustling district was now silent—cars overturned, glass shattered, and every sound carried too far.</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Yodo River was only eight kilometers away, but with the growing number of mutants, the trip would take hours. Kael had to stay slow, deliberate, and quiet.</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After barely an hour, the first attack came.</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 cluster of mutated beetles scuttled out from a cracked sewer line—each the size of a human fist, their shells black and gleaming. They clattered against the concrete, lunging in sudden bursts. Kael swung his spear in quick arcs, breaking through their hard carapaces one after another. When the last one split apart with a crunch, he stepped back, breathing hard.</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“Beetles,” he muttered. “They’re getting faster.”</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“They’re also more aggressive,” Iris replied. “Their muscle density has doubled since pre-Awakening insects. Keep your distance next time. Use the spear’s reach.”</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nodded silently and moved on.</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Not long after, he ducked into a half-collapsed medical shop. The shelves were mostly empty, but a few things still remained—scattered bandages, a cracked med kit, some nutrient pods sealed in reinforced glass. He brushed off the dust and packed everything usable.</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“Iris, check the pods.”</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“Analyzing,” she said, scanning through his wrist device. “Still stable. Two are for stamina regeneration, one for tissue repair. Keep them safe—you may need them soon.”</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“Noted.”</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Back outside, he followed a quieter street that led toward the river. But peace didn’t last long.</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Iris alerted him immediately, “Kael there is a presence nearby.”</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 shadow darted across a broken wall—a mutated cat, much larger than Cherry, muscles rippling under its dark fur. Its eyes glowed faint red, fangs bared as it hissed low.</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froze. He didn’t want to fight it. “Iris,” he said under his breath, “I’d rather avoid killing it. Might make Cherry uneasy.”</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But Cherry’s reaction was the opposite. The small cat on his shoulder arched her back and hissed violently, fur standing on end. Before Kael could react, she nearly leapt off his shoulder toward the other cat.</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“Whoa, easy!” He grabbed her just in time. “Hey! Calm down!”</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Iris’s voice cut in. “Kael, if you hesitate, it’ll attack first.”</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clenched his jaw, lowering Cherry gently behind a wall. Then he faced the beast head-on. When it lunged, he sidestepped and drove the spear clean through its neck. It hit the ground with a guttural snarl before falling still.</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He stood there for a moment, breathing heavily. “Damn it. Didn’t want to do that.”</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Cherry watched quietly from behind the car, her anger gone—only calm acceptance in her eyes.</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“You’re doing well,” Iris said. “Another hour, and we’ll reach the riverbank. Rest for five minutes, then move. I’ll monitor the area.”</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rested for a few minutes, catching his breath before wiped the blood from his weapon and  pressing on.</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One hours later, the streets narrowed again. </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air was still heavy with ash, each step crunching faintly over shattered glass and broken pavement. He had barely crossed two city blocks when Iris’s voice suddenly sharpened in his ear.</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stop!”</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He froze instantly, spear halfway raised.</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“What is it?”</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“I’m detecting movement ahead,” Iris said. “A group of five people. I can’t determine if they’re mutated or not from this range. I’ll need you to get closer for a clearer reading.”</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Kael’s heart skipped. “People?” he whispered. </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“Yes,” Iris confirmed. “But Kael…” Her tone softened, edged with warning. “Remember—human nature can’t always be trusted. A friend today can turn against you tomorrow, especially when survival and resources are at stake. We’ll observe them first from a distance. If they seem stable, we’ll consider contact.”</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Kael nodded silently, mind steadying. </w:t>
      </w:r>
      <w:r>
        <w:rPr>
          <w:rStyle w:val="34"/>
          <w:rFonts w:hint="default" w:ascii="Times New Roman" w:hAnsi="Times New Roman" w:cs="Times New Roman"/>
          <w:sz w:val="24"/>
          <w:szCs w:val="24"/>
        </w:rPr>
        <w:t>Hope and caution… always together now.</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He moved quietly through the street, hugging the walls as Iris guided him mentally. The signal led to a retail store—one of the automated outlets that used to run entirely on AI systems before the collapse. The glass front was cracked, displays long dead, shelves looted.</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“Iris,” he whispered, crouching behind a fallen sign, “this the place?”</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“Yes. Inside that building. Five heat signatures—three males, two females. From my analysis, two of the males are adults, one is younger. Among the females, one adult and one child. They don’t appear mutated… but stay alert.”</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edged forward until he reached a window. He peeked through a narrow gap.</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Inside, the dim interior flickered with faint daylight from the broken ceiling. Three figures sat on the floor—an adult woman cradling a small girl in her arms, </w:t>
      </w:r>
      <w:r>
        <w:rPr>
          <w:rFonts w:hint="default" w:ascii="Times New Roman" w:hAnsi="Times New Roman" w:cs="Times New Roman"/>
          <w:sz w:val="24"/>
          <w:szCs w:val="24"/>
          <w:lang w:val="en"/>
        </w:rPr>
        <w:t>the child looked weary but the mother held her with a determined face</w:t>
      </w:r>
      <w:r>
        <w:rPr>
          <w:rFonts w:hint="default" w:ascii="Times New Roman" w:hAnsi="Times New Roman" w:cs="Times New Roman"/>
          <w:sz w:val="24"/>
          <w:szCs w:val="24"/>
        </w:rPr>
        <w:t>. Nearby, two men rummaged through the store shelves, tossing aside empty containers and broken equipment in search of nutrient pods.</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Kael’s eyes lingered on the group, measuring their movements, their condition… and then froze.</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Among them, sitting quietly beside the woman, was a familiar face—a man in his twenties with a shock of vibrant, unnatural blue hair falling over his eyes, clad in a neon-trimmed windbreaker and cargo pants.</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For a moment, Kael thought his mind was playing tricks on him. But no—there was no mistake.</w:t>
      </w:r>
      <w:r>
        <w:rPr>
          <w:rFonts w:hint="default" w:ascii="Times New Roman" w:hAnsi="Times New Roman" w:cs="Times New Roman"/>
          <w:sz w:val="24"/>
          <w:szCs w:val="24"/>
        </w:rPr>
        <w:br w:type="textWrapping"/>
      </w:r>
      <w:r>
        <w:rPr>
          <w:rFonts w:hint="default" w:ascii="Times New Roman" w:hAnsi="Times New Roman" w:cs="Times New Roman"/>
          <w:sz w:val="24"/>
          <w:szCs w:val="24"/>
        </w:rPr>
        <w:t>It was someone he knew.</w:t>
      </w:r>
      <w:r>
        <w:rPr>
          <w:rFonts w:hint="default" w:ascii="Times New Roman" w:hAnsi="Times New Roman" w:cs="Times New Roman"/>
          <w:sz w:val="24"/>
          <w:szCs w:val="24"/>
        </w:rPr>
        <w:br w:type="textWrapping"/>
      </w:r>
      <w:r>
        <w:rPr>
          <w:rFonts w:hint="default" w:ascii="Times New Roman" w:hAnsi="Times New Roman" w:cs="Times New Roman"/>
          <w:sz w:val="24"/>
          <w:szCs w:val="24"/>
        </w:rPr>
        <w:t>Someone from the same college.</w:t>
      </w:r>
      <w:r>
        <w:rPr>
          <w:rFonts w:hint="default" w:ascii="Times New Roman" w:hAnsi="Times New Roman" w:cs="Times New Roman"/>
          <w:sz w:val="24"/>
          <w:szCs w:val="24"/>
        </w:rPr>
        <w:br w:type="textWrapping"/>
      </w:r>
      <w:r>
        <w:rPr>
          <w:rStyle w:val="34"/>
          <w:rFonts w:hint="default" w:ascii="Times New Roman" w:hAnsi="Times New Roman" w:cs="Times New Roman"/>
          <w:sz w:val="24"/>
          <w:szCs w:val="24"/>
        </w:rPr>
        <w:t>Hirota.</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His chest tightened. A classmate—from Osaka Metaverse College.</w:t>
      </w:r>
      <w:r>
        <w:rPr>
          <w:rFonts w:hint="default" w:ascii="Times New Roman" w:hAnsi="Times New Roman" w:cs="Times New Roman"/>
          <w:sz w:val="24"/>
          <w:szCs w:val="24"/>
        </w:rPr>
        <w:br w:type="textWrapping"/>
      </w:r>
      <w:r>
        <w:rPr>
          <w:rFonts w:hint="default" w:ascii="Times New Roman" w:hAnsi="Times New Roman" w:cs="Times New Roman"/>
          <w:sz w:val="24"/>
          <w:szCs w:val="24"/>
        </w:rPr>
        <w:t>He hadn’t seen a familiar face in over a month.</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Cherry shifted on his shoulder, sensing his sudden change in emotion, and let out a quiet mewl. Kael placed a finger to her lips.</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“Iris,” he spoke mentally, “that’s someone I know.”</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Iris paused briefly before replying, her tone calm but edged with warning.</w:t>
      </w:r>
      <w:r>
        <w:rPr>
          <w:rFonts w:hint="default" w:ascii="Times New Roman" w:hAnsi="Times New Roman" w:cs="Times New Roman"/>
          <w:sz w:val="24"/>
          <w:szCs w:val="24"/>
        </w:rPr>
        <w:br w:type="textWrapping"/>
      </w:r>
      <w:r>
        <w:rPr>
          <w:rFonts w:hint="default" w:ascii="Times New Roman" w:hAnsi="Times New Roman" w:cs="Times New Roman"/>
          <w:sz w:val="24"/>
          <w:szCs w:val="24"/>
        </w:rPr>
        <w:t>“Then be careful, Kael. Familiarity doesn’t always mean safety. But if they turn hostile, remember—you and Cherry are far stronger than ordinary humans. You can handle yourselves.”</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inhaled deeply, steadying his heartbeat. He brushed the dust from his coat, adjusted his grip on the spear, and stepped from behind the wall.</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door of the shop creaked as he approached. Inside, the woman holding her child was the first to see him. Her eyes widened.</w:t>
      </w:r>
      <w:r>
        <w:rPr>
          <w:rFonts w:hint="default" w:ascii="Times New Roman" w:hAnsi="Times New Roman" w:cs="Times New Roman"/>
          <w:sz w:val="24"/>
          <w:szCs w:val="24"/>
        </w:rPr>
        <w:br w:type="textWrapping"/>
      </w:r>
      <w:r>
        <w:rPr>
          <w:rFonts w:hint="default" w:ascii="Times New Roman" w:hAnsi="Times New Roman" w:cs="Times New Roman"/>
          <w:sz w:val="24"/>
          <w:szCs w:val="24"/>
        </w:rPr>
        <w:t>“Who’s there?!” she shouted.</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two men reacted instantly. One older—mid-fifties, gray hair, face hardened by exhaustion—raised a </w:t>
      </w:r>
      <w:r>
        <w:rPr>
          <w:rStyle w:val="34"/>
          <w:rFonts w:hint="default" w:ascii="Times New Roman" w:hAnsi="Times New Roman" w:cs="Times New Roman"/>
          <w:sz w:val="24"/>
          <w:szCs w:val="24"/>
        </w:rPr>
        <w:t>pulse gun</w:t>
      </w:r>
      <w:r>
        <w:rPr>
          <w:rFonts w:hint="default" w:ascii="Times New Roman" w:hAnsi="Times New Roman" w:cs="Times New Roman"/>
          <w:sz w:val="24"/>
          <w:szCs w:val="24"/>
        </w:rPr>
        <w:t xml:space="preserve">. Its faint hum lit his hands blue. The other, bulkier </w:t>
      </w:r>
      <w:r>
        <w:rPr>
          <w:rFonts w:hint="default" w:cs="Times New Roman"/>
          <w:sz w:val="24"/>
          <w:szCs w:val="24"/>
          <w:lang w:val="en"/>
        </w:rPr>
        <w:t>looked above thirty</w:t>
      </w:r>
      <w:r>
        <w:rPr>
          <w:rFonts w:hint="default" w:ascii="Times New Roman" w:hAnsi="Times New Roman" w:cs="Times New Roman"/>
          <w:sz w:val="24"/>
          <w:szCs w:val="24"/>
        </w:rPr>
        <w:t>, lifted an electric baton, its coils sparking faintly.</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froze.</w:t>
      </w:r>
      <w:r>
        <w:rPr>
          <w:rFonts w:hint="default" w:ascii="Times New Roman" w:hAnsi="Times New Roman" w:cs="Times New Roman"/>
          <w:sz w:val="24"/>
          <w:szCs w:val="24"/>
        </w:rPr>
        <w:br w:type="textWrapping"/>
      </w:r>
      <w:r>
        <w:rPr>
          <w:rStyle w:val="34"/>
          <w:rFonts w:hint="default" w:ascii="Times New Roman" w:hAnsi="Times New Roman" w:cs="Times New Roman"/>
          <w:sz w:val="24"/>
          <w:szCs w:val="24"/>
        </w:rPr>
        <w:t>Pulse gun?</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He hadn’t seen a functioning one since before the world fell apart. For a second, his mind blanked. </w:t>
      </w:r>
      <w:r>
        <w:rPr>
          <w:rStyle w:val="34"/>
          <w:rFonts w:hint="default" w:ascii="Times New Roman" w:hAnsi="Times New Roman" w:cs="Times New Roman"/>
          <w:sz w:val="24"/>
          <w:szCs w:val="24"/>
        </w:rPr>
        <w:t>That thing could kill me in an instant.</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He forced his voice steady. “My name’s Kael Ardyn,” he said slowly, lifting his hand in surrender while keeping the spear down. “I mean no harm. I saw your group and thought maybe we could help each other.”</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group didn’t lower their weapons. The air between them was heavy—fragile, one breath away from chaos. Then the woman’s eyes darted to his shoulder.</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Her face twisted. “</w:t>
      </w:r>
      <w:r>
        <w:rPr>
          <w:rFonts w:hint="default" w:ascii="Times New Roman" w:hAnsi="Times New Roman" w:cs="Times New Roman"/>
          <w:sz w:val="24"/>
          <w:szCs w:val="24"/>
          <w:lang w:val="en"/>
        </w:rPr>
        <w:t xml:space="preserve">A </w:t>
      </w:r>
      <w:r>
        <w:rPr>
          <w:rFonts w:hint="default" w:ascii="Times New Roman" w:hAnsi="Times New Roman" w:cs="Times New Roman"/>
          <w:sz w:val="24"/>
          <w:szCs w:val="24"/>
        </w:rPr>
        <w:t>cat</w:t>
      </w:r>
      <w:r>
        <w:rPr>
          <w:rFonts w:hint="default" w:ascii="Times New Roman" w:hAnsi="Times New Roman" w:cs="Times New Roman"/>
          <w:sz w:val="24"/>
          <w:szCs w:val="24"/>
          <w:lang w:val="en"/>
        </w:rPr>
        <w:t>!!!</w:t>
      </w:r>
      <w:r>
        <w:rPr>
          <w:rFonts w:hint="default" w:ascii="Times New Roman" w:hAnsi="Times New Roman" w:cs="Times New Roman"/>
          <w:sz w:val="24"/>
          <w:szCs w:val="24"/>
        </w:rPr>
        <w:t>—what is that thing?!” she hissed, raising her gun again.</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Kael’s pulse spiked. “No! Don’t shoot!” he blurted out, stepping back. “She’s not dangerous! She’s with me!”</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Cherry hissed sharply, fur bristling, a faint blue glint flickering in her eyes.</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Iris’s voice rang inside Kael’s mind. </w:t>
      </w:r>
      <w:r>
        <w:rPr>
          <w:rStyle w:val="34"/>
          <w:rFonts w:hint="default" w:ascii="Times New Roman" w:hAnsi="Times New Roman" w:cs="Times New Roman"/>
          <w:sz w:val="24"/>
          <w:szCs w:val="24"/>
        </w:rPr>
        <w:t>Kael, their hostility level is rising. Prepare to disengage. Use Cherry to create a distraction if necessary—</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Before she could finish, a sudden shout cut through the tension.</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“Stop!!”</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All eyes turned.</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 young man stepped forward, holding the small girl protectively behind him. His face was smudged with dirt and fatigue, but his eyes—sharp, electric blue beneath messy hair—locked onto Kael with disbelief.</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is that really you?”</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blinked, his heart thudding in his chest. He let his grip on the spear loosen just slightly and pulled a faint, almost hesitant smile—half genuine, half guarded.</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“You…” he said, forcing surprise into his tone as if testing the words. “You’re… Hirota? Hirota Ren?”</w:t>
      </w:r>
    </w:p>
    <w:p>
      <w:bookmarkStart w:id="2" w:name="_GoBack"/>
      <w:bookmarkEnd w:id="2"/>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altName w:val="MT Extra"/>
    <w:panose1 w:val="05000000000000000000"/>
    <w:charset w:val="00"/>
    <w:family w:val="auto"/>
    <w:pitch w:val="default"/>
    <w:sig w:usb0="00000000" w:usb1="10000000" w:usb2="00000000" w:usb3="00000000" w:csb0="80000000" w:csb1="0000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mbria">
    <w:altName w:val="FreeSerif"/>
    <w:panose1 w:val="02040503050406030204"/>
    <w:charset w:val="00"/>
    <w:family w:val="auto"/>
    <w:pitch w:val="default"/>
    <w:sig w:usb0="00000000" w:usb1="00000000" w:usb2="00000000" w:usb3="00000000" w:csb0="0000019F" w:csb1="00000000"/>
  </w:font>
  <w:font w:name="ＭＳ 明朝">
    <w:altName w:val="Droid Sans Fallback"/>
    <w:panose1 w:val="00000000000000000000"/>
    <w:charset w:val="80"/>
    <w:family w:val="roman"/>
    <w:pitch w:val="default"/>
    <w:sig w:usb0="00000000" w:usb1="00000000" w:usb2="00000010" w:usb3="00000000" w:csb0="00020000" w:csb1="00000000"/>
  </w:font>
  <w:font w:name="ＭＳ 明朝">
    <w:altName w:val="Droid Sans Fallback"/>
    <w:panose1 w:val="00000000000000000000"/>
    <w:charset w:val="86"/>
    <w:family w:val="auto"/>
    <w:pitch w:val="default"/>
    <w:sig w:usb0="00000000" w:usb1="00000000" w:usb2="00000000" w:usb3="00000000" w:csb0="00000000" w:csb1="00000000"/>
  </w:font>
  <w:font w:name="ＭＳ ゴシック">
    <w:altName w:val="Droid Sans Fallback"/>
    <w:panose1 w:val="00000000000000000000"/>
    <w:charset w:val="80"/>
    <w:family w:val="modern"/>
    <w:pitch w:val="default"/>
    <w:sig w:usb0="00000000" w:usb1="00000000" w:usb2="00000010" w:usb3="00000000" w:csb0="00020000" w:csb1="00000000"/>
  </w:font>
  <w:font w:name="Symbol">
    <w:altName w:val="MT Extra"/>
    <w:panose1 w:val="00000000000000000000"/>
    <w:charset w:val="02"/>
    <w:family w:val="auto"/>
    <w:pitch w:val="default"/>
    <w:sig w:usb0="00000000" w:usb1="00000000" w:usb2="00000000" w:usb3="00000000" w:csb0="80000000" w:csb1="00000000"/>
  </w:font>
  <w:font w:name="Courier">
    <w:altName w:val="Phetsarath OT"/>
    <w:panose1 w:val="02000500000000000000"/>
    <w:charset w:val="00"/>
    <w:family w:val="auto"/>
    <w:pitch w:val="default"/>
    <w:sig w:usb0="00000000" w:usb1="00000000" w:usb2="00000000" w:usb3="00000000" w:csb0="00000001" w:csb1="00000000"/>
  </w:font>
  <w:font w:name="ＭＳ 明朝">
    <w:altName w:val="Gubbi"/>
    <w:panose1 w:val="00000000000000000000"/>
    <w:charset w:val="00"/>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FreeSerif">
    <w:panose1 w:val="02020603050405020304"/>
    <w:charset w:val="00"/>
    <w:family w:val="auto"/>
    <w:pitch w:val="default"/>
    <w:sig w:usb0="E59FAFFF" w:usb1="C200FDFF" w:usb2="43501B29" w:usb3="04000043" w:csb0="600101FF" w:csb1="FFFF0000"/>
  </w:font>
  <w:font w:name="Microsoft YaHei">
    <w:altName w:val="Droid Sans Fallback"/>
    <w:panose1 w:val="00000000000000000000"/>
    <w:charset w:val="00"/>
    <w:family w:val="auto"/>
    <w:pitch w:val="default"/>
    <w:sig w:usb0="00000000" w:usb1="00000000" w:usb2="00000000" w:usb3="00000000" w:csb0="00000000" w:csb1="00000000"/>
  </w:font>
  <w:font w:name="Tahoma">
    <w:altName w:val="Gubbi"/>
    <w:panose1 w:val="00000000000000000000"/>
    <w:charset w:val="00"/>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akar">
    <w:panose1 w:val="02000600040000000000"/>
    <w:charset w:val="00"/>
    <w:family w:val="auto"/>
    <w:pitch w:val="default"/>
    <w:sig w:usb0="80040001" w:usb1="00002000" w:usb2="00000000" w:usb3="00000000" w:csb0="20000000" w:csb1="80000000"/>
  </w:font>
  <w:font w:name="Segoe UI">
    <w:altName w:val="FreeSans"/>
    <w:panose1 w:val="020B0502040204020203"/>
    <w:charset w:val="00"/>
    <w:family w:val="auto"/>
    <w:pitch w:val="default"/>
    <w:sig w:usb0="00000000" w:usb1="00000000" w:usb2="00000009" w:usb3="00000000" w:csb0="200001FF" w:csb1="00000000"/>
  </w:font>
  <w:font w:name="Segoe UI Variable Display">
    <w:altName w:val="Gubbi"/>
    <w:panose1 w:val="00000000000000000000"/>
    <w:charset w:val="00"/>
    <w:family w:val="auto"/>
    <w:pitch w:val="default"/>
    <w:sig w:usb0="00000000" w:usb1="00000000" w:usb2="00000000" w:usb3="00000000" w:csb0="2000019F" w:csb1="00000000"/>
  </w:font>
  <w:font w:name="ＭＳ ゴシック">
    <w:altName w:val="Gubbi"/>
    <w:panose1 w:val="00000000000000000000"/>
    <w:charset w:val="00"/>
    <w:family w:val="auto"/>
    <w:pitch w:val="default"/>
    <w:sig w:usb0="00000000" w:usb1="00000000" w:usb2="00000000" w:usb3="00000000" w:csb0="00000000" w:csb1="00000000"/>
  </w:font>
  <w:font w:name="Latha">
    <w:altName w:val="Garuda"/>
    <w:panose1 w:val="020B0604020202020204"/>
    <w:charset w:val="00"/>
    <w:family w:val="swiss"/>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tentative="0">
      <w:start w:val="1"/>
      <w:numFmt w:val="decimal"/>
      <w:pStyle w:val="2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7"/>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2"/>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1"/>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6"/>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0"/>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B5B554D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33">
    <w:name w:val="Default Paragraph Font"/>
    <w:semiHidden/>
    <w:unhideWhenUsed/>
    <w:qFormat/>
    <w:uiPriority w:val="1"/>
  </w:style>
  <w:style w:type="table" w:default="1" w:styleId="36">
    <w:name w:val="Normal Table"/>
    <w:semiHidden/>
    <w:unhideWhenUsed/>
    <w:qFormat/>
    <w:uiPriority w:val="99"/>
    <w:tblPr>
      <w:tblLayout w:type="fixed"/>
      <w:tblCellMar>
        <w:top w:w="0" w:type="dxa"/>
        <w:left w:w="108" w:type="dxa"/>
        <w:bottom w:w="0" w:type="dxa"/>
        <w:right w:w="108" w:type="dxa"/>
      </w:tblCellMar>
    </w:tblPr>
  </w:style>
  <w:style w:type="paragraph" w:styleId="11">
    <w:name w:val="Body Text"/>
    <w:basedOn w:val="1"/>
    <w:link w:val="145"/>
    <w:unhideWhenUsed/>
    <w:qFormat/>
    <w:uiPriority w:val="99"/>
    <w:pPr>
      <w:spacing w:after="120"/>
    </w:pPr>
  </w:style>
  <w:style w:type="paragraph" w:styleId="12">
    <w:name w:val="Body Text 2"/>
    <w:basedOn w:val="1"/>
    <w:link w:val="146"/>
    <w:unhideWhenUsed/>
    <w:qFormat/>
    <w:uiPriority w:val="99"/>
    <w:pPr>
      <w:spacing w:after="120" w:line="480" w:lineRule="auto"/>
    </w:pPr>
  </w:style>
  <w:style w:type="paragraph" w:styleId="13">
    <w:name w:val="Body Text 3"/>
    <w:basedOn w:val="1"/>
    <w:link w:val="147"/>
    <w:unhideWhenUsed/>
    <w:qFormat/>
    <w:uiPriority w:val="99"/>
    <w:pPr>
      <w:spacing w:after="120"/>
    </w:pPr>
    <w:rPr>
      <w:sz w:val="16"/>
      <w:szCs w:val="16"/>
    </w:rPr>
  </w:style>
  <w:style w:type="paragraph" w:styleId="14">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5">
    <w:name w:val="footer"/>
    <w:basedOn w:val="1"/>
    <w:link w:val="137"/>
    <w:unhideWhenUsed/>
    <w:qFormat/>
    <w:uiPriority w:val="99"/>
    <w:pPr>
      <w:tabs>
        <w:tab w:val="center" w:pos="4680"/>
        <w:tab w:val="right" w:pos="9360"/>
      </w:tabs>
      <w:spacing w:after="0" w:line="240" w:lineRule="auto"/>
    </w:pPr>
  </w:style>
  <w:style w:type="paragraph" w:styleId="16">
    <w:name w:val="header"/>
    <w:basedOn w:val="1"/>
    <w:link w:val="136"/>
    <w:unhideWhenUsed/>
    <w:qFormat/>
    <w:uiPriority w:val="99"/>
    <w:pPr>
      <w:tabs>
        <w:tab w:val="center" w:pos="4680"/>
        <w:tab w:val="right" w:pos="9360"/>
      </w:tabs>
      <w:spacing w:after="0" w:line="240" w:lineRule="auto"/>
    </w:pPr>
  </w:style>
  <w:style w:type="paragraph" w:styleId="17">
    <w:name w:val="List"/>
    <w:basedOn w:val="1"/>
    <w:unhideWhenUsed/>
    <w:qFormat/>
    <w:uiPriority w:val="99"/>
    <w:pPr>
      <w:ind w:left="360" w:hanging="360"/>
      <w:contextualSpacing/>
    </w:pPr>
  </w:style>
  <w:style w:type="paragraph" w:styleId="18">
    <w:name w:val="List 2"/>
    <w:basedOn w:val="1"/>
    <w:unhideWhenUsed/>
    <w:qFormat/>
    <w:uiPriority w:val="99"/>
    <w:pPr>
      <w:ind w:left="720" w:hanging="360"/>
      <w:contextualSpacing/>
    </w:pPr>
  </w:style>
  <w:style w:type="paragraph" w:styleId="19">
    <w:name w:val="List 3"/>
    <w:basedOn w:val="1"/>
    <w:unhideWhenUsed/>
    <w:qFormat/>
    <w:uiPriority w:val="99"/>
    <w:pPr>
      <w:ind w:left="1080" w:hanging="360"/>
      <w:contextualSpacing/>
    </w:pPr>
  </w:style>
  <w:style w:type="paragraph" w:styleId="20">
    <w:name w:val="List Bullet"/>
    <w:basedOn w:val="1"/>
    <w:unhideWhenUsed/>
    <w:qFormat/>
    <w:uiPriority w:val="99"/>
    <w:pPr>
      <w:numPr>
        <w:ilvl w:val="0"/>
        <w:numId w:val="1"/>
      </w:numPr>
      <w:contextualSpacing/>
    </w:pPr>
  </w:style>
  <w:style w:type="paragraph" w:styleId="21">
    <w:name w:val="List Bullet 2"/>
    <w:basedOn w:val="1"/>
    <w:unhideWhenUsed/>
    <w:qFormat/>
    <w:uiPriority w:val="99"/>
    <w:pPr>
      <w:numPr>
        <w:ilvl w:val="0"/>
        <w:numId w:val="2"/>
      </w:numPr>
      <w:contextualSpacing/>
    </w:pPr>
  </w:style>
  <w:style w:type="paragraph" w:styleId="22">
    <w:name w:val="List Bullet 3"/>
    <w:basedOn w:val="1"/>
    <w:unhideWhenUsed/>
    <w:qFormat/>
    <w:uiPriority w:val="99"/>
    <w:pPr>
      <w:numPr>
        <w:ilvl w:val="0"/>
        <w:numId w:val="3"/>
      </w:numPr>
      <w:contextualSpacing/>
    </w:pPr>
  </w:style>
  <w:style w:type="paragraph" w:styleId="23">
    <w:name w:val="List Continue"/>
    <w:basedOn w:val="1"/>
    <w:unhideWhenUsed/>
    <w:qFormat/>
    <w:uiPriority w:val="99"/>
    <w:pPr>
      <w:spacing w:after="120"/>
      <w:ind w:left="360"/>
      <w:contextualSpacing/>
    </w:pPr>
  </w:style>
  <w:style w:type="paragraph" w:styleId="24">
    <w:name w:val="List Continue 2"/>
    <w:basedOn w:val="1"/>
    <w:unhideWhenUsed/>
    <w:qFormat/>
    <w:uiPriority w:val="99"/>
    <w:pPr>
      <w:spacing w:after="120"/>
      <w:ind w:left="720"/>
      <w:contextualSpacing/>
    </w:pPr>
  </w:style>
  <w:style w:type="paragraph" w:styleId="25">
    <w:name w:val="List Continue 3"/>
    <w:basedOn w:val="1"/>
    <w:unhideWhenUsed/>
    <w:qFormat/>
    <w:uiPriority w:val="99"/>
    <w:pPr>
      <w:spacing w:after="120"/>
      <w:ind w:left="1080"/>
      <w:contextualSpacing/>
    </w:pPr>
  </w:style>
  <w:style w:type="paragraph" w:styleId="26">
    <w:name w:val="List Number"/>
    <w:basedOn w:val="1"/>
    <w:unhideWhenUsed/>
    <w:qFormat/>
    <w:uiPriority w:val="99"/>
    <w:pPr>
      <w:numPr>
        <w:ilvl w:val="0"/>
        <w:numId w:val="4"/>
      </w:numPr>
      <w:contextualSpacing/>
    </w:pPr>
  </w:style>
  <w:style w:type="paragraph" w:styleId="27">
    <w:name w:val="List Number 2"/>
    <w:basedOn w:val="1"/>
    <w:unhideWhenUsed/>
    <w:qFormat/>
    <w:uiPriority w:val="99"/>
    <w:pPr>
      <w:numPr>
        <w:ilvl w:val="0"/>
        <w:numId w:val="5"/>
      </w:numPr>
      <w:contextualSpacing/>
    </w:pPr>
  </w:style>
  <w:style w:type="paragraph" w:styleId="28">
    <w:name w:val="List Number 3"/>
    <w:basedOn w:val="1"/>
    <w:unhideWhenUsed/>
    <w:qFormat/>
    <w:uiPriority w:val="99"/>
    <w:pPr>
      <w:numPr>
        <w:ilvl w:val="0"/>
        <w:numId w:val="6"/>
      </w:numPr>
      <w:contextualSpacing/>
    </w:pPr>
  </w:style>
  <w:style w:type="paragraph" w:styleId="29">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0">
    <w:name w:val="Normal (Web)"/>
    <w:unhideWhenUsed/>
    <w:qFormat/>
    <w:uiPriority w:val="99"/>
    <w:pPr>
      <w:spacing w:beforeAutospacing="1" w:after="160" w:afterAutospacing="1" w:line="278" w:lineRule="auto"/>
    </w:pPr>
    <w:rPr>
      <w:rFonts w:ascii="Times New Roman" w:hAnsi="Times New Roman" w:eastAsia="SimSun" w:cs="Latha"/>
      <w:sz w:val="24"/>
      <w:szCs w:val="24"/>
      <w:lang w:val="en-US" w:eastAsia="zh-CN" w:bidi="ta-IN"/>
    </w:rPr>
  </w:style>
  <w:style w:type="paragraph" w:styleId="31">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styleId="34">
    <w:name w:val="Emphasis"/>
    <w:basedOn w:val="33"/>
    <w:qFormat/>
    <w:uiPriority w:val="20"/>
    <w:rPr>
      <w:i/>
      <w:iCs/>
    </w:rPr>
  </w:style>
  <w:style w:type="character" w:styleId="35">
    <w:name w:val="Strong"/>
    <w:basedOn w:val="33"/>
    <w:qFormat/>
    <w:uiPriority w:val="22"/>
    <w:rPr>
      <w:b/>
      <w:bCs/>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table" w:styleId="38">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blLayout w:type="fixed"/>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FD3D3" w:themeFill="accent2" w:themeFillTint="3F"/>
      </w:tcPr>
    </w:tblStylePr>
    <w:tblStylePr w:type="band1Horz">
      <w:tblPr>
        <w:tblLayout w:type="fixed"/>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blLayout w:type="fixed"/>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FD8E8" w:themeFill="accent4" w:themeFillTint="3F"/>
      </w:tcPr>
    </w:tblStylePr>
    <w:tblStylePr w:type="band1Horz">
      <w:tblPr>
        <w:tblLayout w:type="fixed"/>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blLayout w:type="fixed"/>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2EAF0" w:themeFill="accent5" w:themeFillTint="3F"/>
      </w:tcPr>
    </w:tblStylePr>
    <w:tblStylePr w:type="band1Horz">
      <w:tblPr>
        <w:tblLayout w:type="fixed"/>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blLayout w:type="fixed"/>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FDE5D1" w:themeFill="accent6" w:themeFillTint="3F"/>
      </w:tcPr>
    </w:tblStylePr>
    <w:tblStylePr w:type="band1Horz">
      <w:tblPr>
        <w:tblLayout w:type="fixed"/>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000000" w:themeFill="text1"/>
      </w:tcPr>
    </w:tblStylePr>
    <w:tblStylePr w:type="lastRow">
      <w:pPr>
        <w:spacing w:before="0" w:after="0" w:line="240" w:lineRule="auto"/>
      </w:pPr>
      <w:rPr>
        <w:b/>
        <w:bCs/>
      </w:rPr>
      <w:tblPr>
        <w:tblLayout w:type="fixed"/>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4F81BD" w:themeFill="accent1"/>
      </w:tcPr>
    </w:tblStylePr>
    <w:tblStylePr w:type="lastRow">
      <w:pPr>
        <w:spacing w:before="0" w:after="0" w:line="240" w:lineRule="auto"/>
      </w:pPr>
      <w:rPr>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C0504D" w:themeFill="accent2"/>
      </w:tcPr>
    </w:tblStylePr>
    <w:tblStylePr w:type="lastRow">
      <w:pPr>
        <w:spacing w:before="0" w:after="0" w:line="240" w:lineRule="auto"/>
      </w:pPr>
      <w:rPr>
        <w:b/>
        <w:bCs/>
      </w:rPr>
      <w:tblPr>
        <w:tblLayout w:type="fixed"/>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9BBB59" w:themeFill="accent3"/>
      </w:tcPr>
    </w:tblStylePr>
    <w:tblStylePr w:type="lastRow">
      <w:pPr>
        <w:spacing w:before="0" w:after="0" w:line="240" w:lineRule="auto"/>
      </w:pPr>
      <w:rPr>
        <w:b/>
        <w:bCs/>
      </w:rPr>
      <w:tblPr>
        <w:tblLayout w:type="fixed"/>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8064A2" w:themeFill="accent4"/>
      </w:tcPr>
    </w:tblStylePr>
    <w:tblStylePr w:type="lastRow">
      <w:pPr>
        <w:spacing w:before="0" w:after="0" w:line="240" w:lineRule="auto"/>
      </w:pPr>
      <w:rPr>
        <w:b/>
        <w:bCs/>
      </w:rPr>
      <w:tblPr>
        <w:tblLayout w:type="fixed"/>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4BACC6" w:themeFill="accent5"/>
      </w:tcPr>
    </w:tblStylePr>
    <w:tblStylePr w:type="lastRow">
      <w:pPr>
        <w:spacing w:before="0" w:after="0" w:line="240" w:lineRule="auto"/>
      </w:pPr>
      <w:rPr>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F79646" w:themeFill="accent6"/>
      </w:tcPr>
    </w:tblStylePr>
    <w:tblStylePr w:type="lastRow">
      <w:pPr>
        <w:spacing w:before="0" w:after="0" w:line="240" w:lineRule="auto"/>
      </w:pPr>
      <w:rPr>
        <w:b/>
        <w:bCs/>
      </w:rPr>
      <w:tblPr>
        <w:tblLayout w:type="fixed"/>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blLayout w:type="fixed"/>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BFBFBF" w:themeFill="text1" w:themeFillTint="3F"/>
      </w:tcPr>
    </w:tblStylePr>
    <w:tblStylePr w:type="band1Horz">
      <w:tblPr>
        <w:tblLayout w:type="fixed"/>
      </w:tblPr>
      <w:tcPr>
        <w:tcBorders>
          <w:insideH w:val="nil"/>
          <w:insideV w:val="nil"/>
        </w:tcBorders>
        <w:shd w:val="clear" w:color="auto" w:fill="BFBFBF" w:themeFill="text1" w:themeFillTint="3F"/>
      </w:tcPr>
    </w:tblStylePr>
    <w:tblStylePr w:type="band2Horz">
      <w:tblPr>
        <w:tblLayout w:type="fixed"/>
      </w:tblPr>
      <w:tcPr>
        <w:tcBorders>
          <w:insideH w:val="nil"/>
          <w:insideV w:val="nil"/>
        </w:tcBorders>
      </w:tcPr>
    </w:tblStylePr>
  </w:style>
  <w:style w:type="table" w:styleId="60">
    <w:name w:val="Medium Shading 1 Accent 1"/>
    <w:basedOn w:val="36"/>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blLayout w:type="fixed"/>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3DFEE" w:themeFill="accent1" w:themeFillTint="3F"/>
      </w:tcPr>
    </w:tblStylePr>
    <w:tblStylePr w:type="band1Horz">
      <w:tblPr>
        <w:tblLayout w:type="fixed"/>
      </w:tblPr>
      <w:tcPr>
        <w:tcBorders>
          <w:insideH w:val="nil"/>
          <w:insideV w:val="nil"/>
        </w:tcBorders>
        <w:shd w:val="clear" w:color="auto" w:fill="D3DFEE" w:themeFill="accent1" w:themeFillTint="3F"/>
      </w:tcPr>
    </w:tblStylePr>
    <w:tblStylePr w:type="band2Horz">
      <w:tblPr>
        <w:tblLayout w:type="fixed"/>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blLayout w:type="fixed"/>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FD3D3" w:themeFill="accent2" w:themeFillTint="3F"/>
      </w:tcPr>
    </w:tblStylePr>
    <w:tblStylePr w:type="band1Horz">
      <w:tblPr>
        <w:tblLayout w:type="fixed"/>
      </w:tblPr>
      <w:tcPr>
        <w:tcBorders>
          <w:insideH w:val="nil"/>
          <w:insideV w:val="nil"/>
        </w:tcBorders>
        <w:shd w:val="clear" w:color="auto" w:fill="EFD3D3" w:themeFill="accent2" w:themeFillTint="3F"/>
      </w:tcPr>
    </w:tblStylePr>
    <w:tblStylePr w:type="band2Horz">
      <w:tblPr>
        <w:tblLayout w:type="fixed"/>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blLayout w:type="fixed"/>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6EED5" w:themeFill="accent3" w:themeFillTint="3F"/>
      </w:tcPr>
    </w:tblStylePr>
    <w:tblStylePr w:type="band1Horz">
      <w:tblPr>
        <w:tblLayout w:type="fixed"/>
      </w:tblPr>
      <w:tcPr>
        <w:tcBorders>
          <w:insideH w:val="nil"/>
          <w:insideV w:val="nil"/>
        </w:tcBorders>
        <w:shd w:val="clear" w:color="auto" w:fill="E6EED5" w:themeFill="accent3" w:themeFillTint="3F"/>
      </w:tcPr>
    </w:tblStylePr>
    <w:tblStylePr w:type="band2Horz">
      <w:tblPr>
        <w:tblLayout w:type="fixed"/>
      </w:tblPr>
      <w:tcPr>
        <w:tcBorders>
          <w:insideH w:val="nil"/>
          <w:insideV w:val="nil"/>
        </w:tcBorders>
      </w:tcPr>
    </w:tblStylePr>
  </w:style>
  <w:style w:type="table" w:styleId="63">
    <w:name w:val="Medium Shading 1 Accent 4"/>
    <w:basedOn w:val="36"/>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blLayout w:type="fixed"/>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FD8E8" w:themeFill="accent4" w:themeFillTint="3F"/>
      </w:tcPr>
    </w:tblStylePr>
    <w:tblStylePr w:type="band1Horz">
      <w:tblPr>
        <w:tblLayout w:type="fixed"/>
      </w:tblPr>
      <w:tcPr>
        <w:tcBorders>
          <w:insideH w:val="nil"/>
          <w:insideV w:val="nil"/>
        </w:tcBorders>
        <w:shd w:val="clear" w:color="auto" w:fill="DFD8E8" w:themeFill="accent4" w:themeFillTint="3F"/>
      </w:tcPr>
    </w:tblStylePr>
    <w:tblStylePr w:type="band2Horz">
      <w:tblPr>
        <w:tblLayout w:type="fixed"/>
      </w:tblPr>
      <w:tcPr>
        <w:tcBorders>
          <w:insideH w:val="nil"/>
          <w:insideV w:val="nil"/>
        </w:tcBorders>
      </w:tcPr>
    </w:tblStylePr>
  </w:style>
  <w:style w:type="table" w:styleId="64">
    <w:name w:val="Medium Shading 1 Accent 5"/>
    <w:basedOn w:val="36"/>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blLayout w:type="fixed"/>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2EAF0" w:themeFill="accent5" w:themeFillTint="3F"/>
      </w:tcPr>
    </w:tblStylePr>
    <w:tblStylePr w:type="band1Horz">
      <w:tblPr>
        <w:tblLayout w:type="fixed"/>
      </w:tblPr>
      <w:tcPr>
        <w:tcBorders>
          <w:insideH w:val="nil"/>
          <w:insideV w:val="nil"/>
        </w:tcBorders>
        <w:shd w:val="clear" w:color="auto" w:fill="D2EAF0" w:themeFill="accent5" w:themeFillTint="3F"/>
      </w:tcPr>
    </w:tblStylePr>
    <w:tblStylePr w:type="band2Horz">
      <w:tblPr>
        <w:tblLayout w:type="fixed"/>
      </w:tblPr>
      <w:tcPr>
        <w:tcBorders>
          <w:insideH w:val="nil"/>
          <w:insideV w:val="nil"/>
        </w:tcBorders>
      </w:tcPr>
    </w:tblStylePr>
  </w:style>
  <w:style w:type="table" w:styleId="65">
    <w:name w:val="Medium Shading 1 Accent 6"/>
    <w:basedOn w:val="36"/>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blLayout w:type="fixed"/>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FDE5D1" w:themeFill="accent6" w:themeFillTint="3F"/>
      </w:tcPr>
    </w:tblStylePr>
    <w:tblStylePr w:type="band1Horz">
      <w:tblPr>
        <w:tblLayout w:type="fixed"/>
      </w:tblPr>
      <w:tcPr>
        <w:tcBorders>
          <w:insideH w:val="nil"/>
          <w:insideV w:val="nil"/>
        </w:tcBorders>
        <w:shd w:val="clear" w:color="auto" w:fill="FDE5D1" w:themeFill="accent6" w:themeFillTint="3F"/>
      </w:tcPr>
    </w:tblStylePr>
    <w:tblStylePr w:type="band2Horz">
      <w:tblPr>
        <w:tblLayout w:type="fixed"/>
      </w:tblPr>
      <w:tcPr>
        <w:tcBorders>
          <w:insideH w:val="nil"/>
          <w:insideV w:val="nil"/>
        </w:tcBorders>
      </w:tcPr>
    </w:tblStylePr>
  </w:style>
  <w:style w:type="table" w:styleId="66">
    <w:name w:val="Medium Shading 2"/>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000000" w:themeFill="text1"/>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4F81BD" w:themeFill="accent1"/>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C0504D" w:themeFill="accent2"/>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9BBB59" w:themeFill="accent3"/>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8064A2" w:themeFill="accent4"/>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4BACC6" w:themeFill="accent5"/>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F79646" w:themeFill="accent6"/>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blLayout w:type="fixed"/>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blLayout w:type="fixed"/>
      </w:tblPr>
      <w:tcPr>
        <w:tcBorders>
          <w:top w:val="single" w:color="000000" w:themeColor="text1" w:sz="8" w:space="0"/>
          <w:bottom w:val="single" w:color="000000" w:themeColor="text1" w:sz="8" w:space="0"/>
        </w:tcBorders>
      </w:tcPr>
    </w:tblStylePr>
    <w:tblStylePr w:type="band1Vert">
      <w:tblPr>
        <w:tblLayout w:type="fixed"/>
      </w:tblPr>
      <w:tcPr>
        <w:shd w:val="clear" w:color="auto" w:fill="BFBFBF" w:themeFill="text1" w:themeFillTint="3F"/>
      </w:tcPr>
    </w:tblStylePr>
    <w:tblStylePr w:type="band1Horz">
      <w:tblPr>
        <w:tblLayout w:type="fixed"/>
      </w:tblPr>
      <w:tcPr>
        <w:shd w:val="clear" w:color="auto" w:fill="BFBFBF" w:themeFill="text1" w:themeFillTint="3F"/>
      </w:tcPr>
    </w:tblStylePr>
  </w:style>
  <w:style w:type="table" w:styleId="74">
    <w:name w:val="Medium List 1 Accent 1"/>
    <w:basedOn w:val="36"/>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blLayout w:type="fixed"/>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blLayout w:type="fixed"/>
      </w:tblPr>
      <w:tcPr>
        <w:tcBorders>
          <w:top w:val="single" w:color="4F81BD" w:themeColor="accent1" w:sz="8" w:space="0"/>
          <w:bottom w:val="single" w:color="4F81BD" w:themeColor="accent1" w:sz="8" w:space="0"/>
        </w:tcBorders>
      </w:tcPr>
    </w:tblStylePr>
    <w:tblStylePr w:type="band1Vert">
      <w:tblPr>
        <w:tblLayout w:type="fixed"/>
      </w:tblPr>
      <w:tcPr>
        <w:shd w:val="clear" w:color="auto" w:fill="D3DFEE" w:themeFill="accent1" w:themeFillTint="3F"/>
      </w:tcPr>
    </w:tblStylePr>
    <w:tblStylePr w:type="band1Horz">
      <w:tblPr>
        <w:tblLayout w:type="fixed"/>
      </w:tblPr>
      <w:tcPr>
        <w:shd w:val="clear" w:color="auto" w:fill="D3DFEE" w:themeFill="accent1" w:themeFillTint="3F"/>
      </w:tcPr>
    </w:tblStylePr>
  </w:style>
  <w:style w:type="table" w:styleId="75">
    <w:name w:val="Medium List 1 Accent 2"/>
    <w:basedOn w:val="36"/>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blLayout w:type="fixed"/>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blLayout w:type="fixed"/>
      </w:tblPr>
      <w:tcPr>
        <w:tcBorders>
          <w:top w:val="single" w:color="C0504D" w:themeColor="accent2" w:sz="8" w:space="0"/>
          <w:bottom w:val="single" w:color="C0504D" w:themeColor="accent2" w:sz="8" w:space="0"/>
        </w:tcBorders>
      </w:tcPr>
    </w:tblStylePr>
    <w:tblStylePr w:type="band1Vert">
      <w:tblPr>
        <w:tblLayout w:type="fixed"/>
      </w:tblPr>
      <w:tcPr>
        <w:shd w:val="clear" w:color="auto" w:fill="EFD3D3" w:themeFill="accent2" w:themeFillTint="3F"/>
      </w:tcPr>
    </w:tblStylePr>
    <w:tblStylePr w:type="band1Horz">
      <w:tblPr>
        <w:tblLayout w:type="fixed"/>
      </w:tblPr>
      <w:tcPr>
        <w:shd w:val="clear" w:color="auto" w:fill="EFD3D3" w:themeFill="accent2" w:themeFillTint="3F"/>
      </w:tcPr>
    </w:tblStylePr>
  </w:style>
  <w:style w:type="table" w:styleId="76">
    <w:name w:val="Medium List 1 Accent 3"/>
    <w:basedOn w:val="36"/>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blLayout w:type="fixed"/>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blLayout w:type="fixed"/>
      </w:tblPr>
      <w:tcPr>
        <w:tcBorders>
          <w:top w:val="single" w:color="9BBB59" w:themeColor="accent3" w:sz="8" w:space="0"/>
          <w:bottom w:val="single" w:color="9BBB59" w:themeColor="accent3" w:sz="8" w:space="0"/>
        </w:tcBorders>
      </w:tcPr>
    </w:tblStylePr>
    <w:tblStylePr w:type="band1Vert">
      <w:tblPr>
        <w:tblLayout w:type="fixed"/>
      </w:tblPr>
      <w:tcPr>
        <w:shd w:val="clear" w:color="auto" w:fill="E6EED5" w:themeFill="accent3" w:themeFillTint="3F"/>
      </w:tcPr>
    </w:tblStylePr>
    <w:tblStylePr w:type="band1Horz">
      <w:tblPr>
        <w:tblLayout w:type="fixed"/>
      </w:tblPr>
      <w:tcPr>
        <w:shd w:val="clear" w:color="auto" w:fill="E6EED5" w:themeFill="accent3" w:themeFillTint="3F"/>
      </w:tcPr>
    </w:tblStylePr>
  </w:style>
  <w:style w:type="table" w:styleId="77">
    <w:name w:val="Medium List 1 Accent 4"/>
    <w:basedOn w:val="36"/>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blLayout w:type="fixed"/>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blLayout w:type="fixed"/>
      </w:tblPr>
      <w:tcPr>
        <w:tcBorders>
          <w:top w:val="single" w:color="8064A2" w:themeColor="accent4" w:sz="8" w:space="0"/>
          <w:bottom w:val="single" w:color="8064A2" w:themeColor="accent4" w:sz="8" w:space="0"/>
        </w:tcBorders>
      </w:tcPr>
    </w:tblStylePr>
    <w:tblStylePr w:type="band1Vert">
      <w:tblPr>
        <w:tblLayout w:type="fixed"/>
      </w:tblPr>
      <w:tcPr>
        <w:shd w:val="clear" w:color="auto" w:fill="DFD8E8" w:themeFill="accent4" w:themeFillTint="3F"/>
      </w:tcPr>
    </w:tblStylePr>
    <w:tblStylePr w:type="band1Horz">
      <w:tblPr>
        <w:tblLayout w:type="fixed"/>
      </w:tblPr>
      <w:tcPr>
        <w:shd w:val="clear" w:color="auto" w:fill="DFD8E8" w:themeFill="accent4" w:themeFillTint="3F"/>
      </w:tcPr>
    </w:tblStylePr>
  </w:style>
  <w:style w:type="table" w:styleId="78">
    <w:name w:val="Medium List 1 Accent 5"/>
    <w:basedOn w:val="36"/>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blLayout w:type="fixed"/>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blLayout w:type="fixed"/>
      </w:tblPr>
      <w:tcPr>
        <w:tcBorders>
          <w:top w:val="single" w:color="4BACC6" w:themeColor="accent5" w:sz="8" w:space="0"/>
          <w:bottom w:val="single" w:color="4BACC6" w:themeColor="accent5" w:sz="8" w:space="0"/>
        </w:tcBorders>
      </w:tcPr>
    </w:tblStylePr>
    <w:tblStylePr w:type="band1Vert">
      <w:tblPr>
        <w:tblLayout w:type="fixed"/>
      </w:tblPr>
      <w:tcPr>
        <w:shd w:val="clear" w:color="auto" w:fill="D2EAF0" w:themeFill="accent5" w:themeFillTint="3F"/>
      </w:tcPr>
    </w:tblStylePr>
    <w:tblStylePr w:type="band1Horz">
      <w:tblPr>
        <w:tblLayout w:type="fixed"/>
      </w:tblPr>
      <w:tcPr>
        <w:shd w:val="clear" w:color="auto" w:fill="D2EAF0" w:themeFill="accent5" w:themeFillTint="3F"/>
      </w:tcPr>
    </w:tblStylePr>
  </w:style>
  <w:style w:type="table" w:styleId="79">
    <w:name w:val="Medium List 1 Accent 6"/>
    <w:basedOn w:val="36"/>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blLayout w:type="fixed"/>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blLayout w:type="fixed"/>
      </w:tblPr>
      <w:tcPr>
        <w:tcBorders>
          <w:top w:val="single" w:color="F79646" w:themeColor="accent6" w:sz="8" w:space="0"/>
          <w:bottom w:val="single" w:color="F79646" w:themeColor="accent6" w:sz="8" w:space="0"/>
        </w:tcBorders>
      </w:tcPr>
    </w:tblStylePr>
    <w:tblStylePr w:type="band1Vert">
      <w:tblPr>
        <w:tblLayout w:type="fixed"/>
      </w:tblPr>
      <w:tcPr>
        <w:shd w:val="clear" w:color="auto" w:fill="FDE5D1" w:themeFill="accent6" w:themeFillTint="3F"/>
      </w:tcPr>
    </w:tblStylePr>
    <w:tblStylePr w:type="band1Horz">
      <w:tblPr>
        <w:tblLayout w:type="fixed"/>
      </w:tblPr>
      <w:tcPr>
        <w:shd w:val="clear" w:color="auto" w:fill="FDE5D1" w:themeFill="accent6" w:themeFillTint="3F"/>
      </w:tcPr>
    </w:tblStylePr>
  </w:style>
  <w:style w:type="table" w:styleId="80">
    <w:name w:val="Medium Lis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blLayout w:type="fixed"/>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blLayout w:type="fixed"/>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top w:val="nil"/>
          <w:bottom w:val="nil"/>
          <w:insideH w:val="nil"/>
          <w:insideV w:val="nil"/>
        </w:tcBorders>
        <w:shd w:val="clear" w:color="auto" w:fill="BFBFBF" w:themeFill="text1"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1">
    <w:name w:val="Medium List 2 Accent 1"/>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blLayout w:type="fixed"/>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blLayout w:type="fixed"/>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top w:val="nil"/>
          <w:bottom w:val="nil"/>
          <w:insideH w:val="nil"/>
          <w:insideV w:val="nil"/>
        </w:tcBorders>
        <w:shd w:val="clear" w:color="auto" w:fill="D3DFEE" w:themeFill="accent1"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2">
    <w:name w:val="Medium List 2 Accen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blLayout w:type="fixed"/>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blLayout w:type="fixed"/>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EFD3D3" w:themeFill="accent2" w:themeFillTint="3F"/>
      </w:tcPr>
    </w:tblStylePr>
    <w:tblStylePr w:type="band1Horz">
      <w:tblPr>
        <w:tblLayout w:type="fixed"/>
      </w:tblPr>
      <w:tcPr>
        <w:tcBorders>
          <w:top w:val="nil"/>
          <w:bottom w:val="nil"/>
          <w:insideH w:val="nil"/>
          <w:insideV w:val="nil"/>
        </w:tcBorders>
        <w:shd w:val="clear" w:color="auto" w:fill="EFD3D3" w:themeFill="accent2"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3">
    <w:name w:val="Medium List 2 Accent 3"/>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blLayout w:type="fixed"/>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blLayout w:type="fixed"/>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top w:val="nil"/>
          <w:bottom w:val="nil"/>
          <w:insideH w:val="nil"/>
          <w:insideV w:val="nil"/>
        </w:tcBorders>
        <w:shd w:val="clear" w:color="auto" w:fill="E6EED5" w:themeFill="accent3"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4">
    <w:name w:val="Medium List 2 Accent 4"/>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blLayout w:type="fixed"/>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blLayout w:type="fixed"/>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FD8E8" w:themeFill="accent4" w:themeFillTint="3F"/>
      </w:tcPr>
    </w:tblStylePr>
    <w:tblStylePr w:type="band1Horz">
      <w:tblPr>
        <w:tblLayout w:type="fixed"/>
      </w:tblPr>
      <w:tcPr>
        <w:tcBorders>
          <w:top w:val="nil"/>
          <w:bottom w:val="nil"/>
          <w:insideH w:val="nil"/>
          <w:insideV w:val="nil"/>
        </w:tcBorders>
        <w:shd w:val="clear" w:color="auto" w:fill="DFD8E8" w:themeFill="accent4"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5">
    <w:name w:val="Medium List 2 Accent 5"/>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blLayout w:type="fixed"/>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blLayout w:type="fixed"/>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2EAF0" w:themeFill="accent5" w:themeFillTint="3F"/>
      </w:tcPr>
    </w:tblStylePr>
    <w:tblStylePr w:type="band1Horz">
      <w:tblPr>
        <w:tblLayout w:type="fixed"/>
      </w:tblPr>
      <w:tcPr>
        <w:tcBorders>
          <w:top w:val="nil"/>
          <w:bottom w:val="nil"/>
          <w:insideH w:val="nil"/>
          <w:insideV w:val="nil"/>
        </w:tcBorders>
        <w:shd w:val="clear" w:color="auto" w:fill="D2EAF0" w:themeFill="accent5"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6">
    <w:name w:val="Medium List 2 Accent 6"/>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blLayout w:type="fixed"/>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blLayout w:type="fixed"/>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FDE5D1" w:themeFill="accent6" w:themeFillTint="3F"/>
      </w:tcPr>
    </w:tblStylePr>
    <w:tblStylePr w:type="band1Horz">
      <w:tblPr>
        <w:tblLayout w:type="fixed"/>
      </w:tblPr>
      <w:tcPr>
        <w:tcBorders>
          <w:top w:val="nil"/>
          <w:bottom w:val="nil"/>
          <w:insideH w:val="nil"/>
          <w:insideV w:val="nil"/>
        </w:tcBorders>
        <w:shd w:val="clear" w:color="auto" w:fill="FDE5D1" w:themeFill="accent6"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7">
    <w:name w:val="Medium Grid 1"/>
    <w:basedOn w:val="3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Layout w:type="fixed"/>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blLayout w:type="fixed"/>
      </w:tblPr>
      <w:tcPr>
        <w:tcBorders>
          <w:top w:val="single" w:color="3F3F3F" w:themeColor="text1" w:themeTint="BF" w:sz="18" w:space="0"/>
        </w:tcBorders>
      </w:tcPr>
    </w:tblStylePr>
    <w:tblStylePr w:type="firstCol">
      <w:rPr>
        <w:b/>
        <w:bCs/>
      </w:rPr>
    </w:tblStylePr>
    <w:tblStylePr w:type="lastCol">
      <w:rPr>
        <w:b/>
        <w:bCs/>
      </w:rPr>
    </w:tblStylePr>
    <w:tblStylePr w:type="band1Vert">
      <w:tblPr>
        <w:tblLayout w:type="fixed"/>
      </w:tblPr>
      <w:tcPr>
        <w:shd w:val="clear" w:color="auto" w:fill="7F7F7F" w:themeFill="text1" w:themeFillTint="7F"/>
      </w:tcPr>
    </w:tblStylePr>
    <w:tblStylePr w:type="band1Horz">
      <w:tblPr>
        <w:tblLayout w:type="fixed"/>
      </w:tblPr>
      <w:tcPr>
        <w:shd w:val="clear" w:color="auto" w:fill="7F7F7F" w:themeFill="text1" w:themeFillTint="7F"/>
      </w:tcPr>
    </w:tblStylePr>
  </w:style>
  <w:style w:type="table" w:styleId="88">
    <w:name w:val="Medium Grid 1 Accent 1"/>
    <w:basedOn w:val="36"/>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blLayout w:type="fixed"/>
      </w:tblPr>
      <w:tcPr>
        <w:tcBorders>
          <w:top w:val="single" w:color="7BA0CD" w:themeColor="accent1" w:themeTint="BF" w:sz="18" w:space="0"/>
        </w:tcBorders>
      </w:tcPr>
    </w:tblStylePr>
    <w:tblStylePr w:type="firstCol">
      <w:rPr>
        <w:b/>
        <w:bCs/>
      </w:rPr>
    </w:tblStylePr>
    <w:tblStylePr w:type="lastCol">
      <w:rPr>
        <w:b/>
        <w:bCs/>
      </w:rPr>
    </w:tblStylePr>
    <w:tblStylePr w:type="band1Vert">
      <w:tblPr>
        <w:tblLayout w:type="fixed"/>
      </w:tblPr>
      <w:tcPr>
        <w:shd w:val="clear" w:color="auto" w:fill="A7C0DE" w:themeFill="accent1" w:themeFillTint="7F"/>
      </w:tcPr>
    </w:tblStylePr>
    <w:tblStylePr w:type="band1Horz">
      <w:tblPr>
        <w:tblLayout w:type="fixed"/>
      </w:tblPr>
      <w:tcPr>
        <w:shd w:val="clear" w:color="auto" w:fill="A7C0DE" w:themeFill="accent1" w:themeFillTint="7F"/>
      </w:tcPr>
    </w:tblStylePr>
  </w:style>
  <w:style w:type="table" w:styleId="89">
    <w:name w:val="Medium Grid 1 Accent 2"/>
    <w:basedOn w:val="36"/>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blLayout w:type="fixed"/>
      </w:tblPr>
      <w:tcPr>
        <w:tcBorders>
          <w:top w:val="single" w:color="CF7B79" w:themeColor="accent2" w:themeTint="BF" w:sz="18" w:space="0"/>
        </w:tcBorders>
      </w:tcPr>
    </w:tblStylePr>
    <w:tblStylePr w:type="firstCol">
      <w:rPr>
        <w:b/>
        <w:bCs/>
      </w:rPr>
    </w:tblStylePr>
    <w:tblStylePr w:type="lastCol">
      <w:rPr>
        <w:b/>
        <w:bCs/>
      </w:rPr>
    </w:tblStylePr>
    <w:tblStylePr w:type="band1Vert">
      <w:tblPr>
        <w:tblLayout w:type="fixed"/>
      </w:tblPr>
      <w:tcPr>
        <w:shd w:val="clear" w:color="auto" w:fill="DFA7A6" w:themeFill="accent2" w:themeFillTint="7F"/>
      </w:tcPr>
    </w:tblStylePr>
    <w:tblStylePr w:type="band1Horz">
      <w:tblPr>
        <w:tblLayout w:type="fixed"/>
      </w:tblPr>
      <w:tcPr>
        <w:shd w:val="clear" w:color="auto" w:fill="DFA7A6" w:themeFill="accent2" w:themeFillTint="7F"/>
      </w:tcPr>
    </w:tblStylePr>
  </w:style>
  <w:style w:type="table" w:styleId="90">
    <w:name w:val="Medium Grid 1 Accent 3"/>
    <w:basedOn w:val="36"/>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blLayout w:type="fixed"/>
      </w:tblPr>
      <w:tcPr>
        <w:tcBorders>
          <w:top w:val="single" w:color="B4CC82" w:themeColor="accent3" w:themeTint="BF" w:sz="18" w:space="0"/>
        </w:tcBorders>
      </w:tcPr>
    </w:tblStylePr>
    <w:tblStylePr w:type="firstCol">
      <w:rPr>
        <w:b/>
        <w:bCs/>
      </w:rPr>
    </w:tblStylePr>
    <w:tblStylePr w:type="lastCol">
      <w:rPr>
        <w:b/>
        <w:bCs/>
      </w:rPr>
    </w:tblStylePr>
    <w:tblStylePr w:type="band1Vert">
      <w:tblPr>
        <w:tblLayout w:type="fixed"/>
      </w:tblPr>
      <w:tcPr>
        <w:shd w:val="clear" w:color="auto" w:fill="CDDDAC" w:themeFill="accent3" w:themeFillTint="7F"/>
      </w:tcPr>
    </w:tblStylePr>
    <w:tblStylePr w:type="band1Horz">
      <w:tblPr>
        <w:tblLayout w:type="fixed"/>
      </w:tblPr>
      <w:tcPr>
        <w:shd w:val="clear" w:color="auto" w:fill="CDDDAC" w:themeFill="accent3" w:themeFillTint="7F"/>
      </w:tcPr>
    </w:tblStylePr>
  </w:style>
  <w:style w:type="table" w:styleId="91">
    <w:name w:val="Medium Grid 1 Accent 4"/>
    <w:basedOn w:val="36"/>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blLayout w:type="fixed"/>
      </w:tblPr>
      <w:tcPr>
        <w:tcBorders>
          <w:top w:val="single" w:color="9F8AB9" w:themeColor="accent4" w:themeTint="BF" w:sz="18" w:space="0"/>
        </w:tcBorders>
      </w:tcPr>
    </w:tblStylePr>
    <w:tblStylePr w:type="firstCol">
      <w:rPr>
        <w:b/>
        <w:bCs/>
      </w:rPr>
    </w:tblStylePr>
    <w:tblStylePr w:type="lastCol">
      <w:rPr>
        <w:b/>
        <w:bCs/>
      </w:rPr>
    </w:tblStylePr>
    <w:tblStylePr w:type="band1Vert">
      <w:tblPr>
        <w:tblLayout w:type="fixed"/>
      </w:tblPr>
      <w:tcPr>
        <w:shd w:val="clear" w:color="auto" w:fill="BFB1D0" w:themeFill="accent4" w:themeFillTint="7F"/>
      </w:tcPr>
    </w:tblStylePr>
    <w:tblStylePr w:type="band1Horz">
      <w:tblPr>
        <w:tblLayout w:type="fixed"/>
      </w:tblPr>
      <w:tcPr>
        <w:shd w:val="clear" w:color="auto" w:fill="BFB1D0" w:themeFill="accent4" w:themeFillTint="7F"/>
      </w:tcPr>
    </w:tblStylePr>
  </w:style>
  <w:style w:type="table" w:styleId="92">
    <w:name w:val="Medium Grid 1 Accent 5"/>
    <w:basedOn w:val="36"/>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blLayout w:type="fixed"/>
      </w:tblPr>
      <w:tcPr>
        <w:tcBorders>
          <w:top w:val="single" w:color="78C0D4" w:themeColor="accent5" w:themeTint="BF" w:sz="18" w:space="0"/>
        </w:tcBorders>
      </w:tcPr>
    </w:tblStylePr>
    <w:tblStylePr w:type="firstCol">
      <w:rPr>
        <w:b/>
        <w:bCs/>
      </w:rPr>
    </w:tblStylePr>
    <w:tblStylePr w:type="lastCol">
      <w:rPr>
        <w:b/>
        <w:bCs/>
      </w:rPr>
    </w:tblStylePr>
    <w:tblStylePr w:type="band1Vert">
      <w:tblPr>
        <w:tblLayout w:type="fixed"/>
      </w:tblPr>
      <w:tcPr>
        <w:shd w:val="clear" w:color="auto" w:fill="A5D5E2" w:themeFill="accent5" w:themeFillTint="7F"/>
      </w:tcPr>
    </w:tblStylePr>
    <w:tblStylePr w:type="band1Horz">
      <w:tblPr>
        <w:tblLayout w:type="fixed"/>
      </w:tblPr>
      <w:tcPr>
        <w:shd w:val="clear" w:color="auto" w:fill="A5D5E2" w:themeFill="accent5" w:themeFillTint="7F"/>
      </w:tcPr>
    </w:tblStylePr>
  </w:style>
  <w:style w:type="table" w:styleId="93">
    <w:name w:val="Medium Grid 1 Accent 6"/>
    <w:basedOn w:val="36"/>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blLayout w:type="fixed"/>
      </w:tblPr>
      <w:tcPr>
        <w:tcBorders>
          <w:top w:val="single" w:color="F9B074" w:themeColor="accent6" w:themeTint="BF" w:sz="18" w:space="0"/>
        </w:tcBorders>
      </w:tcPr>
    </w:tblStylePr>
    <w:tblStylePr w:type="firstCol">
      <w:rPr>
        <w:b/>
        <w:bCs/>
      </w:rPr>
    </w:tblStylePr>
    <w:tblStylePr w:type="lastCol">
      <w:rPr>
        <w:b/>
        <w:bCs/>
      </w:rPr>
    </w:tblStylePr>
    <w:tblStylePr w:type="band1Vert">
      <w:tblPr>
        <w:tblLayout w:type="fixed"/>
      </w:tblPr>
      <w:tcPr>
        <w:shd w:val="clear" w:color="auto" w:fill="FBCAA2" w:themeFill="accent6" w:themeFillTint="7F"/>
      </w:tcPr>
    </w:tblStylePr>
    <w:tblStylePr w:type="band1Horz">
      <w:tblPr>
        <w:tblLayout w:type="fixed"/>
      </w:tblPr>
      <w:tcPr>
        <w:shd w:val="clear" w:color="auto" w:fill="FBCAA2" w:themeFill="accent6" w:themeFillTint="7F"/>
      </w:tcPr>
    </w:tblStylePr>
  </w:style>
  <w:style w:type="table" w:styleId="94">
    <w:name w:val="Medium Grid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blLayout w:type="fixed"/>
      </w:tblPr>
      <w:tcPr>
        <w:shd w:val="clear" w:color="auto" w:fill="E5E5E5" w:themeFill="text1"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CCCCCC" w:themeFill="text1" w:themeFillTint="33"/>
      </w:tcPr>
    </w:tblStylePr>
    <w:tblStylePr w:type="band1Vert">
      <w:tblPr>
        <w:tblLayout w:type="fixed"/>
      </w:tblPr>
      <w:tcPr>
        <w:shd w:val="clear" w:color="auto" w:fill="7F7F7F" w:themeFill="text1" w:themeFillTint="7F"/>
      </w:tcPr>
    </w:tblStylePr>
    <w:tblStylePr w:type="band1Horz">
      <w:tblPr>
        <w:tblLayout w:type="fixed"/>
      </w:tblPr>
      <w:tcPr>
        <w:tcBorders>
          <w:insideH w:val="single" w:sz="6" w:space="0"/>
          <w:insideV w:val="single" w:sz="6" w:space="0"/>
        </w:tcBorders>
        <w:shd w:val="clear" w:color="auto" w:fill="7F7F7F" w:themeFill="text1" w:themeFillTint="7F"/>
      </w:tcPr>
    </w:tblStylePr>
    <w:tblStylePr w:type="nwCell">
      <w:tblPr>
        <w:tblLayout w:type="fixed"/>
      </w:tblPr>
      <w:tcPr>
        <w:shd w:val="clear" w:color="auto" w:fill="FFFFFF" w:themeFill="background1"/>
      </w:tcPr>
    </w:tblStylePr>
  </w:style>
  <w:style w:type="table" w:styleId="95">
    <w:name w:val="Medium Grid 2 Accent 1"/>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blLayout w:type="fixed"/>
      </w:tblPr>
      <w:tcPr>
        <w:shd w:val="clear" w:color="auto" w:fill="EDF2F8" w:themeFill="accent1"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DBE5F1" w:themeFill="accent1" w:themeFillTint="33"/>
      </w:tcPr>
    </w:tblStylePr>
    <w:tblStylePr w:type="band1Vert">
      <w:tblPr>
        <w:tblLayout w:type="fixed"/>
      </w:tblPr>
      <w:tcPr>
        <w:shd w:val="clear" w:color="auto" w:fill="A7C0DE" w:themeFill="accent1" w:themeFillTint="7F"/>
      </w:tcPr>
    </w:tblStylePr>
    <w:tblStylePr w:type="band1Horz">
      <w:tblPr>
        <w:tblLayout w:type="fixed"/>
      </w:tblPr>
      <w:tcPr>
        <w:tcBorders>
          <w:insideH w:val="single" w:sz="6" w:space="0"/>
          <w:insideV w:val="single" w:sz="6" w:space="0"/>
        </w:tcBorders>
        <w:shd w:val="clear" w:color="auto" w:fill="A7C0DE" w:themeFill="accent1" w:themeFillTint="7F"/>
      </w:tcPr>
    </w:tblStylePr>
    <w:tblStylePr w:type="nwCell">
      <w:tblPr>
        <w:tblLayout w:type="fixed"/>
      </w:tblPr>
      <w:tcPr>
        <w:shd w:val="clear" w:color="auto" w:fill="FFFFFF" w:themeFill="background1"/>
      </w:tcPr>
    </w:tblStylePr>
  </w:style>
  <w:style w:type="table" w:styleId="96">
    <w:name w:val="Medium Grid 2 Accent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blLayout w:type="fixed"/>
      </w:tblPr>
      <w:tcPr>
        <w:shd w:val="clear" w:color="auto" w:fill="F8EDED" w:themeFill="accent2"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2DBDB" w:themeFill="accent2" w:themeFillTint="33"/>
      </w:tcPr>
    </w:tblStylePr>
    <w:tblStylePr w:type="band1Vert">
      <w:tblPr>
        <w:tblLayout w:type="fixed"/>
      </w:tblPr>
      <w:tcPr>
        <w:shd w:val="clear" w:color="auto" w:fill="DFA7A6" w:themeFill="accent2" w:themeFillTint="7F"/>
      </w:tcPr>
    </w:tblStylePr>
    <w:tblStylePr w:type="band1Horz">
      <w:tblPr>
        <w:tblLayout w:type="fixed"/>
      </w:tblPr>
      <w:tcPr>
        <w:tcBorders>
          <w:insideH w:val="single" w:sz="6" w:space="0"/>
          <w:insideV w:val="single" w:sz="6" w:space="0"/>
        </w:tcBorders>
        <w:shd w:val="clear" w:color="auto" w:fill="DFA7A6" w:themeFill="accent2" w:themeFillTint="7F"/>
      </w:tcPr>
    </w:tblStylePr>
    <w:tblStylePr w:type="nwCell">
      <w:tblPr>
        <w:tblLayout w:type="fixed"/>
      </w:tblPr>
      <w:tcPr>
        <w:shd w:val="clear" w:color="auto" w:fill="FFFFFF" w:themeFill="background1"/>
      </w:tcPr>
    </w:tblStylePr>
  </w:style>
  <w:style w:type="table" w:styleId="97">
    <w:name w:val="Medium Grid 2 Accent 3"/>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blLayout w:type="fixed"/>
      </w:tblPr>
      <w:tcPr>
        <w:shd w:val="clear" w:color="auto" w:fill="F5F8EE" w:themeFill="accent3"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EAF1DD" w:themeFill="accent3" w:themeFillTint="33"/>
      </w:tcPr>
    </w:tblStylePr>
    <w:tblStylePr w:type="band1Vert">
      <w:tblPr>
        <w:tblLayout w:type="fixed"/>
      </w:tblPr>
      <w:tcPr>
        <w:shd w:val="clear" w:color="auto" w:fill="CDDDAC" w:themeFill="accent3" w:themeFillTint="7F"/>
      </w:tcPr>
    </w:tblStylePr>
    <w:tblStylePr w:type="band1Horz">
      <w:tblPr>
        <w:tblLayout w:type="fixed"/>
      </w:tblPr>
      <w:tcPr>
        <w:tcBorders>
          <w:insideH w:val="single" w:sz="6" w:space="0"/>
          <w:insideV w:val="single" w:sz="6" w:space="0"/>
        </w:tcBorders>
        <w:shd w:val="clear" w:color="auto" w:fill="CDDDAC" w:themeFill="accent3" w:themeFillTint="7F"/>
      </w:tcPr>
    </w:tblStylePr>
    <w:tblStylePr w:type="nwCell">
      <w:tblPr>
        <w:tblLayout w:type="fixed"/>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blLayout w:type="fixed"/>
      </w:tblPr>
      <w:tcPr>
        <w:shd w:val="clear" w:color="auto" w:fill="F2EFF5" w:themeFill="accent4"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E5DFEC" w:themeFill="accent4" w:themeFillTint="33"/>
      </w:tcPr>
    </w:tblStylePr>
    <w:tblStylePr w:type="band1Vert">
      <w:tblPr>
        <w:tblLayout w:type="fixed"/>
      </w:tblPr>
      <w:tcPr>
        <w:shd w:val="clear" w:color="auto" w:fill="BFB1D0" w:themeFill="accent4" w:themeFillTint="7F"/>
      </w:tcPr>
    </w:tblStylePr>
    <w:tblStylePr w:type="band1Horz">
      <w:tblPr>
        <w:tblLayout w:type="fixed"/>
      </w:tblPr>
      <w:tcPr>
        <w:tcBorders>
          <w:insideH w:val="single" w:sz="6" w:space="0"/>
          <w:insideV w:val="single" w:sz="6" w:space="0"/>
        </w:tcBorders>
        <w:shd w:val="clear" w:color="auto" w:fill="BFB1D0" w:themeFill="accent4" w:themeFillTint="7F"/>
      </w:tcPr>
    </w:tblStylePr>
    <w:tblStylePr w:type="nwCell">
      <w:tblPr>
        <w:tblLayout w:type="fixed"/>
      </w:tblPr>
      <w:tcPr>
        <w:shd w:val="clear" w:color="auto" w:fill="FFFFFF" w:themeFill="background1"/>
      </w:tcPr>
    </w:tblStylePr>
  </w:style>
  <w:style w:type="table" w:styleId="99">
    <w:name w:val="Medium Grid 2 Accent 5"/>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blLayout w:type="fixed"/>
      </w:tblPr>
      <w:tcPr>
        <w:shd w:val="clear" w:color="auto" w:fill="EDF6F9" w:themeFill="accent5"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DAEEF3" w:themeFill="accent5" w:themeFillTint="33"/>
      </w:tcPr>
    </w:tblStylePr>
    <w:tblStylePr w:type="band1Vert">
      <w:tblPr>
        <w:tblLayout w:type="fixed"/>
      </w:tblPr>
      <w:tcPr>
        <w:shd w:val="clear" w:color="auto" w:fill="A5D5E2" w:themeFill="accent5" w:themeFillTint="7F"/>
      </w:tcPr>
    </w:tblStylePr>
    <w:tblStylePr w:type="band1Horz">
      <w:tblPr>
        <w:tblLayout w:type="fixed"/>
      </w:tblPr>
      <w:tcPr>
        <w:tcBorders>
          <w:insideH w:val="single" w:sz="6" w:space="0"/>
          <w:insideV w:val="single" w:sz="6" w:space="0"/>
        </w:tcBorders>
        <w:shd w:val="clear" w:color="auto" w:fill="A5D5E2" w:themeFill="accent5" w:themeFillTint="7F"/>
      </w:tcPr>
    </w:tblStylePr>
    <w:tblStylePr w:type="nwCell">
      <w:tblPr>
        <w:tblLayout w:type="fixed"/>
      </w:tblPr>
      <w:tcPr>
        <w:shd w:val="clear" w:color="auto" w:fill="FFFFFF" w:themeFill="background1"/>
      </w:tcPr>
    </w:tblStylePr>
  </w:style>
  <w:style w:type="table" w:styleId="100">
    <w:name w:val="Medium Grid 2 Accent 6"/>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blLayout w:type="fixed"/>
      </w:tblPr>
      <w:tcPr>
        <w:shd w:val="clear" w:color="auto" w:fill="FEF4EC" w:themeFill="accent6"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DE9D9" w:themeFill="accent6" w:themeFillTint="33"/>
      </w:tcPr>
    </w:tblStylePr>
    <w:tblStylePr w:type="band1Vert">
      <w:tblPr>
        <w:tblLayout w:type="fixed"/>
      </w:tblPr>
      <w:tcPr>
        <w:shd w:val="clear" w:color="auto" w:fill="FBCAA2" w:themeFill="accent6" w:themeFillTint="7F"/>
      </w:tcPr>
    </w:tblStylePr>
    <w:tblStylePr w:type="band1Horz">
      <w:tblPr>
        <w:tblLayout w:type="fixed"/>
      </w:tblPr>
      <w:tcPr>
        <w:tcBorders>
          <w:insideH w:val="single" w:sz="6" w:space="0"/>
          <w:insideV w:val="single" w:sz="6" w:space="0"/>
        </w:tcBorders>
        <w:shd w:val="clear" w:color="auto" w:fill="FBCAA2" w:themeFill="accent6" w:themeFillTint="7F"/>
      </w:tcPr>
    </w:tblStylePr>
    <w:tblStylePr w:type="nwCell">
      <w:tblPr>
        <w:tblLayout w:type="fixed"/>
      </w:tblPr>
      <w:tcPr>
        <w:shd w:val="clear" w:color="auto" w:fill="FFFFFF" w:themeFill="background1"/>
      </w:tcPr>
    </w:tblStylePr>
  </w:style>
  <w:style w:type="table" w:styleId="101">
    <w:name w:val="Medium Grid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000000" w:themeFill="text1"/>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blLayout w:type="fixed"/>
      </w:tblPr>
      <w:tcPr>
        <w:tcBorders>
          <w:top w:val="nil"/>
          <w:left w:val="nil"/>
          <w:bottom w:val="nil"/>
          <w:right w:val="nil"/>
          <w:insideH w:val="nil"/>
          <w:insideV w:val="nil"/>
        </w:tcBorders>
        <w:shd w:val="clear" w:color="auto" w:fill="000000" w:themeFill="text1" w:themeFillShade="BF"/>
      </w:tcPr>
    </w:tblStylePr>
    <w:tblStylePr w:type="band1Horz">
      <w:tblPr>
        <w:tblLayout w:type="fixed"/>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4F81BD" w:themeFill="accent1"/>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blLayout w:type="fixed"/>
      </w:tblPr>
      <w:tcPr>
        <w:tcBorders>
          <w:top w:val="nil"/>
          <w:left w:val="nil"/>
          <w:bottom w:val="nil"/>
          <w:right w:val="nil"/>
          <w:insideH w:val="nil"/>
          <w:insideV w:val="nil"/>
        </w:tcBorders>
        <w:shd w:val="clear" w:color="auto" w:fill="366091" w:themeFill="accent1" w:themeFillShade="BF"/>
      </w:tcPr>
    </w:tblStylePr>
    <w:tblStylePr w:type="band1Horz">
      <w:tblPr>
        <w:tblLayout w:type="fixed"/>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C0504D" w:themeFill="accent2"/>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blLayout w:type="fixed"/>
      </w:tblPr>
      <w:tcPr>
        <w:tcBorders>
          <w:top w:val="nil"/>
          <w:left w:val="nil"/>
          <w:bottom w:val="nil"/>
          <w:right w:val="nil"/>
          <w:insideH w:val="nil"/>
          <w:insideV w:val="nil"/>
        </w:tcBorders>
        <w:shd w:val="clear" w:color="auto" w:fill="943734" w:themeFill="accent2" w:themeFillShade="BF"/>
      </w:tcPr>
    </w:tblStylePr>
    <w:tblStylePr w:type="band1Horz">
      <w:tblPr>
        <w:tblLayout w:type="fixed"/>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9BBB59" w:themeFill="accent3"/>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blLayout w:type="fixed"/>
      </w:tblPr>
      <w:tcPr>
        <w:tcBorders>
          <w:top w:val="nil"/>
          <w:left w:val="nil"/>
          <w:bottom w:val="nil"/>
          <w:right w:val="nil"/>
          <w:insideH w:val="nil"/>
          <w:insideV w:val="nil"/>
        </w:tcBorders>
        <w:shd w:val="clear" w:color="auto" w:fill="76923C" w:themeFill="accent3" w:themeFillShade="BF"/>
      </w:tcPr>
    </w:tblStylePr>
    <w:tblStylePr w:type="band1Horz">
      <w:tblPr>
        <w:tblLayout w:type="fixed"/>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8064A2" w:themeFill="accent4"/>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blLayout w:type="fixed"/>
      </w:tblPr>
      <w:tcPr>
        <w:tcBorders>
          <w:top w:val="nil"/>
          <w:left w:val="nil"/>
          <w:bottom w:val="nil"/>
          <w:right w:val="nil"/>
          <w:insideH w:val="nil"/>
          <w:insideV w:val="nil"/>
        </w:tcBorders>
        <w:shd w:val="clear" w:color="auto" w:fill="5F497A" w:themeFill="accent4" w:themeFillShade="BF"/>
      </w:tcPr>
    </w:tblStylePr>
    <w:tblStylePr w:type="band1Horz">
      <w:tblPr>
        <w:tblLayout w:type="fixed"/>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4BACC6" w:themeFill="accent5"/>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blLayout w:type="fixed"/>
      </w:tblPr>
      <w:tcPr>
        <w:tcBorders>
          <w:top w:val="nil"/>
          <w:left w:val="nil"/>
          <w:bottom w:val="nil"/>
          <w:right w:val="nil"/>
          <w:insideH w:val="nil"/>
          <w:insideV w:val="nil"/>
        </w:tcBorders>
        <w:shd w:val="clear" w:color="auto" w:fill="31849B" w:themeFill="accent5" w:themeFillShade="BF"/>
      </w:tcPr>
    </w:tblStylePr>
    <w:tblStylePr w:type="band1Horz">
      <w:tblPr>
        <w:tblLayout w:type="fixed"/>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F79646" w:themeFill="accent6"/>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blLayout w:type="fixed"/>
      </w:tblPr>
      <w:tcPr>
        <w:tcBorders>
          <w:top w:val="nil"/>
          <w:left w:val="nil"/>
          <w:bottom w:val="nil"/>
          <w:right w:val="nil"/>
          <w:insideH w:val="nil"/>
          <w:insideV w:val="nil"/>
        </w:tcBorders>
        <w:shd w:val="clear" w:color="auto" w:fill="E36C09" w:themeFill="accent6" w:themeFillShade="BF"/>
      </w:tcPr>
    </w:tblStylePr>
    <w:tblStylePr w:type="band1Horz">
      <w:tblPr>
        <w:tblLayout w:type="fixed"/>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5E5E5" w:themeFill="text1"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000000" w:themeFill="text1" w:themeFillShade="BF"/>
      </w:tcPr>
    </w:tblStylePr>
    <w:tblStylePr w:type="band1Vert">
      <w:tblPr>
        <w:tblLayout w:type="fixed"/>
      </w:tblPr>
      <w:tcPr>
        <w:shd w:val="clear" w:color="auto" w:fill="999999" w:themeFill="text1" w:themeFillTint="66"/>
      </w:tcPr>
    </w:tblStylePr>
    <w:tblStylePr w:type="band1Horz">
      <w:tblPr>
        <w:tblLayout w:type="fixed"/>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DF2F8" w:themeFill="accent1"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2B4D74" w:themeFill="accent1" w:themeFillShade="99"/>
      </w:tcPr>
    </w:tblStylePr>
    <w:tblStylePr w:type="band1Vert">
      <w:tblPr>
        <w:tblLayout w:type="fixed"/>
      </w:tblPr>
      <w:tcPr>
        <w:shd w:val="clear" w:color="auto" w:fill="B8CCE4" w:themeFill="accent1" w:themeFillTint="66"/>
      </w:tcPr>
    </w:tblStylePr>
    <w:tblStylePr w:type="band1Horz">
      <w:tblPr>
        <w:tblLayout w:type="fixed"/>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8EDED" w:themeFill="accent2"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772C2A" w:themeFill="accent2" w:themeFillShade="99"/>
      </w:tcPr>
    </w:tblStylePr>
    <w:tblStylePr w:type="band1Vert">
      <w:tblPr>
        <w:tblLayout w:type="fixed"/>
      </w:tblPr>
      <w:tcPr>
        <w:shd w:val="clear" w:color="auto" w:fill="E5B8B7" w:themeFill="accent2" w:themeFillTint="66"/>
      </w:tcPr>
    </w:tblStylePr>
    <w:tblStylePr w:type="band1Horz">
      <w:tblPr>
        <w:tblLayout w:type="fixed"/>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5F8EE" w:themeFill="accent3" w:themeFillTint="19"/>
    </w:tcPr>
    <w:tblStylePr w:type="firstRow">
      <w:rPr>
        <w:b/>
        <w:bCs/>
      </w:rPr>
      <w:tblPr>
        <w:tblLayout w:type="fixed"/>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5E7530" w:themeFill="accent3" w:themeFillShade="99"/>
      </w:tcPr>
    </w:tblStylePr>
    <w:tblStylePr w:type="band1Vert">
      <w:tblPr>
        <w:tblLayout w:type="fixed"/>
      </w:tblPr>
      <w:tcPr>
        <w:shd w:val="clear" w:color="auto" w:fill="D6E3BC" w:themeFill="accent3" w:themeFillTint="66"/>
      </w:tcPr>
    </w:tblStylePr>
    <w:tblStylePr w:type="band1Horz">
      <w:tblPr>
        <w:tblLayout w:type="fixed"/>
      </w:tblPr>
      <w:tcPr>
        <w:shd w:val="clear" w:color="auto" w:fill="CDDDAC" w:themeFill="accent3" w:themeFillTint="7F"/>
      </w:tcPr>
    </w:tblStylePr>
  </w:style>
  <w:style w:type="table" w:styleId="119">
    <w:name w:val="Colorful Shading Accent 4"/>
    <w:basedOn w:val="36"/>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2EFF5" w:themeFill="accent4" w:themeFillTint="19"/>
    </w:tcPr>
    <w:tblStylePr w:type="firstRow">
      <w:rPr>
        <w:b/>
        <w:bCs/>
      </w:rPr>
      <w:tblPr>
        <w:tblLayout w:type="fixed"/>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4C3A62" w:themeFill="accent4" w:themeFillShade="99"/>
      </w:tcPr>
    </w:tblStylePr>
    <w:tblStylePr w:type="band1Vert">
      <w:tblPr>
        <w:tblLayout w:type="fixed"/>
      </w:tblPr>
      <w:tcPr>
        <w:shd w:val="clear" w:color="auto" w:fill="CCC0D9" w:themeFill="accent4" w:themeFillTint="66"/>
      </w:tcPr>
    </w:tblStylePr>
    <w:tblStylePr w:type="band1Horz">
      <w:tblPr>
        <w:tblLayout w:type="fixed"/>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DF6F9" w:themeFill="accent5" w:themeFillTint="19"/>
    </w:tcPr>
    <w:tblStylePr w:type="firstRow">
      <w:rPr>
        <w:b/>
        <w:bCs/>
      </w:rPr>
      <w:tblPr>
        <w:tblLayout w:type="fixed"/>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276A7C" w:themeFill="accent5" w:themeFillShade="99"/>
      </w:tcPr>
    </w:tblStylePr>
    <w:tblStylePr w:type="band1Vert">
      <w:tblPr>
        <w:tblLayout w:type="fixed"/>
      </w:tblPr>
      <w:tcPr>
        <w:shd w:val="clear" w:color="auto" w:fill="B6DDE8" w:themeFill="accent5" w:themeFillTint="66"/>
      </w:tcPr>
    </w:tblStylePr>
    <w:tblStylePr w:type="band1Horz">
      <w:tblPr>
        <w:tblLayout w:type="fixed"/>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EF4EC" w:themeFill="accent6" w:themeFillTint="19"/>
    </w:tcPr>
    <w:tblStylePr w:type="firstRow">
      <w:rPr>
        <w:b/>
        <w:bCs/>
      </w:rPr>
      <w:tblPr>
        <w:tblLayout w:type="fixed"/>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B65607" w:themeFill="accent6" w:themeFillShade="99"/>
      </w:tcPr>
    </w:tblStylePr>
    <w:tblStylePr w:type="band1Vert">
      <w:tblPr>
        <w:tblLayout w:type="fixed"/>
      </w:tblPr>
      <w:tcPr>
        <w:shd w:val="clear" w:color="auto" w:fill="FBD4B4" w:themeFill="accent6" w:themeFillTint="66"/>
      </w:tcPr>
    </w:tblStylePr>
    <w:tblStylePr w:type="band1Horz">
      <w:tblPr>
        <w:tblLayout w:type="fixed"/>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BFBFBF" w:themeFill="text1" w:themeFillTint="3F"/>
      </w:tcPr>
    </w:tblStylePr>
    <w:tblStylePr w:type="band1Horz">
      <w:tblPr>
        <w:tblLayout w:type="fixed"/>
      </w:tblPr>
      <w:tcPr>
        <w:shd w:val="clear" w:color="auto" w:fill="CCCCCC" w:themeFill="text1" w:themeFillTint="33"/>
      </w:tcPr>
    </w:tblStylePr>
  </w:style>
  <w:style w:type="table" w:styleId="123">
    <w:name w:val="Colorful List Accent 1"/>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3DFEE" w:themeFill="accent1" w:themeFillTint="3F"/>
      </w:tcPr>
    </w:tblStylePr>
    <w:tblStylePr w:type="band1Horz">
      <w:tblPr>
        <w:tblLayout w:type="fixed"/>
      </w:tblPr>
      <w:tcPr>
        <w:shd w:val="clear" w:color="auto" w:fill="DBE5F1" w:themeFill="accent1" w:themeFillTint="33"/>
      </w:tcPr>
    </w:tblStylePr>
  </w:style>
  <w:style w:type="table" w:styleId="124">
    <w:name w:val="Colorful List Accent 2"/>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FD3D3" w:themeFill="accent2" w:themeFillTint="3F"/>
      </w:tcPr>
    </w:tblStylePr>
    <w:tblStylePr w:type="band1Horz">
      <w:tblPr>
        <w:tblLayout w:type="fixed"/>
      </w:tblPr>
      <w:tcPr>
        <w:shd w:val="clear" w:color="auto" w:fill="F2DBDB" w:themeFill="accent2" w:themeFillTint="33"/>
      </w:tcPr>
    </w:tblStylePr>
  </w:style>
  <w:style w:type="table" w:styleId="125">
    <w:name w:val="Colorful List Accent 3"/>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6EED5" w:themeFill="accent3" w:themeFillTint="3F"/>
      </w:tcPr>
    </w:tblStylePr>
    <w:tblStylePr w:type="band1Horz">
      <w:tblPr>
        <w:tblLayout w:type="fixed"/>
      </w:tblPr>
      <w:tcPr>
        <w:shd w:val="clear" w:color="auto" w:fill="EAF1DD" w:themeFill="accent3" w:themeFillTint="33"/>
      </w:tcPr>
    </w:tblStylePr>
  </w:style>
  <w:style w:type="table" w:styleId="126">
    <w:name w:val="Colorful List Accent 4"/>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FD8E8" w:themeFill="accent4" w:themeFillTint="3F"/>
      </w:tcPr>
    </w:tblStylePr>
    <w:tblStylePr w:type="band1Horz">
      <w:tblPr>
        <w:tblLayout w:type="fixed"/>
      </w:tblPr>
      <w:tcPr>
        <w:shd w:val="clear" w:color="auto" w:fill="E5DFEC" w:themeFill="accent4" w:themeFillTint="33"/>
      </w:tcPr>
    </w:tblStylePr>
  </w:style>
  <w:style w:type="table" w:styleId="127">
    <w:name w:val="Colorful List Accent 5"/>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2EAF0" w:themeFill="accent5" w:themeFillTint="3F"/>
      </w:tcPr>
    </w:tblStylePr>
    <w:tblStylePr w:type="band1Horz">
      <w:tblPr>
        <w:tblLayout w:type="fixed"/>
      </w:tblPr>
      <w:tcPr>
        <w:shd w:val="clear" w:color="auto" w:fill="DAEEF3" w:themeFill="accent5" w:themeFillTint="33"/>
      </w:tcPr>
    </w:tblStylePr>
  </w:style>
  <w:style w:type="table" w:styleId="128">
    <w:name w:val="Colorful List Accent 6"/>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FDE5D1" w:themeFill="accent6" w:themeFillTint="3F"/>
      </w:tcPr>
    </w:tblStylePr>
    <w:tblStylePr w:type="band1Horz">
      <w:tblPr>
        <w:tblLayout w:type="fixed"/>
      </w:tblPr>
      <w:tcPr>
        <w:shd w:val="clear" w:color="auto" w:fill="FDE9D9" w:themeFill="accent6" w:themeFillTint="33"/>
      </w:tcPr>
    </w:tblStylePr>
  </w:style>
  <w:style w:type="table" w:styleId="129">
    <w:name w:val="Colorful Grid"/>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CCCCCC" w:themeFill="text1" w:themeFillTint="33"/>
    </w:tcPr>
    <w:tblStylePr w:type="firstRow">
      <w:rPr>
        <w:b/>
        <w:bCs/>
      </w:rPr>
      <w:tblPr>
        <w:tblLayout w:type="fixed"/>
      </w:tblPr>
      <w:tcPr>
        <w:shd w:val="clear" w:color="auto" w:fill="999999" w:themeFill="text1" w:themeFillTint="66"/>
      </w:tcPr>
    </w:tblStylePr>
    <w:tblStylePr w:type="lastRow">
      <w:rPr>
        <w:b/>
        <w:bCs/>
        <w:color w:val="000000" w:themeColor="text1"/>
        <w14:textFill>
          <w14:solidFill>
            <w14:schemeClr w14:val="tx1"/>
          </w14:solidFill>
        </w14:textFill>
      </w:rPr>
      <w:tblPr>
        <w:tblLayout w:type="fixed"/>
      </w:tblPr>
      <w:tcPr>
        <w:shd w:val="clear" w:color="auto" w:fill="999999" w:themeFill="text1" w:themeFillTint="66"/>
      </w:tcPr>
    </w:tblStylePr>
    <w:tblStylePr w:type="firstCol">
      <w:rPr>
        <w:color w:val="FFFFFF" w:themeColor="background1"/>
        <w14:textFill>
          <w14:solidFill>
            <w14:schemeClr w14:val="bg1"/>
          </w14:solidFill>
        </w14:textFill>
      </w:rPr>
      <w:tblPr>
        <w:tblLayout w:type="fixed"/>
      </w:tblPr>
      <w:tcPr>
        <w:shd w:val="clear" w:color="auto" w:fill="000000" w:themeFill="text1" w:themeFillShade="BF"/>
      </w:tcPr>
    </w:tblStylePr>
    <w:tblStylePr w:type="lastCol">
      <w:rPr>
        <w:color w:val="FFFFFF" w:themeColor="background1"/>
        <w14:textFill>
          <w14:solidFill>
            <w14:schemeClr w14:val="bg1"/>
          </w14:solidFill>
        </w14:textFill>
      </w:rPr>
      <w:tblPr>
        <w:tblLayout w:type="fixed"/>
      </w:tblPr>
      <w:tcPr>
        <w:shd w:val="clear" w:color="auto" w:fill="000000" w:themeFill="text1" w:themeFillShade="BF"/>
      </w:tcPr>
    </w:tblStylePr>
    <w:tblStylePr w:type="band1Vert">
      <w:tblPr>
        <w:tblLayout w:type="fixed"/>
      </w:tblPr>
      <w:tcPr>
        <w:shd w:val="clear" w:color="auto" w:fill="7F7F7F" w:themeFill="text1" w:themeFillTint="7F"/>
      </w:tcPr>
    </w:tblStylePr>
    <w:tblStylePr w:type="band1Horz">
      <w:tblPr>
        <w:tblLayout w:type="fixed"/>
      </w:tblPr>
      <w:tcPr>
        <w:shd w:val="clear" w:color="auto" w:fill="7F7F7F" w:themeFill="text1" w:themeFillTint="7F"/>
      </w:tcPr>
    </w:tblStylePr>
  </w:style>
  <w:style w:type="table" w:styleId="130">
    <w:name w:val="Colorful Grid Accent 1"/>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DBE5F1" w:themeFill="accent1" w:themeFillTint="33"/>
    </w:tcPr>
    <w:tblStylePr w:type="firstRow">
      <w:rPr>
        <w:b/>
        <w:bCs/>
      </w:rPr>
      <w:tblPr>
        <w:tblLayout w:type="fixed"/>
      </w:tblPr>
      <w:tcPr>
        <w:shd w:val="clear" w:color="auto" w:fill="B8CCE4" w:themeFill="accent1" w:themeFillTint="66"/>
      </w:tcPr>
    </w:tblStylePr>
    <w:tblStylePr w:type="lastRow">
      <w:rPr>
        <w:b/>
        <w:bCs/>
        <w:color w:val="000000" w:themeColor="text1"/>
        <w14:textFill>
          <w14:solidFill>
            <w14:schemeClr w14:val="tx1"/>
          </w14:solidFill>
        </w14:textFill>
      </w:rPr>
      <w:tblPr>
        <w:tblLayout w:type="fixed"/>
      </w:tblPr>
      <w:tcPr>
        <w:shd w:val="clear" w:color="auto" w:fill="B8CCE4" w:themeFill="accent1" w:themeFillTint="66"/>
      </w:tcPr>
    </w:tblStylePr>
    <w:tblStylePr w:type="firstCol">
      <w:rPr>
        <w:color w:val="FFFFFF" w:themeColor="background1"/>
        <w14:textFill>
          <w14:solidFill>
            <w14:schemeClr w14:val="bg1"/>
          </w14:solidFill>
        </w14:textFill>
      </w:rPr>
      <w:tblPr>
        <w:tblLayout w:type="fixed"/>
      </w:tblPr>
      <w:tcPr>
        <w:shd w:val="clear" w:color="auto" w:fill="366091" w:themeFill="accent1" w:themeFillShade="BF"/>
      </w:tcPr>
    </w:tblStylePr>
    <w:tblStylePr w:type="lastCol">
      <w:rPr>
        <w:color w:val="FFFFFF" w:themeColor="background1"/>
        <w14:textFill>
          <w14:solidFill>
            <w14:schemeClr w14:val="bg1"/>
          </w14:solidFill>
        </w14:textFill>
      </w:rPr>
      <w:tblPr>
        <w:tblLayout w:type="fixed"/>
      </w:tblPr>
      <w:tcPr>
        <w:shd w:val="clear" w:color="auto" w:fill="366091" w:themeFill="accent1" w:themeFillShade="BF"/>
      </w:tcPr>
    </w:tblStylePr>
    <w:tblStylePr w:type="band1Vert">
      <w:tblPr>
        <w:tblLayout w:type="fixed"/>
      </w:tblPr>
      <w:tcPr>
        <w:shd w:val="clear" w:color="auto" w:fill="A7C0DE" w:themeFill="accent1" w:themeFillTint="7F"/>
      </w:tcPr>
    </w:tblStylePr>
    <w:tblStylePr w:type="band1Horz">
      <w:tblPr>
        <w:tblLayout w:type="fixed"/>
      </w:tblPr>
      <w:tcPr>
        <w:shd w:val="clear" w:color="auto" w:fill="A7C0DE" w:themeFill="accent1" w:themeFillTint="7F"/>
      </w:tcPr>
    </w:tblStylePr>
  </w:style>
  <w:style w:type="table" w:styleId="131">
    <w:name w:val="Colorful Grid Accent 2"/>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F2DBDB" w:themeFill="accent2" w:themeFillTint="33"/>
    </w:tcPr>
    <w:tblStylePr w:type="firstRow">
      <w:rPr>
        <w:b/>
        <w:bCs/>
      </w:rPr>
      <w:tblPr>
        <w:tblLayout w:type="fixed"/>
      </w:tblPr>
      <w:tcPr>
        <w:shd w:val="clear" w:color="auto" w:fill="E5B8B7" w:themeFill="accent2" w:themeFillTint="66"/>
      </w:tcPr>
    </w:tblStylePr>
    <w:tblStylePr w:type="lastRow">
      <w:rPr>
        <w:b/>
        <w:bCs/>
        <w:color w:val="000000" w:themeColor="text1"/>
        <w14:textFill>
          <w14:solidFill>
            <w14:schemeClr w14:val="tx1"/>
          </w14:solidFill>
        </w14:textFill>
      </w:rPr>
      <w:tblPr>
        <w:tblLayout w:type="fixed"/>
      </w:tblPr>
      <w:tcPr>
        <w:shd w:val="clear" w:color="auto" w:fill="E5B8B7" w:themeFill="accent2" w:themeFillTint="66"/>
      </w:tcPr>
    </w:tblStylePr>
    <w:tblStylePr w:type="firstCol">
      <w:rPr>
        <w:color w:val="FFFFFF" w:themeColor="background1"/>
        <w14:textFill>
          <w14:solidFill>
            <w14:schemeClr w14:val="bg1"/>
          </w14:solidFill>
        </w14:textFill>
      </w:rPr>
      <w:tblPr>
        <w:tblLayout w:type="fixed"/>
      </w:tblPr>
      <w:tcPr>
        <w:shd w:val="clear" w:color="auto" w:fill="943734" w:themeFill="accent2" w:themeFillShade="BF"/>
      </w:tcPr>
    </w:tblStylePr>
    <w:tblStylePr w:type="lastCol">
      <w:rPr>
        <w:color w:val="FFFFFF" w:themeColor="background1"/>
        <w14:textFill>
          <w14:solidFill>
            <w14:schemeClr w14:val="bg1"/>
          </w14:solidFill>
        </w14:textFill>
      </w:rPr>
      <w:tblPr>
        <w:tblLayout w:type="fixed"/>
      </w:tblPr>
      <w:tcPr>
        <w:shd w:val="clear" w:color="auto" w:fill="943734" w:themeFill="accent2" w:themeFillShade="BF"/>
      </w:tcPr>
    </w:tblStylePr>
    <w:tblStylePr w:type="band1Vert">
      <w:tblPr>
        <w:tblLayout w:type="fixed"/>
      </w:tblPr>
      <w:tcPr>
        <w:shd w:val="clear" w:color="auto" w:fill="DFA7A6" w:themeFill="accent2" w:themeFillTint="7F"/>
      </w:tcPr>
    </w:tblStylePr>
    <w:tblStylePr w:type="band1Horz">
      <w:tblPr>
        <w:tblLayout w:type="fixed"/>
      </w:tblPr>
      <w:tcPr>
        <w:shd w:val="clear" w:color="auto" w:fill="DFA7A6" w:themeFill="accent2" w:themeFillTint="7F"/>
      </w:tcPr>
    </w:tblStylePr>
  </w:style>
  <w:style w:type="table" w:styleId="132">
    <w:name w:val="Colorful Grid Accent 3"/>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EAF1DD" w:themeFill="accent3" w:themeFillTint="33"/>
    </w:tcPr>
    <w:tblStylePr w:type="firstRow">
      <w:rPr>
        <w:b/>
        <w:bCs/>
      </w:rPr>
      <w:tblPr>
        <w:tblLayout w:type="fixed"/>
      </w:tblPr>
      <w:tcPr>
        <w:shd w:val="clear" w:color="auto" w:fill="D6E3BC" w:themeFill="accent3" w:themeFillTint="66"/>
      </w:tcPr>
    </w:tblStylePr>
    <w:tblStylePr w:type="lastRow">
      <w:rPr>
        <w:b/>
        <w:bCs/>
        <w:color w:val="000000" w:themeColor="text1"/>
        <w14:textFill>
          <w14:solidFill>
            <w14:schemeClr w14:val="tx1"/>
          </w14:solidFill>
        </w14:textFill>
      </w:rPr>
      <w:tblPr>
        <w:tblLayout w:type="fixed"/>
      </w:tblPr>
      <w:tcPr>
        <w:shd w:val="clear" w:color="auto" w:fill="D6E3BC" w:themeFill="accent3" w:themeFillTint="66"/>
      </w:tcPr>
    </w:tblStylePr>
    <w:tblStylePr w:type="firstCol">
      <w:rPr>
        <w:color w:val="FFFFFF" w:themeColor="background1"/>
        <w14:textFill>
          <w14:solidFill>
            <w14:schemeClr w14:val="bg1"/>
          </w14:solidFill>
        </w14:textFill>
      </w:rPr>
      <w:tblPr>
        <w:tblLayout w:type="fixed"/>
      </w:tblPr>
      <w:tcPr>
        <w:shd w:val="clear" w:color="auto" w:fill="76923C" w:themeFill="accent3" w:themeFillShade="BF"/>
      </w:tcPr>
    </w:tblStylePr>
    <w:tblStylePr w:type="lastCol">
      <w:rPr>
        <w:color w:val="FFFFFF" w:themeColor="background1"/>
        <w14:textFill>
          <w14:solidFill>
            <w14:schemeClr w14:val="bg1"/>
          </w14:solidFill>
        </w14:textFill>
      </w:rPr>
      <w:tblPr>
        <w:tblLayout w:type="fixed"/>
      </w:tblPr>
      <w:tcPr>
        <w:shd w:val="clear" w:color="auto" w:fill="76923C" w:themeFill="accent3" w:themeFillShade="BF"/>
      </w:tcPr>
    </w:tblStylePr>
    <w:tblStylePr w:type="band1Vert">
      <w:tblPr>
        <w:tblLayout w:type="fixed"/>
      </w:tblPr>
      <w:tcPr>
        <w:shd w:val="clear" w:color="auto" w:fill="CDDDAC" w:themeFill="accent3" w:themeFillTint="7F"/>
      </w:tcPr>
    </w:tblStylePr>
    <w:tblStylePr w:type="band1Horz">
      <w:tblPr>
        <w:tblLayout w:type="fixed"/>
      </w:tblPr>
      <w:tcPr>
        <w:shd w:val="clear" w:color="auto" w:fill="CDDDAC" w:themeFill="accent3" w:themeFillTint="7F"/>
      </w:tcPr>
    </w:tblStylePr>
  </w:style>
  <w:style w:type="table" w:styleId="133">
    <w:name w:val="Colorful Grid Accent 4"/>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E5DFEC" w:themeFill="accent4" w:themeFillTint="33"/>
    </w:tcPr>
    <w:tblStylePr w:type="firstRow">
      <w:rPr>
        <w:b/>
        <w:bCs/>
      </w:rPr>
      <w:tblPr>
        <w:tblLayout w:type="fixed"/>
      </w:tblPr>
      <w:tcPr>
        <w:shd w:val="clear" w:color="auto" w:fill="CCC0D9" w:themeFill="accent4" w:themeFillTint="66"/>
      </w:tcPr>
    </w:tblStylePr>
    <w:tblStylePr w:type="lastRow">
      <w:rPr>
        <w:b/>
        <w:bCs/>
        <w:color w:val="000000" w:themeColor="text1"/>
        <w14:textFill>
          <w14:solidFill>
            <w14:schemeClr w14:val="tx1"/>
          </w14:solidFill>
        </w14:textFill>
      </w:rPr>
      <w:tblPr>
        <w:tblLayout w:type="fixed"/>
      </w:tblPr>
      <w:tcPr>
        <w:shd w:val="clear" w:color="auto" w:fill="CCC0D9" w:themeFill="accent4" w:themeFillTint="66"/>
      </w:tcPr>
    </w:tblStylePr>
    <w:tblStylePr w:type="firstCol">
      <w:rPr>
        <w:color w:val="FFFFFF" w:themeColor="background1"/>
        <w14:textFill>
          <w14:solidFill>
            <w14:schemeClr w14:val="bg1"/>
          </w14:solidFill>
        </w14:textFill>
      </w:rPr>
      <w:tblPr>
        <w:tblLayout w:type="fixed"/>
      </w:tblPr>
      <w:tcPr>
        <w:shd w:val="clear" w:color="auto" w:fill="5F497A" w:themeFill="accent4" w:themeFillShade="BF"/>
      </w:tcPr>
    </w:tblStylePr>
    <w:tblStylePr w:type="lastCol">
      <w:rPr>
        <w:color w:val="FFFFFF" w:themeColor="background1"/>
        <w14:textFill>
          <w14:solidFill>
            <w14:schemeClr w14:val="bg1"/>
          </w14:solidFill>
        </w14:textFill>
      </w:rPr>
      <w:tblPr>
        <w:tblLayout w:type="fixed"/>
      </w:tblPr>
      <w:tcPr>
        <w:shd w:val="clear" w:color="auto" w:fill="5F497A" w:themeFill="accent4" w:themeFillShade="BF"/>
      </w:tcPr>
    </w:tblStylePr>
    <w:tblStylePr w:type="band1Vert">
      <w:tblPr>
        <w:tblLayout w:type="fixed"/>
      </w:tblPr>
      <w:tcPr>
        <w:shd w:val="clear" w:color="auto" w:fill="BFB1D0" w:themeFill="accent4" w:themeFillTint="7F"/>
      </w:tcPr>
    </w:tblStylePr>
    <w:tblStylePr w:type="band1Horz">
      <w:tblPr>
        <w:tblLayout w:type="fixed"/>
      </w:tblPr>
      <w:tcPr>
        <w:shd w:val="clear" w:color="auto" w:fill="BFB1D0" w:themeFill="accent4" w:themeFillTint="7F"/>
      </w:tcPr>
    </w:tblStylePr>
  </w:style>
  <w:style w:type="table" w:styleId="134">
    <w:name w:val="Colorful Grid Accent 5"/>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DAEEF3" w:themeFill="accent5" w:themeFillTint="33"/>
    </w:tcPr>
    <w:tblStylePr w:type="firstRow">
      <w:rPr>
        <w:b/>
        <w:bCs/>
      </w:rPr>
      <w:tblPr>
        <w:tblLayout w:type="fixed"/>
      </w:tblPr>
      <w:tcPr>
        <w:shd w:val="clear" w:color="auto" w:fill="B6DDE8" w:themeFill="accent5" w:themeFillTint="66"/>
      </w:tcPr>
    </w:tblStylePr>
    <w:tblStylePr w:type="lastRow">
      <w:rPr>
        <w:b/>
        <w:bCs/>
        <w:color w:val="000000" w:themeColor="text1"/>
        <w14:textFill>
          <w14:solidFill>
            <w14:schemeClr w14:val="tx1"/>
          </w14:solidFill>
        </w14:textFill>
      </w:rPr>
      <w:tblPr>
        <w:tblLayout w:type="fixed"/>
      </w:tblPr>
      <w:tcPr>
        <w:shd w:val="clear" w:color="auto" w:fill="B6DDE8" w:themeFill="accent5" w:themeFillTint="66"/>
      </w:tcPr>
    </w:tblStylePr>
    <w:tblStylePr w:type="firstCol">
      <w:rPr>
        <w:color w:val="FFFFFF" w:themeColor="background1"/>
        <w14:textFill>
          <w14:solidFill>
            <w14:schemeClr w14:val="bg1"/>
          </w14:solidFill>
        </w14:textFill>
      </w:rPr>
      <w:tblPr>
        <w:tblLayout w:type="fixed"/>
      </w:tblPr>
      <w:tcPr>
        <w:shd w:val="clear" w:color="auto" w:fill="31849B" w:themeFill="accent5" w:themeFillShade="BF"/>
      </w:tcPr>
    </w:tblStylePr>
    <w:tblStylePr w:type="lastCol">
      <w:rPr>
        <w:color w:val="FFFFFF" w:themeColor="background1"/>
        <w14:textFill>
          <w14:solidFill>
            <w14:schemeClr w14:val="bg1"/>
          </w14:solidFill>
        </w14:textFill>
      </w:rPr>
      <w:tblPr>
        <w:tblLayout w:type="fixed"/>
      </w:tblPr>
      <w:tcPr>
        <w:shd w:val="clear" w:color="auto" w:fill="31849B" w:themeFill="accent5" w:themeFillShade="BF"/>
      </w:tcPr>
    </w:tblStylePr>
    <w:tblStylePr w:type="band1Vert">
      <w:tblPr>
        <w:tblLayout w:type="fixed"/>
      </w:tblPr>
      <w:tcPr>
        <w:shd w:val="clear" w:color="auto" w:fill="A5D5E2" w:themeFill="accent5" w:themeFillTint="7F"/>
      </w:tcPr>
    </w:tblStylePr>
    <w:tblStylePr w:type="band1Horz">
      <w:tblPr>
        <w:tblLayout w:type="fixed"/>
      </w:tblPr>
      <w:tcPr>
        <w:shd w:val="clear" w:color="auto" w:fill="A5D5E2" w:themeFill="accent5" w:themeFillTint="7F"/>
      </w:tcPr>
    </w:tblStylePr>
  </w:style>
  <w:style w:type="table" w:styleId="135">
    <w:name w:val="Colorful Grid Accent 6"/>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FDE9D9" w:themeFill="accent6" w:themeFillTint="33"/>
    </w:tcPr>
    <w:tblStylePr w:type="firstRow">
      <w:rPr>
        <w:b/>
        <w:bCs/>
      </w:rPr>
      <w:tblPr>
        <w:tblLayout w:type="fixed"/>
      </w:tblPr>
      <w:tcPr>
        <w:shd w:val="clear" w:color="auto" w:fill="FBD4B4" w:themeFill="accent6" w:themeFillTint="66"/>
      </w:tcPr>
    </w:tblStylePr>
    <w:tblStylePr w:type="lastRow">
      <w:rPr>
        <w:b/>
        <w:bCs/>
        <w:color w:val="000000" w:themeColor="text1"/>
        <w14:textFill>
          <w14:solidFill>
            <w14:schemeClr w14:val="tx1"/>
          </w14:solidFill>
        </w14:textFill>
      </w:rPr>
      <w:tblPr>
        <w:tblLayout w:type="fixed"/>
      </w:tblPr>
      <w:tcPr>
        <w:shd w:val="clear" w:color="auto" w:fill="FBD4B4" w:themeFill="accent6" w:themeFillTint="66"/>
      </w:tcPr>
    </w:tblStylePr>
    <w:tblStylePr w:type="firstCol">
      <w:rPr>
        <w:color w:val="FFFFFF" w:themeColor="background1"/>
        <w14:textFill>
          <w14:solidFill>
            <w14:schemeClr w14:val="bg1"/>
          </w14:solidFill>
        </w14:textFill>
      </w:rPr>
      <w:tblPr>
        <w:tblLayout w:type="fixed"/>
      </w:tblPr>
      <w:tcPr>
        <w:shd w:val="clear" w:color="auto" w:fill="E36C09" w:themeFill="accent6" w:themeFillShade="BF"/>
      </w:tcPr>
    </w:tblStylePr>
    <w:tblStylePr w:type="lastCol">
      <w:rPr>
        <w:color w:val="FFFFFF" w:themeColor="background1"/>
        <w14:textFill>
          <w14:solidFill>
            <w14:schemeClr w14:val="bg1"/>
          </w14:solidFill>
        </w14:textFill>
      </w:rPr>
      <w:tblPr>
        <w:tblLayout w:type="fixed"/>
      </w:tblPr>
      <w:tcPr>
        <w:shd w:val="clear" w:color="auto" w:fill="E36C09" w:themeFill="accent6" w:themeFillShade="BF"/>
      </w:tcPr>
    </w:tblStylePr>
    <w:tblStylePr w:type="band1Vert">
      <w:tblPr>
        <w:tblLayout w:type="fixed"/>
      </w:tblPr>
      <w:tcPr>
        <w:shd w:val="clear" w:color="auto" w:fill="FBCAA2" w:themeFill="accent6" w:themeFillTint="7F"/>
      </w:tcPr>
    </w:tblStylePr>
    <w:tblStylePr w:type="band1Horz">
      <w:tblPr>
        <w:tblLayout w:type="fixed"/>
      </w:tblPr>
      <w:tcPr>
        <w:shd w:val="clear" w:color="auto" w:fill="FBCAA2" w:themeFill="accent6" w:themeFillTint="7F"/>
      </w:tcPr>
    </w:tblStylePr>
  </w:style>
  <w:style w:type="character" w:customStyle="1" w:styleId="136">
    <w:name w:val="Header Char"/>
    <w:basedOn w:val="33"/>
    <w:link w:val="16"/>
    <w:qFormat/>
    <w:uiPriority w:val="99"/>
  </w:style>
  <w:style w:type="character" w:customStyle="1" w:styleId="137">
    <w:name w:val="Footer Char"/>
    <w:basedOn w:val="33"/>
    <w:link w:val="15"/>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33"/>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33"/>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33"/>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33"/>
    <w:link w:val="31"/>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33"/>
    <w:link w:val="11"/>
    <w:qFormat/>
    <w:uiPriority w:val="99"/>
  </w:style>
  <w:style w:type="character" w:customStyle="1" w:styleId="146">
    <w:name w:val="Body Text 2 Char"/>
    <w:basedOn w:val="33"/>
    <w:link w:val="12"/>
    <w:qFormat/>
    <w:uiPriority w:val="99"/>
  </w:style>
  <w:style w:type="character" w:customStyle="1" w:styleId="147">
    <w:name w:val="Body Text 3 Char"/>
    <w:basedOn w:val="33"/>
    <w:link w:val="13"/>
    <w:qFormat/>
    <w:uiPriority w:val="99"/>
    <w:rPr>
      <w:sz w:val="16"/>
      <w:szCs w:val="16"/>
    </w:rPr>
  </w:style>
  <w:style w:type="character" w:customStyle="1" w:styleId="148">
    <w:name w:val="Macro Text Char"/>
    <w:basedOn w:val="33"/>
    <w:link w:val="29"/>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33"/>
    <w:link w:val="149"/>
    <w:qFormat/>
    <w:uiPriority w:val="29"/>
    <w:rPr>
      <w:i/>
      <w:iCs/>
      <w:color w:val="000000" w:themeColor="text1"/>
      <w14:textFill>
        <w14:solidFill>
          <w14:schemeClr w14:val="tx1"/>
        </w14:solidFill>
      </w14:textFill>
    </w:rPr>
  </w:style>
  <w:style w:type="character" w:customStyle="1" w:styleId="151">
    <w:name w:val="Heading 4 Char"/>
    <w:basedOn w:val="33"/>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33"/>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33"/>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33"/>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33"/>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33"/>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33"/>
    <w:link w:val="157"/>
    <w:qFormat/>
    <w:uiPriority w:val="30"/>
    <w:rPr>
      <w:b/>
      <w:bCs/>
      <w:i/>
      <w:iCs/>
      <w:color w:val="4F81BD" w:themeColor="accent1"/>
      <w14:textFill>
        <w14:solidFill>
          <w14:schemeClr w14:val="accent1"/>
        </w14:solidFill>
      </w14:textFill>
    </w:rPr>
  </w:style>
  <w:style w:type="character" w:customStyle="1" w:styleId="159">
    <w:name w:val="Subtle Emphasis"/>
    <w:basedOn w:val="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33"/>
    <w:qFormat/>
    <w:uiPriority w:val="21"/>
    <w:rPr>
      <w:b/>
      <w:bCs/>
      <w:i/>
      <w:iCs/>
      <w:color w:val="4F81BD" w:themeColor="accent1"/>
      <w14:textFill>
        <w14:solidFill>
          <w14:schemeClr w14:val="accent1"/>
        </w14:solidFill>
      </w14:textFill>
    </w:rPr>
  </w:style>
  <w:style w:type="character" w:customStyle="1" w:styleId="161">
    <w:name w:val="Subtle Reference"/>
    <w:basedOn w:val="33"/>
    <w:qFormat/>
    <w:uiPriority w:val="31"/>
    <w:rPr>
      <w:smallCaps/>
      <w:color w:val="C0504D" w:themeColor="accent2"/>
      <w:u w:val="single"/>
      <w14:textFill>
        <w14:solidFill>
          <w14:schemeClr w14:val="accent2"/>
        </w14:solidFill>
      </w14:textFill>
    </w:rPr>
  </w:style>
  <w:style w:type="character" w:customStyle="1" w:styleId="162">
    <w:name w:val="Intense Reference"/>
    <w:basedOn w:val="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33"/>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Office_11.1.0.8865_F1E327BC-269C-435d-A152-05C5408002CA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Nitheesh_B2813</cp:lastModifiedBy>
  <dcterms:modified xsi:type="dcterms:W3CDTF">2026-08-25T11:14:41Z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1033-11.1.0.8865</vt:lpwstr>
  </property>
</Properties>
</file>