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7314063"/>
        <w:docPartObj>
          <w:docPartGallery w:val="Cover Pages"/>
          <w:docPartUnique/>
        </w:docPartObj>
      </w:sdtPr>
      <w:sdtContent>
        <w:p w14:paraId="00F29D8A" w14:textId="66BF4AFF" w:rsidR="00782543" w:rsidRDefault="00782543">
          <w:r>
            <w:rPr>
              <w:noProof/>
            </w:rPr>
            <mc:AlternateContent>
              <mc:Choice Requires="wpg">
                <w:drawing>
                  <wp:anchor distT="0" distB="0" distL="114300" distR="114300" simplePos="0" relativeHeight="251659264" behindDoc="1" locked="0" layoutInCell="1" allowOverlap="1" wp14:anchorId="7692716D" wp14:editId="6B16489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4E4227" w14:textId="3F3FC714" w:rsidR="00782543" w:rsidRDefault="00782543">
                                      <w:pPr>
                                        <w:pStyle w:val="NoSpacing"/>
                                        <w:spacing w:before="120"/>
                                        <w:jc w:val="center"/>
                                        <w:rPr>
                                          <w:color w:val="FFFFFF" w:themeColor="background1"/>
                                        </w:rPr>
                                      </w:pPr>
                                      <w:r>
                                        <w:rPr>
                                          <w:color w:val="FFFFFF" w:themeColor="background1"/>
                                        </w:rPr>
                                        <w:t>Nitheesh Kumar</w:t>
                                      </w:r>
                                    </w:p>
                                  </w:sdtContent>
                                </w:sdt>
                                <w:p w14:paraId="524C96BA" w14:textId="07F21D14" w:rsidR="00782543" w:rsidRDefault="0078254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Ethical hacking</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ITA1416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659B80" w14:textId="07678633" w:rsidR="00782543" w:rsidRDefault="00782543">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Co2_AT1_Scenerio_ BAsed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92716D" id="Group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14E4227" w14:textId="3F3FC714" w:rsidR="00782543" w:rsidRDefault="00782543">
                                <w:pPr>
                                  <w:pStyle w:val="NoSpacing"/>
                                  <w:spacing w:before="120"/>
                                  <w:jc w:val="center"/>
                                  <w:rPr>
                                    <w:color w:val="FFFFFF" w:themeColor="background1"/>
                                  </w:rPr>
                                </w:pPr>
                                <w:r>
                                  <w:rPr>
                                    <w:color w:val="FFFFFF" w:themeColor="background1"/>
                                  </w:rPr>
                                  <w:t>Nitheesh Kumar</w:t>
                                </w:r>
                              </w:p>
                            </w:sdtContent>
                          </w:sdt>
                          <w:p w14:paraId="524C96BA" w14:textId="07F21D14" w:rsidR="00782543" w:rsidRDefault="0078254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Ethical hacking</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ITA1416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659B80" w14:textId="07678633" w:rsidR="00782543" w:rsidRDefault="00782543">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Co2_AT1_Scenerio_ BAsed</w:t>
                                </w:r>
                              </w:p>
                            </w:sdtContent>
                          </w:sdt>
                        </w:txbxContent>
                      </v:textbox>
                    </v:shape>
                    <w10:wrap anchorx="page" anchory="page"/>
                  </v:group>
                </w:pict>
              </mc:Fallback>
            </mc:AlternateContent>
          </w:r>
        </w:p>
        <w:p w14:paraId="2FAFD9FB" w14:textId="2598E5C7" w:rsidR="00782543" w:rsidRDefault="00782543">
          <w:pPr>
            <w:spacing w:after="160" w:line="278" w:lineRule="auto"/>
            <w:ind w:left="0" w:firstLine="0"/>
            <w:jc w:val="left"/>
          </w:pPr>
          <w:r>
            <w:br w:type="page"/>
          </w:r>
        </w:p>
      </w:sdtContent>
    </w:sdt>
    <w:p w14:paraId="1046EF5E" w14:textId="6BCCED13" w:rsidR="00BA3095" w:rsidRDefault="00000000">
      <w:pPr>
        <w:spacing w:after="9" w:line="259" w:lineRule="auto"/>
        <w:ind w:left="11" w:firstLine="0"/>
        <w:jc w:val="center"/>
      </w:pPr>
      <w:r>
        <w:rPr>
          <w:b/>
          <w:sz w:val="24"/>
        </w:rPr>
        <w:lastRenderedPageBreak/>
        <w:t>SIMATS ENGINEERING</w:t>
      </w:r>
    </w:p>
    <w:p w14:paraId="0C59A971" w14:textId="77777777" w:rsidR="00BA3095" w:rsidRDefault="00000000">
      <w:pPr>
        <w:pStyle w:val="Heading1"/>
      </w:pPr>
      <w:r>
        <w:rPr>
          <w:sz w:val="24"/>
        </w:rPr>
        <w:t xml:space="preserve">ASSESSMENT TOOL I – </w:t>
      </w:r>
      <w:r>
        <w:t>SCENARIO-BASED ASSESSMENT (HIGH)</w:t>
      </w:r>
    </w:p>
    <w:tbl>
      <w:tblPr>
        <w:tblStyle w:val="TableGrid"/>
        <w:tblW w:w="10584" w:type="dxa"/>
        <w:tblInd w:w="-109" w:type="dxa"/>
        <w:tblCellMar>
          <w:top w:w="131" w:type="dxa"/>
          <w:left w:w="120" w:type="dxa"/>
          <w:right w:w="115" w:type="dxa"/>
        </w:tblCellMar>
        <w:tblLook w:val="04A0" w:firstRow="1" w:lastRow="0" w:firstColumn="1" w:lastColumn="0" w:noHBand="0" w:noVBand="1"/>
      </w:tblPr>
      <w:tblGrid>
        <w:gridCol w:w="3528"/>
        <w:gridCol w:w="3528"/>
        <w:gridCol w:w="3528"/>
      </w:tblGrid>
      <w:tr w:rsidR="00BA3095" w14:paraId="0C662622" w14:textId="77777777">
        <w:trPr>
          <w:trHeight w:val="852"/>
        </w:trPr>
        <w:tc>
          <w:tcPr>
            <w:tcW w:w="3528" w:type="dxa"/>
            <w:tcBorders>
              <w:top w:val="single" w:sz="2" w:space="0" w:color="AAAAAA"/>
              <w:left w:val="single" w:sz="2" w:space="0" w:color="AAAAAA"/>
              <w:bottom w:val="single" w:sz="2" w:space="0" w:color="AAAAAA"/>
              <w:right w:val="single" w:sz="2" w:space="0" w:color="AAAAAA"/>
            </w:tcBorders>
            <w:shd w:val="clear" w:color="auto" w:fill="EAF0FB"/>
            <w:vAlign w:val="center"/>
          </w:tcPr>
          <w:p w14:paraId="66C601AE" w14:textId="77777777" w:rsidR="00BA3095" w:rsidRDefault="00000000">
            <w:pPr>
              <w:spacing w:after="95" w:line="259" w:lineRule="auto"/>
              <w:ind w:left="0" w:firstLine="0"/>
              <w:jc w:val="left"/>
            </w:pPr>
            <w:r>
              <w:rPr>
                <w:b/>
                <w:sz w:val="20"/>
              </w:rPr>
              <w:t xml:space="preserve">Course Name: </w:t>
            </w:r>
            <w:r>
              <w:rPr>
                <w:sz w:val="20"/>
              </w:rPr>
              <w:t xml:space="preserve">Ethical Hacking for </w:t>
            </w:r>
          </w:p>
          <w:p w14:paraId="553B61CD" w14:textId="77777777" w:rsidR="00BA3095" w:rsidRDefault="00000000">
            <w:pPr>
              <w:spacing w:after="0" w:line="259" w:lineRule="auto"/>
              <w:ind w:left="0" w:firstLine="0"/>
              <w:jc w:val="left"/>
            </w:pPr>
            <w:r>
              <w:rPr>
                <w:sz w:val="20"/>
              </w:rPr>
              <w:t>Secure Networks</w:t>
            </w:r>
          </w:p>
        </w:tc>
        <w:tc>
          <w:tcPr>
            <w:tcW w:w="3528" w:type="dxa"/>
            <w:tcBorders>
              <w:top w:val="single" w:sz="2" w:space="0" w:color="AAAAAA"/>
              <w:left w:val="single" w:sz="2" w:space="0" w:color="AAAAAA"/>
              <w:bottom w:val="single" w:sz="2" w:space="0" w:color="AAAAAA"/>
              <w:right w:val="single" w:sz="2" w:space="0" w:color="AAAAAA"/>
            </w:tcBorders>
            <w:shd w:val="clear" w:color="auto" w:fill="EAF0FB"/>
          </w:tcPr>
          <w:p w14:paraId="6223DD65" w14:textId="77777777" w:rsidR="00BA3095" w:rsidRDefault="00000000">
            <w:pPr>
              <w:spacing w:after="0" w:line="259" w:lineRule="auto"/>
              <w:ind w:left="0" w:firstLine="0"/>
              <w:jc w:val="left"/>
            </w:pPr>
            <w:r>
              <w:rPr>
                <w:b/>
                <w:sz w:val="20"/>
              </w:rPr>
              <w:t xml:space="preserve">Code: </w:t>
            </w:r>
            <w:r>
              <w:rPr>
                <w:sz w:val="20"/>
              </w:rPr>
              <w:t>ITA1436</w:t>
            </w:r>
          </w:p>
        </w:tc>
        <w:tc>
          <w:tcPr>
            <w:tcW w:w="3528" w:type="dxa"/>
            <w:tcBorders>
              <w:top w:val="single" w:sz="2" w:space="0" w:color="AAAAAA"/>
              <w:left w:val="single" w:sz="2" w:space="0" w:color="AAAAAA"/>
              <w:bottom w:val="single" w:sz="2" w:space="0" w:color="AAAAAA"/>
              <w:right w:val="single" w:sz="2" w:space="0" w:color="AAAAAA"/>
            </w:tcBorders>
            <w:shd w:val="clear" w:color="auto" w:fill="EAF0FB"/>
          </w:tcPr>
          <w:p w14:paraId="14F1696D" w14:textId="77777777" w:rsidR="00BA3095" w:rsidRDefault="00000000">
            <w:pPr>
              <w:spacing w:after="0" w:line="259" w:lineRule="auto"/>
              <w:ind w:left="0" w:firstLine="0"/>
              <w:jc w:val="left"/>
            </w:pPr>
            <w:r>
              <w:rPr>
                <w:b/>
                <w:sz w:val="20"/>
              </w:rPr>
              <w:t xml:space="preserve">CO: </w:t>
            </w:r>
            <w:r>
              <w:rPr>
                <w:sz w:val="20"/>
              </w:rPr>
              <w:t>CO2</w:t>
            </w:r>
          </w:p>
        </w:tc>
      </w:tr>
      <w:tr w:rsidR="00BA3095" w14:paraId="31906419" w14:textId="77777777">
        <w:trPr>
          <w:trHeight w:val="966"/>
        </w:trPr>
        <w:tc>
          <w:tcPr>
            <w:tcW w:w="3528" w:type="dxa"/>
            <w:tcBorders>
              <w:top w:val="single" w:sz="2" w:space="0" w:color="AAAAAA"/>
              <w:left w:val="single" w:sz="2" w:space="0" w:color="AAAAAA"/>
              <w:bottom w:val="single" w:sz="2" w:space="0" w:color="AAAAAA"/>
              <w:right w:val="single" w:sz="2" w:space="0" w:color="AAAAAA"/>
            </w:tcBorders>
            <w:shd w:val="clear" w:color="auto" w:fill="EAF0FB"/>
          </w:tcPr>
          <w:p w14:paraId="45D1AE48" w14:textId="77777777" w:rsidR="00BA3095" w:rsidRDefault="00000000">
            <w:pPr>
              <w:spacing w:after="0" w:line="259" w:lineRule="auto"/>
              <w:ind w:left="0" w:right="1371" w:firstLine="0"/>
              <w:jc w:val="left"/>
            </w:pPr>
            <w:r>
              <w:rPr>
                <w:b/>
                <w:sz w:val="20"/>
              </w:rPr>
              <w:t xml:space="preserve">Duration: </w:t>
            </w:r>
            <w:r>
              <w:rPr>
                <w:sz w:val="20"/>
              </w:rPr>
              <w:t xml:space="preserve">90 min </w:t>
            </w:r>
            <w:r>
              <w:rPr>
                <w:b/>
                <w:sz w:val="20"/>
              </w:rPr>
              <w:t>Date:</w:t>
            </w:r>
          </w:p>
        </w:tc>
        <w:tc>
          <w:tcPr>
            <w:tcW w:w="3528" w:type="dxa"/>
            <w:tcBorders>
              <w:top w:val="single" w:sz="2" w:space="0" w:color="AAAAAA"/>
              <w:left w:val="single" w:sz="2" w:space="0" w:color="AAAAAA"/>
              <w:bottom w:val="single" w:sz="2" w:space="0" w:color="AAAAAA"/>
              <w:right w:val="single" w:sz="2" w:space="0" w:color="AAAAAA"/>
            </w:tcBorders>
            <w:shd w:val="clear" w:color="auto" w:fill="EAF0FB"/>
          </w:tcPr>
          <w:p w14:paraId="1817E862" w14:textId="77777777" w:rsidR="00BA3095" w:rsidRDefault="00000000">
            <w:pPr>
              <w:spacing w:after="0" w:line="259" w:lineRule="auto"/>
              <w:ind w:left="0" w:firstLine="0"/>
              <w:jc w:val="left"/>
            </w:pPr>
            <w:r>
              <w:rPr>
                <w:b/>
                <w:sz w:val="20"/>
              </w:rPr>
              <w:t xml:space="preserve">Total Marks: </w:t>
            </w:r>
          </w:p>
        </w:tc>
        <w:tc>
          <w:tcPr>
            <w:tcW w:w="3528" w:type="dxa"/>
            <w:tcBorders>
              <w:top w:val="single" w:sz="2" w:space="0" w:color="AAAAAA"/>
              <w:left w:val="single" w:sz="2" w:space="0" w:color="AAAAAA"/>
              <w:bottom w:val="single" w:sz="2" w:space="0" w:color="AAAAAA"/>
              <w:right w:val="single" w:sz="2" w:space="0" w:color="AAAAAA"/>
            </w:tcBorders>
            <w:shd w:val="clear" w:color="auto" w:fill="EAF0FB"/>
          </w:tcPr>
          <w:p w14:paraId="683AC47A" w14:textId="3CAFFCED" w:rsidR="00BA3095" w:rsidRDefault="00000000">
            <w:pPr>
              <w:spacing w:after="0" w:line="259" w:lineRule="auto"/>
              <w:ind w:left="0" w:firstLine="0"/>
              <w:jc w:val="left"/>
            </w:pPr>
            <w:r>
              <w:rPr>
                <w:b/>
                <w:sz w:val="20"/>
              </w:rPr>
              <w:t xml:space="preserve">Reg. No / </w:t>
            </w:r>
            <w:proofErr w:type="gramStart"/>
            <w:r>
              <w:rPr>
                <w:b/>
                <w:sz w:val="20"/>
              </w:rPr>
              <w:t>Name :</w:t>
            </w:r>
            <w:proofErr w:type="gramEnd"/>
            <w:r w:rsidR="00782543">
              <w:rPr>
                <w:b/>
                <w:sz w:val="20"/>
              </w:rPr>
              <w:t xml:space="preserve"> 192325090/ Nitheesh Kumar K</w:t>
            </w:r>
          </w:p>
        </w:tc>
      </w:tr>
    </w:tbl>
    <w:p w14:paraId="0B5CDC84" w14:textId="77777777" w:rsidR="00BA3095" w:rsidRDefault="00000000">
      <w:pPr>
        <w:spacing w:after="0" w:line="249" w:lineRule="auto"/>
        <w:ind w:left="6"/>
      </w:pPr>
      <w:r>
        <w:rPr>
          <w:b/>
          <w:i/>
          <w:sz w:val="24"/>
        </w:rPr>
        <w:t xml:space="preserve">CO2: </w:t>
      </w:r>
      <w:r>
        <w:rPr>
          <w:i/>
          <w:sz w:val="24"/>
        </w:rPr>
        <w:t xml:space="preserve">Execute </w:t>
      </w:r>
      <w:proofErr w:type="spellStart"/>
      <w:r>
        <w:rPr>
          <w:i/>
          <w:sz w:val="24"/>
        </w:rPr>
        <w:t>footprinting</w:t>
      </w:r>
      <w:proofErr w:type="spellEnd"/>
      <w:r>
        <w:rPr>
          <w:i/>
          <w:sz w:val="24"/>
        </w:rPr>
        <w:t xml:space="preserve"> in social engineering such as DNS analysis, competitive intelligence gathering, and attack simulations to collect relevant information for identifying potential security </w:t>
      </w:r>
      <w:proofErr w:type="gramStart"/>
      <w:r>
        <w:rPr>
          <w:i/>
          <w:sz w:val="24"/>
        </w:rPr>
        <w:t>risks.(</w:t>
      </w:r>
      <w:proofErr w:type="gramEnd"/>
      <w:r>
        <w:rPr>
          <w:i/>
          <w:sz w:val="24"/>
        </w:rPr>
        <w:t xml:space="preserve"> BL3)</w:t>
      </w:r>
    </w:p>
    <w:p w14:paraId="048467BC" w14:textId="77777777" w:rsidR="00BA3095" w:rsidRDefault="00000000">
      <w:pPr>
        <w:spacing w:after="263" w:line="249" w:lineRule="auto"/>
        <w:ind w:left="6"/>
      </w:pPr>
      <w:r>
        <w:rPr>
          <w:i/>
          <w:sz w:val="24"/>
        </w:rPr>
        <w:t>Assessment Tool Weightage: 35%</w:t>
      </w:r>
    </w:p>
    <w:p w14:paraId="668C381D" w14:textId="77777777" w:rsidR="00BA3095" w:rsidRDefault="00000000">
      <w:pPr>
        <w:spacing w:after="233" w:line="259" w:lineRule="auto"/>
        <w:ind w:left="11" w:firstLine="0"/>
        <w:jc w:val="center"/>
      </w:pPr>
      <w:r>
        <w:rPr>
          <w:b/>
          <w:i/>
          <w:sz w:val="24"/>
        </w:rPr>
        <w:t xml:space="preserve">Instructions: </w:t>
      </w:r>
      <w:r>
        <w:rPr>
          <w:i/>
          <w:sz w:val="24"/>
        </w:rPr>
        <w:t>Answer all questions. Each question carries 10 marks.</w:t>
      </w:r>
    </w:p>
    <w:p w14:paraId="2C519FCE" w14:textId="77777777" w:rsidR="00BA3095" w:rsidRDefault="00000000">
      <w:r>
        <w:rPr>
          <w:b/>
        </w:rPr>
        <w:t>Scenario 1:</w:t>
      </w:r>
      <w:r>
        <w:t xml:space="preserve">  A cybersecurity analyst has been assigned to conduct a security assessment for a multinational company. Before performing any active scanning, the analyst collects publicly available information about the target organization. Using tools such as WHOIS, Recon-ng, and online search engines, the analyst gathers domain registration details, IP address ranges, and contact information. The collected data will be used to identify potential attack surfaces and security weaknesses. </w:t>
      </w:r>
      <w:r>
        <w:rPr>
          <w:sz w:val="24"/>
        </w:rPr>
        <w:t>Questions:</w:t>
      </w:r>
    </w:p>
    <w:p w14:paraId="45733BA9" w14:textId="647A1939" w:rsidR="00FF4B9E" w:rsidRPr="00FF4B9E" w:rsidRDefault="00FF4B9E" w:rsidP="00FF4B9E">
      <w:pPr>
        <w:ind w:left="21" w:firstLine="0"/>
        <w:rPr>
          <w:b/>
          <w:bCs/>
        </w:rPr>
      </w:pPr>
    </w:p>
    <w:p w14:paraId="70C4A06D" w14:textId="77777777" w:rsidR="00FF4B9E" w:rsidRPr="00FF4B9E" w:rsidRDefault="00FF4B9E" w:rsidP="00FF4B9E">
      <w:pPr>
        <w:ind w:left="21" w:firstLine="0"/>
        <w:rPr>
          <w:b/>
          <w:bCs/>
        </w:rPr>
      </w:pPr>
      <w:r w:rsidRPr="00FF4B9E">
        <w:rPr>
          <w:b/>
          <w:bCs/>
        </w:rPr>
        <w:t xml:space="preserve">1. Explain how WHOIS can be used during </w:t>
      </w:r>
      <w:proofErr w:type="spellStart"/>
      <w:r w:rsidRPr="00FF4B9E">
        <w:rPr>
          <w:b/>
          <w:bCs/>
        </w:rPr>
        <w:t>footprinting</w:t>
      </w:r>
      <w:proofErr w:type="spellEnd"/>
      <w:r w:rsidRPr="00FF4B9E">
        <w:rPr>
          <w:b/>
          <w:bCs/>
        </w:rPr>
        <w:t>.</w:t>
      </w:r>
    </w:p>
    <w:p w14:paraId="424B743A" w14:textId="77777777" w:rsidR="00FF4B9E" w:rsidRPr="00FF4B9E" w:rsidRDefault="00FF4B9E" w:rsidP="00FF4B9E">
      <w:pPr>
        <w:ind w:left="720" w:firstLine="0"/>
      </w:pPr>
      <w:r w:rsidRPr="00FF4B9E">
        <w:rPr>
          <w:b/>
          <w:bCs/>
        </w:rPr>
        <w:t>WHOIS</w:t>
      </w:r>
      <w:r w:rsidRPr="00FF4B9E">
        <w:t xml:space="preserve"> is a protocol and database service used to retrieve information about a registered domain name. During </w:t>
      </w:r>
      <w:proofErr w:type="spellStart"/>
      <w:r w:rsidRPr="00FF4B9E">
        <w:t>footprinting</w:t>
      </w:r>
      <w:proofErr w:type="spellEnd"/>
      <w:r w:rsidRPr="00FF4B9E">
        <w:t>, it helps an analyst collect basic details about the target organization without directly interacting with its systems.</w:t>
      </w:r>
    </w:p>
    <w:p w14:paraId="63B6AE02" w14:textId="77777777" w:rsidR="00FF4B9E" w:rsidRPr="00FF4B9E" w:rsidRDefault="00FF4B9E" w:rsidP="00FF4B9E">
      <w:pPr>
        <w:ind w:left="720" w:firstLine="0"/>
      </w:pPr>
      <w:r w:rsidRPr="00FF4B9E">
        <w:t>The information obtained through WHOIS includes:</w:t>
      </w:r>
    </w:p>
    <w:p w14:paraId="723E73DE" w14:textId="77777777" w:rsidR="00FF4B9E" w:rsidRPr="00FF4B9E" w:rsidRDefault="00FF4B9E" w:rsidP="00FF4B9E">
      <w:pPr>
        <w:numPr>
          <w:ilvl w:val="0"/>
          <w:numId w:val="6"/>
        </w:numPr>
        <w:tabs>
          <w:tab w:val="clear" w:pos="720"/>
          <w:tab w:val="num" w:pos="1419"/>
        </w:tabs>
        <w:ind w:left="1419"/>
      </w:pPr>
      <w:r w:rsidRPr="00FF4B9E">
        <w:t xml:space="preserve">Domain owner or registrant details (if not privacy-protected) </w:t>
      </w:r>
    </w:p>
    <w:p w14:paraId="60EFF020" w14:textId="77777777" w:rsidR="00FF4B9E" w:rsidRPr="00FF4B9E" w:rsidRDefault="00FF4B9E" w:rsidP="00FF4B9E">
      <w:pPr>
        <w:numPr>
          <w:ilvl w:val="0"/>
          <w:numId w:val="6"/>
        </w:numPr>
        <w:tabs>
          <w:tab w:val="clear" w:pos="720"/>
          <w:tab w:val="num" w:pos="1419"/>
        </w:tabs>
        <w:ind w:left="1419"/>
      </w:pPr>
      <w:r w:rsidRPr="00FF4B9E">
        <w:t xml:space="preserve">Domain registration and expiration dates </w:t>
      </w:r>
    </w:p>
    <w:p w14:paraId="6FDBEBCA" w14:textId="77777777" w:rsidR="00FF4B9E" w:rsidRPr="00FF4B9E" w:rsidRDefault="00FF4B9E" w:rsidP="00FF4B9E">
      <w:pPr>
        <w:numPr>
          <w:ilvl w:val="0"/>
          <w:numId w:val="6"/>
        </w:numPr>
        <w:tabs>
          <w:tab w:val="clear" w:pos="720"/>
          <w:tab w:val="num" w:pos="1419"/>
        </w:tabs>
        <w:ind w:left="1419"/>
      </w:pPr>
      <w:r w:rsidRPr="00FF4B9E">
        <w:t xml:space="preserve">Registrar name </w:t>
      </w:r>
    </w:p>
    <w:p w14:paraId="62F1A15D" w14:textId="77777777" w:rsidR="00FF4B9E" w:rsidRPr="00FF4B9E" w:rsidRDefault="00FF4B9E" w:rsidP="00FF4B9E">
      <w:pPr>
        <w:numPr>
          <w:ilvl w:val="0"/>
          <w:numId w:val="6"/>
        </w:numPr>
        <w:tabs>
          <w:tab w:val="clear" w:pos="720"/>
          <w:tab w:val="num" w:pos="1419"/>
        </w:tabs>
        <w:ind w:left="1419"/>
      </w:pPr>
      <w:r w:rsidRPr="00FF4B9E">
        <w:t xml:space="preserve">Name servers (DNS servers) </w:t>
      </w:r>
    </w:p>
    <w:p w14:paraId="6AC845B9" w14:textId="77777777" w:rsidR="00FF4B9E" w:rsidRPr="00FF4B9E" w:rsidRDefault="00FF4B9E" w:rsidP="00FF4B9E">
      <w:pPr>
        <w:numPr>
          <w:ilvl w:val="0"/>
          <w:numId w:val="6"/>
        </w:numPr>
        <w:tabs>
          <w:tab w:val="clear" w:pos="720"/>
          <w:tab w:val="num" w:pos="1419"/>
        </w:tabs>
        <w:ind w:left="1419"/>
      </w:pPr>
      <w:r w:rsidRPr="00FF4B9E">
        <w:t xml:space="preserve">Administrative and technical contact information </w:t>
      </w:r>
    </w:p>
    <w:p w14:paraId="2027BB5A" w14:textId="77777777" w:rsidR="00FF4B9E" w:rsidRPr="00FF4B9E" w:rsidRDefault="00FF4B9E" w:rsidP="00FF4B9E">
      <w:pPr>
        <w:numPr>
          <w:ilvl w:val="0"/>
          <w:numId w:val="6"/>
        </w:numPr>
        <w:tabs>
          <w:tab w:val="clear" w:pos="720"/>
          <w:tab w:val="num" w:pos="1419"/>
        </w:tabs>
        <w:ind w:left="1419"/>
      </w:pPr>
      <w:r w:rsidRPr="00FF4B9E">
        <w:t xml:space="preserve">Organization name and contact email </w:t>
      </w:r>
    </w:p>
    <w:p w14:paraId="2F4B29F6" w14:textId="77777777" w:rsidR="00FF4B9E" w:rsidRDefault="00FF4B9E" w:rsidP="00FF4B9E">
      <w:pPr>
        <w:ind w:left="720" w:firstLine="0"/>
      </w:pPr>
      <w:r w:rsidRPr="00FF4B9E">
        <w:rPr>
          <w:b/>
          <w:bCs/>
        </w:rPr>
        <w:t>Purpose:</w:t>
      </w:r>
      <w:r w:rsidRPr="00FF4B9E">
        <w:br/>
        <w:t>This information helps identify domain ownership, infrastructure, and potential points for further investigation during the security assessment.</w:t>
      </w:r>
    </w:p>
    <w:p w14:paraId="05D11C12" w14:textId="77777777" w:rsidR="00782543" w:rsidRPr="00782543" w:rsidRDefault="00782543" w:rsidP="00782543">
      <w:pPr>
        <w:ind w:left="720" w:firstLine="0"/>
      </w:pPr>
      <w:r w:rsidRPr="00782543">
        <w:rPr>
          <w:b/>
          <w:bCs/>
        </w:rPr>
        <w:t>WHOIS</w:t>
      </w:r>
      <w:r w:rsidRPr="00782543">
        <w:t xml:space="preserve"> is a protocol and database used to obtain publicly available registration information about a domain name. During the </w:t>
      </w:r>
      <w:proofErr w:type="spellStart"/>
      <w:r w:rsidRPr="00782543">
        <w:rPr>
          <w:b/>
          <w:bCs/>
        </w:rPr>
        <w:t>footprinting</w:t>
      </w:r>
      <w:proofErr w:type="spellEnd"/>
      <w:r w:rsidRPr="00782543">
        <w:t xml:space="preserve"> phase of cybersecurity or ethical hacking, WHOIS helps security professionals gather important information about a target organization's website and domain ownership. The information collected is publicly available and is used for reconnaissance before performing security assessments.</w:t>
      </w:r>
    </w:p>
    <w:p w14:paraId="422E8D25" w14:textId="77777777" w:rsidR="00782543" w:rsidRPr="00782543" w:rsidRDefault="00782543" w:rsidP="00782543">
      <w:pPr>
        <w:ind w:left="720" w:firstLine="0"/>
      </w:pPr>
      <w:r w:rsidRPr="00782543">
        <w:t>WHOIS provides details such as:</w:t>
      </w:r>
    </w:p>
    <w:p w14:paraId="0EE99D89" w14:textId="77777777" w:rsidR="00782543" w:rsidRPr="00782543" w:rsidRDefault="00782543" w:rsidP="00782543">
      <w:pPr>
        <w:numPr>
          <w:ilvl w:val="0"/>
          <w:numId w:val="18"/>
        </w:numPr>
      </w:pPr>
      <w:r w:rsidRPr="00782543">
        <w:rPr>
          <w:b/>
          <w:bCs/>
        </w:rPr>
        <w:t>Domain name</w:t>
      </w:r>
      <w:r w:rsidRPr="00782543">
        <w:t xml:space="preserve"> (e.g., example.com) </w:t>
      </w:r>
    </w:p>
    <w:p w14:paraId="334D431F" w14:textId="77777777" w:rsidR="00782543" w:rsidRPr="00782543" w:rsidRDefault="00782543" w:rsidP="00782543">
      <w:pPr>
        <w:numPr>
          <w:ilvl w:val="0"/>
          <w:numId w:val="18"/>
        </w:numPr>
      </w:pPr>
      <w:r w:rsidRPr="00782543">
        <w:rPr>
          <w:b/>
          <w:bCs/>
        </w:rPr>
        <w:t>Domain registrar</w:t>
      </w:r>
      <w:r w:rsidRPr="00782543">
        <w:t xml:space="preserve"> (the company where the domain is registered) </w:t>
      </w:r>
    </w:p>
    <w:p w14:paraId="3614D880" w14:textId="77777777" w:rsidR="00782543" w:rsidRPr="00782543" w:rsidRDefault="00782543" w:rsidP="00782543">
      <w:pPr>
        <w:numPr>
          <w:ilvl w:val="0"/>
          <w:numId w:val="18"/>
        </w:numPr>
      </w:pPr>
      <w:r w:rsidRPr="00782543">
        <w:rPr>
          <w:b/>
          <w:bCs/>
        </w:rPr>
        <w:t>Domain registration date</w:t>
      </w:r>
      <w:r w:rsidRPr="00782543">
        <w:t xml:space="preserve"> </w:t>
      </w:r>
    </w:p>
    <w:p w14:paraId="58C270FA" w14:textId="77777777" w:rsidR="00782543" w:rsidRPr="00782543" w:rsidRDefault="00782543" w:rsidP="00782543">
      <w:pPr>
        <w:numPr>
          <w:ilvl w:val="0"/>
          <w:numId w:val="18"/>
        </w:numPr>
      </w:pPr>
      <w:r w:rsidRPr="00782543">
        <w:rPr>
          <w:b/>
          <w:bCs/>
        </w:rPr>
        <w:t>Domain expiration and renewal date</w:t>
      </w:r>
      <w:r w:rsidRPr="00782543">
        <w:t xml:space="preserve"> </w:t>
      </w:r>
    </w:p>
    <w:p w14:paraId="367515CA" w14:textId="77777777" w:rsidR="00782543" w:rsidRPr="00782543" w:rsidRDefault="00782543" w:rsidP="00782543">
      <w:pPr>
        <w:numPr>
          <w:ilvl w:val="0"/>
          <w:numId w:val="18"/>
        </w:numPr>
      </w:pPr>
      <w:r w:rsidRPr="00782543">
        <w:rPr>
          <w:b/>
          <w:bCs/>
        </w:rPr>
        <w:t>Domain status</w:t>
      </w:r>
      <w:r w:rsidRPr="00782543">
        <w:t xml:space="preserve"> </w:t>
      </w:r>
    </w:p>
    <w:p w14:paraId="44D1C099" w14:textId="77777777" w:rsidR="00782543" w:rsidRPr="00782543" w:rsidRDefault="00782543" w:rsidP="00782543">
      <w:pPr>
        <w:numPr>
          <w:ilvl w:val="0"/>
          <w:numId w:val="18"/>
        </w:numPr>
      </w:pPr>
      <w:r w:rsidRPr="00782543">
        <w:rPr>
          <w:b/>
          <w:bCs/>
        </w:rPr>
        <w:t>Name servers (DNS servers)</w:t>
      </w:r>
      <w:r w:rsidRPr="00782543">
        <w:t xml:space="preserve"> </w:t>
      </w:r>
    </w:p>
    <w:p w14:paraId="3DD67BBC" w14:textId="77777777" w:rsidR="00782543" w:rsidRPr="00782543" w:rsidRDefault="00782543" w:rsidP="00782543">
      <w:pPr>
        <w:numPr>
          <w:ilvl w:val="0"/>
          <w:numId w:val="18"/>
        </w:numPr>
      </w:pPr>
      <w:r w:rsidRPr="00782543">
        <w:rPr>
          <w:b/>
          <w:bCs/>
        </w:rPr>
        <w:lastRenderedPageBreak/>
        <w:t>Registrant, administrative, and technical contact details</w:t>
      </w:r>
      <w:r w:rsidRPr="00782543">
        <w:t xml:space="preserve"> (if not protected by privacy services) </w:t>
      </w:r>
    </w:p>
    <w:p w14:paraId="6855A014" w14:textId="77777777" w:rsidR="00782543" w:rsidRPr="00782543" w:rsidRDefault="00782543" w:rsidP="00782543">
      <w:pPr>
        <w:ind w:left="720" w:firstLine="0"/>
      </w:pPr>
      <w:r w:rsidRPr="00782543">
        <w:t xml:space="preserve">During </w:t>
      </w:r>
      <w:proofErr w:type="spellStart"/>
      <w:r w:rsidRPr="00782543">
        <w:t>footprinting</w:t>
      </w:r>
      <w:proofErr w:type="spellEnd"/>
      <w:r w:rsidRPr="00782543">
        <w:t>, analysts use WHOIS to identify who owns a domain, when it was registered, and which registrar manages it. The registration and expiration dates help determine how long the organization has owned the domain and whether it is actively maintained. Name server information helps identify the DNS infrastructure, which can be useful for understanding the organization's network setup.</w:t>
      </w:r>
    </w:p>
    <w:p w14:paraId="37EB15BA" w14:textId="77777777" w:rsidR="00782543" w:rsidRPr="00782543" w:rsidRDefault="00782543" w:rsidP="00782543">
      <w:pPr>
        <w:ind w:left="720" w:firstLine="0"/>
      </w:pPr>
      <w:r w:rsidRPr="00782543">
        <w:t>For example, if an ethical hacker performs a WHOIS lookup on a company's domain, they may discover:</w:t>
      </w:r>
    </w:p>
    <w:p w14:paraId="50AD6114" w14:textId="77777777" w:rsidR="00782543" w:rsidRPr="00782543" w:rsidRDefault="00782543" w:rsidP="00782543">
      <w:pPr>
        <w:numPr>
          <w:ilvl w:val="0"/>
          <w:numId w:val="19"/>
        </w:numPr>
      </w:pPr>
      <w:r w:rsidRPr="00782543">
        <w:t xml:space="preserve">The domain is registered through a specific registrar. </w:t>
      </w:r>
    </w:p>
    <w:p w14:paraId="2672144F" w14:textId="77777777" w:rsidR="00782543" w:rsidRPr="00782543" w:rsidRDefault="00782543" w:rsidP="00782543">
      <w:pPr>
        <w:numPr>
          <w:ilvl w:val="0"/>
          <w:numId w:val="19"/>
        </w:numPr>
      </w:pPr>
      <w:r w:rsidRPr="00782543">
        <w:t xml:space="preserve">The domain was created several years ago and expires next year. </w:t>
      </w:r>
    </w:p>
    <w:p w14:paraId="0181DE97" w14:textId="77777777" w:rsidR="00782543" w:rsidRPr="00782543" w:rsidRDefault="00782543" w:rsidP="00782543">
      <w:pPr>
        <w:numPr>
          <w:ilvl w:val="0"/>
          <w:numId w:val="19"/>
        </w:numPr>
      </w:pPr>
      <w:r w:rsidRPr="00782543">
        <w:t xml:space="preserve">The organization's authoritative name servers are being used. </w:t>
      </w:r>
    </w:p>
    <w:p w14:paraId="6E44E9B2" w14:textId="77777777" w:rsidR="00782543" w:rsidRPr="00782543" w:rsidRDefault="00782543" w:rsidP="00782543">
      <w:pPr>
        <w:numPr>
          <w:ilvl w:val="0"/>
          <w:numId w:val="19"/>
        </w:numPr>
      </w:pPr>
      <w:r w:rsidRPr="00782543">
        <w:t xml:space="preserve">Administrative contact information is available (if privacy protection is disabled). </w:t>
      </w:r>
    </w:p>
    <w:p w14:paraId="64C63D43" w14:textId="77777777" w:rsidR="00782543" w:rsidRPr="00782543" w:rsidRDefault="00782543" w:rsidP="00782543">
      <w:pPr>
        <w:ind w:left="720" w:firstLine="0"/>
      </w:pPr>
      <w:r w:rsidRPr="00782543">
        <w:t xml:space="preserve">This information can be combined with other </w:t>
      </w:r>
      <w:proofErr w:type="spellStart"/>
      <w:r w:rsidRPr="00782543">
        <w:t>footprinting</w:t>
      </w:r>
      <w:proofErr w:type="spellEnd"/>
      <w:r w:rsidRPr="00782543">
        <w:t xml:space="preserve"> techniques, such as DNS lookup and Google Dorking, to build a profile of the target organization. Security professionals also use WHOIS to verify domain ownership, investigate suspicious websites, detect phishing domains, and identify related infrastructure.</w:t>
      </w:r>
    </w:p>
    <w:p w14:paraId="128189A4" w14:textId="77777777" w:rsidR="00782543" w:rsidRPr="00FF4B9E" w:rsidRDefault="00782543" w:rsidP="00FF4B9E">
      <w:pPr>
        <w:ind w:left="720" w:firstLine="0"/>
      </w:pPr>
    </w:p>
    <w:p w14:paraId="71959A08" w14:textId="77777777" w:rsidR="00FF4B9E" w:rsidRPr="00FF4B9E" w:rsidRDefault="00000000" w:rsidP="00FF4B9E">
      <w:pPr>
        <w:ind w:left="21" w:firstLine="0"/>
      </w:pPr>
      <w:r>
        <w:pict w14:anchorId="24998175">
          <v:rect id="_x0000_i1025" style="width:0;height:1.5pt" o:hralign="center" o:hrstd="t" o:hr="t" fillcolor="#a0a0a0" stroked="f"/>
        </w:pict>
      </w:r>
    </w:p>
    <w:p w14:paraId="134312AE" w14:textId="77777777" w:rsidR="00FF4B9E" w:rsidRPr="00FF4B9E" w:rsidRDefault="00FF4B9E" w:rsidP="00FF4B9E">
      <w:pPr>
        <w:ind w:left="21" w:firstLine="0"/>
        <w:rPr>
          <w:b/>
          <w:bCs/>
        </w:rPr>
      </w:pPr>
      <w:r w:rsidRPr="00FF4B9E">
        <w:rPr>
          <w:b/>
          <w:bCs/>
        </w:rPr>
        <w:t>2. What information can Recon-ng gather about a target organization?</w:t>
      </w:r>
    </w:p>
    <w:p w14:paraId="0F3054BC" w14:textId="77777777" w:rsidR="00FF4B9E" w:rsidRPr="00FF4B9E" w:rsidRDefault="00FF4B9E" w:rsidP="00FF4B9E">
      <w:pPr>
        <w:ind w:left="720" w:firstLine="0"/>
      </w:pPr>
      <w:r w:rsidRPr="00FF4B9E">
        <w:rPr>
          <w:b/>
          <w:bCs/>
        </w:rPr>
        <w:t>Recon-ng</w:t>
      </w:r>
      <w:r w:rsidRPr="00FF4B9E">
        <w:t xml:space="preserve"> is an open-source reconnaissance framework that automates information gathering from public sources.</w:t>
      </w:r>
    </w:p>
    <w:p w14:paraId="4C2F7AA0" w14:textId="77777777" w:rsidR="00FF4B9E" w:rsidRPr="00FF4B9E" w:rsidRDefault="00FF4B9E" w:rsidP="00FF4B9E">
      <w:pPr>
        <w:ind w:left="720" w:firstLine="0"/>
      </w:pPr>
      <w:r w:rsidRPr="00FF4B9E">
        <w:t>It can collect:</w:t>
      </w:r>
    </w:p>
    <w:p w14:paraId="54802D28" w14:textId="77777777" w:rsidR="00FF4B9E" w:rsidRPr="00FF4B9E" w:rsidRDefault="00FF4B9E" w:rsidP="00FF4B9E">
      <w:pPr>
        <w:numPr>
          <w:ilvl w:val="0"/>
          <w:numId w:val="7"/>
        </w:numPr>
        <w:tabs>
          <w:tab w:val="clear" w:pos="720"/>
          <w:tab w:val="num" w:pos="1419"/>
        </w:tabs>
        <w:ind w:left="1419"/>
      </w:pPr>
      <w:r w:rsidRPr="00FF4B9E">
        <w:t xml:space="preserve">Domain and subdomain information </w:t>
      </w:r>
    </w:p>
    <w:p w14:paraId="545139FC" w14:textId="77777777" w:rsidR="00FF4B9E" w:rsidRPr="00FF4B9E" w:rsidRDefault="00FF4B9E" w:rsidP="00FF4B9E">
      <w:pPr>
        <w:numPr>
          <w:ilvl w:val="0"/>
          <w:numId w:val="7"/>
        </w:numPr>
        <w:tabs>
          <w:tab w:val="clear" w:pos="720"/>
          <w:tab w:val="num" w:pos="1419"/>
        </w:tabs>
        <w:ind w:left="1419"/>
      </w:pPr>
      <w:r w:rsidRPr="00FF4B9E">
        <w:t xml:space="preserve">IP addresses and network ranges </w:t>
      </w:r>
    </w:p>
    <w:p w14:paraId="4B2A6C50" w14:textId="77777777" w:rsidR="00FF4B9E" w:rsidRPr="00FF4B9E" w:rsidRDefault="00FF4B9E" w:rsidP="00FF4B9E">
      <w:pPr>
        <w:numPr>
          <w:ilvl w:val="0"/>
          <w:numId w:val="7"/>
        </w:numPr>
        <w:tabs>
          <w:tab w:val="clear" w:pos="720"/>
          <w:tab w:val="num" w:pos="1419"/>
        </w:tabs>
        <w:ind w:left="1419"/>
      </w:pPr>
      <w:r w:rsidRPr="00FF4B9E">
        <w:t xml:space="preserve">DNS records </w:t>
      </w:r>
    </w:p>
    <w:p w14:paraId="358A04E4" w14:textId="77777777" w:rsidR="00FF4B9E" w:rsidRPr="00FF4B9E" w:rsidRDefault="00FF4B9E" w:rsidP="00FF4B9E">
      <w:pPr>
        <w:numPr>
          <w:ilvl w:val="0"/>
          <w:numId w:val="7"/>
        </w:numPr>
        <w:tabs>
          <w:tab w:val="clear" w:pos="720"/>
          <w:tab w:val="num" w:pos="1419"/>
        </w:tabs>
        <w:ind w:left="1419"/>
      </w:pPr>
      <w:r w:rsidRPr="00FF4B9E">
        <w:t xml:space="preserve">Employee names and email addresses </w:t>
      </w:r>
    </w:p>
    <w:p w14:paraId="0AEA71C7" w14:textId="77777777" w:rsidR="00FF4B9E" w:rsidRPr="00FF4B9E" w:rsidRDefault="00FF4B9E" w:rsidP="00FF4B9E">
      <w:pPr>
        <w:numPr>
          <w:ilvl w:val="0"/>
          <w:numId w:val="7"/>
        </w:numPr>
        <w:tabs>
          <w:tab w:val="clear" w:pos="720"/>
          <w:tab w:val="num" w:pos="1419"/>
        </w:tabs>
        <w:ind w:left="1419"/>
      </w:pPr>
      <w:r w:rsidRPr="00FF4B9E">
        <w:t xml:space="preserve">Social media profiles </w:t>
      </w:r>
    </w:p>
    <w:p w14:paraId="5F1B95B0" w14:textId="77777777" w:rsidR="00FF4B9E" w:rsidRPr="00FF4B9E" w:rsidRDefault="00FF4B9E" w:rsidP="00FF4B9E">
      <w:pPr>
        <w:numPr>
          <w:ilvl w:val="0"/>
          <w:numId w:val="7"/>
        </w:numPr>
        <w:tabs>
          <w:tab w:val="clear" w:pos="720"/>
          <w:tab w:val="num" w:pos="1419"/>
        </w:tabs>
        <w:ind w:left="1419"/>
      </w:pPr>
      <w:r w:rsidRPr="00FF4B9E">
        <w:t xml:space="preserve">Company contact information </w:t>
      </w:r>
    </w:p>
    <w:p w14:paraId="404A7C32" w14:textId="77777777" w:rsidR="00FF4B9E" w:rsidRPr="00FF4B9E" w:rsidRDefault="00FF4B9E" w:rsidP="00FF4B9E">
      <w:pPr>
        <w:numPr>
          <w:ilvl w:val="0"/>
          <w:numId w:val="7"/>
        </w:numPr>
        <w:tabs>
          <w:tab w:val="clear" w:pos="720"/>
          <w:tab w:val="num" w:pos="1419"/>
        </w:tabs>
        <w:ind w:left="1419"/>
      </w:pPr>
      <w:r w:rsidRPr="00FF4B9E">
        <w:t xml:space="preserve">Technology stack and web services </w:t>
      </w:r>
    </w:p>
    <w:p w14:paraId="048B5C4A" w14:textId="77777777" w:rsidR="00FF4B9E" w:rsidRPr="00FF4B9E" w:rsidRDefault="00FF4B9E" w:rsidP="00FF4B9E">
      <w:pPr>
        <w:numPr>
          <w:ilvl w:val="0"/>
          <w:numId w:val="7"/>
        </w:numPr>
        <w:tabs>
          <w:tab w:val="clear" w:pos="720"/>
          <w:tab w:val="num" w:pos="1419"/>
        </w:tabs>
        <w:ind w:left="1419"/>
      </w:pPr>
      <w:r w:rsidRPr="00FF4B9E">
        <w:t xml:space="preserve">Leaked credentials (from supported public data sources) </w:t>
      </w:r>
    </w:p>
    <w:p w14:paraId="7160395A" w14:textId="77777777" w:rsidR="00FF4B9E" w:rsidRPr="00FF4B9E" w:rsidRDefault="00FF4B9E" w:rsidP="00FF4B9E">
      <w:pPr>
        <w:numPr>
          <w:ilvl w:val="0"/>
          <w:numId w:val="7"/>
        </w:numPr>
        <w:tabs>
          <w:tab w:val="clear" w:pos="720"/>
          <w:tab w:val="num" w:pos="1419"/>
        </w:tabs>
        <w:ind w:left="1419"/>
      </w:pPr>
      <w:r w:rsidRPr="00FF4B9E">
        <w:t xml:space="preserve">Hostnames and SSL certificate details </w:t>
      </w:r>
    </w:p>
    <w:p w14:paraId="138533EC" w14:textId="77777777" w:rsidR="00FF4B9E" w:rsidRDefault="00FF4B9E" w:rsidP="00FF4B9E">
      <w:pPr>
        <w:ind w:left="720" w:firstLine="0"/>
      </w:pPr>
      <w:r w:rsidRPr="00FF4B9E">
        <w:rPr>
          <w:b/>
          <w:bCs/>
        </w:rPr>
        <w:t>Purpose:</w:t>
      </w:r>
      <w:r w:rsidRPr="00FF4B9E">
        <w:br/>
        <w:t>Recon-ng combines data from multiple online sources to create a detailed profile of the target organization, helping identify possible attack surfaces.</w:t>
      </w:r>
    </w:p>
    <w:p w14:paraId="0B96D4AC" w14:textId="77777777" w:rsidR="00782543" w:rsidRPr="00782543" w:rsidRDefault="00782543" w:rsidP="00782543">
      <w:pPr>
        <w:ind w:left="720" w:firstLine="0"/>
      </w:pPr>
      <w:r w:rsidRPr="00782543">
        <w:rPr>
          <w:b/>
          <w:bCs/>
        </w:rPr>
        <w:t>Recon-ng</w:t>
      </w:r>
      <w:r w:rsidRPr="00782543">
        <w:t xml:space="preserve"> is an </w:t>
      </w:r>
      <w:proofErr w:type="gramStart"/>
      <w:r w:rsidRPr="00782543">
        <w:rPr>
          <w:b/>
          <w:bCs/>
        </w:rPr>
        <w:t>Open Source</w:t>
      </w:r>
      <w:proofErr w:type="gramEnd"/>
      <w:r w:rsidRPr="00782543">
        <w:rPr>
          <w:b/>
          <w:bCs/>
        </w:rPr>
        <w:t xml:space="preserve"> Intelligence (OSINT)</w:t>
      </w:r>
      <w:r w:rsidRPr="00782543">
        <w:t xml:space="preserve"> and reconnaissance framework used during the </w:t>
      </w:r>
      <w:proofErr w:type="spellStart"/>
      <w:r w:rsidRPr="00782543">
        <w:rPr>
          <w:b/>
          <w:bCs/>
        </w:rPr>
        <w:t>footprinting</w:t>
      </w:r>
      <w:proofErr w:type="spellEnd"/>
      <w:r w:rsidRPr="00782543">
        <w:t xml:space="preserve"> phase of ethical hacking and cybersecurity assessments. It automates the process of collecting publicly available information about a target organization from multiple online sources. Recon-ng uses modules and APIs to gather intelligence in an organized and efficient manner.</w:t>
      </w:r>
    </w:p>
    <w:p w14:paraId="34698036" w14:textId="77777777" w:rsidR="00782543" w:rsidRPr="00782543" w:rsidRDefault="00782543" w:rsidP="00782543">
      <w:pPr>
        <w:ind w:left="720" w:firstLine="0"/>
      </w:pPr>
      <w:r w:rsidRPr="00782543">
        <w:t>Recon-ng can collect the following information about a target organization:</w:t>
      </w:r>
    </w:p>
    <w:p w14:paraId="4E685429" w14:textId="77777777" w:rsidR="00782543" w:rsidRPr="00782543" w:rsidRDefault="00782543" w:rsidP="00782543">
      <w:pPr>
        <w:ind w:left="720" w:firstLine="0"/>
        <w:rPr>
          <w:b/>
          <w:bCs/>
        </w:rPr>
      </w:pPr>
      <w:r w:rsidRPr="00782543">
        <w:rPr>
          <w:b/>
          <w:bCs/>
        </w:rPr>
        <w:t>1. Domain Information</w:t>
      </w:r>
    </w:p>
    <w:p w14:paraId="137179BF" w14:textId="77777777" w:rsidR="00782543" w:rsidRPr="00782543" w:rsidRDefault="00782543" w:rsidP="00782543">
      <w:pPr>
        <w:numPr>
          <w:ilvl w:val="0"/>
          <w:numId w:val="20"/>
        </w:numPr>
      </w:pPr>
      <w:r w:rsidRPr="00782543">
        <w:t xml:space="preserve">Domain names </w:t>
      </w:r>
    </w:p>
    <w:p w14:paraId="0358477E" w14:textId="77777777" w:rsidR="00782543" w:rsidRPr="00782543" w:rsidRDefault="00782543" w:rsidP="00782543">
      <w:pPr>
        <w:numPr>
          <w:ilvl w:val="0"/>
          <w:numId w:val="20"/>
        </w:numPr>
      </w:pPr>
      <w:r w:rsidRPr="00782543">
        <w:t xml:space="preserve">Subdomains </w:t>
      </w:r>
    </w:p>
    <w:p w14:paraId="6CBB5B9A" w14:textId="77777777" w:rsidR="00782543" w:rsidRPr="00782543" w:rsidRDefault="00782543" w:rsidP="00782543">
      <w:pPr>
        <w:numPr>
          <w:ilvl w:val="0"/>
          <w:numId w:val="20"/>
        </w:numPr>
      </w:pPr>
      <w:r w:rsidRPr="00782543">
        <w:t xml:space="preserve">DNS records </w:t>
      </w:r>
    </w:p>
    <w:p w14:paraId="6AB610F0" w14:textId="77777777" w:rsidR="00782543" w:rsidRPr="00782543" w:rsidRDefault="00782543" w:rsidP="00782543">
      <w:pPr>
        <w:numPr>
          <w:ilvl w:val="0"/>
          <w:numId w:val="20"/>
        </w:numPr>
      </w:pPr>
      <w:r w:rsidRPr="00782543">
        <w:t xml:space="preserve">WHOIS information </w:t>
      </w:r>
    </w:p>
    <w:p w14:paraId="65B4B9E7" w14:textId="77777777" w:rsidR="00782543" w:rsidRPr="00782543" w:rsidRDefault="00782543" w:rsidP="00782543">
      <w:pPr>
        <w:numPr>
          <w:ilvl w:val="0"/>
          <w:numId w:val="20"/>
        </w:numPr>
      </w:pPr>
      <w:r w:rsidRPr="00782543">
        <w:t xml:space="preserve">Domain registration details </w:t>
      </w:r>
    </w:p>
    <w:p w14:paraId="614CB047" w14:textId="77777777" w:rsidR="00782543" w:rsidRPr="00782543" w:rsidRDefault="00782543" w:rsidP="00782543">
      <w:pPr>
        <w:ind w:left="720" w:firstLine="0"/>
        <w:rPr>
          <w:b/>
          <w:bCs/>
        </w:rPr>
      </w:pPr>
      <w:r w:rsidRPr="00782543">
        <w:rPr>
          <w:b/>
          <w:bCs/>
        </w:rPr>
        <w:t>2. Network Information</w:t>
      </w:r>
    </w:p>
    <w:p w14:paraId="56137A12" w14:textId="77777777" w:rsidR="00782543" w:rsidRPr="00782543" w:rsidRDefault="00782543" w:rsidP="00782543">
      <w:pPr>
        <w:numPr>
          <w:ilvl w:val="0"/>
          <w:numId w:val="21"/>
        </w:numPr>
      </w:pPr>
      <w:r w:rsidRPr="00782543">
        <w:t xml:space="preserve">IP addresses </w:t>
      </w:r>
    </w:p>
    <w:p w14:paraId="443EDC0E" w14:textId="77777777" w:rsidR="00782543" w:rsidRPr="00782543" w:rsidRDefault="00782543" w:rsidP="00782543">
      <w:pPr>
        <w:numPr>
          <w:ilvl w:val="0"/>
          <w:numId w:val="21"/>
        </w:numPr>
      </w:pPr>
      <w:r w:rsidRPr="00782543">
        <w:t xml:space="preserve">Network ranges </w:t>
      </w:r>
    </w:p>
    <w:p w14:paraId="3A8CE4EB" w14:textId="77777777" w:rsidR="00782543" w:rsidRPr="00782543" w:rsidRDefault="00782543" w:rsidP="00782543">
      <w:pPr>
        <w:numPr>
          <w:ilvl w:val="0"/>
          <w:numId w:val="21"/>
        </w:numPr>
      </w:pPr>
      <w:r w:rsidRPr="00782543">
        <w:t xml:space="preserve">Autonomous System Numbers (ASN) </w:t>
      </w:r>
    </w:p>
    <w:p w14:paraId="4A36F16C" w14:textId="77777777" w:rsidR="00782543" w:rsidRPr="00782543" w:rsidRDefault="00782543" w:rsidP="00782543">
      <w:pPr>
        <w:numPr>
          <w:ilvl w:val="0"/>
          <w:numId w:val="21"/>
        </w:numPr>
      </w:pPr>
      <w:r w:rsidRPr="00782543">
        <w:t xml:space="preserve">Name servers </w:t>
      </w:r>
    </w:p>
    <w:p w14:paraId="38D8A536" w14:textId="77777777" w:rsidR="00782543" w:rsidRPr="00782543" w:rsidRDefault="00782543" w:rsidP="00782543">
      <w:pPr>
        <w:numPr>
          <w:ilvl w:val="0"/>
          <w:numId w:val="21"/>
        </w:numPr>
      </w:pPr>
      <w:r w:rsidRPr="00782543">
        <w:lastRenderedPageBreak/>
        <w:t xml:space="preserve">Host information </w:t>
      </w:r>
    </w:p>
    <w:p w14:paraId="6A46CE73" w14:textId="77777777" w:rsidR="00782543" w:rsidRPr="00782543" w:rsidRDefault="00782543" w:rsidP="00782543">
      <w:pPr>
        <w:ind w:left="720" w:firstLine="0"/>
        <w:rPr>
          <w:b/>
          <w:bCs/>
        </w:rPr>
      </w:pPr>
      <w:r w:rsidRPr="00782543">
        <w:rPr>
          <w:b/>
          <w:bCs/>
        </w:rPr>
        <w:t>3. Employee Information</w:t>
      </w:r>
    </w:p>
    <w:p w14:paraId="396AF6B5" w14:textId="77777777" w:rsidR="00782543" w:rsidRPr="00782543" w:rsidRDefault="00782543" w:rsidP="00782543">
      <w:pPr>
        <w:numPr>
          <w:ilvl w:val="0"/>
          <w:numId w:val="22"/>
        </w:numPr>
      </w:pPr>
      <w:r w:rsidRPr="00782543">
        <w:t xml:space="preserve">Employee names </w:t>
      </w:r>
    </w:p>
    <w:p w14:paraId="57874AEE" w14:textId="77777777" w:rsidR="00782543" w:rsidRPr="00782543" w:rsidRDefault="00782543" w:rsidP="00782543">
      <w:pPr>
        <w:numPr>
          <w:ilvl w:val="0"/>
          <w:numId w:val="22"/>
        </w:numPr>
      </w:pPr>
      <w:r w:rsidRPr="00782543">
        <w:t xml:space="preserve">Job titles </w:t>
      </w:r>
    </w:p>
    <w:p w14:paraId="7C5269BE" w14:textId="77777777" w:rsidR="00782543" w:rsidRPr="00782543" w:rsidRDefault="00782543" w:rsidP="00782543">
      <w:pPr>
        <w:numPr>
          <w:ilvl w:val="0"/>
          <w:numId w:val="22"/>
        </w:numPr>
      </w:pPr>
      <w:r w:rsidRPr="00782543">
        <w:t xml:space="preserve">Email addresses </w:t>
      </w:r>
    </w:p>
    <w:p w14:paraId="00AFA3B3" w14:textId="77777777" w:rsidR="00782543" w:rsidRPr="00782543" w:rsidRDefault="00782543" w:rsidP="00782543">
      <w:pPr>
        <w:numPr>
          <w:ilvl w:val="0"/>
          <w:numId w:val="22"/>
        </w:numPr>
      </w:pPr>
      <w:r w:rsidRPr="00782543">
        <w:t xml:space="preserve">Social media profiles </w:t>
      </w:r>
    </w:p>
    <w:p w14:paraId="6D27BF4D" w14:textId="77777777" w:rsidR="00782543" w:rsidRPr="00782543" w:rsidRDefault="00782543" w:rsidP="00782543">
      <w:pPr>
        <w:numPr>
          <w:ilvl w:val="0"/>
          <w:numId w:val="22"/>
        </w:numPr>
      </w:pPr>
      <w:r w:rsidRPr="00782543">
        <w:t xml:space="preserve">Professional profiles from platforms like LinkedIn (where available) </w:t>
      </w:r>
    </w:p>
    <w:p w14:paraId="28E2CC6F" w14:textId="77777777" w:rsidR="00782543" w:rsidRPr="00782543" w:rsidRDefault="00782543" w:rsidP="00782543">
      <w:pPr>
        <w:ind w:left="720" w:firstLine="0"/>
        <w:rPr>
          <w:b/>
          <w:bCs/>
        </w:rPr>
      </w:pPr>
      <w:r w:rsidRPr="00782543">
        <w:rPr>
          <w:b/>
          <w:bCs/>
        </w:rPr>
        <w:t>4. Email Information</w:t>
      </w:r>
    </w:p>
    <w:p w14:paraId="1FC98D13" w14:textId="77777777" w:rsidR="00782543" w:rsidRPr="00782543" w:rsidRDefault="00782543" w:rsidP="00782543">
      <w:pPr>
        <w:numPr>
          <w:ilvl w:val="0"/>
          <w:numId w:val="23"/>
        </w:numPr>
      </w:pPr>
      <w:r w:rsidRPr="00782543">
        <w:t xml:space="preserve">Company email addresses </w:t>
      </w:r>
    </w:p>
    <w:p w14:paraId="1235E813" w14:textId="77777777" w:rsidR="00782543" w:rsidRPr="00782543" w:rsidRDefault="00782543" w:rsidP="00782543">
      <w:pPr>
        <w:numPr>
          <w:ilvl w:val="0"/>
          <w:numId w:val="23"/>
        </w:numPr>
      </w:pPr>
      <w:r w:rsidRPr="00782543">
        <w:t xml:space="preserve">Email formats (e.g., firstname.lastname@company.com) </w:t>
      </w:r>
    </w:p>
    <w:p w14:paraId="3914D008" w14:textId="77777777" w:rsidR="00782543" w:rsidRPr="00782543" w:rsidRDefault="00782543" w:rsidP="00782543">
      <w:pPr>
        <w:numPr>
          <w:ilvl w:val="0"/>
          <w:numId w:val="23"/>
        </w:numPr>
      </w:pPr>
      <w:r w:rsidRPr="00782543">
        <w:t xml:space="preserve">Email leaks from public sources </w:t>
      </w:r>
    </w:p>
    <w:p w14:paraId="6E7DA669" w14:textId="77777777" w:rsidR="00782543" w:rsidRPr="00782543" w:rsidRDefault="00782543" w:rsidP="00782543">
      <w:pPr>
        <w:numPr>
          <w:ilvl w:val="0"/>
          <w:numId w:val="23"/>
        </w:numPr>
      </w:pPr>
      <w:r w:rsidRPr="00782543">
        <w:t xml:space="preserve">Contact information </w:t>
      </w:r>
    </w:p>
    <w:p w14:paraId="6565EC60" w14:textId="77777777" w:rsidR="00782543" w:rsidRPr="00782543" w:rsidRDefault="00782543" w:rsidP="00782543">
      <w:pPr>
        <w:ind w:left="720" w:firstLine="0"/>
        <w:rPr>
          <w:b/>
          <w:bCs/>
        </w:rPr>
      </w:pPr>
      <w:r w:rsidRPr="00782543">
        <w:rPr>
          <w:b/>
          <w:bCs/>
        </w:rPr>
        <w:t>5. Company Information</w:t>
      </w:r>
    </w:p>
    <w:p w14:paraId="1229FDD0" w14:textId="77777777" w:rsidR="00782543" w:rsidRPr="00782543" w:rsidRDefault="00782543" w:rsidP="00782543">
      <w:pPr>
        <w:numPr>
          <w:ilvl w:val="0"/>
          <w:numId w:val="24"/>
        </w:numPr>
      </w:pPr>
      <w:r w:rsidRPr="00782543">
        <w:t xml:space="preserve">Organization name </w:t>
      </w:r>
    </w:p>
    <w:p w14:paraId="6FFACD5B" w14:textId="77777777" w:rsidR="00782543" w:rsidRPr="00782543" w:rsidRDefault="00782543" w:rsidP="00782543">
      <w:pPr>
        <w:numPr>
          <w:ilvl w:val="0"/>
          <w:numId w:val="24"/>
        </w:numPr>
      </w:pPr>
      <w:r w:rsidRPr="00782543">
        <w:t xml:space="preserve">Office locations </w:t>
      </w:r>
    </w:p>
    <w:p w14:paraId="03A51020" w14:textId="77777777" w:rsidR="00782543" w:rsidRPr="00782543" w:rsidRDefault="00782543" w:rsidP="00782543">
      <w:pPr>
        <w:numPr>
          <w:ilvl w:val="0"/>
          <w:numId w:val="24"/>
        </w:numPr>
      </w:pPr>
      <w:r w:rsidRPr="00782543">
        <w:t xml:space="preserve">Contact numbers </w:t>
      </w:r>
    </w:p>
    <w:p w14:paraId="6E685D09" w14:textId="77777777" w:rsidR="00782543" w:rsidRPr="00782543" w:rsidRDefault="00782543" w:rsidP="00782543">
      <w:pPr>
        <w:numPr>
          <w:ilvl w:val="0"/>
          <w:numId w:val="24"/>
        </w:numPr>
      </w:pPr>
      <w:r w:rsidRPr="00782543">
        <w:t xml:space="preserve">Website details </w:t>
      </w:r>
    </w:p>
    <w:p w14:paraId="34C61210" w14:textId="77777777" w:rsidR="00782543" w:rsidRPr="00782543" w:rsidRDefault="00782543" w:rsidP="00782543">
      <w:pPr>
        <w:numPr>
          <w:ilvl w:val="0"/>
          <w:numId w:val="24"/>
        </w:numPr>
      </w:pPr>
      <w:r w:rsidRPr="00782543">
        <w:t xml:space="preserve">Business-related public information </w:t>
      </w:r>
    </w:p>
    <w:p w14:paraId="2DAFC9F4" w14:textId="77777777" w:rsidR="00782543" w:rsidRPr="00782543" w:rsidRDefault="00782543" w:rsidP="00782543">
      <w:pPr>
        <w:ind w:left="720" w:firstLine="0"/>
        <w:rPr>
          <w:b/>
          <w:bCs/>
        </w:rPr>
      </w:pPr>
      <w:r w:rsidRPr="00782543">
        <w:rPr>
          <w:b/>
          <w:bCs/>
        </w:rPr>
        <w:t>6. Social Media Intelligence</w:t>
      </w:r>
    </w:p>
    <w:p w14:paraId="4BE35CD2" w14:textId="77777777" w:rsidR="00782543" w:rsidRPr="00782543" w:rsidRDefault="00782543" w:rsidP="00782543">
      <w:pPr>
        <w:numPr>
          <w:ilvl w:val="0"/>
          <w:numId w:val="25"/>
        </w:numPr>
      </w:pPr>
      <w:r w:rsidRPr="00782543">
        <w:t xml:space="preserve">Twitter/X accounts </w:t>
      </w:r>
    </w:p>
    <w:p w14:paraId="6C6CD38E" w14:textId="77777777" w:rsidR="00782543" w:rsidRPr="00782543" w:rsidRDefault="00782543" w:rsidP="00782543">
      <w:pPr>
        <w:numPr>
          <w:ilvl w:val="0"/>
          <w:numId w:val="25"/>
        </w:numPr>
      </w:pPr>
      <w:r w:rsidRPr="00782543">
        <w:t xml:space="preserve">GitHub profiles </w:t>
      </w:r>
    </w:p>
    <w:p w14:paraId="25FCE4AD" w14:textId="77777777" w:rsidR="00782543" w:rsidRPr="00782543" w:rsidRDefault="00782543" w:rsidP="00782543">
      <w:pPr>
        <w:numPr>
          <w:ilvl w:val="0"/>
          <w:numId w:val="25"/>
        </w:numPr>
      </w:pPr>
      <w:r w:rsidRPr="00782543">
        <w:t xml:space="preserve">Other publicly available social media accounts </w:t>
      </w:r>
    </w:p>
    <w:p w14:paraId="71DD7E83" w14:textId="77777777" w:rsidR="00782543" w:rsidRPr="00782543" w:rsidRDefault="00782543" w:rsidP="00782543">
      <w:pPr>
        <w:numPr>
          <w:ilvl w:val="0"/>
          <w:numId w:val="25"/>
        </w:numPr>
      </w:pPr>
      <w:r w:rsidRPr="00782543">
        <w:t xml:space="preserve">Public posts related to the organization </w:t>
      </w:r>
    </w:p>
    <w:p w14:paraId="594B543C" w14:textId="77777777" w:rsidR="00782543" w:rsidRPr="00782543" w:rsidRDefault="00782543" w:rsidP="00782543">
      <w:pPr>
        <w:ind w:left="720" w:firstLine="0"/>
        <w:rPr>
          <w:b/>
          <w:bCs/>
        </w:rPr>
      </w:pPr>
      <w:r w:rsidRPr="00782543">
        <w:rPr>
          <w:b/>
          <w:bCs/>
        </w:rPr>
        <w:t>7. Public Documents</w:t>
      </w:r>
    </w:p>
    <w:p w14:paraId="39EB6A53" w14:textId="77777777" w:rsidR="00782543" w:rsidRPr="00782543" w:rsidRDefault="00782543" w:rsidP="00782543">
      <w:pPr>
        <w:numPr>
          <w:ilvl w:val="0"/>
          <w:numId w:val="26"/>
        </w:numPr>
      </w:pPr>
      <w:r w:rsidRPr="00782543">
        <w:t xml:space="preserve">PDF files </w:t>
      </w:r>
    </w:p>
    <w:p w14:paraId="175AB48B" w14:textId="77777777" w:rsidR="00782543" w:rsidRPr="00782543" w:rsidRDefault="00782543" w:rsidP="00782543">
      <w:pPr>
        <w:numPr>
          <w:ilvl w:val="0"/>
          <w:numId w:val="26"/>
        </w:numPr>
      </w:pPr>
      <w:r w:rsidRPr="00782543">
        <w:t xml:space="preserve">Word documents </w:t>
      </w:r>
    </w:p>
    <w:p w14:paraId="0DCCE96D" w14:textId="77777777" w:rsidR="00782543" w:rsidRPr="00782543" w:rsidRDefault="00782543" w:rsidP="00782543">
      <w:pPr>
        <w:numPr>
          <w:ilvl w:val="0"/>
          <w:numId w:val="26"/>
        </w:numPr>
      </w:pPr>
      <w:r w:rsidRPr="00782543">
        <w:t xml:space="preserve">Excel spreadsheets </w:t>
      </w:r>
    </w:p>
    <w:p w14:paraId="0923C588" w14:textId="77777777" w:rsidR="00782543" w:rsidRPr="00782543" w:rsidRDefault="00782543" w:rsidP="00782543">
      <w:pPr>
        <w:numPr>
          <w:ilvl w:val="0"/>
          <w:numId w:val="26"/>
        </w:numPr>
      </w:pPr>
      <w:r w:rsidRPr="00782543">
        <w:t xml:space="preserve">Presentations </w:t>
      </w:r>
    </w:p>
    <w:p w14:paraId="3C5D9819" w14:textId="77777777" w:rsidR="00782543" w:rsidRPr="00782543" w:rsidRDefault="00782543" w:rsidP="00782543">
      <w:pPr>
        <w:numPr>
          <w:ilvl w:val="0"/>
          <w:numId w:val="26"/>
        </w:numPr>
      </w:pPr>
      <w:r w:rsidRPr="00782543">
        <w:t>Metadata contained within these documents</w:t>
      </w:r>
    </w:p>
    <w:p w14:paraId="670E5728" w14:textId="77777777" w:rsidR="00782543" w:rsidRPr="00FF4B9E" w:rsidRDefault="00782543" w:rsidP="00FF4B9E">
      <w:pPr>
        <w:ind w:left="720" w:firstLine="0"/>
      </w:pPr>
    </w:p>
    <w:p w14:paraId="7825B2E2" w14:textId="77777777" w:rsidR="00FF4B9E" w:rsidRPr="00FF4B9E" w:rsidRDefault="00000000" w:rsidP="00FF4B9E">
      <w:pPr>
        <w:ind w:left="21" w:firstLine="0"/>
      </w:pPr>
      <w:r>
        <w:pict w14:anchorId="30083202">
          <v:rect id="_x0000_i1026" style="width:0;height:1.5pt" o:hralign="center" o:hrstd="t" o:hr="t" fillcolor="#a0a0a0" stroked="f"/>
        </w:pict>
      </w:r>
    </w:p>
    <w:p w14:paraId="594C733F" w14:textId="77777777" w:rsidR="00FF4B9E" w:rsidRPr="00FF4B9E" w:rsidRDefault="00FF4B9E" w:rsidP="00FF4B9E">
      <w:pPr>
        <w:ind w:left="21" w:firstLine="0"/>
        <w:rPr>
          <w:b/>
          <w:bCs/>
        </w:rPr>
      </w:pPr>
      <w:r w:rsidRPr="00FF4B9E">
        <w:rPr>
          <w:b/>
          <w:bCs/>
        </w:rPr>
        <w:t>3. Why is passive information gathering preferred before active scanning?</w:t>
      </w:r>
    </w:p>
    <w:p w14:paraId="64EE2E7F" w14:textId="77777777" w:rsidR="00FF4B9E" w:rsidRPr="00FF4B9E" w:rsidRDefault="00FF4B9E" w:rsidP="00FF4B9E">
      <w:pPr>
        <w:ind w:left="720" w:firstLine="0"/>
      </w:pPr>
      <w:r w:rsidRPr="00FF4B9E">
        <w:t xml:space="preserve">Passive information gathering is preferred because it collects information </w:t>
      </w:r>
      <w:r w:rsidRPr="00FF4B9E">
        <w:rPr>
          <w:b/>
          <w:bCs/>
        </w:rPr>
        <w:t>without directly interacting with the target's systems</w:t>
      </w:r>
      <w:r w:rsidRPr="00FF4B9E">
        <w:t>.</w:t>
      </w:r>
    </w:p>
    <w:p w14:paraId="207AAC95" w14:textId="77777777" w:rsidR="00FF4B9E" w:rsidRPr="00FF4B9E" w:rsidRDefault="00FF4B9E" w:rsidP="00FF4B9E">
      <w:pPr>
        <w:ind w:left="720" w:firstLine="0"/>
      </w:pPr>
      <w:r w:rsidRPr="00FF4B9E">
        <w:rPr>
          <w:b/>
          <w:bCs/>
        </w:rPr>
        <w:t>Advantages:</w:t>
      </w:r>
    </w:p>
    <w:p w14:paraId="1D3B9FEE" w14:textId="77777777" w:rsidR="00FF4B9E" w:rsidRPr="00FF4B9E" w:rsidRDefault="00FF4B9E" w:rsidP="00FF4B9E">
      <w:pPr>
        <w:numPr>
          <w:ilvl w:val="0"/>
          <w:numId w:val="8"/>
        </w:numPr>
        <w:tabs>
          <w:tab w:val="clear" w:pos="720"/>
          <w:tab w:val="num" w:pos="1419"/>
        </w:tabs>
        <w:ind w:left="1419"/>
      </w:pPr>
      <w:r w:rsidRPr="00FF4B9E">
        <w:t xml:space="preserve">Does not generate network traffic to the target. </w:t>
      </w:r>
    </w:p>
    <w:p w14:paraId="13733219" w14:textId="77777777" w:rsidR="00FF4B9E" w:rsidRPr="00FF4B9E" w:rsidRDefault="00FF4B9E" w:rsidP="00FF4B9E">
      <w:pPr>
        <w:numPr>
          <w:ilvl w:val="0"/>
          <w:numId w:val="8"/>
        </w:numPr>
        <w:tabs>
          <w:tab w:val="clear" w:pos="720"/>
          <w:tab w:val="num" w:pos="1419"/>
        </w:tabs>
        <w:ind w:left="1419"/>
      </w:pPr>
      <w:r w:rsidRPr="00FF4B9E">
        <w:t xml:space="preserve">Reduces the risk of detection by intrusion detection/prevention systems (IDS/IPS). </w:t>
      </w:r>
    </w:p>
    <w:p w14:paraId="4555AB3E" w14:textId="77777777" w:rsidR="00FF4B9E" w:rsidRPr="00FF4B9E" w:rsidRDefault="00FF4B9E" w:rsidP="00FF4B9E">
      <w:pPr>
        <w:numPr>
          <w:ilvl w:val="0"/>
          <w:numId w:val="8"/>
        </w:numPr>
        <w:tabs>
          <w:tab w:val="clear" w:pos="720"/>
          <w:tab w:val="num" w:pos="1419"/>
        </w:tabs>
        <w:ind w:left="1419"/>
      </w:pPr>
      <w:r w:rsidRPr="00FF4B9E">
        <w:t xml:space="preserve">Prevents accidental disruption of business operations. </w:t>
      </w:r>
    </w:p>
    <w:p w14:paraId="02975247" w14:textId="77777777" w:rsidR="00FF4B9E" w:rsidRPr="00FF4B9E" w:rsidRDefault="00FF4B9E" w:rsidP="00FF4B9E">
      <w:pPr>
        <w:numPr>
          <w:ilvl w:val="0"/>
          <w:numId w:val="8"/>
        </w:numPr>
        <w:tabs>
          <w:tab w:val="clear" w:pos="720"/>
          <w:tab w:val="num" w:pos="1419"/>
        </w:tabs>
        <w:ind w:left="1419"/>
      </w:pPr>
      <w:r w:rsidRPr="00FF4B9E">
        <w:t xml:space="preserve">Provides valuable background information before conducting active tests. </w:t>
      </w:r>
    </w:p>
    <w:p w14:paraId="023C1EBA" w14:textId="77777777" w:rsidR="00FF4B9E" w:rsidRDefault="00FF4B9E" w:rsidP="00FF4B9E">
      <w:pPr>
        <w:numPr>
          <w:ilvl w:val="0"/>
          <w:numId w:val="8"/>
        </w:numPr>
        <w:tabs>
          <w:tab w:val="clear" w:pos="720"/>
          <w:tab w:val="num" w:pos="1419"/>
        </w:tabs>
        <w:ind w:left="1419"/>
      </w:pPr>
      <w:r w:rsidRPr="00FF4B9E">
        <w:t xml:space="preserve">Helps plan more focused and efficient active scanning. </w:t>
      </w:r>
    </w:p>
    <w:p w14:paraId="2B2415EB" w14:textId="77777777" w:rsidR="00782543" w:rsidRPr="00782543" w:rsidRDefault="00782543" w:rsidP="00782543">
      <w:pPr>
        <w:tabs>
          <w:tab w:val="num" w:pos="1419"/>
        </w:tabs>
      </w:pPr>
      <w:r w:rsidRPr="00782543">
        <w:rPr>
          <w:b/>
          <w:bCs/>
        </w:rPr>
        <w:t>Passive information gathering</w:t>
      </w:r>
      <w:r w:rsidRPr="00782543">
        <w:t xml:space="preserve"> is the process of collecting information about a target </w:t>
      </w:r>
      <w:r w:rsidRPr="00782543">
        <w:rPr>
          <w:b/>
          <w:bCs/>
        </w:rPr>
        <w:t>without directly interacting with its systems or network</w:t>
      </w:r>
      <w:r w:rsidRPr="00782543">
        <w:t xml:space="preserve">. It uses publicly available sources such as search engines, WHOIS databases, DNS records, company websites, social media, and public documents. </w:t>
      </w:r>
      <w:r w:rsidRPr="00782543">
        <w:rPr>
          <w:b/>
          <w:bCs/>
        </w:rPr>
        <w:t>Active scanning</w:t>
      </w:r>
      <w:r w:rsidRPr="00782543">
        <w:t>, on the other hand, involves directly communicating with the target's systems using tools like Nmap, vulnerability scanners, or port scanners to identify open ports, services, and potential vulnerabilities.</w:t>
      </w:r>
    </w:p>
    <w:p w14:paraId="2269AC98" w14:textId="77777777" w:rsidR="00782543" w:rsidRPr="00782543" w:rsidRDefault="00782543" w:rsidP="00782543">
      <w:pPr>
        <w:tabs>
          <w:tab w:val="num" w:pos="1419"/>
        </w:tabs>
      </w:pPr>
      <w:r w:rsidRPr="00782543">
        <w:t xml:space="preserve">Passive information gathering is preferred before active scanning because it is </w:t>
      </w:r>
      <w:r w:rsidRPr="00782543">
        <w:rPr>
          <w:b/>
          <w:bCs/>
        </w:rPr>
        <w:t>safe, stealthy, and does not alert the target organization</w:t>
      </w:r>
      <w:r w:rsidRPr="00782543">
        <w:t xml:space="preserve">. Since there is no direct contact with the target's network, the organization's firewalls, intrusion detection systems (IDS), and intrusion prevention systems (IPS) are unlikely to detect the </w:t>
      </w:r>
      <w:r w:rsidRPr="00782543">
        <w:lastRenderedPageBreak/>
        <w:t>reconnaissance activity. This allows ethical hackers and security professionals to gather valuable intelligence without generating logs or triggering security alerts.</w:t>
      </w:r>
    </w:p>
    <w:p w14:paraId="4B0EFCFD" w14:textId="77777777" w:rsidR="00782543" w:rsidRPr="00782543" w:rsidRDefault="00782543" w:rsidP="00782543">
      <w:pPr>
        <w:tabs>
          <w:tab w:val="num" w:pos="1419"/>
        </w:tabs>
      </w:pPr>
      <w:r w:rsidRPr="00782543">
        <w:t xml:space="preserve">Another important reason is that passive information gathering helps build a </w:t>
      </w:r>
      <w:r w:rsidRPr="00782543">
        <w:rPr>
          <w:b/>
          <w:bCs/>
        </w:rPr>
        <w:t>clear profile of the target</w:t>
      </w:r>
      <w:r w:rsidRPr="00782543">
        <w:t xml:space="preserve"> before conducting active tests. Information such as domain names, subdomains, IP addresses, DNS records, technologies used, employee details, and publicly available documents can be collected in advance. This information helps security professionals plan targeted and efficient active scanning, reducing unnecessary network traffic and saving time.</w:t>
      </w:r>
    </w:p>
    <w:p w14:paraId="190C517A" w14:textId="77777777" w:rsidR="00782543" w:rsidRPr="00782543" w:rsidRDefault="00782543" w:rsidP="00782543">
      <w:pPr>
        <w:tabs>
          <w:tab w:val="num" w:pos="1419"/>
        </w:tabs>
      </w:pPr>
      <w:r w:rsidRPr="00782543">
        <w:t xml:space="preserve">Passive techniques also reduce the risk of </w:t>
      </w:r>
      <w:r w:rsidRPr="00782543">
        <w:rPr>
          <w:b/>
          <w:bCs/>
        </w:rPr>
        <w:t>disrupting services</w:t>
      </w:r>
      <w:r w:rsidRPr="00782543">
        <w:t>. Active scanning sends packets to the target system, which may consume network resources or affect poorly configured systems. By first collecting publicly available information, security professionals can limit active scanning to specific systems that are relevant, minimizing the possibility of causing service interruptions.</w:t>
      </w:r>
    </w:p>
    <w:p w14:paraId="089E6773" w14:textId="77777777" w:rsidR="00782543" w:rsidRPr="00782543" w:rsidRDefault="00782543" w:rsidP="00782543">
      <w:pPr>
        <w:tabs>
          <w:tab w:val="num" w:pos="1419"/>
        </w:tabs>
        <w:rPr>
          <w:b/>
          <w:bCs/>
        </w:rPr>
      </w:pPr>
      <w:r w:rsidRPr="00782543">
        <w:rPr>
          <w:b/>
          <w:bCs/>
        </w:rPr>
        <w:t>Advantages of Passive Information Gathering</w:t>
      </w:r>
    </w:p>
    <w:p w14:paraId="3FF36E1C" w14:textId="77777777" w:rsidR="00782543" w:rsidRPr="00782543" w:rsidRDefault="00782543" w:rsidP="00782543">
      <w:pPr>
        <w:numPr>
          <w:ilvl w:val="0"/>
          <w:numId w:val="27"/>
        </w:numPr>
        <w:tabs>
          <w:tab w:val="num" w:pos="1419"/>
        </w:tabs>
      </w:pPr>
      <w:r w:rsidRPr="00782543">
        <w:t xml:space="preserve">Does not directly interact with the target's systems. </w:t>
      </w:r>
    </w:p>
    <w:p w14:paraId="78D3FF03" w14:textId="77777777" w:rsidR="00782543" w:rsidRPr="00782543" w:rsidRDefault="00782543" w:rsidP="00782543">
      <w:pPr>
        <w:numPr>
          <w:ilvl w:val="0"/>
          <w:numId w:val="27"/>
        </w:numPr>
        <w:tabs>
          <w:tab w:val="num" w:pos="1419"/>
        </w:tabs>
      </w:pPr>
      <w:r w:rsidRPr="00782543">
        <w:t xml:space="preserve">Avoids detection by firewalls, IDS, and IPS. </w:t>
      </w:r>
    </w:p>
    <w:p w14:paraId="77EB03EF" w14:textId="77777777" w:rsidR="00782543" w:rsidRPr="00782543" w:rsidRDefault="00782543" w:rsidP="00782543">
      <w:pPr>
        <w:numPr>
          <w:ilvl w:val="0"/>
          <w:numId w:val="27"/>
        </w:numPr>
        <w:tabs>
          <w:tab w:val="num" w:pos="1419"/>
        </w:tabs>
      </w:pPr>
      <w:r w:rsidRPr="00782543">
        <w:t xml:space="preserve">Collects publicly available information legally and ethically. </w:t>
      </w:r>
    </w:p>
    <w:p w14:paraId="0E02CCC2" w14:textId="77777777" w:rsidR="00782543" w:rsidRPr="00782543" w:rsidRDefault="00782543" w:rsidP="00782543">
      <w:pPr>
        <w:numPr>
          <w:ilvl w:val="0"/>
          <w:numId w:val="27"/>
        </w:numPr>
        <w:tabs>
          <w:tab w:val="num" w:pos="1419"/>
        </w:tabs>
      </w:pPr>
      <w:r w:rsidRPr="00782543">
        <w:t xml:space="preserve">Helps identify domains, IP addresses, DNS records, technologies, and employee details. </w:t>
      </w:r>
    </w:p>
    <w:p w14:paraId="1C75D55E" w14:textId="77777777" w:rsidR="00782543" w:rsidRPr="00782543" w:rsidRDefault="00782543" w:rsidP="00782543">
      <w:pPr>
        <w:numPr>
          <w:ilvl w:val="0"/>
          <w:numId w:val="27"/>
        </w:numPr>
        <w:tabs>
          <w:tab w:val="num" w:pos="1419"/>
        </w:tabs>
      </w:pPr>
      <w:r w:rsidRPr="00782543">
        <w:t xml:space="preserve">Reduces unnecessary network traffic during active scanning. </w:t>
      </w:r>
    </w:p>
    <w:p w14:paraId="6F873509" w14:textId="77777777" w:rsidR="00782543" w:rsidRPr="00782543" w:rsidRDefault="00782543" w:rsidP="00782543">
      <w:pPr>
        <w:numPr>
          <w:ilvl w:val="0"/>
          <w:numId w:val="27"/>
        </w:numPr>
        <w:tabs>
          <w:tab w:val="num" w:pos="1419"/>
        </w:tabs>
      </w:pPr>
      <w:r w:rsidRPr="00782543">
        <w:t xml:space="preserve">Enables better planning and more accurate security assessments. </w:t>
      </w:r>
    </w:p>
    <w:p w14:paraId="310A9BD2" w14:textId="77777777" w:rsidR="00782543" w:rsidRPr="00782543" w:rsidRDefault="00782543" w:rsidP="00782543">
      <w:pPr>
        <w:numPr>
          <w:ilvl w:val="0"/>
          <w:numId w:val="27"/>
        </w:numPr>
        <w:tabs>
          <w:tab w:val="num" w:pos="1419"/>
        </w:tabs>
      </w:pPr>
      <w:r w:rsidRPr="00782543">
        <w:t>Minimizes the risk of disrupting target services.</w:t>
      </w:r>
    </w:p>
    <w:p w14:paraId="4847B815" w14:textId="77777777" w:rsidR="00782543" w:rsidRPr="00FF4B9E" w:rsidRDefault="00782543" w:rsidP="00782543">
      <w:pPr>
        <w:tabs>
          <w:tab w:val="num" w:pos="1419"/>
        </w:tabs>
      </w:pPr>
    </w:p>
    <w:p w14:paraId="57736A23" w14:textId="77777777" w:rsidR="00FF4B9E" w:rsidRPr="00FF4B9E" w:rsidRDefault="00FF4B9E" w:rsidP="00FF4B9E">
      <w:pPr>
        <w:ind w:left="21" w:firstLine="0"/>
      </w:pPr>
      <w:r w:rsidRPr="00FF4B9E">
        <w:rPr>
          <w:b/>
          <w:bCs/>
        </w:rPr>
        <w:t>Conclusion:</w:t>
      </w:r>
      <w:r w:rsidRPr="00FF4B9E">
        <w:br/>
        <w:t>Passive reconnaissance is the safest first step in a penetration test because it minimizes risk while providing essential information for identifying potential vulnerabilities.</w:t>
      </w:r>
    </w:p>
    <w:p w14:paraId="24418978" w14:textId="3DF8280B" w:rsidR="00BA3095" w:rsidRDefault="00BA3095" w:rsidP="00FF4B9E">
      <w:pPr>
        <w:ind w:left="21" w:firstLine="0"/>
      </w:pPr>
    </w:p>
    <w:p w14:paraId="0143829C" w14:textId="77777777" w:rsidR="00BA3095" w:rsidRDefault="00000000">
      <w:pPr>
        <w:ind w:left="21"/>
        <w:rPr>
          <w:sz w:val="24"/>
        </w:rPr>
      </w:pPr>
      <w:r>
        <w:rPr>
          <w:b/>
        </w:rPr>
        <w:t>Scenario 2:</w:t>
      </w:r>
      <w:r>
        <w:t xml:space="preserve"> A technology startup plans to launch a new cloud-based service in a highly competitive market. To understand industry trends, a security consultant is asked to </w:t>
      </w:r>
      <w:proofErr w:type="spellStart"/>
      <w:r>
        <w:t>analyze</w:t>
      </w:r>
      <w:proofErr w:type="spellEnd"/>
      <w:r>
        <w:t xml:space="preserve"> competitor websites and online presence. The consultant uses tools such as </w:t>
      </w:r>
      <w:proofErr w:type="spellStart"/>
      <w:r>
        <w:t>BuiltWith</w:t>
      </w:r>
      <w:proofErr w:type="spellEnd"/>
      <w:r>
        <w:t xml:space="preserve"> and </w:t>
      </w:r>
      <w:proofErr w:type="spellStart"/>
      <w:r>
        <w:t>SimilarWeb</w:t>
      </w:r>
      <w:proofErr w:type="spellEnd"/>
      <w:r>
        <w:t xml:space="preserve"> to identify technologies, hosting platforms, and traffic patterns. The information collected will help the startup improve its security posture and business strategy. </w:t>
      </w:r>
      <w:r>
        <w:rPr>
          <w:sz w:val="24"/>
        </w:rPr>
        <w:t>Questions:</w:t>
      </w:r>
    </w:p>
    <w:p w14:paraId="4C76D340" w14:textId="77777777" w:rsidR="00FF4B9E" w:rsidRPr="00FF4B9E" w:rsidRDefault="00FF4B9E" w:rsidP="00FF4B9E">
      <w:pPr>
        <w:ind w:left="21"/>
        <w:rPr>
          <w:b/>
          <w:bCs/>
        </w:rPr>
      </w:pPr>
      <w:r w:rsidRPr="00FF4B9E">
        <w:rPr>
          <w:b/>
          <w:bCs/>
        </w:rPr>
        <w:t xml:space="preserve">1. How does </w:t>
      </w:r>
      <w:proofErr w:type="spellStart"/>
      <w:r w:rsidRPr="00FF4B9E">
        <w:rPr>
          <w:b/>
          <w:bCs/>
        </w:rPr>
        <w:t>BuiltWith</w:t>
      </w:r>
      <w:proofErr w:type="spellEnd"/>
      <w:r w:rsidRPr="00FF4B9E">
        <w:rPr>
          <w:b/>
          <w:bCs/>
        </w:rPr>
        <w:t xml:space="preserve"> help in competitive intelligence?</w:t>
      </w:r>
    </w:p>
    <w:p w14:paraId="0593220F" w14:textId="77777777" w:rsidR="00FF4B9E" w:rsidRPr="00FF4B9E" w:rsidRDefault="00FF4B9E" w:rsidP="00FF4B9E">
      <w:pPr>
        <w:ind w:left="441"/>
      </w:pPr>
      <w:proofErr w:type="spellStart"/>
      <w:r w:rsidRPr="00FF4B9E">
        <w:rPr>
          <w:b/>
          <w:bCs/>
        </w:rPr>
        <w:t>BuiltWith</w:t>
      </w:r>
      <w:proofErr w:type="spellEnd"/>
      <w:r w:rsidRPr="00FF4B9E">
        <w:t xml:space="preserve"> is a web technology profiling tool that identifies the technologies used by a website.</w:t>
      </w:r>
    </w:p>
    <w:p w14:paraId="788E4AD3" w14:textId="77777777" w:rsidR="00FF4B9E" w:rsidRPr="00FF4B9E" w:rsidRDefault="00FF4B9E" w:rsidP="00FF4B9E">
      <w:pPr>
        <w:ind w:left="441"/>
      </w:pPr>
      <w:r w:rsidRPr="00FF4B9E">
        <w:t>It can reveal:</w:t>
      </w:r>
    </w:p>
    <w:p w14:paraId="05D97565" w14:textId="77777777" w:rsidR="00FF4B9E" w:rsidRPr="00FF4B9E" w:rsidRDefault="00FF4B9E" w:rsidP="00FF4B9E">
      <w:pPr>
        <w:numPr>
          <w:ilvl w:val="0"/>
          <w:numId w:val="9"/>
        </w:numPr>
        <w:tabs>
          <w:tab w:val="clear" w:pos="720"/>
          <w:tab w:val="num" w:pos="740"/>
        </w:tabs>
        <w:ind w:left="1140"/>
      </w:pPr>
      <w:r w:rsidRPr="00FF4B9E">
        <w:t xml:space="preserve">Web server software (e.g., Apache, Nginx) </w:t>
      </w:r>
    </w:p>
    <w:p w14:paraId="0279572C" w14:textId="77777777" w:rsidR="00FF4B9E" w:rsidRPr="00FF4B9E" w:rsidRDefault="00FF4B9E" w:rsidP="00FF4B9E">
      <w:pPr>
        <w:numPr>
          <w:ilvl w:val="0"/>
          <w:numId w:val="9"/>
        </w:numPr>
        <w:tabs>
          <w:tab w:val="clear" w:pos="720"/>
          <w:tab w:val="num" w:pos="740"/>
        </w:tabs>
        <w:ind w:left="1140"/>
      </w:pPr>
      <w:r w:rsidRPr="00FF4B9E">
        <w:t xml:space="preserve">Content Management Systems (CMS) such as WordPress or Drupal </w:t>
      </w:r>
    </w:p>
    <w:p w14:paraId="0411DE4C" w14:textId="77777777" w:rsidR="00FF4B9E" w:rsidRPr="00FF4B9E" w:rsidRDefault="00FF4B9E" w:rsidP="00FF4B9E">
      <w:pPr>
        <w:numPr>
          <w:ilvl w:val="0"/>
          <w:numId w:val="9"/>
        </w:numPr>
        <w:tabs>
          <w:tab w:val="clear" w:pos="720"/>
          <w:tab w:val="num" w:pos="740"/>
        </w:tabs>
        <w:ind w:left="1140"/>
      </w:pPr>
      <w:r w:rsidRPr="00FF4B9E">
        <w:t xml:space="preserve">Programming frameworks and libraries </w:t>
      </w:r>
    </w:p>
    <w:p w14:paraId="3C89BCA3" w14:textId="77777777" w:rsidR="00FF4B9E" w:rsidRPr="00FF4B9E" w:rsidRDefault="00FF4B9E" w:rsidP="00FF4B9E">
      <w:pPr>
        <w:numPr>
          <w:ilvl w:val="0"/>
          <w:numId w:val="9"/>
        </w:numPr>
        <w:tabs>
          <w:tab w:val="clear" w:pos="720"/>
          <w:tab w:val="num" w:pos="740"/>
        </w:tabs>
        <w:ind w:left="1140"/>
      </w:pPr>
      <w:r w:rsidRPr="00FF4B9E">
        <w:t xml:space="preserve">Analytics and tracking tools </w:t>
      </w:r>
    </w:p>
    <w:p w14:paraId="0B169E70" w14:textId="77777777" w:rsidR="00FF4B9E" w:rsidRPr="00FF4B9E" w:rsidRDefault="00FF4B9E" w:rsidP="00FF4B9E">
      <w:pPr>
        <w:numPr>
          <w:ilvl w:val="0"/>
          <w:numId w:val="9"/>
        </w:numPr>
        <w:tabs>
          <w:tab w:val="clear" w:pos="720"/>
          <w:tab w:val="num" w:pos="740"/>
        </w:tabs>
        <w:ind w:left="1140"/>
      </w:pPr>
      <w:r w:rsidRPr="00FF4B9E">
        <w:t xml:space="preserve">E-commerce platforms </w:t>
      </w:r>
    </w:p>
    <w:p w14:paraId="7DC8E216" w14:textId="77777777" w:rsidR="00FF4B9E" w:rsidRPr="00FF4B9E" w:rsidRDefault="00FF4B9E" w:rsidP="00FF4B9E">
      <w:pPr>
        <w:numPr>
          <w:ilvl w:val="0"/>
          <w:numId w:val="9"/>
        </w:numPr>
        <w:tabs>
          <w:tab w:val="clear" w:pos="720"/>
          <w:tab w:val="num" w:pos="740"/>
        </w:tabs>
        <w:ind w:left="1140"/>
      </w:pPr>
      <w:r w:rsidRPr="00FF4B9E">
        <w:t xml:space="preserve">CDN and hosting technologies </w:t>
      </w:r>
    </w:p>
    <w:p w14:paraId="1E965710" w14:textId="77777777" w:rsidR="00FF4B9E" w:rsidRPr="00FF4B9E" w:rsidRDefault="00FF4B9E" w:rsidP="00FF4B9E">
      <w:pPr>
        <w:numPr>
          <w:ilvl w:val="0"/>
          <w:numId w:val="9"/>
        </w:numPr>
        <w:tabs>
          <w:tab w:val="clear" w:pos="720"/>
          <w:tab w:val="num" w:pos="740"/>
        </w:tabs>
        <w:ind w:left="1140"/>
      </w:pPr>
      <w:r w:rsidRPr="00FF4B9E">
        <w:t xml:space="preserve">Security technologies such as SSL, WAF, and CDN providers </w:t>
      </w:r>
    </w:p>
    <w:p w14:paraId="0896B80A" w14:textId="77777777" w:rsidR="00FF4B9E" w:rsidRDefault="00FF4B9E" w:rsidP="00FF4B9E">
      <w:pPr>
        <w:ind w:left="441"/>
      </w:pPr>
      <w:r w:rsidRPr="00FF4B9E">
        <w:rPr>
          <w:b/>
          <w:bCs/>
        </w:rPr>
        <w:t>Purpose:</w:t>
      </w:r>
      <w:r w:rsidRPr="00FF4B9E">
        <w:br/>
        <w:t>It helps organizations understand the technology stack used by competitors, allowing them to evaluate industry standards, identify technology trends, and make informed technical decisions.</w:t>
      </w:r>
    </w:p>
    <w:p w14:paraId="1B93728A" w14:textId="77777777" w:rsidR="00782543" w:rsidRPr="00782543" w:rsidRDefault="00782543" w:rsidP="00782543">
      <w:pPr>
        <w:ind w:left="441"/>
      </w:pPr>
      <w:proofErr w:type="spellStart"/>
      <w:r w:rsidRPr="00782543">
        <w:rPr>
          <w:b/>
          <w:bCs/>
        </w:rPr>
        <w:t>BuiltWith</w:t>
      </w:r>
      <w:proofErr w:type="spellEnd"/>
      <w:r w:rsidRPr="00782543">
        <w:t xml:space="preserve"> is a web technology profiling tool used in </w:t>
      </w:r>
      <w:r w:rsidRPr="00782543">
        <w:rPr>
          <w:b/>
          <w:bCs/>
        </w:rPr>
        <w:t>competitive intelligence</w:t>
      </w:r>
      <w:r w:rsidRPr="00782543">
        <w:t xml:space="preserve"> and </w:t>
      </w:r>
      <w:proofErr w:type="spellStart"/>
      <w:r w:rsidRPr="00782543">
        <w:rPr>
          <w:b/>
          <w:bCs/>
        </w:rPr>
        <w:t>footprinting</w:t>
      </w:r>
      <w:proofErr w:type="spellEnd"/>
      <w:r w:rsidRPr="00782543">
        <w:t xml:space="preserve"> to identify the technologies used by a website. It </w:t>
      </w:r>
      <w:proofErr w:type="spellStart"/>
      <w:r w:rsidRPr="00782543">
        <w:t>analyzes</w:t>
      </w:r>
      <w:proofErr w:type="spellEnd"/>
      <w:r w:rsidRPr="00782543">
        <w:t xml:space="preserve"> a website and provides information about its software, frameworks, hosting, analytics, security tools, content management systems (CMS), and other technologies. This helps organizations understand how competitors build and manage their online presence.</w:t>
      </w:r>
    </w:p>
    <w:p w14:paraId="029DE191" w14:textId="77777777" w:rsidR="00782543" w:rsidRPr="00782543" w:rsidRDefault="00782543" w:rsidP="00782543">
      <w:pPr>
        <w:ind w:left="441"/>
      </w:pPr>
      <w:r w:rsidRPr="00782543">
        <w:t xml:space="preserve">During competitive intelligence, </w:t>
      </w:r>
      <w:proofErr w:type="spellStart"/>
      <w:r w:rsidRPr="00782543">
        <w:t>BuiltWith</w:t>
      </w:r>
      <w:proofErr w:type="spellEnd"/>
      <w:r w:rsidRPr="00782543">
        <w:t xml:space="preserve"> allows analysts to examine a competitor's website without directly interacting with their internal systems. It gathers publicly available information about the </w:t>
      </w:r>
      <w:r w:rsidRPr="00782543">
        <w:lastRenderedPageBreak/>
        <w:t>technologies powering the website, helping businesses compare their own technology stack with that of competitors.</w:t>
      </w:r>
    </w:p>
    <w:p w14:paraId="7DE32B73" w14:textId="77777777" w:rsidR="00782543" w:rsidRPr="00782543" w:rsidRDefault="00782543" w:rsidP="00782543">
      <w:pPr>
        <w:ind w:left="441"/>
        <w:rPr>
          <w:b/>
          <w:bCs/>
        </w:rPr>
      </w:pPr>
      <w:r w:rsidRPr="00782543">
        <w:rPr>
          <w:b/>
          <w:bCs/>
        </w:rPr>
        <w:t xml:space="preserve">Information Gathered by </w:t>
      </w:r>
      <w:proofErr w:type="spellStart"/>
      <w:r w:rsidRPr="00782543">
        <w:rPr>
          <w:b/>
          <w:bCs/>
        </w:rPr>
        <w:t>BuiltWith</w:t>
      </w:r>
      <w:proofErr w:type="spellEnd"/>
    </w:p>
    <w:p w14:paraId="0F06C854" w14:textId="77777777" w:rsidR="00782543" w:rsidRPr="00782543" w:rsidRDefault="00782543" w:rsidP="00782543">
      <w:pPr>
        <w:ind w:left="441"/>
      </w:pPr>
      <w:proofErr w:type="spellStart"/>
      <w:r w:rsidRPr="00782543">
        <w:t>BuiltWith</w:t>
      </w:r>
      <w:proofErr w:type="spellEnd"/>
      <w:r w:rsidRPr="00782543">
        <w:t xml:space="preserve"> can identify:</w:t>
      </w:r>
    </w:p>
    <w:p w14:paraId="123FF823" w14:textId="77777777" w:rsidR="00782543" w:rsidRPr="00782543" w:rsidRDefault="00782543" w:rsidP="00782543">
      <w:pPr>
        <w:numPr>
          <w:ilvl w:val="0"/>
          <w:numId w:val="28"/>
        </w:numPr>
      </w:pPr>
      <w:r w:rsidRPr="00782543">
        <w:rPr>
          <w:b/>
          <w:bCs/>
        </w:rPr>
        <w:t>Web server technologies</w:t>
      </w:r>
      <w:r w:rsidRPr="00782543">
        <w:t xml:space="preserve"> (Apache, Nginx, IIS) </w:t>
      </w:r>
    </w:p>
    <w:p w14:paraId="3B1F2457" w14:textId="77777777" w:rsidR="00782543" w:rsidRPr="00782543" w:rsidRDefault="00782543" w:rsidP="00782543">
      <w:pPr>
        <w:numPr>
          <w:ilvl w:val="0"/>
          <w:numId w:val="28"/>
        </w:numPr>
      </w:pPr>
      <w:r w:rsidRPr="00782543">
        <w:rPr>
          <w:b/>
          <w:bCs/>
        </w:rPr>
        <w:t>Content Management Systems (CMS)</w:t>
      </w:r>
      <w:r w:rsidRPr="00782543">
        <w:t xml:space="preserve"> such as WordPress, Drupal, or Joomla </w:t>
      </w:r>
    </w:p>
    <w:p w14:paraId="34C1FE57" w14:textId="77777777" w:rsidR="00782543" w:rsidRPr="00782543" w:rsidRDefault="00782543" w:rsidP="00782543">
      <w:pPr>
        <w:numPr>
          <w:ilvl w:val="0"/>
          <w:numId w:val="28"/>
        </w:numPr>
      </w:pPr>
      <w:r w:rsidRPr="00782543">
        <w:rPr>
          <w:b/>
          <w:bCs/>
        </w:rPr>
        <w:t>Programming languages and frameworks</w:t>
      </w:r>
      <w:r w:rsidRPr="00782543">
        <w:t xml:space="preserve"> (PHP, ASP.NET, React, Angular, etc.) </w:t>
      </w:r>
    </w:p>
    <w:p w14:paraId="11471631" w14:textId="77777777" w:rsidR="00782543" w:rsidRPr="00782543" w:rsidRDefault="00782543" w:rsidP="00782543">
      <w:pPr>
        <w:numPr>
          <w:ilvl w:val="0"/>
          <w:numId w:val="28"/>
        </w:numPr>
      </w:pPr>
      <w:r w:rsidRPr="00782543">
        <w:rPr>
          <w:b/>
          <w:bCs/>
        </w:rPr>
        <w:t>JavaScript libraries</w:t>
      </w:r>
      <w:r w:rsidRPr="00782543">
        <w:t xml:space="preserve"> and frontend frameworks </w:t>
      </w:r>
    </w:p>
    <w:p w14:paraId="6F2B0D52" w14:textId="77777777" w:rsidR="00782543" w:rsidRPr="00782543" w:rsidRDefault="00782543" w:rsidP="00782543">
      <w:pPr>
        <w:numPr>
          <w:ilvl w:val="0"/>
          <w:numId w:val="28"/>
        </w:numPr>
      </w:pPr>
      <w:r w:rsidRPr="00782543">
        <w:rPr>
          <w:b/>
          <w:bCs/>
        </w:rPr>
        <w:t>Hosting providers</w:t>
      </w:r>
      <w:r w:rsidRPr="00782543">
        <w:t xml:space="preserve"> and cloud platforms </w:t>
      </w:r>
    </w:p>
    <w:p w14:paraId="61AAF37B" w14:textId="77777777" w:rsidR="00782543" w:rsidRPr="00782543" w:rsidRDefault="00782543" w:rsidP="00782543">
      <w:pPr>
        <w:numPr>
          <w:ilvl w:val="0"/>
          <w:numId w:val="28"/>
        </w:numPr>
      </w:pPr>
      <w:r w:rsidRPr="00782543">
        <w:rPr>
          <w:b/>
          <w:bCs/>
        </w:rPr>
        <w:t>Analytics tools</w:t>
      </w:r>
      <w:r w:rsidRPr="00782543">
        <w:t xml:space="preserve"> (Google Analytics, Adobe Analytics) </w:t>
      </w:r>
    </w:p>
    <w:p w14:paraId="764B96B6" w14:textId="77777777" w:rsidR="00782543" w:rsidRPr="00782543" w:rsidRDefault="00782543" w:rsidP="00782543">
      <w:pPr>
        <w:numPr>
          <w:ilvl w:val="0"/>
          <w:numId w:val="28"/>
        </w:numPr>
      </w:pPr>
      <w:r w:rsidRPr="00782543">
        <w:rPr>
          <w:b/>
          <w:bCs/>
        </w:rPr>
        <w:t>Advertising and marketing tools</w:t>
      </w:r>
      <w:r w:rsidRPr="00782543">
        <w:t xml:space="preserve"> </w:t>
      </w:r>
    </w:p>
    <w:p w14:paraId="4CE1CCF0" w14:textId="77777777" w:rsidR="00782543" w:rsidRPr="00782543" w:rsidRDefault="00782543" w:rsidP="00782543">
      <w:pPr>
        <w:numPr>
          <w:ilvl w:val="0"/>
          <w:numId w:val="28"/>
        </w:numPr>
      </w:pPr>
    </w:p>
    <w:p w14:paraId="3C6C907E" w14:textId="77777777" w:rsidR="00782543" w:rsidRPr="00FF4B9E" w:rsidRDefault="00782543" w:rsidP="00FF4B9E">
      <w:pPr>
        <w:ind w:left="441"/>
      </w:pPr>
    </w:p>
    <w:p w14:paraId="191F0617" w14:textId="77777777" w:rsidR="00FF4B9E" w:rsidRPr="00FF4B9E" w:rsidRDefault="00000000" w:rsidP="00FF4B9E">
      <w:pPr>
        <w:ind w:left="21"/>
      </w:pPr>
      <w:r>
        <w:pict w14:anchorId="6152E863">
          <v:rect id="_x0000_i1027" style="width:0;height:1.5pt" o:hralign="center" o:hrstd="t" o:hr="t" fillcolor="#a0a0a0" stroked="f"/>
        </w:pict>
      </w:r>
    </w:p>
    <w:p w14:paraId="56396B82" w14:textId="77777777" w:rsidR="00FF4B9E" w:rsidRPr="00FF4B9E" w:rsidRDefault="00FF4B9E" w:rsidP="00FF4B9E">
      <w:pPr>
        <w:ind w:left="21"/>
        <w:rPr>
          <w:b/>
          <w:bCs/>
        </w:rPr>
      </w:pPr>
      <w:r w:rsidRPr="00FF4B9E">
        <w:rPr>
          <w:b/>
          <w:bCs/>
        </w:rPr>
        <w:t xml:space="preserve">2. What type of information can </w:t>
      </w:r>
      <w:proofErr w:type="spellStart"/>
      <w:r w:rsidRPr="00FF4B9E">
        <w:rPr>
          <w:b/>
          <w:bCs/>
        </w:rPr>
        <w:t>SimilarWeb</w:t>
      </w:r>
      <w:proofErr w:type="spellEnd"/>
      <w:r w:rsidRPr="00FF4B9E">
        <w:rPr>
          <w:b/>
          <w:bCs/>
        </w:rPr>
        <w:t xml:space="preserve"> provide?</w:t>
      </w:r>
    </w:p>
    <w:p w14:paraId="73DE3B2E" w14:textId="77777777" w:rsidR="00FF4B9E" w:rsidRPr="00FF4B9E" w:rsidRDefault="00FF4B9E" w:rsidP="00FF4B9E">
      <w:pPr>
        <w:ind w:left="311"/>
      </w:pPr>
      <w:proofErr w:type="spellStart"/>
      <w:r w:rsidRPr="00FF4B9E">
        <w:rPr>
          <w:b/>
          <w:bCs/>
        </w:rPr>
        <w:t>SimilarWeb</w:t>
      </w:r>
      <w:proofErr w:type="spellEnd"/>
      <w:r w:rsidRPr="00FF4B9E">
        <w:t xml:space="preserve"> is a digital intelligence platform that provides insights into a website's online performance and audience.</w:t>
      </w:r>
    </w:p>
    <w:p w14:paraId="2F915590" w14:textId="77777777" w:rsidR="00FF4B9E" w:rsidRPr="00FF4B9E" w:rsidRDefault="00FF4B9E" w:rsidP="00FF4B9E">
      <w:pPr>
        <w:ind w:left="311"/>
      </w:pPr>
      <w:r w:rsidRPr="00FF4B9E">
        <w:t>It provides information such as:</w:t>
      </w:r>
    </w:p>
    <w:p w14:paraId="758C46E8" w14:textId="77777777" w:rsidR="00FF4B9E" w:rsidRPr="00FF4B9E" w:rsidRDefault="00FF4B9E" w:rsidP="00FF4B9E">
      <w:pPr>
        <w:numPr>
          <w:ilvl w:val="0"/>
          <w:numId w:val="10"/>
        </w:numPr>
        <w:tabs>
          <w:tab w:val="clear" w:pos="720"/>
          <w:tab w:val="num" w:pos="730"/>
          <w:tab w:val="num" w:pos="760"/>
        </w:tabs>
        <w:ind w:left="1010"/>
      </w:pPr>
      <w:r w:rsidRPr="00FF4B9E">
        <w:t xml:space="preserve">Estimated website traffic </w:t>
      </w:r>
    </w:p>
    <w:p w14:paraId="21892B11" w14:textId="77777777" w:rsidR="00FF4B9E" w:rsidRPr="00FF4B9E" w:rsidRDefault="00FF4B9E" w:rsidP="00FF4B9E">
      <w:pPr>
        <w:numPr>
          <w:ilvl w:val="0"/>
          <w:numId w:val="10"/>
        </w:numPr>
        <w:tabs>
          <w:tab w:val="clear" w:pos="720"/>
          <w:tab w:val="num" w:pos="730"/>
          <w:tab w:val="num" w:pos="760"/>
        </w:tabs>
        <w:ind w:left="1010"/>
      </w:pPr>
      <w:r w:rsidRPr="00FF4B9E">
        <w:t xml:space="preserve">Visitor demographics </w:t>
      </w:r>
    </w:p>
    <w:p w14:paraId="2645FD86" w14:textId="77777777" w:rsidR="00FF4B9E" w:rsidRPr="00FF4B9E" w:rsidRDefault="00FF4B9E" w:rsidP="00FF4B9E">
      <w:pPr>
        <w:numPr>
          <w:ilvl w:val="0"/>
          <w:numId w:val="10"/>
        </w:numPr>
        <w:tabs>
          <w:tab w:val="clear" w:pos="720"/>
          <w:tab w:val="num" w:pos="730"/>
          <w:tab w:val="num" w:pos="760"/>
        </w:tabs>
        <w:ind w:left="1010"/>
      </w:pPr>
      <w:r w:rsidRPr="00FF4B9E">
        <w:t xml:space="preserve">Traffic sources (direct, search, social, referral, email) </w:t>
      </w:r>
    </w:p>
    <w:p w14:paraId="661BC90E" w14:textId="77777777" w:rsidR="00FF4B9E" w:rsidRPr="00FF4B9E" w:rsidRDefault="00FF4B9E" w:rsidP="00FF4B9E">
      <w:pPr>
        <w:numPr>
          <w:ilvl w:val="0"/>
          <w:numId w:val="10"/>
        </w:numPr>
        <w:tabs>
          <w:tab w:val="clear" w:pos="720"/>
          <w:tab w:val="num" w:pos="730"/>
          <w:tab w:val="num" w:pos="760"/>
        </w:tabs>
        <w:ind w:left="1010"/>
      </w:pPr>
      <w:r w:rsidRPr="00FF4B9E">
        <w:t xml:space="preserve">Geographic distribution of visitors </w:t>
      </w:r>
    </w:p>
    <w:p w14:paraId="52FD13F3" w14:textId="77777777" w:rsidR="00FF4B9E" w:rsidRPr="00FF4B9E" w:rsidRDefault="00FF4B9E" w:rsidP="00FF4B9E">
      <w:pPr>
        <w:numPr>
          <w:ilvl w:val="0"/>
          <w:numId w:val="10"/>
        </w:numPr>
        <w:tabs>
          <w:tab w:val="clear" w:pos="720"/>
          <w:tab w:val="num" w:pos="730"/>
          <w:tab w:val="num" w:pos="760"/>
        </w:tabs>
        <w:ind w:left="1010"/>
      </w:pPr>
      <w:r w:rsidRPr="00FF4B9E">
        <w:t xml:space="preserve">Audience interests and </w:t>
      </w:r>
      <w:proofErr w:type="spellStart"/>
      <w:r w:rsidRPr="00FF4B9E">
        <w:t>behavior</w:t>
      </w:r>
      <w:proofErr w:type="spellEnd"/>
      <w:r w:rsidRPr="00FF4B9E">
        <w:t xml:space="preserve"> </w:t>
      </w:r>
    </w:p>
    <w:p w14:paraId="51F32067" w14:textId="77777777" w:rsidR="00FF4B9E" w:rsidRPr="00FF4B9E" w:rsidRDefault="00FF4B9E" w:rsidP="00FF4B9E">
      <w:pPr>
        <w:numPr>
          <w:ilvl w:val="0"/>
          <w:numId w:val="10"/>
        </w:numPr>
        <w:tabs>
          <w:tab w:val="clear" w:pos="720"/>
          <w:tab w:val="num" w:pos="730"/>
          <w:tab w:val="num" w:pos="760"/>
        </w:tabs>
        <w:ind w:left="1010"/>
      </w:pPr>
      <w:r w:rsidRPr="00FF4B9E">
        <w:t xml:space="preserve">Competitor comparisons </w:t>
      </w:r>
    </w:p>
    <w:p w14:paraId="772EE210" w14:textId="77777777" w:rsidR="00FF4B9E" w:rsidRPr="00FF4B9E" w:rsidRDefault="00FF4B9E" w:rsidP="00FF4B9E">
      <w:pPr>
        <w:numPr>
          <w:ilvl w:val="0"/>
          <w:numId w:val="10"/>
        </w:numPr>
        <w:tabs>
          <w:tab w:val="clear" w:pos="720"/>
          <w:tab w:val="num" w:pos="730"/>
          <w:tab w:val="num" w:pos="760"/>
        </w:tabs>
        <w:ind w:left="1010"/>
      </w:pPr>
      <w:r w:rsidRPr="00FF4B9E">
        <w:t xml:space="preserve">Top referring websites </w:t>
      </w:r>
    </w:p>
    <w:p w14:paraId="5CA36710" w14:textId="77777777" w:rsidR="00FF4B9E" w:rsidRPr="00FF4B9E" w:rsidRDefault="00FF4B9E" w:rsidP="00FF4B9E">
      <w:pPr>
        <w:numPr>
          <w:ilvl w:val="0"/>
          <w:numId w:val="10"/>
        </w:numPr>
        <w:tabs>
          <w:tab w:val="clear" w:pos="720"/>
          <w:tab w:val="num" w:pos="730"/>
          <w:tab w:val="num" w:pos="760"/>
        </w:tabs>
        <w:ind w:left="1010"/>
      </w:pPr>
      <w:r w:rsidRPr="00FF4B9E">
        <w:t xml:space="preserve">Keyword and search traffic analysis </w:t>
      </w:r>
    </w:p>
    <w:p w14:paraId="03B5B658" w14:textId="77777777" w:rsidR="00FF4B9E" w:rsidRPr="00FF4B9E" w:rsidRDefault="00FF4B9E" w:rsidP="00FF4B9E">
      <w:pPr>
        <w:numPr>
          <w:ilvl w:val="0"/>
          <w:numId w:val="10"/>
        </w:numPr>
        <w:tabs>
          <w:tab w:val="clear" w:pos="720"/>
          <w:tab w:val="num" w:pos="730"/>
          <w:tab w:val="num" w:pos="760"/>
        </w:tabs>
        <w:ind w:left="1010"/>
      </w:pPr>
      <w:r w:rsidRPr="00FF4B9E">
        <w:t xml:space="preserve">User engagement metrics (average visit duration, pages per visit, bounce rate) </w:t>
      </w:r>
    </w:p>
    <w:p w14:paraId="6D21062A" w14:textId="77777777" w:rsidR="00FF4B9E" w:rsidRPr="00FF4B9E" w:rsidRDefault="00FF4B9E" w:rsidP="00FF4B9E">
      <w:pPr>
        <w:ind w:left="311"/>
      </w:pPr>
      <w:r w:rsidRPr="00FF4B9E">
        <w:rPr>
          <w:b/>
          <w:bCs/>
        </w:rPr>
        <w:t>Purpose:</w:t>
      </w:r>
      <w:r w:rsidRPr="00FF4B9E">
        <w:br/>
        <w:t xml:space="preserve">This information helps organizations understand market trends, customer </w:t>
      </w:r>
      <w:proofErr w:type="spellStart"/>
      <w:r w:rsidRPr="00FF4B9E">
        <w:t>behavior</w:t>
      </w:r>
      <w:proofErr w:type="spellEnd"/>
      <w:r w:rsidRPr="00FF4B9E">
        <w:t>, and competitor performance.</w:t>
      </w:r>
    </w:p>
    <w:p w14:paraId="26F65BF1" w14:textId="77777777" w:rsidR="00FF4B9E" w:rsidRPr="00FF4B9E" w:rsidRDefault="00000000" w:rsidP="00FF4B9E">
      <w:pPr>
        <w:ind w:left="21"/>
      </w:pPr>
      <w:r>
        <w:pict w14:anchorId="44AA1866">
          <v:rect id="_x0000_i1028" style="width:0;height:1.5pt" o:hralign="center" o:hrstd="t" o:hr="t" fillcolor="#a0a0a0" stroked="f"/>
        </w:pict>
      </w:r>
    </w:p>
    <w:p w14:paraId="5431E891" w14:textId="77777777" w:rsidR="00FF4B9E" w:rsidRPr="00FF4B9E" w:rsidRDefault="00FF4B9E" w:rsidP="00FF4B9E">
      <w:pPr>
        <w:ind w:left="21"/>
        <w:rPr>
          <w:b/>
          <w:bCs/>
        </w:rPr>
      </w:pPr>
      <w:r w:rsidRPr="00FF4B9E">
        <w:rPr>
          <w:b/>
          <w:bCs/>
        </w:rPr>
        <w:t>3. How can competitive intelligence improve cybersecurity planning?</w:t>
      </w:r>
    </w:p>
    <w:p w14:paraId="19B3EF79" w14:textId="77777777" w:rsidR="00FF4B9E" w:rsidRPr="00FF4B9E" w:rsidRDefault="00FF4B9E" w:rsidP="00FF4B9E">
      <w:pPr>
        <w:ind w:left="611"/>
      </w:pPr>
      <w:r w:rsidRPr="00FF4B9E">
        <w:t>Competitive intelligence supports cybersecurity planning by helping organizations understand industry practices and potential risks.</w:t>
      </w:r>
    </w:p>
    <w:p w14:paraId="26F6C4E8" w14:textId="77777777" w:rsidR="00FF4B9E" w:rsidRPr="00FF4B9E" w:rsidRDefault="00FF4B9E" w:rsidP="00FF4B9E">
      <w:pPr>
        <w:ind w:left="611"/>
      </w:pPr>
      <w:r w:rsidRPr="00FF4B9E">
        <w:t>It can:</w:t>
      </w:r>
    </w:p>
    <w:p w14:paraId="63ECCADA" w14:textId="77777777" w:rsidR="00FF4B9E" w:rsidRPr="00FF4B9E" w:rsidRDefault="00FF4B9E" w:rsidP="00FF4B9E">
      <w:pPr>
        <w:numPr>
          <w:ilvl w:val="0"/>
          <w:numId w:val="11"/>
        </w:numPr>
        <w:tabs>
          <w:tab w:val="clear" w:pos="720"/>
          <w:tab w:val="num" w:pos="750"/>
        </w:tabs>
        <w:ind w:left="1310"/>
      </w:pPr>
      <w:r w:rsidRPr="00FF4B9E">
        <w:t xml:space="preserve">Identify security technologies commonly used by competitors. </w:t>
      </w:r>
    </w:p>
    <w:p w14:paraId="0E2EED7B" w14:textId="77777777" w:rsidR="00FF4B9E" w:rsidRPr="00FF4B9E" w:rsidRDefault="00FF4B9E" w:rsidP="00FF4B9E">
      <w:pPr>
        <w:numPr>
          <w:ilvl w:val="0"/>
          <w:numId w:val="11"/>
        </w:numPr>
        <w:tabs>
          <w:tab w:val="clear" w:pos="720"/>
          <w:tab w:val="num" w:pos="750"/>
        </w:tabs>
        <w:ind w:left="1310"/>
      </w:pPr>
      <w:r w:rsidRPr="00FF4B9E">
        <w:t xml:space="preserve">Benchmark security measures against industry standards. </w:t>
      </w:r>
    </w:p>
    <w:p w14:paraId="39594AD2" w14:textId="77777777" w:rsidR="00FF4B9E" w:rsidRPr="00FF4B9E" w:rsidRDefault="00FF4B9E" w:rsidP="00FF4B9E">
      <w:pPr>
        <w:numPr>
          <w:ilvl w:val="0"/>
          <w:numId w:val="11"/>
        </w:numPr>
        <w:tabs>
          <w:tab w:val="clear" w:pos="720"/>
          <w:tab w:val="num" w:pos="750"/>
        </w:tabs>
        <w:ind w:left="1310"/>
      </w:pPr>
      <w:r w:rsidRPr="00FF4B9E">
        <w:t xml:space="preserve">Detect emerging threats and attack trends within the industry. </w:t>
      </w:r>
    </w:p>
    <w:p w14:paraId="31982A8A" w14:textId="77777777" w:rsidR="00FF4B9E" w:rsidRPr="00FF4B9E" w:rsidRDefault="00FF4B9E" w:rsidP="00FF4B9E">
      <w:pPr>
        <w:numPr>
          <w:ilvl w:val="0"/>
          <w:numId w:val="11"/>
        </w:numPr>
        <w:tabs>
          <w:tab w:val="clear" w:pos="720"/>
          <w:tab w:val="num" w:pos="750"/>
        </w:tabs>
        <w:ind w:left="1310"/>
      </w:pPr>
      <w:r w:rsidRPr="00FF4B9E">
        <w:t xml:space="preserve">Guide the selection of secure hosting providers and cloud platforms. </w:t>
      </w:r>
    </w:p>
    <w:p w14:paraId="35A4B837" w14:textId="77777777" w:rsidR="00FF4B9E" w:rsidRPr="00FF4B9E" w:rsidRDefault="00FF4B9E" w:rsidP="00FF4B9E">
      <w:pPr>
        <w:numPr>
          <w:ilvl w:val="0"/>
          <w:numId w:val="11"/>
        </w:numPr>
        <w:tabs>
          <w:tab w:val="clear" w:pos="720"/>
          <w:tab w:val="num" w:pos="750"/>
        </w:tabs>
        <w:ind w:left="1310"/>
      </w:pPr>
      <w:r w:rsidRPr="00FF4B9E">
        <w:t xml:space="preserve">Improve risk assessment by understanding competitors' technology stacks. </w:t>
      </w:r>
    </w:p>
    <w:p w14:paraId="0B3BE5C8" w14:textId="77777777" w:rsidR="00FF4B9E" w:rsidRPr="00FF4B9E" w:rsidRDefault="00FF4B9E" w:rsidP="00FF4B9E">
      <w:pPr>
        <w:numPr>
          <w:ilvl w:val="0"/>
          <w:numId w:val="11"/>
        </w:numPr>
        <w:tabs>
          <w:tab w:val="clear" w:pos="720"/>
          <w:tab w:val="num" w:pos="750"/>
        </w:tabs>
        <w:ind w:left="1310"/>
      </w:pPr>
      <w:r w:rsidRPr="00FF4B9E">
        <w:t xml:space="preserve">Support better security architecture and investment decisions. </w:t>
      </w:r>
    </w:p>
    <w:p w14:paraId="13EAEE4B" w14:textId="77777777" w:rsidR="00FF4B9E" w:rsidRPr="00FF4B9E" w:rsidRDefault="00FF4B9E" w:rsidP="00FF4B9E">
      <w:pPr>
        <w:numPr>
          <w:ilvl w:val="0"/>
          <w:numId w:val="11"/>
        </w:numPr>
        <w:tabs>
          <w:tab w:val="clear" w:pos="720"/>
          <w:tab w:val="num" w:pos="750"/>
        </w:tabs>
        <w:ind w:left="1310"/>
      </w:pPr>
      <w:r w:rsidRPr="00FF4B9E">
        <w:t xml:space="preserve">Enhance incident preparedness by learning from competitors' security practices and public incidents. </w:t>
      </w:r>
    </w:p>
    <w:p w14:paraId="36C47569" w14:textId="77777777" w:rsidR="00FF4B9E" w:rsidRPr="00FF4B9E" w:rsidRDefault="00FF4B9E" w:rsidP="00FF4B9E">
      <w:pPr>
        <w:ind w:left="21"/>
      </w:pPr>
      <w:r w:rsidRPr="00FF4B9E">
        <w:rPr>
          <w:b/>
          <w:bCs/>
        </w:rPr>
        <w:t>Conclusion:</w:t>
      </w:r>
      <w:r w:rsidRPr="00FF4B9E">
        <w:br/>
        <w:t xml:space="preserve">By </w:t>
      </w:r>
      <w:proofErr w:type="spellStart"/>
      <w:r w:rsidRPr="00FF4B9E">
        <w:t>analyzing</w:t>
      </w:r>
      <w:proofErr w:type="spellEnd"/>
      <w:r w:rsidRPr="00FF4B9E">
        <w:t xml:space="preserve"> competitors' technologies and online presence, organizations can make informed decisions to strengthen their security posture, reduce risks, and remain competitive in the market.</w:t>
      </w:r>
    </w:p>
    <w:p w14:paraId="696E2486" w14:textId="77777777" w:rsidR="00FF4B9E" w:rsidRDefault="00FF4B9E">
      <w:pPr>
        <w:ind w:left="21"/>
      </w:pPr>
    </w:p>
    <w:p w14:paraId="0EF5C121" w14:textId="77777777" w:rsidR="00BA3095" w:rsidRDefault="00000000">
      <w:pPr>
        <w:ind w:left="21"/>
      </w:pPr>
      <w:r>
        <w:rPr>
          <w:b/>
        </w:rPr>
        <w:lastRenderedPageBreak/>
        <w:t>Scenario 3:</w:t>
      </w:r>
      <w:r>
        <w:t xml:space="preserve"> A financial organization wants to evaluate the security of its public-facing infrastructure. During reconnaissance, an ethical hacker performs DNS enumeration to identify available DNS records. The investigation reveals several subdomains and mail server configurations that were not properly documented. </w:t>
      </w:r>
    </w:p>
    <w:p w14:paraId="04FED3BD" w14:textId="77777777" w:rsidR="00BA3095" w:rsidRDefault="00000000">
      <w:pPr>
        <w:ind w:left="21"/>
      </w:pPr>
      <w:r>
        <w:t>The security team must determine whether this information could be exploited by attackers.</w:t>
      </w:r>
    </w:p>
    <w:p w14:paraId="3F0DB318" w14:textId="77777777" w:rsidR="00BA3095" w:rsidRDefault="00000000">
      <w:pPr>
        <w:spacing w:after="0" w:line="259" w:lineRule="auto"/>
        <w:ind w:left="6"/>
        <w:jc w:val="left"/>
      </w:pPr>
      <w:r>
        <w:rPr>
          <w:b/>
          <w:sz w:val="24"/>
        </w:rPr>
        <w:t>Questions:</w:t>
      </w:r>
    </w:p>
    <w:p w14:paraId="389211BC" w14:textId="77777777" w:rsidR="00FF4B9E" w:rsidRPr="00FF4B9E" w:rsidRDefault="00FF4B9E" w:rsidP="00FF4B9E">
      <w:pPr>
        <w:ind w:left="716" w:firstLine="0"/>
        <w:rPr>
          <w:b/>
          <w:bCs/>
        </w:rPr>
      </w:pPr>
      <w:r w:rsidRPr="00FF4B9E">
        <w:rPr>
          <w:b/>
          <w:bCs/>
        </w:rPr>
        <w:t>1. What is DNS enumeration?</w:t>
      </w:r>
    </w:p>
    <w:p w14:paraId="56BF38AE" w14:textId="77777777" w:rsidR="00FF4B9E" w:rsidRPr="00FF4B9E" w:rsidRDefault="00FF4B9E" w:rsidP="00FF4B9E">
      <w:pPr>
        <w:ind w:left="716" w:firstLine="0"/>
      </w:pPr>
      <w:r w:rsidRPr="00FF4B9E">
        <w:t>DNS enumeration is the process of collecting information about a target organization's Domain Name System (DNS). It is a reconnaissance technique used to discover publicly available DNS records, subdomains, mail servers, and other network-related information.</w:t>
      </w:r>
    </w:p>
    <w:p w14:paraId="00EE4DD2" w14:textId="77777777" w:rsidR="00FF4B9E" w:rsidRPr="00FF4B9E" w:rsidRDefault="00FF4B9E" w:rsidP="00FF4B9E">
      <w:pPr>
        <w:ind w:left="716" w:firstLine="0"/>
      </w:pPr>
      <w:r w:rsidRPr="00FF4B9E">
        <w:rPr>
          <w:b/>
          <w:bCs/>
        </w:rPr>
        <w:t>Purpose:</w:t>
      </w:r>
      <w:r w:rsidRPr="00FF4B9E">
        <w:br/>
        <w:t>It helps security professionals identify an organization's internet-facing assets and detect misconfigurations or undocumented systems that could become attack targets.</w:t>
      </w:r>
    </w:p>
    <w:p w14:paraId="512C2643" w14:textId="77777777" w:rsidR="00FF4B9E" w:rsidRPr="00FF4B9E" w:rsidRDefault="00000000" w:rsidP="00FF4B9E">
      <w:pPr>
        <w:ind w:left="716" w:firstLine="0"/>
      </w:pPr>
      <w:r>
        <w:pict w14:anchorId="357426C0">
          <v:rect id="_x0000_i1029" style="width:0;height:1.5pt" o:hralign="center" o:hrstd="t" o:hr="t" fillcolor="#a0a0a0" stroked="f"/>
        </w:pict>
      </w:r>
    </w:p>
    <w:p w14:paraId="25C4C24B" w14:textId="77777777" w:rsidR="00FF4B9E" w:rsidRPr="00FF4B9E" w:rsidRDefault="00FF4B9E" w:rsidP="00FF4B9E">
      <w:pPr>
        <w:ind w:left="716" w:firstLine="0"/>
        <w:rPr>
          <w:b/>
          <w:bCs/>
        </w:rPr>
      </w:pPr>
      <w:r w:rsidRPr="00FF4B9E">
        <w:rPr>
          <w:b/>
          <w:bCs/>
        </w:rPr>
        <w:t>2. Which DNS records are commonly collected during reconnaissance?</w:t>
      </w:r>
    </w:p>
    <w:p w14:paraId="085E700C" w14:textId="77777777" w:rsidR="00FF4B9E" w:rsidRPr="00FF4B9E" w:rsidRDefault="00FF4B9E" w:rsidP="00FF4B9E">
      <w:pPr>
        <w:ind w:left="716" w:firstLine="0"/>
      </w:pPr>
      <w:r w:rsidRPr="00FF4B9E">
        <w:t>The commonly collected DNS records include:</w:t>
      </w:r>
    </w:p>
    <w:p w14:paraId="29FD23B3" w14:textId="77777777" w:rsidR="00FF4B9E" w:rsidRPr="00FF4B9E" w:rsidRDefault="00FF4B9E" w:rsidP="00FF4B9E">
      <w:pPr>
        <w:numPr>
          <w:ilvl w:val="0"/>
          <w:numId w:val="12"/>
        </w:numPr>
      </w:pPr>
      <w:r w:rsidRPr="00FF4B9E">
        <w:t xml:space="preserve">A Record – Maps a domain name to an IPv4 address. </w:t>
      </w:r>
    </w:p>
    <w:p w14:paraId="6F4F4B5D" w14:textId="77777777" w:rsidR="00FF4B9E" w:rsidRPr="00FF4B9E" w:rsidRDefault="00FF4B9E" w:rsidP="00FF4B9E">
      <w:pPr>
        <w:numPr>
          <w:ilvl w:val="0"/>
          <w:numId w:val="12"/>
        </w:numPr>
      </w:pPr>
      <w:r w:rsidRPr="00FF4B9E">
        <w:t xml:space="preserve">AAAA Record – Maps a domain name to an IPv6 address. </w:t>
      </w:r>
    </w:p>
    <w:p w14:paraId="500B179C" w14:textId="77777777" w:rsidR="00FF4B9E" w:rsidRPr="00FF4B9E" w:rsidRDefault="00FF4B9E" w:rsidP="00FF4B9E">
      <w:pPr>
        <w:numPr>
          <w:ilvl w:val="0"/>
          <w:numId w:val="12"/>
        </w:numPr>
      </w:pPr>
      <w:r w:rsidRPr="00FF4B9E">
        <w:t xml:space="preserve">MX (Mail Exchange) Record – Identifies the mail servers responsible for receiving emails. </w:t>
      </w:r>
    </w:p>
    <w:p w14:paraId="54959A01" w14:textId="77777777" w:rsidR="00FF4B9E" w:rsidRPr="00FF4B9E" w:rsidRDefault="00FF4B9E" w:rsidP="00FF4B9E">
      <w:pPr>
        <w:numPr>
          <w:ilvl w:val="0"/>
          <w:numId w:val="12"/>
        </w:numPr>
      </w:pPr>
      <w:r w:rsidRPr="00FF4B9E">
        <w:t xml:space="preserve">NS (Name Server) Record – Lists the authoritative DNS servers for the domain. </w:t>
      </w:r>
    </w:p>
    <w:p w14:paraId="0A420C81" w14:textId="77777777" w:rsidR="00FF4B9E" w:rsidRPr="00FF4B9E" w:rsidRDefault="00FF4B9E" w:rsidP="00FF4B9E">
      <w:pPr>
        <w:numPr>
          <w:ilvl w:val="0"/>
          <w:numId w:val="12"/>
        </w:numPr>
      </w:pPr>
      <w:r w:rsidRPr="00FF4B9E">
        <w:t xml:space="preserve">CNAME (Canonical Name) Record – Maps one domain or subdomain to another. </w:t>
      </w:r>
    </w:p>
    <w:p w14:paraId="22E6792C" w14:textId="77777777" w:rsidR="00FF4B9E" w:rsidRPr="00FF4B9E" w:rsidRDefault="00FF4B9E" w:rsidP="00FF4B9E">
      <w:pPr>
        <w:numPr>
          <w:ilvl w:val="0"/>
          <w:numId w:val="12"/>
        </w:numPr>
      </w:pPr>
      <w:r w:rsidRPr="00FF4B9E">
        <w:t xml:space="preserve">TXT Record – Stores text information such as SPF, DKIM, and domain verification details. </w:t>
      </w:r>
    </w:p>
    <w:p w14:paraId="7EC34B52" w14:textId="77777777" w:rsidR="00FF4B9E" w:rsidRPr="00FF4B9E" w:rsidRDefault="00FF4B9E" w:rsidP="00FF4B9E">
      <w:pPr>
        <w:numPr>
          <w:ilvl w:val="0"/>
          <w:numId w:val="12"/>
        </w:numPr>
      </w:pPr>
      <w:r w:rsidRPr="00FF4B9E">
        <w:t xml:space="preserve">PTR (Pointer) Record – Used for reverse DNS lookup (IP address to domain name). </w:t>
      </w:r>
    </w:p>
    <w:p w14:paraId="252D8DCA" w14:textId="77777777" w:rsidR="00FF4B9E" w:rsidRPr="00FF4B9E" w:rsidRDefault="00FF4B9E" w:rsidP="00FF4B9E">
      <w:pPr>
        <w:numPr>
          <w:ilvl w:val="0"/>
          <w:numId w:val="12"/>
        </w:numPr>
      </w:pPr>
      <w:r w:rsidRPr="00FF4B9E">
        <w:t xml:space="preserve">SOA (Start of Authority) Record – Contains administrative information about the DNS zone. </w:t>
      </w:r>
    </w:p>
    <w:p w14:paraId="5FA541BE" w14:textId="77777777" w:rsidR="00FF4B9E" w:rsidRPr="00FF4B9E" w:rsidRDefault="00000000" w:rsidP="00FF4B9E">
      <w:pPr>
        <w:ind w:left="716" w:firstLine="0"/>
      </w:pPr>
      <w:r>
        <w:pict w14:anchorId="43FF69FE">
          <v:rect id="_x0000_i1030" style="width:0;height:1.5pt" o:hralign="center" o:hrstd="t" o:hr="t" fillcolor="#a0a0a0" stroked="f"/>
        </w:pict>
      </w:r>
    </w:p>
    <w:p w14:paraId="61D7FB2D" w14:textId="77777777" w:rsidR="00FF4B9E" w:rsidRPr="00FF4B9E" w:rsidRDefault="00FF4B9E" w:rsidP="00FF4B9E">
      <w:pPr>
        <w:ind w:left="716" w:firstLine="0"/>
        <w:rPr>
          <w:b/>
          <w:bCs/>
        </w:rPr>
      </w:pPr>
      <w:r w:rsidRPr="00FF4B9E">
        <w:rPr>
          <w:b/>
          <w:bCs/>
        </w:rPr>
        <w:t>3. How can exposed DNS information create security risks?</w:t>
      </w:r>
    </w:p>
    <w:p w14:paraId="35CBCF6E" w14:textId="77777777" w:rsidR="00FF4B9E" w:rsidRPr="00FF4B9E" w:rsidRDefault="00FF4B9E" w:rsidP="00FF4B9E">
      <w:pPr>
        <w:ind w:left="716" w:firstLine="0"/>
      </w:pPr>
      <w:r w:rsidRPr="00FF4B9E">
        <w:t>Exposed DNS information can create several security risks, including:</w:t>
      </w:r>
    </w:p>
    <w:p w14:paraId="66E17FE2" w14:textId="77777777" w:rsidR="00FF4B9E" w:rsidRPr="00FF4B9E" w:rsidRDefault="00FF4B9E" w:rsidP="00FF4B9E">
      <w:pPr>
        <w:numPr>
          <w:ilvl w:val="0"/>
          <w:numId w:val="13"/>
        </w:numPr>
      </w:pPr>
      <w:r w:rsidRPr="00FF4B9E">
        <w:t xml:space="preserve">Revealing undocumented subdomains that may contain vulnerable services. </w:t>
      </w:r>
    </w:p>
    <w:p w14:paraId="73F3E188" w14:textId="77777777" w:rsidR="00FF4B9E" w:rsidRPr="00FF4B9E" w:rsidRDefault="00FF4B9E" w:rsidP="00FF4B9E">
      <w:pPr>
        <w:numPr>
          <w:ilvl w:val="0"/>
          <w:numId w:val="13"/>
        </w:numPr>
      </w:pPr>
      <w:r w:rsidRPr="00FF4B9E">
        <w:t xml:space="preserve">Exposing mail server configurations, making phishing and email attacks easier. </w:t>
      </w:r>
    </w:p>
    <w:p w14:paraId="6E2015D7" w14:textId="77777777" w:rsidR="00FF4B9E" w:rsidRPr="00FF4B9E" w:rsidRDefault="00FF4B9E" w:rsidP="00FF4B9E">
      <w:pPr>
        <w:numPr>
          <w:ilvl w:val="0"/>
          <w:numId w:val="13"/>
        </w:numPr>
      </w:pPr>
      <w:r w:rsidRPr="00FF4B9E">
        <w:t xml:space="preserve">Helping attackers map the organization's network infrastructure. </w:t>
      </w:r>
    </w:p>
    <w:p w14:paraId="5FF2C7A0" w14:textId="77777777" w:rsidR="00FF4B9E" w:rsidRPr="00FF4B9E" w:rsidRDefault="00FF4B9E" w:rsidP="00FF4B9E">
      <w:pPr>
        <w:numPr>
          <w:ilvl w:val="0"/>
          <w:numId w:val="13"/>
        </w:numPr>
      </w:pPr>
      <w:r w:rsidRPr="00FF4B9E">
        <w:t xml:space="preserve">Identifying public-facing servers that can be targeted for attacks. </w:t>
      </w:r>
    </w:p>
    <w:p w14:paraId="7FE11BF7" w14:textId="77777777" w:rsidR="00FF4B9E" w:rsidRPr="00FF4B9E" w:rsidRDefault="00FF4B9E" w:rsidP="00FF4B9E">
      <w:pPr>
        <w:numPr>
          <w:ilvl w:val="0"/>
          <w:numId w:val="13"/>
        </w:numPr>
      </w:pPr>
      <w:r w:rsidRPr="00FF4B9E">
        <w:t xml:space="preserve">Revealing outdated or misconfigured systems that may contain vulnerabilities. </w:t>
      </w:r>
    </w:p>
    <w:p w14:paraId="79FAC092" w14:textId="77777777" w:rsidR="00FF4B9E" w:rsidRPr="00FF4B9E" w:rsidRDefault="00FF4B9E" w:rsidP="00FF4B9E">
      <w:pPr>
        <w:numPr>
          <w:ilvl w:val="0"/>
          <w:numId w:val="13"/>
        </w:numPr>
      </w:pPr>
      <w:r w:rsidRPr="00FF4B9E">
        <w:t xml:space="preserve">Supporting social engineering and reconnaissance by exposing organizational details. </w:t>
      </w:r>
    </w:p>
    <w:p w14:paraId="23BAAC55" w14:textId="77777777" w:rsidR="00FF4B9E" w:rsidRPr="00FF4B9E" w:rsidRDefault="00FF4B9E" w:rsidP="00FF4B9E">
      <w:pPr>
        <w:numPr>
          <w:ilvl w:val="0"/>
          <w:numId w:val="13"/>
        </w:numPr>
      </w:pPr>
      <w:r w:rsidRPr="00FF4B9E">
        <w:t xml:space="preserve">Enabling attackers to plan more targeted and effective cyberattacks. </w:t>
      </w:r>
    </w:p>
    <w:p w14:paraId="4B720621" w14:textId="77777777" w:rsidR="00FF4B9E" w:rsidRPr="00FF4B9E" w:rsidRDefault="00FF4B9E" w:rsidP="00FF4B9E">
      <w:pPr>
        <w:ind w:left="6" w:firstLine="0"/>
      </w:pPr>
      <w:r w:rsidRPr="00FF4B9E">
        <w:rPr>
          <w:b/>
          <w:bCs/>
        </w:rPr>
        <w:t>Conclusion:</w:t>
      </w:r>
      <w:r w:rsidRPr="00FF4B9E">
        <w:rPr>
          <w:b/>
          <w:bCs/>
        </w:rPr>
        <w:br/>
      </w:r>
      <w:r w:rsidRPr="00FF4B9E">
        <w:t>Proper DNS configuration, regular DNS audits, and restricting unnecessary information exposure help reduce reconnaissance opportunities and strengthen an organization's overall security.</w:t>
      </w:r>
    </w:p>
    <w:p w14:paraId="5EBF6D77" w14:textId="1B73E115" w:rsidR="00BA3095" w:rsidRDefault="00BA3095" w:rsidP="00FF4B9E">
      <w:pPr>
        <w:ind w:left="716" w:firstLine="0"/>
      </w:pPr>
    </w:p>
    <w:p w14:paraId="70D76A29" w14:textId="77777777" w:rsidR="00BA3095" w:rsidRDefault="00000000">
      <w:pPr>
        <w:spacing w:after="0" w:line="238" w:lineRule="auto"/>
        <w:ind w:left="6" w:right="-15"/>
      </w:pPr>
      <w:r>
        <w:rPr>
          <w:b/>
        </w:rPr>
        <w:t>Scenario 4:</w:t>
      </w:r>
      <w:r>
        <w:t xml:space="preserve"> </w:t>
      </w:r>
      <w:r>
        <w:rPr>
          <w:sz w:val="24"/>
        </w:rPr>
        <w:t>An ethical hacker is conducting a reconnaissance exercise for a client organization. Using advanced search engine operators, the hacker discovers publicly accessible files containing employee directories and configuration documents. Some of these documents reveal details about internal systems. The organization wants to know how such information became publicly accessible.</w:t>
      </w:r>
    </w:p>
    <w:p w14:paraId="1310915F" w14:textId="77777777" w:rsidR="00BA3095" w:rsidRDefault="00000000">
      <w:pPr>
        <w:spacing w:after="0" w:line="259" w:lineRule="auto"/>
        <w:ind w:left="6"/>
        <w:jc w:val="left"/>
      </w:pPr>
      <w:r>
        <w:rPr>
          <w:b/>
          <w:sz w:val="24"/>
        </w:rPr>
        <w:t>Questions:</w:t>
      </w:r>
    </w:p>
    <w:p w14:paraId="2FCADE16" w14:textId="77777777" w:rsidR="00FF4B9E" w:rsidRPr="00FF4B9E" w:rsidRDefault="00FF4B9E" w:rsidP="00FF4B9E">
      <w:pPr>
        <w:ind w:left="716" w:firstLine="0"/>
        <w:rPr>
          <w:b/>
          <w:bCs/>
        </w:rPr>
      </w:pPr>
      <w:r w:rsidRPr="00FF4B9E">
        <w:rPr>
          <w:b/>
          <w:bCs/>
        </w:rPr>
        <w:t xml:space="preserve">1. What is search engine </w:t>
      </w:r>
      <w:proofErr w:type="spellStart"/>
      <w:r w:rsidRPr="00FF4B9E">
        <w:rPr>
          <w:b/>
          <w:bCs/>
        </w:rPr>
        <w:t>footprinting</w:t>
      </w:r>
      <w:proofErr w:type="spellEnd"/>
      <w:r w:rsidRPr="00FF4B9E">
        <w:rPr>
          <w:b/>
          <w:bCs/>
        </w:rPr>
        <w:t>?</w:t>
      </w:r>
    </w:p>
    <w:p w14:paraId="14B6CC35" w14:textId="77777777" w:rsidR="00FF4B9E" w:rsidRPr="00FF4B9E" w:rsidRDefault="00FF4B9E" w:rsidP="00FF4B9E">
      <w:pPr>
        <w:ind w:left="716" w:firstLine="0"/>
      </w:pPr>
      <w:r w:rsidRPr="00FF4B9E">
        <w:t xml:space="preserve">Search engine </w:t>
      </w:r>
      <w:proofErr w:type="spellStart"/>
      <w:r w:rsidRPr="00FF4B9E">
        <w:t>footprinting</w:t>
      </w:r>
      <w:proofErr w:type="spellEnd"/>
      <w:r w:rsidRPr="00FF4B9E">
        <w:t xml:space="preserve"> is the process of using search engines and advanced search techniques to gather publicly available information about a target organization. It helps identify sensitive information, exposed files, websites, and other online resources that may be indexed by search engines.</w:t>
      </w:r>
    </w:p>
    <w:p w14:paraId="43C4DB67" w14:textId="77777777" w:rsidR="00FF4B9E" w:rsidRPr="00FF4B9E" w:rsidRDefault="00FF4B9E" w:rsidP="00FF4B9E">
      <w:pPr>
        <w:ind w:left="716" w:firstLine="0"/>
      </w:pPr>
      <w:r w:rsidRPr="00FF4B9E">
        <w:rPr>
          <w:b/>
          <w:bCs/>
        </w:rPr>
        <w:t>Purpose:</w:t>
      </w:r>
      <w:r w:rsidRPr="00FF4B9E">
        <w:br/>
        <w:t>It is used during reconnaissance to discover information that could reveal potential security weaknesses.</w:t>
      </w:r>
    </w:p>
    <w:p w14:paraId="7221E990" w14:textId="77777777" w:rsidR="00FF4B9E" w:rsidRPr="00FF4B9E" w:rsidRDefault="00000000" w:rsidP="00FF4B9E">
      <w:pPr>
        <w:ind w:left="716" w:firstLine="0"/>
      </w:pPr>
      <w:r>
        <w:lastRenderedPageBreak/>
        <w:pict w14:anchorId="6CD4A37C">
          <v:rect id="_x0000_i1031" style="width:0;height:1.5pt" o:hralign="center" o:hrstd="t" o:hr="t" fillcolor="#a0a0a0" stroked="f"/>
        </w:pict>
      </w:r>
    </w:p>
    <w:p w14:paraId="1A0A2FC7" w14:textId="77777777" w:rsidR="00FF4B9E" w:rsidRPr="00FF4B9E" w:rsidRDefault="00FF4B9E" w:rsidP="00FF4B9E">
      <w:pPr>
        <w:ind w:left="716" w:firstLine="0"/>
        <w:rPr>
          <w:b/>
          <w:bCs/>
        </w:rPr>
      </w:pPr>
      <w:r w:rsidRPr="00FF4B9E">
        <w:rPr>
          <w:b/>
          <w:bCs/>
        </w:rPr>
        <w:t>2. How do search operators help locate sensitive information?</w:t>
      </w:r>
    </w:p>
    <w:p w14:paraId="13D79F84" w14:textId="77777777" w:rsidR="00FF4B9E" w:rsidRPr="00FF4B9E" w:rsidRDefault="00FF4B9E" w:rsidP="00FF4B9E">
      <w:pPr>
        <w:ind w:left="716" w:firstLine="0"/>
      </w:pPr>
      <w:r w:rsidRPr="00FF4B9E">
        <w:t>Search operators (also called Google Dorks) refine search results to locate specific types of publicly accessible information.</w:t>
      </w:r>
    </w:p>
    <w:p w14:paraId="520F4399" w14:textId="77777777" w:rsidR="00FF4B9E" w:rsidRPr="00FF4B9E" w:rsidRDefault="00FF4B9E" w:rsidP="00FF4B9E">
      <w:pPr>
        <w:ind w:left="716" w:firstLine="0"/>
      </w:pPr>
      <w:r w:rsidRPr="00FF4B9E">
        <w:t>Examples include:</w:t>
      </w:r>
    </w:p>
    <w:p w14:paraId="2EA12AB6" w14:textId="77777777" w:rsidR="00FF4B9E" w:rsidRPr="00FF4B9E" w:rsidRDefault="00FF4B9E" w:rsidP="00FF4B9E">
      <w:pPr>
        <w:numPr>
          <w:ilvl w:val="0"/>
          <w:numId w:val="14"/>
        </w:numPr>
      </w:pPr>
      <w:r w:rsidRPr="00FF4B9E">
        <w:t xml:space="preserve">site: – Searches within a specific website or domain. </w:t>
      </w:r>
    </w:p>
    <w:p w14:paraId="77F051B2" w14:textId="77777777" w:rsidR="00FF4B9E" w:rsidRPr="00FF4B9E" w:rsidRDefault="00FF4B9E" w:rsidP="00FF4B9E">
      <w:pPr>
        <w:numPr>
          <w:ilvl w:val="0"/>
          <w:numId w:val="14"/>
        </w:numPr>
      </w:pPr>
      <w:r w:rsidRPr="00FF4B9E">
        <w:t xml:space="preserve">filetype: – Finds specific file formats such as PDF, DOCX, or XLSX. </w:t>
      </w:r>
    </w:p>
    <w:p w14:paraId="597B01BD" w14:textId="77777777" w:rsidR="00FF4B9E" w:rsidRPr="00FF4B9E" w:rsidRDefault="00FF4B9E" w:rsidP="00FF4B9E">
      <w:pPr>
        <w:numPr>
          <w:ilvl w:val="0"/>
          <w:numId w:val="14"/>
        </w:numPr>
      </w:pPr>
      <w:r w:rsidRPr="00FF4B9E">
        <w:t xml:space="preserve">intitle: – Searches for keywords in a webpage title. </w:t>
      </w:r>
    </w:p>
    <w:p w14:paraId="5EFE9509" w14:textId="77777777" w:rsidR="00FF4B9E" w:rsidRPr="00FF4B9E" w:rsidRDefault="00FF4B9E" w:rsidP="00FF4B9E">
      <w:pPr>
        <w:numPr>
          <w:ilvl w:val="0"/>
          <w:numId w:val="14"/>
        </w:numPr>
      </w:pPr>
      <w:proofErr w:type="spellStart"/>
      <w:r w:rsidRPr="00FF4B9E">
        <w:t>inurl</w:t>
      </w:r>
      <w:proofErr w:type="spellEnd"/>
      <w:r w:rsidRPr="00FF4B9E">
        <w:t xml:space="preserve">: – Searches for keywords in a webpage URL. </w:t>
      </w:r>
    </w:p>
    <w:p w14:paraId="67A87141" w14:textId="77777777" w:rsidR="00FF4B9E" w:rsidRPr="00FF4B9E" w:rsidRDefault="00FF4B9E" w:rsidP="00FF4B9E">
      <w:pPr>
        <w:numPr>
          <w:ilvl w:val="0"/>
          <w:numId w:val="14"/>
        </w:numPr>
      </w:pPr>
      <w:r w:rsidRPr="00FF4B9E">
        <w:t xml:space="preserve">intext: – Searches for specific text within a webpage. </w:t>
      </w:r>
    </w:p>
    <w:p w14:paraId="440DB589" w14:textId="77777777" w:rsidR="00FF4B9E" w:rsidRPr="00FF4B9E" w:rsidRDefault="00FF4B9E" w:rsidP="00FF4B9E">
      <w:pPr>
        <w:ind w:left="716" w:firstLine="0"/>
      </w:pPr>
      <w:r w:rsidRPr="00FF4B9E">
        <w:rPr>
          <w:b/>
          <w:bCs/>
        </w:rPr>
        <w:t>Purpose:</w:t>
      </w:r>
      <w:r w:rsidRPr="00FF4B9E">
        <w:br/>
        <w:t>These operators help identify publicly indexed documents, directories, configuration files, login pages, or other information that may have been unintentionally exposed.</w:t>
      </w:r>
    </w:p>
    <w:p w14:paraId="5CFA2A53" w14:textId="77777777" w:rsidR="00FF4B9E" w:rsidRPr="00FF4B9E" w:rsidRDefault="00000000" w:rsidP="00FF4B9E">
      <w:pPr>
        <w:ind w:left="716" w:firstLine="0"/>
      </w:pPr>
      <w:r>
        <w:pict w14:anchorId="3490BDB7">
          <v:rect id="_x0000_i1032" style="width:0;height:1.5pt" o:hralign="center" o:hrstd="t" o:hr="t" fillcolor="#a0a0a0" stroked="f"/>
        </w:pict>
      </w:r>
    </w:p>
    <w:p w14:paraId="04369F07" w14:textId="77777777" w:rsidR="00FF4B9E" w:rsidRPr="00FF4B9E" w:rsidRDefault="00FF4B9E" w:rsidP="00FF4B9E">
      <w:pPr>
        <w:ind w:left="716" w:firstLine="0"/>
        <w:rPr>
          <w:b/>
          <w:bCs/>
        </w:rPr>
      </w:pPr>
      <w:r w:rsidRPr="00FF4B9E">
        <w:rPr>
          <w:b/>
          <w:bCs/>
        </w:rPr>
        <w:t>3. What steps should organizations take to protect confidential files?</w:t>
      </w:r>
    </w:p>
    <w:p w14:paraId="3E7F8019" w14:textId="77777777" w:rsidR="00FF4B9E" w:rsidRPr="00FF4B9E" w:rsidRDefault="00FF4B9E" w:rsidP="00FF4B9E">
      <w:pPr>
        <w:ind w:left="716" w:firstLine="0"/>
      </w:pPr>
      <w:r w:rsidRPr="00FF4B9E">
        <w:t>Organizations should take the following measures:</w:t>
      </w:r>
    </w:p>
    <w:p w14:paraId="3C620D88" w14:textId="77777777" w:rsidR="00FF4B9E" w:rsidRPr="00FF4B9E" w:rsidRDefault="00FF4B9E" w:rsidP="00FF4B9E">
      <w:pPr>
        <w:numPr>
          <w:ilvl w:val="0"/>
          <w:numId w:val="15"/>
        </w:numPr>
      </w:pPr>
      <w:r w:rsidRPr="00FF4B9E">
        <w:t xml:space="preserve">Store confidential files in secure, access-controlled locations. </w:t>
      </w:r>
    </w:p>
    <w:p w14:paraId="18ADFB11" w14:textId="77777777" w:rsidR="00FF4B9E" w:rsidRPr="00FF4B9E" w:rsidRDefault="00FF4B9E" w:rsidP="00FF4B9E">
      <w:pPr>
        <w:numPr>
          <w:ilvl w:val="0"/>
          <w:numId w:val="15"/>
        </w:numPr>
      </w:pPr>
      <w:r w:rsidRPr="00FF4B9E">
        <w:t xml:space="preserve">Configure web servers to prevent sensitive files from being publicly accessible. </w:t>
      </w:r>
    </w:p>
    <w:p w14:paraId="65857ACA" w14:textId="77777777" w:rsidR="00FF4B9E" w:rsidRPr="00FF4B9E" w:rsidRDefault="00FF4B9E" w:rsidP="00FF4B9E">
      <w:pPr>
        <w:numPr>
          <w:ilvl w:val="0"/>
          <w:numId w:val="15"/>
        </w:numPr>
      </w:pPr>
      <w:r w:rsidRPr="00FF4B9E">
        <w:t xml:space="preserve">Use authentication and authorization for internal documents. </w:t>
      </w:r>
    </w:p>
    <w:p w14:paraId="4CC47963" w14:textId="77777777" w:rsidR="00FF4B9E" w:rsidRPr="00FF4B9E" w:rsidRDefault="00FF4B9E" w:rsidP="00FF4B9E">
      <w:pPr>
        <w:numPr>
          <w:ilvl w:val="0"/>
          <w:numId w:val="15"/>
        </w:numPr>
      </w:pPr>
      <w:r w:rsidRPr="00FF4B9E">
        <w:t xml:space="preserve">Prevent search engines from indexing sensitive content where appropriate (e.g., using robots.txt and </w:t>
      </w:r>
      <w:proofErr w:type="spellStart"/>
      <w:r w:rsidRPr="00FF4B9E">
        <w:t>noindex</w:t>
      </w:r>
      <w:proofErr w:type="spellEnd"/>
      <w:r w:rsidRPr="00FF4B9E">
        <w:t xml:space="preserve"> directives, while recognizing these are not access controls). </w:t>
      </w:r>
    </w:p>
    <w:p w14:paraId="2871BB49" w14:textId="77777777" w:rsidR="00FF4B9E" w:rsidRPr="00FF4B9E" w:rsidRDefault="00FF4B9E" w:rsidP="00FF4B9E">
      <w:pPr>
        <w:numPr>
          <w:ilvl w:val="0"/>
          <w:numId w:val="15"/>
        </w:numPr>
      </w:pPr>
      <w:r w:rsidRPr="00FF4B9E">
        <w:t xml:space="preserve">Regularly audit websites and cloud storage for exposed files. </w:t>
      </w:r>
    </w:p>
    <w:p w14:paraId="2E2A9DB6" w14:textId="77777777" w:rsidR="00FF4B9E" w:rsidRPr="00FF4B9E" w:rsidRDefault="00FF4B9E" w:rsidP="00FF4B9E">
      <w:pPr>
        <w:numPr>
          <w:ilvl w:val="0"/>
          <w:numId w:val="15"/>
        </w:numPr>
      </w:pPr>
      <w:r w:rsidRPr="00FF4B9E">
        <w:t xml:space="preserve">Remove unnecessary or outdated documents from public servers. </w:t>
      </w:r>
    </w:p>
    <w:p w14:paraId="33F11FD1" w14:textId="77777777" w:rsidR="00FF4B9E" w:rsidRPr="00FF4B9E" w:rsidRDefault="00FF4B9E" w:rsidP="00FF4B9E">
      <w:pPr>
        <w:numPr>
          <w:ilvl w:val="0"/>
          <w:numId w:val="15"/>
        </w:numPr>
      </w:pPr>
      <w:r w:rsidRPr="00FF4B9E">
        <w:t xml:space="preserve">Encrypt sensitive data both at rest and in transit. </w:t>
      </w:r>
    </w:p>
    <w:p w14:paraId="445E6074" w14:textId="77777777" w:rsidR="00FF4B9E" w:rsidRPr="00FF4B9E" w:rsidRDefault="00FF4B9E" w:rsidP="00FF4B9E">
      <w:pPr>
        <w:numPr>
          <w:ilvl w:val="0"/>
          <w:numId w:val="15"/>
        </w:numPr>
      </w:pPr>
      <w:r w:rsidRPr="00FF4B9E">
        <w:t xml:space="preserve">Train employees on secure document handling and sharing practices. </w:t>
      </w:r>
    </w:p>
    <w:p w14:paraId="73A71F93" w14:textId="77777777" w:rsidR="00FF4B9E" w:rsidRPr="00FF4B9E" w:rsidRDefault="00FF4B9E" w:rsidP="00FF4B9E">
      <w:pPr>
        <w:numPr>
          <w:ilvl w:val="0"/>
          <w:numId w:val="15"/>
        </w:numPr>
      </w:pPr>
      <w:r w:rsidRPr="00FF4B9E">
        <w:t xml:space="preserve">Conduct periodic security assessments and penetration testing to identify exposed information. </w:t>
      </w:r>
    </w:p>
    <w:p w14:paraId="6D7337A5" w14:textId="77777777" w:rsidR="00FF4B9E" w:rsidRPr="00FF4B9E" w:rsidRDefault="00FF4B9E" w:rsidP="00FF4B9E">
      <w:pPr>
        <w:ind w:left="6" w:firstLine="0"/>
      </w:pPr>
      <w:r w:rsidRPr="00FF4B9E">
        <w:rPr>
          <w:b/>
          <w:bCs/>
        </w:rPr>
        <w:t>Conclusion:</w:t>
      </w:r>
      <w:r w:rsidRPr="00FF4B9E">
        <w:br/>
        <w:t xml:space="preserve">Search engine </w:t>
      </w:r>
      <w:proofErr w:type="spellStart"/>
      <w:r w:rsidRPr="00FF4B9E">
        <w:t>footprinting</w:t>
      </w:r>
      <w:proofErr w:type="spellEnd"/>
      <w:r w:rsidRPr="00FF4B9E">
        <w:t xml:space="preserve"> can reveal unintentionally exposed information. By implementing proper access controls, secure configurations, and regular audits, organizations can significantly reduce the risk of confidential data being discovered through search engines.</w:t>
      </w:r>
    </w:p>
    <w:p w14:paraId="7DA5A154" w14:textId="0CB29775" w:rsidR="00BA3095" w:rsidRDefault="00BA3095" w:rsidP="00FF4B9E">
      <w:pPr>
        <w:ind w:left="716" w:firstLine="0"/>
      </w:pPr>
    </w:p>
    <w:p w14:paraId="2CE0204E" w14:textId="77777777" w:rsidR="00BA3095" w:rsidRDefault="00000000">
      <w:pPr>
        <w:spacing w:after="0" w:line="238" w:lineRule="auto"/>
        <w:ind w:left="6" w:right="-15"/>
      </w:pPr>
      <w:r>
        <w:rPr>
          <w:b/>
        </w:rPr>
        <w:t xml:space="preserve">Scenario </w:t>
      </w:r>
      <w:r>
        <w:rPr>
          <w:b/>
          <w:sz w:val="26"/>
        </w:rPr>
        <w:t>5</w:t>
      </w:r>
      <w:r>
        <w:rPr>
          <w:b/>
        </w:rPr>
        <w:t>:</w:t>
      </w:r>
      <w:r>
        <w:rPr>
          <w:b/>
          <w:sz w:val="26"/>
        </w:rPr>
        <w:t xml:space="preserve"> </w:t>
      </w:r>
      <w:r>
        <w:rPr>
          <w:sz w:val="24"/>
        </w:rPr>
        <w:t>A company’s DNS administrator receives reports that unauthorized users may have accessed DNS information. During an investigation, the security team discovers that the DNS server allows unrestricted zone transfers. As a result, attackers can obtain a complete list of internal and external hosts. The organization needs to secure its DNS infrastructure immediately.</w:t>
      </w:r>
    </w:p>
    <w:p w14:paraId="2D440FA7" w14:textId="77777777" w:rsidR="00BA3095" w:rsidRDefault="00000000">
      <w:pPr>
        <w:spacing w:after="0" w:line="259" w:lineRule="auto"/>
        <w:ind w:left="6"/>
        <w:jc w:val="left"/>
      </w:pPr>
      <w:r>
        <w:rPr>
          <w:b/>
          <w:sz w:val="24"/>
        </w:rPr>
        <w:t>Questions:</w:t>
      </w:r>
    </w:p>
    <w:p w14:paraId="40DDC2E5" w14:textId="77777777" w:rsidR="00FF4B9E" w:rsidRPr="00FF4B9E" w:rsidRDefault="00FF4B9E" w:rsidP="00FF4B9E">
      <w:pPr>
        <w:ind w:left="716" w:firstLine="0"/>
        <w:rPr>
          <w:b/>
          <w:bCs/>
        </w:rPr>
      </w:pPr>
      <w:r w:rsidRPr="00FF4B9E">
        <w:rPr>
          <w:b/>
          <w:bCs/>
        </w:rPr>
        <w:t>1. What is a DNS zone transfer?</w:t>
      </w:r>
    </w:p>
    <w:p w14:paraId="168A9BF8" w14:textId="77777777" w:rsidR="00FF4B9E" w:rsidRPr="00FF4B9E" w:rsidRDefault="00FF4B9E" w:rsidP="00FF4B9E">
      <w:pPr>
        <w:ind w:left="716" w:firstLine="0"/>
      </w:pPr>
      <w:r w:rsidRPr="00FF4B9E">
        <w:t>A DNS zone transfer is the process of copying DNS records from a primary (master) DNS server to a secondary (slave) DNS server. It ensures that both DNS servers have the same, up-to-date DNS information for redundancy and reliability.</w:t>
      </w:r>
    </w:p>
    <w:p w14:paraId="5E8E253A" w14:textId="77777777" w:rsidR="00FF4B9E" w:rsidRPr="00FF4B9E" w:rsidRDefault="00FF4B9E" w:rsidP="00FF4B9E">
      <w:pPr>
        <w:ind w:left="716" w:firstLine="0"/>
      </w:pPr>
      <w:r w:rsidRPr="00FF4B9E">
        <w:rPr>
          <w:b/>
          <w:bCs/>
        </w:rPr>
        <w:t>Purpose:</w:t>
      </w:r>
      <w:r w:rsidRPr="00FF4B9E">
        <w:br/>
        <w:t>Zone transfers are intended only for authorized DNS servers to synchronize DNS records.</w:t>
      </w:r>
    </w:p>
    <w:p w14:paraId="0E36FB63" w14:textId="77777777" w:rsidR="00FF4B9E" w:rsidRPr="00FF4B9E" w:rsidRDefault="00000000" w:rsidP="00FF4B9E">
      <w:pPr>
        <w:ind w:left="716" w:firstLine="0"/>
      </w:pPr>
      <w:r>
        <w:pict w14:anchorId="31E1EE11">
          <v:rect id="_x0000_i1033" style="width:0;height:1.5pt" o:hralign="center" o:hrstd="t" o:hr="t" fillcolor="#a0a0a0" stroked="f"/>
        </w:pict>
      </w:r>
    </w:p>
    <w:p w14:paraId="6E56CC38" w14:textId="77777777" w:rsidR="00FF4B9E" w:rsidRPr="00FF4B9E" w:rsidRDefault="00FF4B9E" w:rsidP="00FF4B9E">
      <w:pPr>
        <w:ind w:left="716" w:firstLine="0"/>
        <w:rPr>
          <w:b/>
          <w:bCs/>
        </w:rPr>
      </w:pPr>
      <w:r w:rsidRPr="00FF4B9E">
        <w:rPr>
          <w:b/>
          <w:bCs/>
        </w:rPr>
        <w:t>2. Why is unrestricted zone transfer considered a security risk?</w:t>
      </w:r>
    </w:p>
    <w:p w14:paraId="12E57695" w14:textId="77777777" w:rsidR="00FF4B9E" w:rsidRPr="00FF4B9E" w:rsidRDefault="00FF4B9E" w:rsidP="00FF4B9E">
      <w:pPr>
        <w:ind w:left="716" w:firstLine="0"/>
      </w:pPr>
      <w:r w:rsidRPr="00FF4B9E">
        <w:t>If zone transfers are allowed without restrictions, attackers can obtain a complete copy of the DNS zone.</w:t>
      </w:r>
    </w:p>
    <w:p w14:paraId="0802FDE3" w14:textId="77777777" w:rsidR="00FF4B9E" w:rsidRPr="00FF4B9E" w:rsidRDefault="00FF4B9E" w:rsidP="00FF4B9E">
      <w:pPr>
        <w:ind w:left="716" w:firstLine="0"/>
      </w:pPr>
      <w:r w:rsidRPr="00FF4B9E">
        <w:t>This creates security risks because attackers can:</w:t>
      </w:r>
    </w:p>
    <w:p w14:paraId="75D29313" w14:textId="77777777" w:rsidR="00FF4B9E" w:rsidRPr="00FF4B9E" w:rsidRDefault="00FF4B9E" w:rsidP="00FF4B9E">
      <w:pPr>
        <w:numPr>
          <w:ilvl w:val="0"/>
          <w:numId w:val="16"/>
        </w:numPr>
      </w:pPr>
      <w:r w:rsidRPr="00FF4B9E">
        <w:t xml:space="preserve">Discover all domain names and subdomains. </w:t>
      </w:r>
    </w:p>
    <w:p w14:paraId="2A614726" w14:textId="77777777" w:rsidR="00FF4B9E" w:rsidRPr="00FF4B9E" w:rsidRDefault="00FF4B9E" w:rsidP="00FF4B9E">
      <w:pPr>
        <w:numPr>
          <w:ilvl w:val="0"/>
          <w:numId w:val="16"/>
        </w:numPr>
      </w:pPr>
      <w:r w:rsidRPr="00FF4B9E">
        <w:t xml:space="preserve">Identify internal and external hosts. </w:t>
      </w:r>
    </w:p>
    <w:p w14:paraId="70F35165" w14:textId="77777777" w:rsidR="00FF4B9E" w:rsidRPr="00FF4B9E" w:rsidRDefault="00FF4B9E" w:rsidP="00FF4B9E">
      <w:pPr>
        <w:numPr>
          <w:ilvl w:val="0"/>
          <w:numId w:val="16"/>
        </w:numPr>
      </w:pPr>
      <w:r w:rsidRPr="00FF4B9E">
        <w:lastRenderedPageBreak/>
        <w:t xml:space="preserve">Learn about mail servers, name servers, and other infrastructure. </w:t>
      </w:r>
    </w:p>
    <w:p w14:paraId="418692AB" w14:textId="77777777" w:rsidR="00FF4B9E" w:rsidRPr="00FF4B9E" w:rsidRDefault="00FF4B9E" w:rsidP="00FF4B9E">
      <w:pPr>
        <w:numPr>
          <w:ilvl w:val="0"/>
          <w:numId w:val="16"/>
        </w:numPr>
      </w:pPr>
      <w:r w:rsidRPr="00FF4B9E">
        <w:t xml:space="preserve">Map the organization's network more easily. </w:t>
      </w:r>
    </w:p>
    <w:p w14:paraId="62B57114" w14:textId="77777777" w:rsidR="00FF4B9E" w:rsidRPr="00FF4B9E" w:rsidRDefault="00FF4B9E" w:rsidP="00FF4B9E">
      <w:pPr>
        <w:numPr>
          <w:ilvl w:val="0"/>
          <w:numId w:val="16"/>
        </w:numPr>
      </w:pPr>
      <w:r w:rsidRPr="00FF4B9E">
        <w:t xml:space="preserve">Identify potential targets for cyberattacks. </w:t>
      </w:r>
    </w:p>
    <w:p w14:paraId="65BFE6A1" w14:textId="77777777" w:rsidR="00FF4B9E" w:rsidRPr="00FF4B9E" w:rsidRDefault="00FF4B9E" w:rsidP="00FF4B9E">
      <w:pPr>
        <w:numPr>
          <w:ilvl w:val="0"/>
          <w:numId w:val="16"/>
        </w:numPr>
      </w:pPr>
      <w:r w:rsidRPr="00FF4B9E">
        <w:t xml:space="preserve">Use the information to plan phishing, reconnaissance, or exploitation activities. </w:t>
      </w:r>
    </w:p>
    <w:p w14:paraId="0DFF8A94" w14:textId="77777777" w:rsidR="00FF4B9E" w:rsidRPr="00FF4B9E" w:rsidRDefault="00FF4B9E" w:rsidP="00FF4B9E">
      <w:pPr>
        <w:ind w:left="716" w:firstLine="0"/>
      </w:pPr>
      <w:r w:rsidRPr="00FF4B9E">
        <w:rPr>
          <w:b/>
          <w:bCs/>
        </w:rPr>
        <w:t>Conclusion:</w:t>
      </w:r>
      <w:r w:rsidRPr="00FF4B9E">
        <w:br/>
        <w:t>Unrestricted zone transfers expose valuable network information that should only be shared between trusted DNS servers.</w:t>
      </w:r>
    </w:p>
    <w:p w14:paraId="1F740C4F" w14:textId="77777777" w:rsidR="00FF4B9E" w:rsidRPr="00FF4B9E" w:rsidRDefault="00000000" w:rsidP="00FF4B9E">
      <w:pPr>
        <w:ind w:left="716" w:firstLine="0"/>
      </w:pPr>
      <w:r>
        <w:pict w14:anchorId="4376D532">
          <v:rect id="_x0000_i1034" style="width:0;height:1.5pt" o:hralign="center" o:hrstd="t" o:hr="t" fillcolor="#a0a0a0" stroked="f"/>
        </w:pict>
      </w:r>
    </w:p>
    <w:p w14:paraId="4209038C" w14:textId="77777777" w:rsidR="00FF4B9E" w:rsidRPr="00FF4B9E" w:rsidRDefault="00FF4B9E" w:rsidP="00FF4B9E">
      <w:pPr>
        <w:ind w:left="716" w:firstLine="0"/>
        <w:rPr>
          <w:b/>
          <w:bCs/>
        </w:rPr>
      </w:pPr>
      <w:r w:rsidRPr="00FF4B9E">
        <w:rPr>
          <w:b/>
          <w:bCs/>
        </w:rPr>
        <w:t>3. How can organizations prevent unauthorized zone transfers?</w:t>
      </w:r>
    </w:p>
    <w:p w14:paraId="6ED9EB52" w14:textId="77777777" w:rsidR="00FF4B9E" w:rsidRPr="00FF4B9E" w:rsidRDefault="00FF4B9E" w:rsidP="00FF4B9E">
      <w:pPr>
        <w:ind w:left="716" w:firstLine="0"/>
      </w:pPr>
      <w:r w:rsidRPr="00FF4B9E">
        <w:t>Organizations should implement the following security measures:</w:t>
      </w:r>
    </w:p>
    <w:p w14:paraId="3925A459" w14:textId="77777777" w:rsidR="00FF4B9E" w:rsidRPr="00FF4B9E" w:rsidRDefault="00FF4B9E" w:rsidP="00FF4B9E">
      <w:pPr>
        <w:numPr>
          <w:ilvl w:val="0"/>
          <w:numId w:val="17"/>
        </w:numPr>
      </w:pPr>
      <w:r w:rsidRPr="00FF4B9E">
        <w:t xml:space="preserve">Restrict zone transfers to authorized secondary DNS servers only. </w:t>
      </w:r>
    </w:p>
    <w:p w14:paraId="741EB209" w14:textId="77777777" w:rsidR="00FF4B9E" w:rsidRPr="00FF4B9E" w:rsidRDefault="00FF4B9E" w:rsidP="00FF4B9E">
      <w:pPr>
        <w:numPr>
          <w:ilvl w:val="0"/>
          <w:numId w:val="17"/>
        </w:numPr>
      </w:pPr>
      <w:r w:rsidRPr="00FF4B9E">
        <w:t xml:space="preserve">Use Access Control Lists (ACLs) to allow transfers only from trusted IP addresses. </w:t>
      </w:r>
    </w:p>
    <w:p w14:paraId="58A0FCF4" w14:textId="77777777" w:rsidR="00FF4B9E" w:rsidRPr="00FF4B9E" w:rsidRDefault="00FF4B9E" w:rsidP="00FF4B9E">
      <w:pPr>
        <w:numPr>
          <w:ilvl w:val="0"/>
          <w:numId w:val="17"/>
        </w:numPr>
      </w:pPr>
      <w:r w:rsidRPr="00FF4B9E">
        <w:t xml:space="preserve">Disable zone transfers if secondary DNS servers are not required. </w:t>
      </w:r>
    </w:p>
    <w:p w14:paraId="3314F5E2" w14:textId="77777777" w:rsidR="00FF4B9E" w:rsidRPr="00FF4B9E" w:rsidRDefault="00FF4B9E" w:rsidP="00FF4B9E">
      <w:pPr>
        <w:numPr>
          <w:ilvl w:val="0"/>
          <w:numId w:val="17"/>
        </w:numPr>
      </w:pPr>
      <w:r w:rsidRPr="00FF4B9E">
        <w:t xml:space="preserve">Use TSIG (Transaction Signature) authentication to verify authorized DNS servers. </w:t>
      </w:r>
    </w:p>
    <w:p w14:paraId="46299F64" w14:textId="77777777" w:rsidR="00FF4B9E" w:rsidRPr="00FF4B9E" w:rsidRDefault="00FF4B9E" w:rsidP="00FF4B9E">
      <w:pPr>
        <w:numPr>
          <w:ilvl w:val="0"/>
          <w:numId w:val="17"/>
        </w:numPr>
      </w:pPr>
      <w:r w:rsidRPr="00FF4B9E">
        <w:t xml:space="preserve">Regularly audit DNS server configurations and permissions. </w:t>
      </w:r>
    </w:p>
    <w:p w14:paraId="45D49353" w14:textId="77777777" w:rsidR="00FF4B9E" w:rsidRPr="00FF4B9E" w:rsidRDefault="00FF4B9E" w:rsidP="00FF4B9E">
      <w:pPr>
        <w:numPr>
          <w:ilvl w:val="0"/>
          <w:numId w:val="17"/>
        </w:numPr>
      </w:pPr>
      <w:r w:rsidRPr="00FF4B9E">
        <w:t xml:space="preserve">Monitor DNS logs for unauthorized zone transfer attempts. </w:t>
      </w:r>
    </w:p>
    <w:p w14:paraId="0724A262" w14:textId="77777777" w:rsidR="00FF4B9E" w:rsidRPr="00FF4B9E" w:rsidRDefault="00FF4B9E" w:rsidP="00FF4B9E">
      <w:pPr>
        <w:numPr>
          <w:ilvl w:val="0"/>
          <w:numId w:val="17"/>
        </w:numPr>
      </w:pPr>
      <w:r w:rsidRPr="00FF4B9E">
        <w:t xml:space="preserve">Keep DNS server software updated with the latest security patches. </w:t>
      </w:r>
    </w:p>
    <w:p w14:paraId="23764B2A" w14:textId="77777777" w:rsidR="00FF4B9E" w:rsidRPr="00FF4B9E" w:rsidRDefault="00FF4B9E" w:rsidP="00FF4B9E">
      <w:pPr>
        <w:numPr>
          <w:ilvl w:val="0"/>
          <w:numId w:val="17"/>
        </w:numPr>
      </w:pPr>
      <w:r w:rsidRPr="00FF4B9E">
        <w:t xml:space="preserve">Perform periodic DNS security assessments. </w:t>
      </w:r>
    </w:p>
    <w:p w14:paraId="0C2E61A1" w14:textId="77777777" w:rsidR="00FF4B9E" w:rsidRPr="00FF4B9E" w:rsidRDefault="00FF4B9E" w:rsidP="00FF4B9E">
      <w:pPr>
        <w:spacing w:line="360" w:lineRule="auto"/>
        <w:ind w:left="716" w:firstLine="0"/>
      </w:pPr>
      <w:r w:rsidRPr="00FF4B9E">
        <w:rPr>
          <w:b/>
          <w:bCs/>
        </w:rPr>
        <w:t>Conclusion:</w:t>
      </w:r>
      <w:r w:rsidRPr="00FF4B9E">
        <w:br/>
        <w:t xml:space="preserve">By restricting zone transfers, using authentication mechanisms like </w:t>
      </w:r>
      <w:r w:rsidRPr="00FF4B9E">
        <w:rPr>
          <w:b/>
          <w:bCs/>
        </w:rPr>
        <w:t>TSIG</w:t>
      </w:r>
      <w:r w:rsidRPr="00FF4B9E">
        <w:t>, and regularly monitoring DNS activity, organizations can protect their DNS infrastructure from unauthorized access and reduce the risk of reconnaissance by attackers.</w:t>
      </w:r>
    </w:p>
    <w:p w14:paraId="6BA907CF" w14:textId="77777777" w:rsidR="00BA3095" w:rsidRDefault="00000000">
      <w:pPr>
        <w:spacing w:after="20" w:line="259" w:lineRule="auto"/>
        <w:ind w:left="11" w:firstLine="0"/>
        <w:jc w:val="left"/>
      </w:pPr>
      <w:r>
        <w:rPr>
          <w:b/>
          <w:sz w:val="20"/>
        </w:rPr>
        <w:t>Code of Conduct:</w:t>
      </w:r>
    </w:p>
    <w:p w14:paraId="4E9D87C9" w14:textId="01980163" w:rsidR="00BA3095" w:rsidRDefault="00000000">
      <w:pPr>
        <w:spacing w:after="120" w:line="357" w:lineRule="auto"/>
        <w:ind w:left="11" w:firstLine="0"/>
      </w:pPr>
      <w:r>
        <w:rPr>
          <w:i/>
          <w:sz w:val="20"/>
        </w:rPr>
        <w:t xml:space="preserve">I </w:t>
      </w:r>
      <w:r w:rsidR="00782543">
        <w:rPr>
          <w:i/>
          <w:sz w:val="20"/>
        </w:rPr>
        <w:t>Nitheesh Kumar K</w:t>
      </w:r>
      <w:r w:rsidR="00FF4B9E">
        <w:rPr>
          <w:i/>
          <w:sz w:val="20"/>
        </w:rPr>
        <w:t>. – (1923250</w:t>
      </w:r>
      <w:r w:rsidR="00782543">
        <w:rPr>
          <w:i/>
          <w:sz w:val="20"/>
        </w:rPr>
        <w:t>90</w:t>
      </w:r>
      <w:r w:rsidR="00FF4B9E">
        <w:rPr>
          <w:i/>
          <w:sz w:val="20"/>
        </w:rPr>
        <w:t>)</w:t>
      </w:r>
      <w:r>
        <w:rPr>
          <w:i/>
          <w:sz w:val="20"/>
        </w:rPr>
        <w:t xml:space="preserve"> certify that this submission is my original work and that I have adhered to the guidelines specified for this assessment. I understand that any violation of academic integrity rules will result in disciplinary action.</w:t>
      </w:r>
    </w:p>
    <w:p w14:paraId="0C6EFFF7" w14:textId="0CFBC96F" w:rsidR="00BA3095" w:rsidRDefault="00000000">
      <w:pPr>
        <w:spacing w:after="375" w:line="259" w:lineRule="auto"/>
        <w:ind w:left="11" w:firstLine="0"/>
        <w:jc w:val="left"/>
      </w:pPr>
      <w:r>
        <w:rPr>
          <w:b/>
          <w:i/>
          <w:sz w:val="20"/>
        </w:rPr>
        <w:t xml:space="preserve">Signature of the student: </w:t>
      </w:r>
      <w:r w:rsidR="00782543">
        <w:rPr>
          <w:b/>
          <w:i/>
          <w:sz w:val="20"/>
        </w:rPr>
        <w:t>K Nitheesh Kumar</w:t>
      </w:r>
    </w:p>
    <w:p w14:paraId="195E6752" w14:textId="77777777" w:rsidR="00BA3095" w:rsidRDefault="00000000">
      <w:pPr>
        <w:spacing w:after="0" w:line="259" w:lineRule="auto"/>
        <w:ind w:left="11" w:firstLine="0"/>
        <w:jc w:val="center"/>
      </w:pPr>
      <w:r>
        <w:rPr>
          <w:b/>
          <w:sz w:val="18"/>
        </w:rPr>
        <w:t>RUBRICS FOR CALCULATION</w:t>
      </w:r>
    </w:p>
    <w:tbl>
      <w:tblPr>
        <w:tblStyle w:val="TableGrid"/>
        <w:tblW w:w="10316" w:type="dxa"/>
        <w:tblInd w:w="-274" w:type="dxa"/>
        <w:tblCellMar>
          <w:top w:w="61" w:type="dxa"/>
          <w:left w:w="100" w:type="dxa"/>
          <w:right w:w="115" w:type="dxa"/>
        </w:tblCellMar>
        <w:tblLook w:val="04A0" w:firstRow="1" w:lastRow="0" w:firstColumn="1" w:lastColumn="0" w:noHBand="0" w:noVBand="1"/>
      </w:tblPr>
      <w:tblGrid>
        <w:gridCol w:w="37"/>
        <w:gridCol w:w="1276"/>
        <w:gridCol w:w="1381"/>
        <w:gridCol w:w="147"/>
        <w:gridCol w:w="987"/>
        <w:gridCol w:w="462"/>
        <w:gridCol w:w="1239"/>
        <w:gridCol w:w="6"/>
        <w:gridCol w:w="1275"/>
        <w:gridCol w:w="278"/>
        <w:gridCol w:w="1021"/>
        <w:gridCol w:w="722"/>
        <w:gridCol w:w="890"/>
        <w:gridCol w:w="595"/>
      </w:tblGrid>
      <w:tr w:rsidR="00BA3095" w14:paraId="6F079FE6" w14:textId="77777777">
        <w:trPr>
          <w:trHeight w:val="48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55AE7E4B" w14:textId="77777777" w:rsidR="00BA3095" w:rsidRDefault="00000000">
            <w:pPr>
              <w:spacing w:after="0" w:line="259" w:lineRule="auto"/>
              <w:ind w:left="15" w:firstLine="0"/>
              <w:jc w:val="center"/>
            </w:pPr>
            <w:r>
              <w:rPr>
                <w:b/>
                <w:sz w:val="20"/>
              </w:rPr>
              <w:t>Criteria</w:t>
            </w:r>
          </w:p>
        </w:tc>
        <w:tc>
          <w:tcPr>
            <w:tcW w:w="1134" w:type="dxa"/>
            <w:gridSpan w:val="2"/>
            <w:tcBorders>
              <w:top w:val="single" w:sz="8" w:space="0" w:color="000000"/>
              <w:left w:val="single" w:sz="8" w:space="0" w:color="000000"/>
              <w:bottom w:val="single" w:sz="8" w:space="0" w:color="000000"/>
              <w:right w:val="single" w:sz="8" w:space="0" w:color="000000"/>
            </w:tcBorders>
          </w:tcPr>
          <w:p w14:paraId="222FE45B" w14:textId="77777777" w:rsidR="00BA3095" w:rsidRDefault="00000000">
            <w:pPr>
              <w:spacing w:after="0" w:line="259" w:lineRule="auto"/>
              <w:ind w:left="12" w:firstLine="0"/>
              <w:jc w:val="center"/>
            </w:pPr>
            <w:proofErr w:type="spellStart"/>
            <w:r>
              <w:rPr>
                <w:b/>
                <w:sz w:val="20"/>
              </w:rPr>
              <w:t>Weightag</w:t>
            </w:r>
            <w:proofErr w:type="spellEnd"/>
            <w:r>
              <w:rPr>
                <w:b/>
                <w:sz w:val="20"/>
              </w:rPr>
              <w:t xml:space="preserve"> e</w:t>
            </w:r>
          </w:p>
        </w:tc>
        <w:tc>
          <w:tcPr>
            <w:tcW w:w="1701" w:type="dxa"/>
            <w:gridSpan w:val="2"/>
            <w:tcBorders>
              <w:top w:val="single" w:sz="8" w:space="0" w:color="000000"/>
              <w:left w:val="single" w:sz="8" w:space="0" w:color="000000"/>
              <w:bottom w:val="single" w:sz="8" w:space="0" w:color="000000"/>
              <w:right w:val="single" w:sz="8" w:space="0" w:color="000000"/>
            </w:tcBorders>
          </w:tcPr>
          <w:p w14:paraId="22583A1F" w14:textId="77777777" w:rsidR="00BA3095" w:rsidRDefault="00000000">
            <w:pPr>
              <w:spacing w:after="0" w:line="259" w:lineRule="auto"/>
              <w:ind w:left="15" w:firstLine="0"/>
              <w:jc w:val="center"/>
            </w:pPr>
            <w:r>
              <w:rPr>
                <w:b/>
                <w:sz w:val="20"/>
              </w:rPr>
              <w:t xml:space="preserve">Level 4 – </w:t>
            </w:r>
          </w:p>
          <w:p w14:paraId="2DBA808B" w14:textId="77777777" w:rsidR="00BA3095" w:rsidRDefault="00000000">
            <w:pPr>
              <w:spacing w:after="0" w:line="259" w:lineRule="auto"/>
              <w:ind w:left="15" w:firstLine="0"/>
              <w:jc w:val="center"/>
            </w:pPr>
            <w:r>
              <w:rPr>
                <w:b/>
                <w:sz w:val="20"/>
              </w:rPr>
              <w:t>Exemplary</w:t>
            </w:r>
          </w:p>
        </w:tc>
        <w:tc>
          <w:tcPr>
            <w:tcW w:w="1559" w:type="dxa"/>
            <w:gridSpan w:val="3"/>
            <w:tcBorders>
              <w:top w:val="single" w:sz="8" w:space="0" w:color="000000"/>
              <w:left w:val="single" w:sz="8" w:space="0" w:color="000000"/>
              <w:bottom w:val="single" w:sz="8" w:space="0" w:color="000000"/>
              <w:right w:val="single" w:sz="8" w:space="0" w:color="000000"/>
            </w:tcBorders>
          </w:tcPr>
          <w:p w14:paraId="66E220B2" w14:textId="77777777" w:rsidR="00BA3095" w:rsidRDefault="00000000">
            <w:pPr>
              <w:spacing w:after="0" w:line="259" w:lineRule="auto"/>
              <w:ind w:left="0" w:firstLine="0"/>
              <w:jc w:val="center"/>
            </w:pPr>
            <w:r>
              <w:rPr>
                <w:b/>
                <w:sz w:val="20"/>
              </w:rPr>
              <w:t>Level 3 – Proficient</w:t>
            </w:r>
          </w:p>
        </w:tc>
        <w:tc>
          <w:tcPr>
            <w:tcW w:w="1743" w:type="dxa"/>
            <w:gridSpan w:val="2"/>
            <w:tcBorders>
              <w:top w:val="single" w:sz="8" w:space="0" w:color="000000"/>
              <w:left w:val="single" w:sz="8" w:space="0" w:color="000000"/>
              <w:bottom w:val="single" w:sz="8" w:space="0" w:color="000000"/>
              <w:right w:val="single" w:sz="8" w:space="0" w:color="000000"/>
            </w:tcBorders>
          </w:tcPr>
          <w:p w14:paraId="0C0D4274" w14:textId="77777777" w:rsidR="00BA3095" w:rsidRDefault="00000000">
            <w:pPr>
              <w:spacing w:after="0" w:line="259" w:lineRule="auto"/>
              <w:ind w:left="15" w:firstLine="0"/>
              <w:jc w:val="center"/>
            </w:pPr>
            <w:r>
              <w:rPr>
                <w:b/>
                <w:sz w:val="20"/>
              </w:rPr>
              <w:t xml:space="preserve">Level 2 – </w:t>
            </w:r>
          </w:p>
          <w:p w14:paraId="73BB244B" w14:textId="77777777" w:rsidR="00BA3095" w:rsidRDefault="00000000">
            <w:pPr>
              <w:spacing w:after="0" w:line="259" w:lineRule="auto"/>
              <w:ind w:left="15" w:firstLine="0"/>
              <w:jc w:val="center"/>
            </w:pPr>
            <w:r>
              <w:rPr>
                <w:b/>
                <w:sz w:val="20"/>
              </w:rPr>
              <w:t>Developing</w:t>
            </w:r>
          </w:p>
        </w:tc>
        <w:tc>
          <w:tcPr>
            <w:tcW w:w="1485" w:type="dxa"/>
            <w:gridSpan w:val="2"/>
            <w:tcBorders>
              <w:top w:val="single" w:sz="8" w:space="0" w:color="000000"/>
              <w:left w:val="single" w:sz="8" w:space="0" w:color="000000"/>
              <w:bottom w:val="single" w:sz="8" w:space="0" w:color="000000"/>
              <w:right w:val="single" w:sz="8" w:space="0" w:color="000000"/>
            </w:tcBorders>
          </w:tcPr>
          <w:p w14:paraId="6D6C4E60" w14:textId="77777777" w:rsidR="00BA3095" w:rsidRDefault="00000000">
            <w:pPr>
              <w:spacing w:after="0" w:line="259" w:lineRule="auto"/>
              <w:ind w:left="0" w:firstLine="0"/>
              <w:jc w:val="center"/>
            </w:pPr>
            <w:r>
              <w:rPr>
                <w:b/>
                <w:sz w:val="20"/>
              </w:rPr>
              <w:t>Level 1 – Beginning</w:t>
            </w:r>
          </w:p>
        </w:tc>
      </w:tr>
      <w:tr w:rsidR="00BA3095" w14:paraId="5B303559" w14:textId="77777777">
        <w:trPr>
          <w:trHeight w:val="45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128E3178" w14:textId="77777777" w:rsidR="00BA3095" w:rsidRDefault="00000000">
            <w:pPr>
              <w:spacing w:after="0" w:line="259" w:lineRule="auto"/>
              <w:ind w:left="0" w:firstLine="0"/>
              <w:jc w:val="left"/>
            </w:pPr>
            <w:r>
              <w:rPr>
                <w:sz w:val="20"/>
              </w:rPr>
              <w:t>Understanding of Scenario</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740C8642" w14:textId="77777777" w:rsidR="00BA3095" w:rsidRDefault="00000000">
            <w:pPr>
              <w:spacing w:after="0" w:line="259" w:lineRule="auto"/>
              <w:ind w:left="15" w:firstLine="0"/>
              <w:jc w:val="center"/>
            </w:pPr>
            <w:r>
              <w:rPr>
                <w:sz w:val="20"/>
              </w:rPr>
              <w:t>20%</w:t>
            </w:r>
          </w:p>
        </w:tc>
        <w:tc>
          <w:tcPr>
            <w:tcW w:w="1701" w:type="dxa"/>
            <w:gridSpan w:val="2"/>
            <w:tcBorders>
              <w:top w:val="single" w:sz="8" w:space="0" w:color="000000"/>
              <w:left w:val="single" w:sz="8" w:space="0" w:color="000000"/>
              <w:bottom w:val="single" w:sz="8" w:space="0" w:color="000000"/>
              <w:right w:val="single" w:sz="8" w:space="0" w:color="000000"/>
            </w:tcBorders>
          </w:tcPr>
          <w:p w14:paraId="1F877EA0" w14:textId="77777777" w:rsidR="00BA3095" w:rsidRDefault="00BA3095">
            <w:pPr>
              <w:spacing w:after="160" w:line="259" w:lineRule="auto"/>
              <w:ind w:left="0" w:firstLine="0"/>
              <w:jc w:val="left"/>
            </w:pPr>
          </w:p>
        </w:tc>
        <w:tc>
          <w:tcPr>
            <w:tcW w:w="1559" w:type="dxa"/>
            <w:gridSpan w:val="3"/>
            <w:tcBorders>
              <w:top w:val="single" w:sz="8" w:space="0" w:color="000000"/>
              <w:left w:val="single" w:sz="8" w:space="0" w:color="000000"/>
              <w:bottom w:val="single" w:sz="8" w:space="0" w:color="000000"/>
              <w:right w:val="single" w:sz="8" w:space="0" w:color="000000"/>
            </w:tcBorders>
          </w:tcPr>
          <w:p w14:paraId="2C11824A" w14:textId="77777777" w:rsidR="00BA3095" w:rsidRDefault="00BA3095">
            <w:pPr>
              <w:spacing w:after="160" w:line="259" w:lineRule="auto"/>
              <w:ind w:left="0" w:firstLine="0"/>
              <w:jc w:val="left"/>
            </w:pPr>
          </w:p>
        </w:tc>
        <w:tc>
          <w:tcPr>
            <w:tcW w:w="1743" w:type="dxa"/>
            <w:gridSpan w:val="2"/>
            <w:tcBorders>
              <w:top w:val="single" w:sz="8" w:space="0" w:color="000000"/>
              <w:left w:val="single" w:sz="8" w:space="0" w:color="000000"/>
              <w:bottom w:val="single" w:sz="8" w:space="0" w:color="000000"/>
              <w:right w:val="single" w:sz="8" w:space="0" w:color="000000"/>
            </w:tcBorders>
          </w:tcPr>
          <w:p w14:paraId="36C01345" w14:textId="77777777" w:rsidR="00BA3095" w:rsidRDefault="00BA3095">
            <w:pPr>
              <w:spacing w:after="160" w:line="259" w:lineRule="auto"/>
              <w:ind w:left="0" w:firstLine="0"/>
              <w:jc w:val="left"/>
            </w:pPr>
          </w:p>
        </w:tc>
        <w:tc>
          <w:tcPr>
            <w:tcW w:w="1485" w:type="dxa"/>
            <w:gridSpan w:val="2"/>
            <w:tcBorders>
              <w:top w:val="single" w:sz="8" w:space="0" w:color="000000"/>
              <w:left w:val="single" w:sz="8" w:space="0" w:color="000000"/>
              <w:bottom w:val="single" w:sz="8" w:space="0" w:color="000000"/>
              <w:right w:val="single" w:sz="8" w:space="0" w:color="000000"/>
            </w:tcBorders>
          </w:tcPr>
          <w:p w14:paraId="01B0155D" w14:textId="77777777" w:rsidR="00BA3095" w:rsidRDefault="00BA3095">
            <w:pPr>
              <w:spacing w:after="160" w:line="259" w:lineRule="auto"/>
              <w:ind w:left="0" w:firstLine="0"/>
              <w:jc w:val="left"/>
            </w:pPr>
          </w:p>
        </w:tc>
      </w:tr>
      <w:tr w:rsidR="00BA3095" w14:paraId="0FE9447C" w14:textId="77777777">
        <w:trPr>
          <w:trHeight w:val="45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637B89BF" w14:textId="77777777" w:rsidR="00BA3095" w:rsidRDefault="00000000">
            <w:pPr>
              <w:spacing w:after="0" w:line="259" w:lineRule="auto"/>
              <w:ind w:left="0" w:firstLine="0"/>
              <w:jc w:val="left"/>
            </w:pPr>
            <w:r>
              <w:rPr>
                <w:sz w:val="20"/>
              </w:rPr>
              <w:t>Identification of Key Issues</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1560633E" w14:textId="77777777" w:rsidR="00BA3095" w:rsidRDefault="00000000">
            <w:pPr>
              <w:spacing w:after="0" w:line="259" w:lineRule="auto"/>
              <w:ind w:left="15" w:firstLine="0"/>
              <w:jc w:val="center"/>
            </w:pPr>
            <w:r>
              <w:rPr>
                <w:sz w:val="20"/>
              </w:rPr>
              <w:t>20%</w:t>
            </w:r>
          </w:p>
        </w:tc>
        <w:tc>
          <w:tcPr>
            <w:tcW w:w="1701" w:type="dxa"/>
            <w:gridSpan w:val="2"/>
            <w:tcBorders>
              <w:top w:val="single" w:sz="8" w:space="0" w:color="000000"/>
              <w:left w:val="single" w:sz="8" w:space="0" w:color="000000"/>
              <w:bottom w:val="single" w:sz="8" w:space="0" w:color="000000"/>
              <w:right w:val="single" w:sz="8" w:space="0" w:color="000000"/>
            </w:tcBorders>
          </w:tcPr>
          <w:p w14:paraId="2DCC08DB" w14:textId="77777777" w:rsidR="00BA3095" w:rsidRDefault="00BA3095">
            <w:pPr>
              <w:spacing w:after="160" w:line="259" w:lineRule="auto"/>
              <w:ind w:left="0" w:firstLine="0"/>
              <w:jc w:val="left"/>
            </w:pPr>
          </w:p>
        </w:tc>
        <w:tc>
          <w:tcPr>
            <w:tcW w:w="1559" w:type="dxa"/>
            <w:gridSpan w:val="3"/>
            <w:tcBorders>
              <w:top w:val="single" w:sz="8" w:space="0" w:color="000000"/>
              <w:left w:val="single" w:sz="8" w:space="0" w:color="000000"/>
              <w:bottom w:val="single" w:sz="8" w:space="0" w:color="000000"/>
              <w:right w:val="single" w:sz="8" w:space="0" w:color="000000"/>
            </w:tcBorders>
          </w:tcPr>
          <w:p w14:paraId="077C9067" w14:textId="77777777" w:rsidR="00BA3095" w:rsidRDefault="00BA3095">
            <w:pPr>
              <w:spacing w:after="160" w:line="259" w:lineRule="auto"/>
              <w:ind w:left="0" w:firstLine="0"/>
              <w:jc w:val="left"/>
            </w:pPr>
          </w:p>
        </w:tc>
        <w:tc>
          <w:tcPr>
            <w:tcW w:w="1743" w:type="dxa"/>
            <w:gridSpan w:val="2"/>
            <w:tcBorders>
              <w:top w:val="single" w:sz="8" w:space="0" w:color="000000"/>
              <w:left w:val="single" w:sz="8" w:space="0" w:color="000000"/>
              <w:bottom w:val="single" w:sz="8" w:space="0" w:color="000000"/>
              <w:right w:val="single" w:sz="8" w:space="0" w:color="000000"/>
            </w:tcBorders>
          </w:tcPr>
          <w:p w14:paraId="50BC86E6" w14:textId="77777777" w:rsidR="00BA3095" w:rsidRDefault="00BA3095">
            <w:pPr>
              <w:spacing w:after="160" w:line="259" w:lineRule="auto"/>
              <w:ind w:left="0" w:firstLine="0"/>
              <w:jc w:val="left"/>
            </w:pPr>
          </w:p>
        </w:tc>
        <w:tc>
          <w:tcPr>
            <w:tcW w:w="1485" w:type="dxa"/>
            <w:gridSpan w:val="2"/>
            <w:tcBorders>
              <w:top w:val="single" w:sz="8" w:space="0" w:color="000000"/>
              <w:left w:val="single" w:sz="8" w:space="0" w:color="000000"/>
              <w:bottom w:val="single" w:sz="8" w:space="0" w:color="000000"/>
              <w:right w:val="single" w:sz="8" w:space="0" w:color="000000"/>
            </w:tcBorders>
          </w:tcPr>
          <w:p w14:paraId="6B900A55" w14:textId="77777777" w:rsidR="00BA3095" w:rsidRDefault="00BA3095">
            <w:pPr>
              <w:spacing w:after="160" w:line="259" w:lineRule="auto"/>
              <w:ind w:left="0" w:firstLine="0"/>
              <w:jc w:val="left"/>
            </w:pPr>
          </w:p>
        </w:tc>
      </w:tr>
      <w:tr w:rsidR="00BA3095" w14:paraId="77EFE5F0" w14:textId="77777777">
        <w:trPr>
          <w:trHeight w:val="45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02F50837" w14:textId="77777777" w:rsidR="00BA3095" w:rsidRDefault="00000000">
            <w:pPr>
              <w:spacing w:after="0" w:line="259" w:lineRule="auto"/>
              <w:ind w:left="0" w:firstLine="0"/>
              <w:jc w:val="left"/>
            </w:pPr>
            <w:r>
              <w:rPr>
                <w:sz w:val="20"/>
              </w:rPr>
              <w:t>Application of Concepts</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0D48DE2E" w14:textId="77777777" w:rsidR="00BA3095" w:rsidRDefault="00000000">
            <w:pPr>
              <w:spacing w:after="0" w:line="259" w:lineRule="auto"/>
              <w:ind w:left="15" w:firstLine="0"/>
              <w:jc w:val="center"/>
            </w:pPr>
            <w:r>
              <w:rPr>
                <w:sz w:val="20"/>
              </w:rPr>
              <w:t>25%</w:t>
            </w:r>
          </w:p>
        </w:tc>
        <w:tc>
          <w:tcPr>
            <w:tcW w:w="1701" w:type="dxa"/>
            <w:gridSpan w:val="2"/>
            <w:tcBorders>
              <w:top w:val="single" w:sz="8" w:space="0" w:color="000000"/>
              <w:left w:val="single" w:sz="8" w:space="0" w:color="000000"/>
              <w:bottom w:val="single" w:sz="8" w:space="0" w:color="000000"/>
              <w:right w:val="single" w:sz="8" w:space="0" w:color="000000"/>
            </w:tcBorders>
          </w:tcPr>
          <w:p w14:paraId="3F804708" w14:textId="77777777" w:rsidR="00BA3095" w:rsidRDefault="00BA3095">
            <w:pPr>
              <w:spacing w:after="160" w:line="259" w:lineRule="auto"/>
              <w:ind w:left="0" w:firstLine="0"/>
              <w:jc w:val="left"/>
            </w:pPr>
          </w:p>
        </w:tc>
        <w:tc>
          <w:tcPr>
            <w:tcW w:w="1559" w:type="dxa"/>
            <w:gridSpan w:val="3"/>
            <w:tcBorders>
              <w:top w:val="single" w:sz="8" w:space="0" w:color="000000"/>
              <w:left w:val="single" w:sz="8" w:space="0" w:color="000000"/>
              <w:bottom w:val="single" w:sz="8" w:space="0" w:color="000000"/>
              <w:right w:val="single" w:sz="8" w:space="0" w:color="000000"/>
            </w:tcBorders>
          </w:tcPr>
          <w:p w14:paraId="3731D0D8" w14:textId="77777777" w:rsidR="00BA3095" w:rsidRDefault="00BA3095">
            <w:pPr>
              <w:spacing w:after="160" w:line="259" w:lineRule="auto"/>
              <w:ind w:left="0" w:firstLine="0"/>
              <w:jc w:val="left"/>
            </w:pPr>
          </w:p>
        </w:tc>
        <w:tc>
          <w:tcPr>
            <w:tcW w:w="1743" w:type="dxa"/>
            <w:gridSpan w:val="2"/>
            <w:tcBorders>
              <w:top w:val="single" w:sz="8" w:space="0" w:color="000000"/>
              <w:left w:val="single" w:sz="8" w:space="0" w:color="000000"/>
              <w:bottom w:val="single" w:sz="8" w:space="0" w:color="000000"/>
              <w:right w:val="single" w:sz="8" w:space="0" w:color="000000"/>
            </w:tcBorders>
          </w:tcPr>
          <w:p w14:paraId="0D25BBF3" w14:textId="77777777" w:rsidR="00BA3095" w:rsidRDefault="00BA3095">
            <w:pPr>
              <w:spacing w:after="160" w:line="259" w:lineRule="auto"/>
              <w:ind w:left="0" w:firstLine="0"/>
              <w:jc w:val="left"/>
            </w:pPr>
          </w:p>
        </w:tc>
        <w:tc>
          <w:tcPr>
            <w:tcW w:w="1485" w:type="dxa"/>
            <w:gridSpan w:val="2"/>
            <w:tcBorders>
              <w:top w:val="single" w:sz="8" w:space="0" w:color="000000"/>
              <w:left w:val="single" w:sz="8" w:space="0" w:color="000000"/>
              <w:bottom w:val="single" w:sz="8" w:space="0" w:color="000000"/>
              <w:right w:val="single" w:sz="8" w:space="0" w:color="000000"/>
            </w:tcBorders>
          </w:tcPr>
          <w:p w14:paraId="7BA805B5" w14:textId="77777777" w:rsidR="00BA3095" w:rsidRDefault="00BA3095">
            <w:pPr>
              <w:spacing w:after="160" w:line="259" w:lineRule="auto"/>
              <w:ind w:left="0" w:firstLine="0"/>
              <w:jc w:val="left"/>
            </w:pPr>
          </w:p>
        </w:tc>
      </w:tr>
      <w:tr w:rsidR="00BA3095" w14:paraId="21E083B7" w14:textId="77777777">
        <w:trPr>
          <w:trHeight w:val="45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49552BB0" w14:textId="77777777" w:rsidR="00BA3095" w:rsidRDefault="00000000">
            <w:pPr>
              <w:spacing w:after="0" w:line="259" w:lineRule="auto"/>
              <w:ind w:left="0" w:firstLine="0"/>
              <w:jc w:val="left"/>
            </w:pPr>
            <w:r>
              <w:rPr>
                <w:sz w:val="20"/>
              </w:rPr>
              <w:t>Decision Making</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6379D062" w14:textId="77777777" w:rsidR="00BA3095" w:rsidRDefault="00000000">
            <w:pPr>
              <w:spacing w:after="0" w:line="259" w:lineRule="auto"/>
              <w:ind w:left="15" w:firstLine="0"/>
              <w:jc w:val="center"/>
            </w:pPr>
            <w:r>
              <w:rPr>
                <w:sz w:val="20"/>
              </w:rPr>
              <w:t>20%</w:t>
            </w:r>
          </w:p>
        </w:tc>
        <w:tc>
          <w:tcPr>
            <w:tcW w:w="1701" w:type="dxa"/>
            <w:gridSpan w:val="2"/>
            <w:tcBorders>
              <w:top w:val="single" w:sz="8" w:space="0" w:color="000000"/>
              <w:left w:val="single" w:sz="8" w:space="0" w:color="000000"/>
              <w:bottom w:val="single" w:sz="8" w:space="0" w:color="000000"/>
              <w:right w:val="single" w:sz="8" w:space="0" w:color="000000"/>
            </w:tcBorders>
          </w:tcPr>
          <w:p w14:paraId="533C2A73" w14:textId="77777777" w:rsidR="00BA3095" w:rsidRDefault="00BA3095">
            <w:pPr>
              <w:spacing w:after="160" w:line="259" w:lineRule="auto"/>
              <w:ind w:left="0" w:firstLine="0"/>
              <w:jc w:val="left"/>
            </w:pPr>
          </w:p>
        </w:tc>
        <w:tc>
          <w:tcPr>
            <w:tcW w:w="1559" w:type="dxa"/>
            <w:gridSpan w:val="3"/>
            <w:tcBorders>
              <w:top w:val="single" w:sz="8" w:space="0" w:color="000000"/>
              <w:left w:val="single" w:sz="8" w:space="0" w:color="000000"/>
              <w:bottom w:val="single" w:sz="8" w:space="0" w:color="000000"/>
              <w:right w:val="single" w:sz="8" w:space="0" w:color="000000"/>
            </w:tcBorders>
          </w:tcPr>
          <w:p w14:paraId="4635585E" w14:textId="77777777" w:rsidR="00BA3095" w:rsidRDefault="00BA3095">
            <w:pPr>
              <w:spacing w:after="160" w:line="259" w:lineRule="auto"/>
              <w:ind w:left="0" w:firstLine="0"/>
              <w:jc w:val="left"/>
            </w:pPr>
          </w:p>
        </w:tc>
        <w:tc>
          <w:tcPr>
            <w:tcW w:w="1743" w:type="dxa"/>
            <w:gridSpan w:val="2"/>
            <w:tcBorders>
              <w:top w:val="single" w:sz="8" w:space="0" w:color="000000"/>
              <w:left w:val="single" w:sz="8" w:space="0" w:color="000000"/>
              <w:bottom w:val="single" w:sz="8" w:space="0" w:color="000000"/>
              <w:right w:val="single" w:sz="8" w:space="0" w:color="000000"/>
            </w:tcBorders>
          </w:tcPr>
          <w:p w14:paraId="078BD8C8" w14:textId="77777777" w:rsidR="00BA3095" w:rsidRDefault="00BA3095">
            <w:pPr>
              <w:spacing w:after="160" w:line="259" w:lineRule="auto"/>
              <w:ind w:left="0" w:firstLine="0"/>
              <w:jc w:val="left"/>
            </w:pPr>
          </w:p>
        </w:tc>
        <w:tc>
          <w:tcPr>
            <w:tcW w:w="1485" w:type="dxa"/>
            <w:gridSpan w:val="2"/>
            <w:tcBorders>
              <w:top w:val="single" w:sz="8" w:space="0" w:color="000000"/>
              <w:left w:val="single" w:sz="8" w:space="0" w:color="000000"/>
              <w:bottom w:val="single" w:sz="8" w:space="0" w:color="000000"/>
              <w:right w:val="single" w:sz="8" w:space="0" w:color="000000"/>
            </w:tcBorders>
          </w:tcPr>
          <w:p w14:paraId="1B0820D6" w14:textId="77777777" w:rsidR="00BA3095" w:rsidRDefault="00BA3095">
            <w:pPr>
              <w:spacing w:after="160" w:line="259" w:lineRule="auto"/>
              <w:ind w:left="0" w:firstLine="0"/>
              <w:jc w:val="left"/>
            </w:pPr>
          </w:p>
        </w:tc>
      </w:tr>
      <w:tr w:rsidR="00BA3095" w14:paraId="4A80AEB4" w14:textId="77777777">
        <w:trPr>
          <w:trHeight w:val="450"/>
        </w:trPr>
        <w:tc>
          <w:tcPr>
            <w:tcW w:w="2694" w:type="dxa"/>
            <w:gridSpan w:val="3"/>
            <w:tcBorders>
              <w:top w:val="single" w:sz="8" w:space="0" w:color="000000"/>
              <w:left w:val="single" w:sz="8" w:space="0" w:color="000000"/>
              <w:bottom w:val="single" w:sz="8" w:space="0" w:color="000000"/>
              <w:right w:val="single" w:sz="8" w:space="0" w:color="000000"/>
            </w:tcBorders>
            <w:vAlign w:val="center"/>
          </w:tcPr>
          <w:p w14:paraId="3D29D261" w14:textId="77777777" w:rsidR="00BA3095" w:rsidRDefault="00000000">
            <w:pPr>
              <w:spacing w:after="0" w:line="259" w:lineRule="auto"/>
              <w:ind w:left="0" w:firstLine="0"/>
              <w:jc w:val="left"/>
            </w:pPr>
            <w:r>
              <w:rPr>
                <w:sz w:val="20"/>
              </w:rPr>
              <w:t>Clarity of Response</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0878B759" w14:textId="77777777" w:rsidR="00BA3095" w:rsidRDefault="00000000">
            <w:pPr>
              <w:spacing w:after="0" w:line="259" w:lineRule="auto"/>
              <w:ind w:left="15" w:firstLine="0"/>
              <w:jc w:val="center"/>
            </w:pPr>
            <w:r>
              <w:rPr>
                <w:sz w:val="20"/>
              </w:rPr>
              <w:t>15%</w:t>
            </w:r>
          </w:p>
        </w:tc>
        <w:tc>
          <w:tcPr>
            <w:tcW w:w="1701" w:type="dxa"/>
            <w:gridSpan w:val="2"/>
            <w:tcBorders>
              <w:top w:val="single" w:sz="8" w:space="0" w:color="000000"/>
              <w:left w:val="single" w:sz="8" w:space="0" w:color="000000"/>
              <w:bottom w:val="single" w:sz="8" w:space="0" w:color="000000"/>
              <w:right w:val="single" w:sz="8" w:space="0" w:color="000000"/>
            </w:tcBorders>
          </w:tcPr>
          <w:p w14:paraId="1A1E7839" w14:textId="77777777" w:rsidR="00BA3095" w:rsidRDefault="00BA3095">
            <w:pPr>
              <w:spacing w:after="160" w:line="259" w:lineRule="auto"/>
              <w:ind w:left="0" w:firstLine="0"/>
              <w:jc w:val="left"/>
            </w:pPr>
          </w:p>
        </w:tc>
        <w:tc>
          <w:tcPr>
            <w:tcW w:w="1559" w:type="dxa"/>
            <w:gridSpan w:val="3"/>
            <w:tcBorders>
              <w:top w:val="single" w:sz="8" w:space="0" w:color="000000"/>
              <w:left w:val="single" w:sz="8" w:space="0" w:color="000000"/>
              <w:bottom w:val="single" w:sz="8" w:space="0" w:color="000000"/>
              <w:right w:val="single" w:sz="8" w:space="0" w:color="000000"/>
            </w:tcBorders>
          </w:tcPr>
          <w:p w14:paraId="1DF6E09A" w14:textId="77777777" w:rsidR="00BA3095" w:rsidRDefault="00BA3095">
            <w:pPr>
              <w:spacing w:after="160" w:line="259" w:lineRule="auto"/>
              <w:ind w:left="0" w:firstLine="0"/>
              <w:jc w:val="left"/>
            </w:pPr>
          </w:p>
        </w:tc>
        <w:tc>
          <w:tcPr>
            <w:tcW w:w="1743" w:type="dxa"/>
            <w:gridSpan w:val="2"/>
            <w:tcBorders>
              <w:top w:val="single" w:sz="8" w:space="0" w:color="000000"/>
              <w:left w:val="single" w:sz="8" w:space="0" w:color="000000"/>
              <w:bottom w:val="single" w:sz="8" w:space="0" w:color="000000"/>
              <w:right w:val="single" w:sz="8" w:space="0" w:color="000000"/>
            </w:tcBorders>
          </w:tcPr>
          <w:p w14:paraId="231328C6" w14:textId="77777777" w:rsidR="00BA3095" w:rsidRDefault="00BA3095">
            <w:pPr>
              <w:spacing w:after="160" w:line="259" w:lineRule="auto"/>
              <w:ind w:left="0" w:firstLine="0"/>
              <w:jc w:val="left"/>
            </w:pPr>
          </w:p>
        </w:tc>
        <w:tc>
          <w:tcPr>
            <w:tcW w:w="1485" w:type="dxa"/>
            <w:gridSpan w:val="2"/>
            <w:tcBorders>
              <w:top w:val="single" w:sz="8" w:space="0" w:color="000000"/>
              <w:left w:val="single" w:sz="8" w:space="0" w:color="000000"/>
              <w:bottom w:val="single" w:sz="8" w:space="0" w:color="000000"/>
              <w:right w:val="single" w:sz="8" w:space="0" w:color="000000"/>
            </w:tcBorders>
          </w:tcPr>
          <w:p w14:paraId="310FE994" w14:textId="77777777" w:rsidR="00BA3095" w:rsidRDefault="00BA3095">
            <w:pPr>
              <w:spacing w:after="160" w:line="259" w:lineRule="auto"/>
              <w:ind w:left="0" w:firstLine="0"/>
              <w:jc w:val="left"/>
            </w:pPr>
          </w:p>
        </w:tc>
      </w:tr>
      <w:tr w:rsidR="00BA3095" w14:paraId="4BA91C1D" w14:textId="77777777">
        <w:tblPrEx>
          <w:tblCellMar>
            <w:top w:w="139" w:type="dxa"/>
            <w:left w:w="115" w:type="dxa"/>
            <w:bottom w:w="96" w:type="dxa"/>
            <w:right w:w="100" w:type="dxa"/>
          </w:tblCellMar>
        </w:tblPrEx>
        <w:trPr>
          <w:gridBefore w:val="1"/>
          <w:gridAfter w:val="1"/>
          <w:wBefore w:w="37" w:type="dxa"/>
          <w:wAfter w:w="595" w:type="dxa"/>
          <w:trHeight w:val="869"/>
        </w:trPr>
        <w:tc>
          <w:tcPr>
            <w:tcW w:w="127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5BB045C" w14:textId="77777777" w:rsidR="00BA3095" w:rsidRDefault="00000000">
            <w:pPr>
              <w:spacing w:after="0" w:line="259" w:lineRule="auto"/>
              <w:ind w:left="0" w:right="15" w:firstLine="0"/>
              <w:jc w:val="center"/>
            </w:pPr>
            <w:r>
              <w:rPr>
                <w:sz w:val="18"/>
              </w:rPr>
              <w:t>Criteria</w:t>
            </w:r>
          </w:p>
        </w:tc>
        <w:tc>
          <w:tcPr>
            <w:tcW w:w="1528" w:type="dxa"/>
            <w:gridSpan w:val="2"/>
            <w:tcBorders>
              <w:top w:val="single" w:sz="4" w:space="0" w:color="000000"/>
              <w:left w:val="single" w:sz="4" w:space="0" w:color="000000"/>
              <w:bottom w:val="single" w:sz="4" w:space="0" w:color="000000"/>
              <w:right w:val="single" w:sz="4" w:space="0" w:color="000000"/>
            </w:tcBorders>
            <w:shd w:val="clear" w:color="auto" w:fill="00FFFF"/>
            <w:vAlign w:val="center"/>
          </w:tcPr>
          <w:p w14:paraId="32A31683" w14:textId="77777777" w:rsidR="00BA3095" w:rsidRDefault="00000000">
            <w:pPr>
              <w:spacing w:after="0" w:line="259" w:lineRule="auto"/>
              <w:ind w:left="0" w:firstLine="0"/>
              <w:jc w:val="center"/>
            </w:pPr>
            <w:r>
              <w:rPr>
                <w:sz w:val="20"/>
              </w:rPr>
              <w:t>Understanding of Scenario</w:t>
            </w:r>
          </w:p>
        </w:tc>
        <w:tc>
          <w:tcPr>
            <w:tcW w:w="1449" w:type="dxa"/>
            <w:gridSpan w:val="2"/>
            <w:tcBorders>
              <w:top w:val="single" w:sz="4" w:space="0" w:color="000000"/>
              <w:left w:val="single" w:sz="4" w:space="0" w:color="000000"/>
              <w:bottom w:val="single" w:sz="4" w:space="0" w:color="000000"/>
              <w:right w:val="single" w:sz="4" w:space="0" w:color="000000"/>
            </w:tcBorders>
            <w:shd w:val="clear" w:color="auto" w:fill="00FFFF"/>
            <w:vAlign w:val="center"/>
          </w:tcPr>
          <w:p w14:paraId="35A3784E" w14:textId="77777777" w:rsidR="00BA3095" w:rsidRDefault="00000000">
            <w:pPr>
              <w:spacing w:after="0" w:line="259" w:lineRule="auto"/>
              <w:ind w:left="0" w:firstLine="0"/>
              <w:jc w:val="center"/>
            </w:pPr>
            <w:r>
              <w:rPr>
                <w:sz w:val="20"/>
              </w:rPr>
              <w:t>Identification of Key Issues</w:t>
            </w:r>
          </w:p>
        </w:tc>
        <w:tc>
          <w:tcPr>
            <w:tcW w:w="1245" w:type="dxa"/>
            <w:gridSpan w:val="2"/>
            <w:tcBorders>
              <w:top w:val="single" w:sz="4" w:space="0" w:color="000000"/>
              <w:left w:val="single" w:sz="4" w:space="0" w:color="000000"/>
              <w:bottom w:val="single" w:sz="4" w:space="0" w:color="000000"/>
              <w:right w:val="single" w:sz="4" w:space="0" w:color="000000"/>
            </w:tcBorders>
            <w:shd w:val="clear" w:color="auto" w:fill="00FFFF"/>
            <w:vAlign w:val="center"/>
          </w:tcPr>
          <w:p w14:paraId="5B4B2492" w14:textId="77777777" w:rsidR="00BA3095" w:rsidRDefault="00000000">
            <w:pPr>
              <w:spacing w:after="0" w:line="259" w:lineRule="auto"/>
              <w:ind w:left="0" w:firstLine="0"/>
              <w:jc w:val="center"/>
            </w:pPr>
            <w:r>
              <w:rPr>
                <w:sz w:val="20"/>
              </w:rPr>
              <w:t>Application of Concepts</w:t>
            </w:r>
          </w:p>
        </w:tc>
        <w:tc>
          <w:tcPr>
            <w:tcW w:w="12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CC6E5E1" w14:textId="77777777" w:rsidR="00BA3095" w:rsidRDefault="00000000">
            <w:pPr>
              <w:spacing w:after="0" w:line="259" w:lineRule="auto"/>
              <w:ind w:left="0" w:firstLine="0"/>
              <w:jc w:val="center"/>
            </w:pPr>
            <w:r>
              <w:rPr>
                <w:sz w:val="20"/>
              </w:rPr>
              <w:t>Decision Making</w:t>
            </w:r>
          </w:p>
        </w:tc>
        <w:tc>
          <w:tcPr>
            <w:tcW w:w="1299" w:type="dxa"/>
            <w:gridSpan w:val="2"/>
            <w:tcBorders>
              <w:top w:val="single" w:sz="4" w:space="0" w:color="000000"/>
              <w:left w:val="single" w:sz="4" w:space="0" w:color="000000"/>
              <w:bottom w:val="single" w:sz="4" w:space="0" w:color="000000"/>
              <w:right w:val="single" w:sz="4" w:space="0" w:color="000000"/>
            </w:tcBorders>
            <w:shd w:val="clear" w:color="auto" w:fill="00FFFF"/>
            <w:vAlign w:val="center"/>
          </w:tcPr>
          <w:p w14:paraId="256DD7B6" w14:textId="77777777" w:rsidR="00BA3095" w:rsidRDefault="00000000">
            <w:pPr>
              <w:spacing w:after="0" w:line="259" w:lineRule="auto"/>
              <w:ind w:left="0" w:firstLine="0"/>
              <w:jc w:val="center"/>
            </w:pPr>
            <w:r>
              <w:rPr>
                <w:sz w:val="20"/>
              </w:rPr>
              <w:t>Clarity of Response</w:t>
            </w: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00FFFF"/>
            <w:vAlign w:val="bottom"/>
          </w:tcPr>
          <w:p w14:paraId="01F9150C" w14:textId="77777777" w:rsidR="00BA3095" w:rsidRDefault="00000000">
            <w:pPr>
              <w:spacing w:after="0" w:line="259" w:lineRule="auto"/>
              <w:ind w:left="0" w:right="65" w:firstLine="0"/>
              <w:jc w:val="center"/>
            </w:pPr>
            <w:r>
              <w:rPr>
                <w:sz w:val="20"/>
              </w:rPr>
              <w:t xml:space="preserve">Total </w:t>
            </w:r>
          </w:p>
        </w:tc>
      </w:tr>
      <w:tr w:rsidR="00BA3095" w14:paraId="2688DD2B" w14:textId="77777777">
        <w:tblPrEx>
          <w:tblCellMar>
            <w:top w:w="139" w:type="dxa"/>
            <w:left w:w="115" w:type="dxa"/>
            <w:bottom w:w="96" w:type="dxa"/>
            <w:right w:w="100" w:type="dxa"/>
          </w:tblCellMar>
        </w:tblPrEx>
        <w:trPr>
          <w:gridBefore w:val="1"/>
          <w:gridAfter w:val="1"/>
          <w:wBefore w:w="37" w:type="dxa"/>
          <w:wAfter w:w="595" w:type="dxa"/>
          <w:trHeight w:val="418"/>
        </w:trPr>
        <w:tc>
          <w:tcPr>
            <w:tcW w:w="1276" w:type="dxa"/>
            <w:tcBorders>
              <w:top w:val="single" w:sz="4" w:space="0" w:color="000000"/>
              <w:left w:val="single" w:sz="4" w:space="0" w:color="000000"/>
              <w:bottom w:val="single" w:sz="4" w:space="0" w:color="000000"/>
              <w:right w:val="single" w:sz="4" w:space="0" w:color="000000"/>
            </w:tcBorders>
            <w:vAlign w:val="center"/>
          </w:tcPr>
          <w:p w14:paraId="31A86B91" w14:textId="77777777" w:rsidR="00BA3095" w:rsidRDefault="00000000">
            <w:pPr>
              <w:spacing w:after="0" w:line="259" w:lineRule="auto"/>
              <w:ind w:left="0" w:right="15" w:firstLine="0"/>
              <w:jc w:val="center"/>
            </w:pPr>
            <w:r>
              <w:rPr>
                <w:sz w:val="18"/>
              </w:rPr>
              <w:lastRenderedPageBreak/>
              <w:t xml:space="preserve"> Q1</w:t>
            </w:r>
          </w:p>
        </w:tc>
        <w:tc>
          <w:tcPr>
            <w:tcW w:w="1528" w:type="dxa"/>
            <w:gridSpan w:val="2"/>
            <w:tcBorders>
              <w:top w:val="single" w:sz="4" w:space="0" w:color="000000"/>
              <w:left w:val="single" w:sz="4" w:space="0" w:color="000000"/>
              <w:bottom w:val="single" w:sz="4" w:space="0" w:color="000000"/>
              <w:right w:val="single" w:sz="4" w:space="0" w:color="000000"/>
            </w:tcBorders>
          </w:tcPr>
          <w:p w14:paraId="25335ACA" w14:textId="77777777" w:rsidR="00BA3095" w:rsidRDefault="00BA3095">
            <w:pPr>
              <w:spacing w:after="160" w:line="259" w:lineRule="auto"/>
              <w:ind w:left="0" w:firstLine="0"/>
              <w:jc w:val="left"/>
            </w:pPr>
          </w:p>
        </w:tc>
        <w:tc>
          <w:tcPr>
            <w:tcW w:w="1449" w:type="dxa"/>
            <w:gridSpan w:val="2"/>
            <w:tcBorders>
              <w:top w:val="single" w:sz="4" w:space="0" w:color="000000"/>
              <w:left w:val="single" w:sz="4" w:space="0" w:color="000000"/>
              <w:bottom w:val="single" w:sz="4" w:space="0" w:color="000000"/>
              <w:right w:val="single" w:sz="4" w:space="0" w:color="000000"/>
            </w:tcBorders>
          </w:tcPr>
          <w:p w14:paraId="3E2ECB4E" w14:textId="77777777" w:rsidR="00BA3095" w:rsidRDefault="00BA3095">
            <w:pPr>
              <w:spacing w:after="160" w:line="259" w:lineRule="auto"/>
              <w:ind w:left="0" w:firstLine="0"/>
              <w:jc w:val="left"/>
            </w:pPr>
          </w:p>
        </w:tc>
        <w:tc>
          <w:tcPr>
            <w:tcW w:w="1245" w:type="dxa"/>
            <w:gridSpan w:val="2"/>
            <w:tcBorders>
              <w:top w:val="single" w:sz="4" w:space="0" w:color="000000"/>
              <w:left w:val="single" w:sz="4" w:space="0" w:color="000000"/>
              <w:bottom w:val="single" w:sz="4" w:space="0" w:color="000000"/>
              <w:right w:val="single" w:sz="4" w:space="0" w:color="000000"/>
            </w:tcBorders>
          </w:tcPr>
          <w:p w14:paraId="243A3399" w14:textId="77777777" w:rsidR="00BA3095" w:rsidRDefault="00BA3095">
            <w:pPr>
              <w:spacing w:after="160" w:line="259" w:lineRule="auto"/>
              <w:ind w:left="0" w:firstLine="0"/>
              <w:jc w:val="left"/>
            </w:pPr>
          </w:p>
        </w:tc>
        <w:tc>
          <w:tcPr>
            <w:tcW w:w="1275" w:type="dxa"/>
            <w:tcBorders>
              <w:top w:val="single" w:sz="4" w:space="0" w:color="000000"/>
              <w:left w:val="single" w:sz="4" w:space="0" w:color="000000"/>
              <w:bottom w:val="single" w:sz="4" w:space="0" w:color="000000"/>
              <w:right w:val="single" w:sz="4" w:space="0" w:color="000000"/>
            </w:tcBorders>
          </w:tcPr>
          <w:p w14:paraId="67DA3A43" w14:textId="77777777" w:rsidR="00BA3095" w:rsidRDefault="00BA3095">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39FA19B2" w14:textId="77777777" w:rsidR="00BA3095" w:rsidRDefault="00BA3095">
            <w:pPr>
              <w:spacing w:after="160" w:line="259" w:lineRule="auto"/>
              <w:ind w:left="0" w:firstLine="0"/>
              <w:jc w:val="left"/>
            </w:pPr>
          </w:p>
        </w:tc>
        <w:tc>
          <w:tcPr>
            <w:tcW w:w="1612" w:type="dxa"/>
            <w:gridSpan w:val="2"/>
            <w:tcBorders>
              <w:top w:val="single" w:sz="4" w:space="0" w:color="000000"/>
              <w:left w:val="single" w:sz="4" w:space="0" w:color="000000"/>
              <w:bottom w:val="single" w:sz="4" w:space="0" w:color="000000"/>
              <w:right w:val="single" w:sz="4" w:space="0" w:color="000000"/>
            </w:tcBorders>
          </w:tcPr>
          <w:p w14:paraId="4AB89715" w14:textId="77777777" w:rsidR="00BA3095" w:rsidRDefault="00BA3095">
            <w:pPr>
              <w:spacing w:after="160" w:line="259" w:lineRule="auto"/>
              <w:ind w:left="0" w:firstLine="0"/>
              <w:jc w:val="left"/>
            </w:pPr>
          </w:p>
        </w:tc>
      </w:tr>
      <w:tr w:rsidR="00BA3095" w14:paraId="5A40D4E4" w14:textId="77777777">
        <w:tblPrEx>
          <w:tblCellMar>
            <w:top w:w="139" w:type="dxa"/>
            <w:left w:w="115" w:type="dxa"/>
            <w:bottom w:w="96" w:type="dxa"/>
            <w:right w:w="100" w:type="dxa"/>
          </w:tblCellMar>
        </w:tblPrEx>
        <w:trPr>
          <w:gridBefore w:val="1"/>
          <w:gridAfter w:val="1"/>
          <w:wBefore w:w="37" w:type="dxa"/>
          <w:wAfter w:w="595" w:type="dxa"/>
          <w:trHeight w:val="398"/>
        </w:trPr>
        <w:tc>
          <w:tcPr>
            <w:tcW w:w="1276" w:type="dxa"/>
            <w:tcBorders>
              <w:top w:val="single" w:sz="4" w:space="0" w:color="000000"/>
              <w:left w:val="single" w:sz="4" w:space="0" w:color="000000"/>
              <w:bottom w:val="single" w:sz="4" w:space="0" w:color="000000"/>
              <w:right w:val="single" w:sz="4" w:space="0" w:color="000000"/>
            </w:tcBorders>
          </w:tcPr>
          <w:p w14:paraId="6B997A9C" w14:textId="77777777" w:rsidR="00BA3095" w:rsidRDefault="00000000">
            <w:pPr>
              <w:spacing w:after="0" w:line="259" w:lineRule="auto"/>
              <w:ind w:left="0" w:right="15" w:firstLine="0"/>
              <w:jc w:val="center"/>
            </w:pPr>
            <w:r>
              <w:rPr>
                <w:sz w:val="18"/>
              </w:rPr>
              <w:t xml:space="preserve"> Q2</w:t>
            </w:r>
          </w:p>
        </w:tc>
        <w:tc>
          <w:tcPr>
            <w:tcW w:w="1528" w:type="dxa"/>
            <w:gridSpan w:val="2"/>
            <w:tcBorders>
              <w:top w:val="single" w:sz="4" w:space="0" w:color="000000"/>
              <w:left w:val="single" w:sz="4" w:space="0" w:color="000000"/>
              <w:bottom w:val="single" w:sz="4" w:space="0" w:color="000000"/>
              <w:right w:val="single" w:sz="4" w:space="0" w:color="000000"/>
            </w:tcBorders>
          </w:tcPr>
          <w:p w14:paraId="7A019127" w14:textId="77777777" w:rsidR="00BA3095" w:rsidRDefault="00BA3095">
            <w:pPr>
              <w:spacing w:after="160" w:line="259" w:lineRule="auto"/>
              <w:ind w:left="0" w:firstLine="0"/>
              <w:jc w:val="left"/>
            </w:pPr>
          </w:p>
        </w:tc>
        <w:tc>
          <w:tcPr>
            <w:tcW w:w="1449" w:type="dxa"/>
            <w:gridSpan w:val="2"/>
            <w:tcBorders>
              <w:top w:val="single" w:sz="4" w:space="0" w:color="000000"/>
              <w:left w:val="single" w:sz="4" w:space="0" w:color="000000"/>
              <w:bottom w:val="single" w:sz="4" w:space="0" w:color="000000"/>
              <w:right w:val="single" w:sz="4" w:space="0" w:color="000000"/>
            </w:tcBorders>
          </w:tcPr>
          <w:p w14:paraId="292A8752" w14:textId="77777777" w:rsidR="00BA3095" w:rsidRDefault="00BA3095">
            <w:pPr>
              <w:spacing w:after="160" w:line="259" w:lineRule="auto"/>
              <w:ind w:left="0" w:firstLine="0"/>
              <w:jc w:val="left"/>
            </w:pPr>
          </w:p>
        </w:tc>
        <w:tc>
          <w:tcPr>
            <w:tcW w:w="1245" w:type="dxa"/>
            <w:gridSpan w:val="2"/>
            <w:tcBorders>
              <w:top w:val="single" w:sz="4" w:space="0" w:color="000000"/>
              <w:left w:val="single" w:sz="4" w:space="0" w:color="000000"/>
              <w:bottom w:val="single" w:sz="4" w:space="0" w:color="000000"/>
              <w:right w:val="single" w:sz="4" w:space="0" w:color="000000"/>
            </w:tcBorders>
          </w:tcPr>
          <w:p w14:paraId="5F961BE5" w14:textId="77777777" w:rsidR="00BA3095" w:rsidRDefault="00BA3095">
            <w:pPr>
              <w:spacing w:after="160" w:line="259" w:lineRule="auto"/>
              <w:ind w:left="0" w:firstLine="0"/>
              <w:jc w:val="left"/>
            </w:pPr>
          </w:p>
        </w:tc>
        <w:tc>
          <w:tcPr>
            <w:tcW w:w="1275" w:type="dxa"/>
            <w:tcBorders>
              <w:top w:val="single" w:sz="4" w:space="0" w:color="000000"/>
              <w:left w:val="single" w:sz="4" w:space="0" w:color="000000"/>
              <w:bottom w:val="single" w:sz="4" w:space="0" w:color="000000"/>
              <w:right w:val="single" w:sz="4" w:space="0" w:color="000000"/>
            </w:tcBorders>
          </w:tcPr>
          <w:p w14:paraId="1CB9087E" w14:textId="77777777" w:rsidR="00BA3095" w:rsidRDefault="00BA3095">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01879D9F" w14:textId="77777777" w:rsidR="00BA3095" w:rsidRDefault="00BA3095">
            <w:pPr>
              <w:spacing w:after="160" w:line="259" w:lineRule="auto"/>
              <w:ind w:left="0" w:firstLine="0"/>
              <w:jc w:val="left"/>
            </w:pPr>
          </w:p>
        </w:tc>
        <w:tc>
          <w:tcPr>
            <w:tcW w:w="1612" w:type="dxa"/>
            <w:gridSpan w:val="2"/>
            <w:tcBorders>
              <w:top w:val="single" w:sz="4" w:space="0" w:color="000000"/>
              <w:left w:val="single" w:sz="4" w:space="0" w:color="000000"/>
              <w:bottom w:val="single" w:sz="4" w:space="0" w:color="000000"/>
              <w:right w:val="single" w:sz="4" w:space="0" w:color="000000"/>
            </w:tcBorders>
          </w:tcPr>
          <w:p w14:paraId="4AB69A0E" w14:textId="77777777" w:rsidR="00BA3095" w:rsidRDefault="00BA3095">
            <w:pPr>
              <w:spacing w:after="160" w:line="259" w:lineRule="auto"/>
              <w:ind w:left="0" w:firstLine="0"/>
              <w:jc w:val="left"/>
            </w:pPr>
          </w:p>
        </w:tc>
      </w:tr>
      <w:tr w:rsidR="00BA3095" w14:paraId="3A1DF5FA" w14:textId="77777777">
        <w:tblPrEx>
          <w:tblCellMar>
            <w:top w:w="139" w:type="dxa"/>
            <w:left w:w="115" w:type="dxa"/>
            <w:bottom w:w="96" w:type="dxa"/>
            <w:right w:w="100" w:type="dxa"/>
          </w:tblCellMar>
        </w:tblPrEx>
        <w:trPr>
          <w:gridBefore w:val="1"/>
          <w:gridAfter w:val="1"/>
          <w:wBefore w:w="37" w:type="dxa"/>
          <w:wAfter w:w="595" w:type="dxa"/>
          <w:trHeight w:val="416"/>
        </w:trPr>
        <w:tc>
          <w:tcPr>
            <w:tcW w:w="1276" w:type="dxa"/>
            <w:tcBorders>
              <w:top w:val="single" w:sz="4" w:space="0" w:color="000000"/>
              <w:left w:val="single" w:sz="4" w:space="0" w:color="000000"/>
              <w:bottom w:val="single" w:sz="4" w:space="0" w:color="000000"/>
              <w:right w:val="single" w:sz="4" w:space="0" w:color="000000"/>
            </w:tcBorders>
            <w:vAlign w:val="center"/>
          </w:tcPr>
          <w:p w14:paraId="043410EA" w14:textId="77777777" w:rsidR="00BA3095" w:rsidRDefault="00000000">
            <w:pPr>
              <w:spacing w:after="0" w:line="259" w:lineRule="auto"/>
              <w:ind w:left="0" w:right="15" w:firstLine="0"/>
              <w:jc w:val="center"/>
            </w:pPr>
            <w:r>
              <w:rPr>
                <w:sz w:val="18"/>
              </w:rPr>
              <w:t xml:space="preserve"> Q3</w:t>
            </w:r>
          </w:p>
        </w:tc>
        <w:tc>
          <w:tcPr>
            <w:tcW w:w="1528" w:type="dxa"/>
            <w:gridSpan w:val="2"/>
            <w:tcBorders>
              <w:top w:val="single" w:sz="4" w:space="0" w:color="000000"/>
              <w:left w:val="single" w:sz="4" w:space="0" w:color="000000"/>
              <w:bottom w:val="single" w:sz="4" w:space="0" w:color="000000"/>
              <w:right w:val="single" w:sz="4" w:space="0" w:color="000000"/>
            </w:tcBorders>
          </w:tcPr>
          <w:p w14:paraId="5C798B91" w14:textId="77777777" w:rsidR="00BA3095" w:rsidRDefault="00BA3095">
            <w:pPr>
              <w:spacing w:after="160" w:line="259" w:lineRule="auto"/>
              <w:ind w:left="0" w:firstLine="0"/>
              <w:jc w:val="left"/>
            </w:pPr>
          </w:p>
        </w:tc>
        <w:tc>
          <w:tcPr>
            <w:tcW w:w="1449" w:type="dxa"/>
            <w:gridSpan w:val="2"/>
            <w:tcBorders>
              <w:top w:val="single" w:sz="4" w:space="0" w:color="000000"/>
              <w:left w:val="single" w:sz="4" w:space="0" w:color="000000"/>
              <w:bottom w:val="single" w:sz="4" w:space="0" w:color="000000"/>
              <w:right w:val="single" w:sz="4" w:space="0" w:color="000000"/>
            </w:tcBorders>
          </w:tcPr>
          <w:p w14:paraId="3DEC1A1C" w14:textId="77777777" w:rsidR="00BA3095" w:rsidRDefault="00BA3095">
            <w:pPr>
              <w:spacing w:after="160" w:line="259" w:lineRule="auto"/>
              <w:ind w:left="0" w:firstLine="0"/>
              <w:jc w:val="left"/>
            </w:pPr>
          </w:p>
        </w:tc>
        <w:tc>
          <w:tcPr>
            <w:tcW w:w="1245" w:type="dxa"/>
            <w:gridSpan w:val="2"/>
            <w:tcBorders>
              <w:top w:val="single" w:sz="4" w:space="0" w:color="000000"/>
              <w:left w:val="single" w:sz="4" w:space="0" w:color="000000"/>
              <w:bottom w:val="single" w:sz="4" w:space="0" w:color="000000"/>
              <w:right w:val="single" w:sz="4" w:space="0" w:color="000000"/>
            </w:tcBorders>
          </w:tcPr>
          <w:p w14:paraId="25B2753F" w14:textId="77777777" w:rsidR="00BA3095" w:rsidRDefault="00BA3095">
            <w:pPr>
              <w:spacing w:after="160" w:line="259" w:lineRule="auto"/>
              <w:ind w:left="0" w:firstLine="0"/>
              <w:jc w:val="left"/>
            </w:pPr>
          </w:p>
        </w:tc>
        <w:tc>
          <w:tcPr>
            <w:tcW w:w="1275" w:type="dxa"/>
            <w:tcBorders>
              <w:top w:val="single" w:sz="4" w:space="0" w:color="000000"/>
              <w:left w:val="single" w:sz="4" w:space="0" w:color="000000"/>
              <w:bottom w:val="single" w:sz="4" w:space="0" w:color="000000"/>
              <w:right w:val="single" w:sz="4" w:space="0" w:color="000000"/>
            </w:tcBorders>
          </w:tcPr>
          <w:p w14:paraId="4A48B9E4" w14:textId="77777777" w:rsidR="00BA3095" w:rsidRDefault="00BA3095">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63104F05" w14:textId="77777777" w:rsidR="00BA3095" w:rsidRDefault="00BA3095">
            <w:pPr>
              <w:spacing w:after="160" w:line="259" w:lineRule="auto"/>
              <w:ind w:left="0" w:firstLine="0"/>
              <w:jc w:val="left"/>
            </w:pPr>
          </w:p>
        </w:tc>
        <w:tc>
          <w:tcPr>
            <w:tcW w:w="1612" w:type="dxa"/>
            <w:gridSpan w:val="2"/>
            <w:tcBorders>
              <w:top w:val="single" w:sz="4" w:space="0" w:color="000000"/>
              <w:left w:val="single" w:sz="4" w:space="0" w:color="000000"/>
              <w:bottom w:val="single" w:sz="4" w:space="0" w:color="000000"/>
              <w:right w:val="single" w:sz="4" w:space="0" w:color="000000"/>
            </w:tcBorders>
          </w:tcPr>
          <w:p w14:paraId="03B461F0" w14:textId="77777777" w:rsidR="00BA3095" w:rsidRDefault="00BA3095">
            <w:pPr>
              <w:spacing w:after="160" w:line="259" w:lineRule="auto"/>
              <w:ind w:left="0" w:firstLine="0"/>
              <w:jc w:val="left"/>
            </w:pPr>
          </w:p>
        </w:tc>
      </w:tr>
      <w:tr w:rsidR="00BA3095" w14:paraId="0A5B3119" w14:textId="77777777">
        <w:tblPrEx>
          <w:tblCellMar>
            <w:top w:w="139" w:type="dxa"/>
            <w:left w:w="115" w:type="dxa"/>
            <w:bottom w:w="96" w:type="dxa"/>
            <w:right w:w="100" w:type="dxa"/>
          </w:tblCellMar>
        </w:tblPrEx>
        <w:trPr>
          <w:gridBefore w:val="1"/>
          <w:gridAfter w:val="1"/>
          <w:wBefore w:w="37" w:type="dxa"/>
          <w:wAfter w:w="595" w:type="dxa"/>
          <w:trHeight w:val="416"/>
        </w:trPr>
        <w:tc>
          <w:tcPr>
            <w:tcW w:w="1276" w:type="dxa"/>
            <w:tcBorders>
              <w:top w:val="single" w:sz="4" w:space="0" w:color="000000"/>
              <w:left w:val="single" w:sz="4" w:space="0" w:color="000000"/>
              <w:bottom w:val="single" w:sz="4" w:space="0" w:color="000000"/>
              <w:right w:val="single" w:sz="4" w:space="0" w:color="000000"/>
            </w:tcBorders>
            <w:vAlign w:val="center"/>
          </w:tcPr>
          <w:p w14:paraId="2A723DBB" w14:textId="77777777" w:rsidR="00BA3095" w:rsidRDefault="00000000">
            <w:pPr>
              <w:spacing w:after="0" w:line="259" w:lineRule="auto"/>
              <w:ind w:left="0" w:right="15" w:firstLine="0"/>
              <w:jc w:val="center"/>
            </w:pPr>
            <w:r>
              <w:rPr>
                <w:sz w:val="18"/>
              </w:rPr>
              <w:t>Q4</w:t>
            </w:r>
          </w:p>
        </w:tc>
        <w:tc>
          <w:tcPr>
            <w:tcW w:w="1528" w:type="dxa"/>
            <w:gridSpan w:val="2"/>
            <w:tcBorders>
              <w:top w:val="single" w:sz="4" w:space="0" w:color="000000"/>
              <w:left w:val="single" w:sz="4" w:space="0" w:color="000000"/>
              <w:bottom w:val="single" w:sz="4" w:space="0" w:color="000000"/>
              <w:right w:val="single" w:sz="4" w:space="0" w:color="000000"/>
            </w:tcBorders>
          </w:tcPr>
          <w:p w14:paraId="7BB6F477" w14:textId="77777777" w:rsidR="00BA3095" w:rsidRDefault="00BA3095">
            <w:pPr>
              <w:spacing w:after="160" w:line="259" w:lineRule="auto"/>
              <w:ind w:left="0" w:firstLine="0"/>
              <w:jc w:val="left"/>
            </w:pPr>
          </w:p>
        </w:tc>
        <w:tc>
          <w:tcPr>
            <w:tcW w:w="1449" w:type="dxa"/>
            <w:gridSpan w:val="2"/>
            <w:tcBorders>
              <w:top w:val="single" w:sz="4" w:space="0" w:color="000000"/>
              <w:left w:val="single" w:sz="4" w:space="0" w:color="000000"/>
              <w:bottom w:val="single" w:sz="4" w:space="0" w:color="000000"/>
              <w:right w:val="single" w:sz="4" w:space="0" w:color="000000"/>
            </w:tcBorders>
          </w:tcPr>
          <w:p w14:paraId="34CD68A6" w14:textId="77777777" w:rsidR="00BA3095" w:rsidRDefault="00BA3095">
            <w:pPr>
              <w:spacing w:after="160" w:line="259" w:lineRule="auto"/>
              <w:ind w:left="0" w:firstLine="0"/>
              <w:jc w:val="left"/>
            </w:pPr>
          </w:p>
        </w:tc>
        <w:tc>
          <w:tcPr>
            <w:tcW w:w="1245" w:type="dxa"/>
            <w:gridSpan w:val="2"/>
            <w:tcBorders>
              <w:top w:val="single" w:sz="4" w:space="0" w:color="000000"/>
              <w:left w:val="single" w:sz="4" w:space="0" w:color="000000"/>
              <w:bottom w:val="single" w:sz="4" w:space="0" w:color="000000"/>
              <w:right w:val="single" w:sz="4" w:space="0" w:color="000000"/>
            </w:tcBorders>
          </w:tcPr>
          <w:p w14:paraId="4734860A" w14:textId="77777777" w:rsidR="00BA3095" w:rsidRDefault="00BA3095">
            <w:pPr>
              <w:spacing w:after="160" w:line="259" w:lineRule="auto"/>
              <w:ind w:left="0" w:firstLine="0"/>
              <w:jc w:val="left"/>
            </w:pPr>
          </w:p>
        </w:tc>
        <w:tc>
          <w:tcPr>
            <w:tcW w:w="1275" w:type="dxa"/>
            <w:tcBorders>
              <w:top w:val="single" w:sz="4" w:space="0" w:color="000000"/>
              <w:left w:val="single" w:sz="4" w:space="0" w:color="000000"/>
              <w:bottom w:val="single" w:sz="4" w:space="0" w:color="000000"/>
              <w:right w:val="single" w:sz="4" w:space="0" w:color="000000"/>
            </w:tcBorders>
          </w:tcPr>
          <w:p w14:paraId="45071063" w14:textId="77777777" w:rsidR="00BA3095" w:rsidRDefault="00BA3095">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3B0C8F3D" w14:textId="77777777" w:rsidR="00BA3095" w:rsidRDefault="00BA3095">
            <w:pPr>
              <w:spacing w:after="160" w:line="259" w:lineRule="auto"/>
              <w:ind w:left="0" w:firstLine="0"/>
              <w:jc w:val="left"/>
            </w:pPr>
          </w:p>
        </w:tc>
        <w:tc>
          <w:tcPr>
            <w:tcW w:w="1612" w:type="dxa"/>
            <w:gridSpan w:val="2"/>
            <w:tcBorders>
              <w:top w:val="single" w:sz="4" w:space="0" w:color="000000"/>
              <w:left w:val="single" w:sz="4" w:space="0" w:color="000000"/>
              <w:bottom w:val="single" w:sz="4" w:space="0" w:color="000000"/>
              <w:right w:val="single" w:sz="4" w:space="0" w:color="000000"/>
            </w:tcBorders>
          </w:tcPr>
          <w:p w14:paraId="6BDFF8DD" w14:textId="77777777" w:rsidR="00BA3095" w:rsidRDefault="00BA3095">
            <w:pPr>
              <w:spacing w:after="160" w:line="259" w:lineRule="auto"/>
              <w:ind w:left="0" w:firstLine="0"/>
              <w:jc w:val="left"/>
            </w:pPr>
          </w:p>
        </w:tc>
      </w:tr>
      <w:tr w:rsidR="00BA3095" w14:paraId="6CC58C84" w14:textId="77777777">
        <w:tblPrEx>
          <w:tblCellMar>
            <w:top w:w="139" w:type="dxa"/>
            <w:left w:w="115" w:type="dxa"/>
            <w:bottom w:w="96" w:type="dxa"/>
            <w:right w:w="100" w:type="dxa"/>
          </w:tblCellMar>
        </w:tblPrEx>
        <w:trPr>
          <w:gridBefore w:val="1"/>
          <w:gridAfter w:val="1"/>
          <w:wBefore w:w="37" w:type="dxa"/>
          <w:wAfter w:w="595" w:type="dxa"/>
          <w:trHeight w:val="416"/>
        </w:trPr>
        <w:tc>
          <w:tcPr>
            <w:tcW w:w="1276" w:type="dxa"/>
            <w:tcBorders>
              <w:top w:val="single" w:sz="4" w:space="0" w:color="000000"/>
              <w:left w:val="single" w:sz="4" w:space="0" w:color="000000"/>
              <w:bottom w:val="single" w:sz="4" w:space="0" w:color="000000"/>
              <w:right w:val="single" w:sz="4" w:space="0" w:color="000000"/>
            </w:tcBorders>
            <w:vAlign w:val="center"/>
          </w:tcPr>
          <w:p w14:paraId="67773477" w14:textId="77777777" w:rsidR="00BA3095" w:rsidRDefault="00000000">
            <w:pPr>
              <w:spacing w:after="0" w:line="259" w:lineRule="auto"/>
              <w:ind w:left="0" w:right="15" w:firstLine="0"/>
              <w:jc w:val="center"/>
            </w:pPr>
            <w:r>
              <w:rPr>
                <w:sz w:val="18"/>
              </w:rPr>
              <w:t>Q5</w:t>
            </w:r>
          </w:p>
        </w:tc>
        <w:tc>
          <w:tcPr>
            <w:tcW w:w="1528" w:type="dxa"/>
            <w:gridSpan w:val="2"/>
            <w:tcBorders>
              <w:top w:val="single" w:sz="4" w:space="0" w:color="000000"/>
              <w:left w:val="single" w:sz="4" w:space="0" w:color="000000"/>
              <w:bottom w:val="single" w:sz="4" w:space="0" w:color="000000"/>
              <w:right w:val="single" w:sz="4" w:space="0" w:color="000000"/>
            </w:tcBorders>
          </w:tcPr>
          <w:p w14:paraId="6324B5C2" w14:textId="77777777" w:rsidR="00BA3095" w:rsidRDefault="00BA3095">
            <w:pPr>
              <w:spacing w:after="160" w:line="259" w:lineRule="auto"/>
              <w:ind w:left="0" w:firstLine="0"/>
              <w:jc w:val="left"/>
            </w:pPr>
          </w:p>
        </w:tc>
        <w:tc>
          <w:tcPr>
            <w:tcW w:w="1449" w:type="dxa"/>
            <w:gridSpan w:val="2"/>
            <w:tcBorders>
              <w:top w:val="single" w:sz="4" w:space="0" w:color="000000"/>
              <w:left w:val="single" w:sz="4" w:space="0" w:color="000000"/>
              <w:bottom w:val="single" w:sz="4" w:space="0" w:color="000000"/>
              <w:right w:val="single" w:sz="4" w:space="0" w:color="000000"/>
            </w:tcBorders>
          </w:tcPr>
          <w:p w14:paraId="125DCF56" w14:textId="77777777" w:rsidR="00BA3095" w:rsidRDefault="00BA3095">
            <w:pPr>
              <w:spacing w:after="160" w:line="259" w:lineRule="auto"/>
              <w:ind w:left="0" w:firstLine="0"/>
              <w:jc w:val="left"/>
            </w:pPr>
          </w:p>
        </w:tc>
        <w:tc>
          <w:tcPr>
            <w:tcW w:w="1245" w:type="dxa"/>
            <w:gridSpan w:val="2"/>
            <w:tcBorders>
              <w:top w:val="single" w:sz="4" w:space="0" w:color="000000"/>
              <w:left w:val="single" w:sz="4" w:space="0" w:color="000000"/>
              <w:bottom w:val="single" w:sz="4" w:space="0" w:color="000000"/>
              <w:right w:val="single" w:sz="4" w:space="0" w:color="000000"/>
            </w:tcBorders>
          </w:tcPr>
          <w:p w14:paraId="33E7D362" w14:textId="77777777" w:rsidR="00BA3095" w:rsidRDefault="00BA3095">
            <w:pPr>
              <w:spacing w:after="160" w:line="259" w:lineRule="auto"/>
              <w:ind w:left="0" w:firstLine="0"/>
              <w:jc w:val="left"/>
            </w:pPr>
          </w:p>
        </w:tc>
        <w:tc>
          <w:tcPr>
            <w:tcW w:w="1275" w:type="dxa"/>
            <w:tcBorders>
              <w:top w:val="single" w:sz="4" w:space="0" w:color="000000"/>
              <w:left w:val="single" w:sz="4" w:space="0" w:color="000000"/>
              <w:bottom w:val="single" w:sz="4" w:space="0" w:color="000000"/>
              <w:right w:val="single" w:sz="4" w:space="0" w:color="000000"/>
            </w:tcBorders>
          </w:tcPr>
          <w:p w14:paraId="5FA538D5" w14:textId="77777777" w:rsidR="00BA3095" w:rsidRDefault="00BA3095">
            <w:pPr>
              <w:spacing w:after="160" w:line="259" w:lineRule="auto"/>
              <w:ind w:left="0" w:firstLine="0"/>
              <w:jc w:val="left"/>
            </w:pPr>
          </w:p>
        </w:tc>
        <w:tc>
          <w:tcPr>
            <w:tcW w:w="1299" w:type="dxa"/>
            <w:gridSpan w:val="2"/>
            <w:tcBorders>
              <w:top w:val="single" w:sz="4" w:space="0" w:color="000000"/>
              <w:left w:val="single" w:sz="4" w:space="0" w:color="000000"/>
              <w:bottom w:val="single" w:sz="4" w:space="0" w:color="000000"/>
              <w:right w:val="single" w:sz="4" w:space="0" w:color="000000"/>
            </w:tcBorders>
          </w:tcPr>
          <w:p w14:paraId="6082223D" w14:textId="77777777" w:rsidR="00BA3095" w:rsidRDefault="00BA3095">
            <w:pPr>
              <w:spacing w:after="160" w:line="259" w:lineRule="auto"/>
              <w:ind w:left="0" w:firstLine="0"/>
              <w:jc w:val="left"/>
            </w:pPr>
          </w:p>
        </w:tc>
        <w:tc>
          <w:tcPr>
            <w:tcW w:w="1612" w:type="dxa"/>
            <w:gridSpan w:val="2"/>
            <w:tcBorders>
              <w:top w:val="single" w:sz="4" w:space="0" w:color="000000"/>
              <w:left w:val="single" w:sz="4" w:space="0" w:color="000000"/>
              <w:bottom w:val="single" w:sz="4" w:space="0" w:color="000000"/>
              <w:right w:val="single" w:sz="4" w:space="0" w:color="000000"/>
            </w:tcBorders>
          </w:tcPr>
          <w:p w14:paraId="7B685659" w14:textId="77777777" w:rsidR="00BA3095" w:rsidRDefault="00BA3095">
            <w:pPr>
              <w:spacing w:after="160" w:line="259" w:lineRule="auto"/>
              <w:ind w:left="0" w:firstLine="0"/>
              <w:jc w:val="left"/>
            </w:pPr>
          </w:p>
        </w:tc>
      </w:tr>
    </w:tbl>
    <w:p w14:paraId="71AC8B47" w14:textId="77777777" w:rsidR="002F19B6" w:rsidRDefault="002F19B6"/>
    <w:sectPr w:rsidR="002F19B6" w:rsidSect="00782543">
      <w:headerReference w:type="default" r:id="rId8"/>
      <w:footerReference w:type="default" r:id="rId9"/>
      <w:pgSz w:w="11900" w:h="16820"/>
      <w:pgMar w:top="651" w:right="1074" w:bottom="1811" w:left="1069"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79F7" w14:textId="77777777" w:rsidR="002132DF" w:rsidRDefault="002132DF" w:rsidP="00782543">
      <w:pPr>
        <w:spacing w:after="0" w:line="240" w:lineRule="auto"/>
      </w:pPr>
      <w:r>
        <w:separator/>
      </w:r>
    </w:p>
  </w:endnote>
  <w:endnote w:type="continuationSeparator" w:id="0">
    <w:p w14:paraId="2292431F" w14:textId="77777777" w:rsidR="002132DF" w:rsidRDefault="002132DF" w:rsidP="0078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817910"/>
      <w:docPartObj>
        <w:docPartGallery w:val="Page Numbers (Bottom of Page)"/>
        <w:docPartUnique/>
      </w:docPartObj>
    </w:sdtPr>
    <w:sdtEndPr>
      <w:rPr>
        <w:color w:val="7F7F7F" w:themeColor="background1" w:themeShade="7F"/>
        <w:spacing w:val="60"/>
      </w:rPr>
    </w:sdtEndPr>
    <w:sdtContent>
      <w:p w14:paraId="3FD28AC0" w14:textId="7687B23C" w:rsidR="00782543" w:rsidRDefault="0078254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6908284" w14:textId="77777777" w:rsidR="00782543" w:rsidRDefault="00782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1241" w14:textId="77777777" w:rsidR="002132DF" w:rsidRDefault="002132DF" w:rsidP="00782543">
      <w:pPr>
        <w:spacing w:after="0" w:line="240" w:lineRule="auto"/>
      </w:pPr>
      <w:r>
        <w:separator/>
      </w:r>
    </w:p>
  </w:footnote>
  <w:footnote w:type="continuationSeparator" w:id="0">
    <w:p w14:paraId="6AB7CC49" w14:textId="77777777" w:rsidR="002132DF" w:rsidRDefault="002132DF" w:rsidP="00782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9DF6" w14:textId="6574D1B9" w:rsidR="00782543" w:rsidRDefault="00782543">
    <w:pPr>
      <w:pStyle w:val="Header"/>
    </w:pPr>
    <w:r w:rsidRPr="00782543">
      <w:rPr>
        <w:noProof/>
        <w:color w:val="4472C4" w:themeColor="accent1"/>
        <w:sz w:val="20"/>
        <w:szCs w:val="20"/>
      </w:rPr>
      <mc:AlternateContent>
        <mc:Choice Requires="wps">
          <w:drawing>
            <wp:anchor distT="0" distB="0" distL="118745" distR="118745" simplePos="0" relativeHeight="251659264" behindDoc="1" locked="0" layoutInCell="1" allowOverlap="0" wp14:anchorId="4D9E8F1B" wp14:editId="56E4E409">
              <wp:simplePos x="0" y="0"/>
              <wp:positionH relativeFrom="margin">
                <wp:align>center</wp:align>
              </wp:positionH>
              <mc:AlternateContent>
                <mc:Choice Requires="wp14">
                  <wp:positionV relativeFrom="page">
                    <wp14:pctPosVOffset>4500</wp14:pctPosVOffset>
                  </wp:positionV>
                </mc:Choice>
                <mc:Fallback>
                  <wp:positionV relativeFrom="page">
                    <wp:posOffset>480060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B34EFD" w14:textId="733CB417" w:rsidR="00782543" w:rsidRDefault="00782543">
                              <w:pPr>
                                <w:pStyle w:val="Header"/>
                                <w:jc w:val="center"/>
                                <w:rPr>
                                  <w:caps/>
                                  <w:color w:val="FFFFFF" w:themeColor="background1"/>
                                </w:rPr>
                              </w:pPr>
                              <w:r>
                                <w:rPr>
                                  <w:caps/>
                                  <w:color w:val="FFFFFF" w:themeColor="background1"/>
                                </w:rPr>
                                <w:t>Co2_AT1_Scenerio_ BAsed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D9E8F1B" id="Rectangle 200"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9B34EFD" w14:textId="733CB417" w:rsidR="00782543" w:rsidRDefault="00782543">
                        <w:pPr>
                          <w:pStyle w:val="Header"/>
                          <w:jc w:val="center"/>
                          <w:rPr>
                            <w:caps/>
                            <w:color w:val="FFFFFF" w:themeColor="background1"/>
                          </w:rPr>
                        </w:pPr>
                        <w:r>
                          <w:rPr>
                            <w:caps/>
                            <w:color w:val="FFFFFF" w:themeColor="background1"/>
                          </w:rPr>
                          <w:t>Co2_AT1_Scenerio_ BAsed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363"/>
    <w:multiLevelType w:val="multilevel"/>
    <w:tmpl w:val="FE2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82F"/>
    <w:multiLevelType w:val="hybridMultilevel"/>
    <w:tmpl w:val="ECE6C628"/>
    <w:lvl w:ilvl="0" w:tplc="66761D60">
      <w:start w:val="1"/>
      <w:numFmt w:val="decimal"/>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5663E6">
      <w:start w:val="1"/>
      <w:numFmt w:val="lowerLetter"/>
      <w:lvlText w:val="%2"/>
      <w:lvlJc w:val="left"/>
      <w:pPr>
        <w:ind w:left="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BA156C">
      <w:start w:val="1"/>
      <w:numFmt w:val="lowerRoman"/>
      <w:lvlText w:val="%3"/>
      <w:lvlJc w:val="left"/>
      <w:pPr>
        <w:ind w:left="2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76FD2A">
      <w:start w:val="1"/>
      <w:numFmt w:val="decimal"/>
      <w:lvlText w:val="%4"/>
      <w:lvlJc w:val="left"/>
      <w:pPr>
        <w:ind w:left="2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34CF1C">
      <w:start w:val="1"/>
      <w:numFmt w:val="lowerLetter"/>
      <w:lvlText w:val="%5"/>
      <w:lvlJc w:val="left"/>
      <w:pPr>
        <w:ind w:left="3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B47334">
      <w:start w:val="1"/>
      <w:numFmt w:val="lowerRoman"/>
      <w:lvlText w:val="%6"/>
      <w:lvlJc w:val="left"/>
      <w:pPr>
        <w:ind w:left="4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280348">
      <w:start w:val="1"/>
      <w:numFmt w:val="decimal"/>
      <w:lvlText w:val="%7"/>
      <w:lvlJc w:val="left"/>
      <w:pPr>
        <w:ind w:left="5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20FADA">
      <w:start w:val="1"/>
      <w:numFmt w:val="lowerLetter"/>
      <w:lvlText w:val="%8"/>
      <w:lvlJc w:val="left"/>
      <w:pPr>
        <w:ind w:left="5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2829B4">
      <w:start w:val="1"/>
      <w:numFmt w:val="lowerRoman"/>
      <w:lvlText w:val="%9"/>
      <w:lvlJc w:val="left"/>
      <w:pPr>
        <w:ind w:left="6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BF4822"/>
    <w:multiLevelType w:val="multilevel"/>
    <w:tmpl w:val="270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45C3"/>
    <w:multiLevelType w:val="multilevel"/>
    <w:tmpl w:val="2A1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166A9"/>
    <w:multiLevelType w:val="multilevel"/>
    <w:tmpl w:val="4CB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65681"/>
    <w:multiLevelType w:val="hybridMultilevel"/>
    <w:tmpl w:val="9ED4BB0C"/>
    <w:lvl w:ilvl="0" w:tplc="6A968F1C">
      <w:start w:val="1"/>
      <w:numFmt w:val="decimal"/>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66F44C">
      <w:start w:val="1"/>
      <w:numFmt w:val="lowerLetter"/>
      <w:lvlText w:val="%2"/>
      <w:lvlJc w:val="left"/>
      <w:pPr>
        <w:ind w:left="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4C2DB8">
      <w:start w:val="1"/>
      <w:numFmt w:val="lowerRoman"/>
      <w:lvlText w:val="%3"/>
      <w:lvlJc w:val="left"/>
      <w:pPr>
        <w:ind w:left="2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CE18C2">
      <w:start w:val="1"/>
      <w:numFmt w:val="decimal"/>
      <w:lvlText w:val="%4"/>
      <w:lvlJc w:val="left"/>
      <w:pPr>
        <w:ind w:left="2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980772">
      <w:start w:val="1"/>
      <w:numFmt w:val="lowerLetter"/>
      <w:lvlText w:val="%5"/>
      <w:lvlJc w:val="left"/>
      <w:pPr>
        <w:ind w:left="3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844BB4">
      <w:start w:val="1"/>
      <w:numFmt w:val="lowerRoman"/>
      <w:lvlText w:val="%6"/>
      <w:lvlJc w:val="left"/>
      <w:pPr>
        <w:ind w:left="4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AABA36">
      <w:start w:val="1"/>
      <w:numFmt w:val="decimal"/>
      <w:lvlText w:val="%7"/>
      <w:lvlJc w:val="left"/>
      <w:pPr>
        <w:ind w:left="5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A01542">
      <w:start w:val="1"/>
      <w:numFmt w:val="lowerLetter"/>
      <w:lvlText w:val="%8"/>
      <w:lvlJc w:val="left"/>
      <w:pPr>
        <w:ind w:left="5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B261C2">
      <w:start w:val="1"/>
      <w:numFmt w:val="lowerRoman"/>
      <w:lvlText w:val="%9"/>
      <w:lvlJc w:val="left"/>
      <w:pPr>
        <w:ind w:left="6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AF0417"/>
    <w:multiLevelType w:val="hybridMultilevel"/>
    <w:tmpl w:val="130405CA"/>
    <w:lvl w:ilvl="0" w:tplc="8556BA14">
      <w:start w:val="1"/>
      <w:numFmt w:val="decimal"/>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C457E8">
      <w:start w:val="1"/>
      <w:numFmt w:val="lowerLetter"/>
      <w:lvlText w:val="%2"/>
      <w:lvlJc w:val="left"/>
      <w:pPr>
        <w:ind w:left="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F28246">
      <w:start w:val="1"/>
      <w:numFmt w:val="lowerRoman"/>
      <w:lvlText w:val="%3"/>
      <w:lvlJc w:val="left"/>
      <w:pPr>
        <w:ind w:left="2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F656D0">
      <w:start w:val="1"/>
      <w:numFmt w:val="decimal"/>
      <w:lvlText w:val="%4"/>
      <w:lvlJc w:val="left"/>
      <w:pPr>
        <w:ind w:left="2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2CCC32">
      <w:start w:val="1"/>
      <w:numFmt w:val="lowerLetter"/>
      <w:lvlText w:val="%5"/>
      <w:lvlJc w:val="left"/>
      <w:pPr>
        <w:ind w:left="3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8E9708">
      <w:start w:val="1"/>
      <w:numFmt w:val="lowerRoman"/>
      <w:lvlText w:val="%6"/>
      <w:lvlJc w:val="left"/>
      <w:pPr>
        <w:ind w:left="4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366ECC">
      <w:start w:val="1"/>
      <w:numFmt w:val="decimal"/>
      <w:lvlText w:val="%7"/>
      <w:lvlJc w:val="left"/>
      <w:pPr>
        <w:ind w:left="5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58A56A">
      <w:start w:val="1"/>
      <w:numFmt w:val="lowerLetter"/>
      <w:lvlText w:val="%8"/>
      <w:lvlJc w:val="left"/>
      <w:pPr>
        <w:ind w:left="5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E0651E">
      <w:start w:val="1"/>
      <w:numFmt w:val="lowerRoman"/>
      <w:lvlText w:val="%9"/>
      <w:lvlJc w:val="left"/>
      <w:pPr>
        <w:ind w:left="6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106A27"/>
    <w:multiLevelType w:val="multilevel"/>
    <w:tmpl w:val="451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47FD0"/>
    <w:multiLevelType w:val="multilevel"/>
    <w:tmpl w:val="2F6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63C18"/>
    <w:multiLevelType w:val="multilevel"/>
    <w:tmpl w:val="5C1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D19A7"/>
    <w:multiLevelType w:val="multilevel"/>
    <w:tmpl w:val="C92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65CF9"/>
    <w:multiLevelType w:val="multilevel"/>
    <w:tmpl w:val="F78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46AE2"/>
    <w:multiLevelType w:val="multilevel"/>
    <w:tmpl w:val="4E8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A7CED"/>
    <w:multiLevelType w:val="multilevel"/>
    <w:tmpl w:val="C70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A4E4D"/>
    <w:multiLevelType w:val="hybridMultilevel"/>
    <w:tmpl w:val="6C86D6C6"/>
    <w:lvl w:ilvl="0" w:tplc="F3FA8466">
      <w:start w:val="1"/>
      <w:numFmt w:val="decimal"/>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5E94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38EA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D8C6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6445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50D7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DCD4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DCF8D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A84E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57F2887"/>
    <w:multiLevelType w:val="multilevel"/>
    <w:tmpl w:val="051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132F4"/>
    <w:multiLevelType w:val="multilevel"/>
    <w:tmpl w:val="D2F4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A5791"/>
    <w:multiLevelType w:val="multilevel"/>
    <w:tmpl w:val="29B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4541D"/>
    <w:multiLevelType w:val="multilevel"/>
    <w:tmpl w:val="4E2A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3049F"/>
    <w:multiLevelType w:val="multilevel"/>
    <w:tmpl w:val="E21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15981"/>
    <w:multiLevelType w:val="multilevel"/>
    <w:tmpl w:val="C8D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F405C"/>
    <w:multiLevelType w:val="multilevel"/>
    <w:tmpl w:val="7C8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0358F"/>
    <w:multiLevelType w:val="multilevel"/>
    <w:tmpl w:val="E32C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83D1F"/>
    <w:multiLevelType w:val="multilevel"/>
    <w:tmpl w:val="037E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E6640"/>
    <w:multiLevelType w:val="multilevel"/>
    <w:tmpl w:val="F84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E6127"/>
    <w:multiLevelType w:val="multilevel"/>
    <w:tmpl w:val="D3F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04574"/>
    <w:multiLevelType w:val="multilevel"/>
    <w:tmpl w:val="5F9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B7AF7"/>
    <w:multiLevelType w:val="hybridMultilevel"/>
    <w:tmpl w:val="9782F756"/>
    <w:lvl w:ilvl="0" w:tplc="345C0980">
      <w:start w:val="1"/>
      <w:numFmt w:val="decimal"/>
      <w:lvlText w:val="%1."/>
      <w:lvlJc w:val="left"/>
      <w:pPr>
        <w:ind w:left="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C47DE4">
      <w:start w:val="1"/>
      <w:numFmt w:val="lowerLetter"/>
      <w:lvlText w:val="%2"/>
      <w:lvlJc w:val="left"/>
      <w:pPr>
        <w:ind w:left="1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CA52D6">
      <w:start w:val="1"/>
      <w:numFmt w:val="lowerRoman"/>
      <w:lvlText w:val="%3"/>
      <w:lvlJc w:val="left"/>
      <w:pPr>
        <w:ind w:left="2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0ECDB2">
      <w:start w:val="1"/>
      <w:numFmt w:val="decimal"/>
      <w:lvlText w:val="%4"/>
      <w:lvlJc w:val="left"/>
      <w:pPr>
        <w:ind w:left="2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58EC90">
      <w:start w:val="1"/>
      <w:numFmt w:val="lowerLetter"/>
      <w:lvlText w:val="%5"/>
      <w:lvlJc w:val="left"/>
      <w:pPr>
        <w:ind w:left="3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E6B374">
      <w:start w:val="1"/>
      <w:numFmt w:val="lowerRoman"/>
      <w:lvlText w:val="%6"/>
      <w:lvlJc w:val="left"/>
      <w:pPr>
        <w:ind w:left="4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202C4E">
      <w:start w:val="1"/>
      <w:numFmt w:val="decimal"/>
      <w:lvlText w:val="%7"/>
      <w:lvlJc w:val="left"/>
      <w:pPr>
        <w:ind w:left="5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AA474E">
      <w:start w:val="1"/>
      <w:numFmt w:val="lowerLetter"/>
      <w:lvlText w:val="%8"/>
      <w:lvlJc w:val="left"/>
      <w:pPr>
        <w:ind w:left="5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7C6CC2">
      <w:start w:val="1"/>
      <w:numFmt w:val="lowerRoman"/>
      <w:lvlText w:val="%9"/>
      <w:lvlJc w:val="left"/>
      <w:pPr>
        <w:ind w:left="6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09939461">
    <w:abstractNumId w:val="27"/>
  </w:num>
  <w:num w:numId="2" w16cid:durableId="1204946509">
    <w:abstractNumId w:val="5"/>
  </w:num>
  <w:num w:numId="3" w16cid:durableId="520971663">
    <w:abstractNumId w:val="1"/>
  </w:num>
  <w:num w:numId="4" w16cid:durableId="276915388">
    <w:abstractNumId w:val="6"/>
  </w:num>
  <w:num w:numId="5" w16cid:durableId="2054765844">
    <w:abstractNumId w:val="14"/>
  </w:num>
  <w:num w:numId="6" w16cid:durableId="1038117985">
    <w:abstractNumId w:val="24"/>
  </w:num>
  <w:num w:numId="7" w16cid:durableId="904025150">
    <w:abstractNumId w:val="2"/>
  </w:num>
  <w:num w:numId="8" w16cid:durableId="1581477243">
    <w:abstractNumId w:val="7"/>
  </w:num>
  <w:num w:numId="9" w16cid:durableId="2113695707">
    <w:abstractNumId w:val="8"/>
  </w:num>
  <w:num w:numId="10" w16cid:durableId="1223062257">
    <w:abstractNumId w:val="25"/>
  </w:num>
  <w:num w:numId="11" w16cid:durableId="1721396541">
    <w:abstractNumId w:val="19"/>
  </w:num>
  <w:num w:numId="12" w16cid:durableId="866411519">
    <w:abstractNumId w:val="9"/>
  </w:num>
  <w:num w:numId="13" w16cid:durableId="2120755274">
    <w:abstractNumId w:val="3"/>
  </w:num>
  <w:num w:numId="14" w16cid:durableId="609969213">
    <w:abstractNumId w:val="13"/>
  </w:num>
  <w:num w:numId="15" w16cid:durableId="709496647">
    <w:abstractNumId w:val="11"/>
  </w:num>
  <w:num w:numId="16" w16cid:durableId="927931702">
    <w:abstractNumId w:val="12"/>
  </w:num>
  <w:num w:numId="17" w16cid:durableId="597520454">
    <w:abstractNumId w:val="23"/>
  </w:num>
  <w:num w:numId="18" w16cid:durableId="273903461">
    <w:abstractNumId w:val="15"/>
  </w:num>
  <w:num w:numId="19" w16cid:durableId="1791361835">
    <w:abstractNumId w:val="17"/>
  </w:num>
  <w:num w:numId="20" w16cid:durableId="934168858">
    <w:abstractNumId w:val="21"/>
  </w:num>
  <w:num w:numId="21" w16cid:durableId="165874704">
    <w:abstractNumId w:val="10"/>
  </w:num>
  <w:num w:numId="22" w16cid:durableId="594677022">
    <w:abstractNumId w:val="26"/>
  </w:num>
  <w:num w:numId="23" w16cid:durableId="1177036333">
    <w:abstractNumId w:val="18"/>
  </w:num>
  <w:num w:numId="24" w16cid:durableId="845828030">
    <w:abstractNumId w:val="16"/>
  </w:num>
  <w:num w:numId="25" w16cid:durableId="1232690501">
    <w:abstractNumId w:val="22"/>
  </w:num>
  <w:num w:numId="26" w16cid:durableId="417598807">
    <w:abstractNumId w:val="20"/>
  </w:num>
  <w:num w:numId="27" w16cid:durableId="1826586220">
    <w:abstractNumId w:val="4"/>
  </w:num>
  <w:num w:numId="28" w16cid:durableId="159752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095"/>
    <w:rsid w:val="002132DF"/>
    <w:rsid w:val="002F19B6"/>
    <w:rsid w:val="005D2CE6"/>
    <w:rsid w:val="00782543"/>
    <w:rsid w:val="00AC0674"/>
    <w:rsid w:val="00BA3095"/>
    <w:rsid w:val="00CF0553"/>
    <w:rsid w:val="00FF4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DD6F2"/>
  <w15:docId w15:val="{F741612A-EAB8-497F-8B16-9D0CD550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1"/>
      <w:jc w:val="center"/>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FF4B9E"/>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FF4B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F4B9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F4B9E"/>
    <w:rPr>
      <w:rFonts w:asciiTheme="majorHAnsi" w:eastAsiaTheme="majorEastAsia" w:hAnsiTheme="majorHAnsi" w:cstheme="majorBidi"/>
      <w:i/>
      <w:iCs/>
      <w:color w:val="2F5496" w:themeColor="accent1" w:themeShade="BF"/>
      <w:sz w:val="22"/>
    </w:rPr>
  </w:style>
  <w:style w:type="paragraph" w:styleId="Header">
    <w:name w:val="header"/>
    <w:basedOn w:val="Normal"/>
    <w:link w:val="HeaderChar"/>
    <w:uiPriority w:val="99"/>
    <w:unhideWhenUsed/>
    <w:rsid w:val="00782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543"/>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782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543"/>
    <w:rPr>
      <w:rFonts w:ascii="Times New Roman" w:eastAsia="Times New Roman" w:hAnsi="Times New Roman" w:cs="Times New Roman"/>
      <w:color w:val="000000"/>
      <w:sz w:val="22"/>
    </w:rPr>
  </w:style>
  <w:style w:type="paragraph" w:styleId="NoSpacing">
    <w:name w:val="No Spacing"/>
    <w:link w:val="NoSpacingChar"/>
    <w:uiPriority w:val="1"/>
    <w:qFormat/>
    <w:rsid w:val="00782543"/>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82543"/>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ITA1416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3108</Words>
  <Characters>17721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Ethical hacking</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Co2_AT1_Scenerio_ BAsed</dc:title>
  <dc:subject/>
  <dc:creator>Nitheesh Kumar</dc:creator>
  <cp:keywords/>
  <cp:lastModifiedBy>s sham</cp:lastModifiedBy>
  <cp:revision>2</cp:revision>
  <cp:lastPrinted>2026-08-03T12:06:00Z</cp:lastPrinted>
  <dcterms:created xsi:type="dcterms:W3CDTF">2026-08-05T05:45:00Z</dcterms:created>
  <dcterms:modified xsi:type="dcterms:W3CDTF">2026-08-05T05:45:00Z</dcterms:modified>
</cp:coreProperties>
</file>