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9A" w:rsidRPr="00854BF3" w:rsidRDefault="00DC089A" w:rsidP="00861753">
      <w:pPr>
        <w:rPr>
          <w:b/>
          <w:u w:val="single"/>
        </w:rPr>
      </w:pPr>
      <w:r w:rsidRPr="00854BF3">
        <w:rPr>
          <w:b/>
          <w:u w:val="single"/>
        </w:rPr>
        <w:t>INSURANCE DATASET</w:t>
      </w:r>
    </w:p>
    <w:p w:rsidR="00861753" w:rsidRDefault="00861753" w:rsidP="00861753">
      <w:r w:rsidRPr="00861753">
        <w:t xml:space="preserve">The dataset includes the following variables: Age, Sex, BMI, Children, Smoke, Region, and Charges. These variables were analyzed to understand the demographic and </w:t>
      </w:r>
      <w:r w:rsidR="00C862DE" w:rsidRPr="00861753">
        <w:t>behavioural</w:t>
      </w:r>
      <w:r w:rsidRPr="00861753">
        <w:t xml:space="preserve"> characteristics of the subjects, as well as their medical charges.</w:t>
      </w:r>
    </w:p>
    <w:p w:rsidR="00861753" w:rsidRDefault="00861753" w:rsidP="00861753">
      <w:r w:rsidRPr="00861753">
        <w:t xml:space="preserve">A </w:t>
      </w:r>
      <w:r w:rsidRPr="00861753">
        <w:rPr>
          <w:b/>
        </w:rPr>
        <w:t>five-point summary</w:t>
      </w:r>
      <w:r w:rsidRPr="00861753">
        <w:t xml:space="preserve"> (minimum, first quartile, median, third quartile, maximum) was calculated for numerical variables to summarize the central tendency and dispersion. </w:t>
      </w:r>
    </w:p>
    <w:p w:rsidR="00861753" w:rsidRDefault="00861753" w:rsidP="00861753">
      <w:r w:rsidRPr="00861753">
        <w:rPr>
          <w:b/>
        </w:rPr>
        <w:t>Box plots</w:t>
      </w:r>
      <w:r w:rsidRPr="00861753">
        <w:t xml:space="preserve"> for Age, BMI, and Charges were constructed to visualize the data distribution and identify potential outliers.</w:t>
      </w:r>
    </w:p>
    <w:p w:rsidR="00861753" w:rsidRDefault="00861753" w:rsidP="00861753">
      <w:r w:rsidRPr="00861753">
        <w:t xml:space="preserve">Bar graphs were created to depict the number of </w:t>
      </w:r>
      <w:r>
        <w:t>people with different numbers of children</w:t>
      </w:r>
      <w:r w:rsidRPr="00861753">
        <w:t>, distribution of subjects by Sex, Smoking Status (Yes/No), and Region. These visualizations provided insights into the demographic composition of the dataset.</w:t>
      </w:r>
    </w:p>
    <w:p w:rsidR="00861753" w:rsidRDefault="00861753" w:rsidP="00861753"/>
    <w:p w:rsidR="00861753" w:rsidRDefault="000F4912" w:rsidP="00861753">
      <w:pPr>
        <w:rPr>
          <w:b/>
        </w:rPr>
      </w:pPr>
      <w:r w:rsidRPr="000F4912">
        <w:rPr>
          <w:b/>
        </w:rPr>
        <w:t>TYPES OF TESTINGS</w:t>
      </w:r>
    </w:p>
    <w:p w:rsidR="009277D7" w:rsidRDefault="009277D7" w:rsidP="00EE7FAC">
      <w:pPr>
        <w:pStyle w:val="ListParagraph"/>
        <w:numPr>
          <w:ilvl w:val="0"/>
          <w:numId w:val="1"/>
        </w:numPr>
      </w:pPr>
      <w:r w:rsidRPr="009277D7">
        <w:rPr>
          <w:b/>
        </w:rPr>
        <w:t>Hypothesis test</w:t>
      </w:r>
      <w:r w:rsidRPr="00861753">
        <w:t xml:space="preserve"> was conducted to </w:t>
      </w:r>
      <w:r w:rsidRPr="009277D7">
        <w:rPr>
          <w:b/>
        </w:rPr>
        <w:t>compare the BMI of male and female subjects</w:t>
      </w:r>
      <w:r w:rsidRPr="00861753">
        <w:t xml:space="preserve">. The null hypothesis stated that </w:t>
      </w:r>
      <w:r>
        <w:t>BMI of male and female customers are same</w:t>
      </w:r>
      <w:r>
        <w:t xml:space="preserve">. </w:t>
      </w:r>
      <w:r>
        <w:t xml:space="preserve">We get a p value greater than 5% and fail to reject the null hypothesis. </w:t>
      </w:r>
    </w:p>
    <w:p w:rsidR="009277D7" w:rsidRDefault="009277D7" w:rsidP="009277D7">
      <w:pPr>
        <w:pStyle w:val="ListParagraph"/>
      </w:pPr>
    </w:p>
    <w:p w:rsidR="000F4912" w:rsidRDefault="000F4912" w:rsidP="00D7095D">
      <w:pPr>
        <w:pStyle w:val="ListParagraph"/>
        <w:numPr>
          <w:ilvl w:val="0"/>
          <w:numId w:val="1"/>
        </w:numPr>
      </w:pPr>
      <w:r w:rsidRPr="00861753">
        <w:t xml:space="preserve">A </w:t>
      </w:r>
      <w:r w:rsidRPr="009277D7">
        <w:rPr>
          <w:b/>
        </w:rPr>
        <w:t>chi-squared test</w:t>
      </w:r>
      <w:r w:rsidRPr="00861753">
        <w:t xml:space="preserve"> was performed to evaluate the </w:t>
      </w:r>
      <w:r w:rsidRPr="009277D7">
        <w:rPr>
          <w:b/>
        </w:rPr>
        <w:t xml:space="preserve">independence between Smoking Status and Region. </w:t>
      </w:r>
      <w:r w:rsidR="009277D7">
        <w:t xml:space="preserve">As per the null hypothesis, there is no relationship </w:t>
      </w:r>
      <w:r w:rsidR="009277D7" w:rsidRPr="000F4912">
        <w:t>between the region and the smoking status.</w:t>
      </w:r>
      <w:r w:rsidR="009277D7">
        <w:t xml:space="preserve"> </w:t>
      </w:r>
      <w:r>
        <w:t xml:space="preserve">The p-value obtained </w:t>
      </w:r>
      <w:r w:rsidR="009277D7">
        <w:t>failed to reject the null hypothesis.</w:t>
      </w:r>
    </w:p>
    <w:p w:rsidR="009277D7" w:rsidRDefault="009277D7" w:rsidP="009277D7">
      <w:pPr>
        <w:pStyle w:val="ListParagraph"/>
      </w:pPr>
    </w:p>
    <w:p w:rsidR="000F4912" w:rsidRDefault="00591628" w:rsidP="000F74DE">
      <w:pPr>
        <w:pStyle w:val="ListParagraph"/>
        <w:numPr>
          <w:ilvl w:val="0"/>
          <w:numId w:val="1"/>
        </w:numPr>
      </w:pPr>
      <w:r w:rsidRPr="00591628">
        <w:rPr>
          <w:b/>
        </w:rPr>
        <w:t xml:space="preserve">Hypothesis test </w:t>
      </w:r>
      <w:r>
        <w:t xml:space="preserve">was done to know about the proportion of smokers in each gender. Null hypothesis saying, ‘Proportion of smokers in each gender’ was rejected. </w:t>
      </w:r>
    </w:p>
    <w:p w:rsidR="000F4912" w:rsidRDefault="000F4912" w:rsidP="000F4912">
      <w:pPr>
        <w:pStyle w:val="ListParagraph"/>
        <w:ind w:left="360"/>
      </w:pPr>
    </w:p>
    <w:p w:rsidR="00591628" w:rsidRDefault="000F4912" w:rsidP="000F4912">
      <w:pPr>
        <w:pStyle w:val="ListParagraph"/>
        <w:numPr>
          <w:ilvl w:val="0"/>
          <w:numId w:val="1"/>
        </w:numPr>
      </w:pPr>
      <w:r>
        <w:t xml:space="preserve">Studied the </w:t>
      </w:r>
      <w:r w:rsidRPr="000F4912">
        <w:rPr>
          <w:b/>
        </w:rPr>
        <w:t>Pearson correlation coefficients</w:t>
      </w:r>
      <w:r>
        <w:t xml:space="preserve"> to understand the strength of relationships between Age, Smoking Status, vs Charges. </w:t>
      </w:r>
      <w:r w:rsidR="00591628">
        <w:t xml:space="preserve">Influence of smoking on charges was more than the influence of age. </w:t>
      </w:r>
      <w:bookmarkStart w:id="0" w:name="_GoBack"/>
      <w:bookmarkEnd w:id="0"/>
    </w:p>
    <w:p w:rsidR="000F4912" w:rsidRPr="000F4912" w:rsidRDefault="000F4912" w:rsidP="000F4912">
      <w:pPr>
        <w:pStyle w:val="ListParagraph"/>
      </w:pPr>
    </w:p>
    <w:p w:rsidR="00516B45" w:rsidRDefault="00516B45" w:rsidP="00861753"/>
    <w:sectPr w:rsidR="0051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64F05"/>
    <w:multiLevelType w:val="hybridMultilevel"/>
    <w:tmpl w:val="2DB6F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88"/>
    <w:rsid w:val="000F4912"/>
    <w:rsid w:val="00516B45"/>
    <w:rsid w:val="00591628"/>
    <w:rsid w:val="00854BF3"/>
    <w:rsid w:val="00861753"/>
    <w:rsid w:val="009277D7"/>
    <w:rsid w:val="00AC3CA3"/>
    <w:rsid w:val="00C862DE"/>
    <w:rsid w:val="00CE0488"/>
    <w:rsid w:val="00D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C8A1"/>
  <w15:chartTrackingRefBased/>
  <w15:docId w15:val="{2CC6BA51-437B-454F-B4BA-0738CA36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lap</cp:lastModifiedBy>
  <cp:revision>9</cp:revision>
  <dcterms:created xsi:type="dcterms:W3CDTF">2024-07-09T08:00:00Z</dcterms:created>
  <dcterms:modified xsi:type="dcterms:W3CDTF">2024-07-24T06:03:00Z</dcterms:modified>
</cp:coreProperties>
</file>