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B92F5" w14:textId="77777777" w:rsidR="00756979" w:rsidRDefault="00756979" w:rsidP="00756979">
      <w:r>
        <w:t>### **Docker Setup Instructions**</w:t>
      </w:r>
    </w:p>
    <w:p w14:paraId="5301B178" w14:textId="77777777" w:rsidR="00756979" w:rsidRDefault="00756979" w:rsidP="00756979"/>
    <w:p w14:paraId="03023B17" w14:textId="77777777" w:rsidR="00756979" w:rsidRDefault="00756979" w:rsidP="00756979">
      <w:r>
        <w:t>#### **Prerequisites**</w:t>
      </w:r>
    </w:p>
    <w:p w14:paraId="07A18374" w14:textId="77777777" w:rsidR="00756979" w:rsidRDefault="00756979" w:rsidP="00756979">
      <w:r>
        <w:t>1. Install [Docker](https://docs.docker.com/get-docker/).</w:t>
      </w:r>
    </w:p>
    <w:p w14:paraId="5A3C9F0E" w14:textId="77777777" w:rsidR="00756979" w:rsidRDefault="00756979" w:rsidP="00756979">
      <w:r>
        <w:t>2. Install [Docker Compose](https://docs.docker.com/compose/install/) (optional, but recommended).</w:t>
      </w:r>
    </w:p>
    <w:p w14:paraId="62AEC978" w14:textId="77777777" w:rsidR="00756979" w:rsidRDefault="00756979" w:rsidP="00756979"/>
    <w:p w14:paraId="0A24713C" w14:textId="68378B0C" w:rsidR="00756979" w:rsidRDefault="00756979" w:rsidP="00756979">
      <w:r>
        <w:t>---</w:t>
      </w:r>
    </w:p>
    <w:p w14:paraId="28B2CB44" w14:textId="77777777" w:rsidR="00756979" w:rsidRDefault="00756979" w:rsidP="00756979"/>
    <w:p w14:paraId="3318C46B" w14:textId="77777777" w:rsidR="00756979" w:rsidRDefault="00756979" w:rsidP="00756979">
      <w:r>
        <w:t>### **Step 1: Project Structure**</w:t>
      </w:r>
    </w:p>
    <w:p w14:paraId="58340A7F" w14:textId="77777777" w:rsidR="00756979" w:rsidRDefault="00756979" w:rsidP="00756979">
      <w:r>
        <w:t>Create a folder with the following files:</w:t>
      </w:r>
    </w:p>
    <w:p w14:paraId="5F838ADE" w14:textId="77777777" w:rsidR="00756979" w:rsidRDefault="00756979" w:rsidP="00756979">
      <w:r>
        <w:t>```</w:t>
      </w:r>
    </w:p>
    <w:p w14:paraId="54735398" w14:textId="77777777" w:rsidR="00756979" w:rsidRDefault="00756979" w:rsidP="00756979">
      <w:r>
        <w:t>your-project-folder/</w:t>
      </w:r>
    </w:p>
    <w:p w14:paraId="0CC47130" w14:textId="77777777" w:rsidR="00756979" w:rsidRDefault="00756979" w:rsidP="00756979">
      <w:r>
        <w:rPr>
          <w:rFonts w:ascii="MS Gothic" w:eastAsia="MS Gothic" w:hAnsi="MS Gothic" w:cs="MS Gothic"/>
        </w:rPr>
        <w:t>|__</w:t>
      </w:r>
      <w:r>
        <w:t xml:space="preserve"> app.py</w:t>
      </w:r>
    </w:p>
    <w:p w14:paraId="4FD8B525" w14:textId="77777777" w:rsidR="00756979" w:rsidRDefault="00756979" w:rsidP="00756979">
      <w:r>
        <w:t>|__</w:t>
      </w:r>
      <w:r>
        <w:t xml:space="preserve"> requirements.txt</w:t>
      </w:r>
    </w:p>
    <w:p w14:paraId="52DA09BF" w14:textId="47AA381D" w:rsidR="00756979" w:rsidRDefault="00756979" w:rsidP="00756979">
      <w:r>
        <w:t>|</w:t>
      </w:r>
      <w:r>
        <w:rPr>
          <w:rFonts w:ascii="MS Gothic" w:eastAsia="MS Gothic" w:hAnsi="MS Gothic" w:cs="MS Gothic"/>
        </w:rPr>
        <w:t>__</w:t>
      </w:r>
      <w:r>
        <w:t>Dockerfile</w:t>
      </w:r>
    </w:p>
    <w:p w14:paraId="11B4C6D8" w14:textId="6A6DEB65" w:rsidR="00756979" w:rsidRDefault="00756979" w:rsidP="00756979">
      <w:r>
        <w:t>|__</w:t>
      </w:r>
      <w:r>
        <w:t xml:space="preserve"> docker-compose.yml (optional)</w:t>
      </w:r>
    </w:p>
    <w:p w14:paraId="1BEDB17D" w14:textId="77777777" w:rsidR="00756979" w:rsidRDefault="00756979" w:rsidP="00756979"/>
    <w:p w14:paraId="08BEB6F2" w14:textId="77777777" w:rsidR="00756979" w:rsidRDefault="00756979" w:rsidP="00756979">
      <w:r>
        <w:t>### **Step 2: Build the Docker Image**</w:t>
      </w:r>
    </w:p>
    <w:p w14:paraId="177D0DAD" w14:textId="77777777" w:rsidR="00756979" w:rsidRDefault="00756979" w:rsidP="00756979">
      <w:r>
        <w:t>Open a terminal in the project folder and run:</w:t>
      </w:r>
    </w:p>
    <w:p w14:paraId="2B1C91A7" w14:textId="77777777" w:rsidR="00756979" w:rsidRDefault="00756979" w:rsidP="00756979">
      <w:pPr>
        <w:pStyle w:val="ListParagraph"/>
        <w:numPr>
          <w:ilvl w:val="0"/>
          <w:numId w:val="2"/>
        </w:numPr>
      </w:pPr>
      <w:r>
        <w:t>docker build -t receipt-processor .</w:t>
      </w:r>
    </w:p>
    <w:p w14:paraId="34D75A55" w14:textId="32C59607" w:rsidR="00756979" w:rsidRDefault="00756979" w:rsidP="00756979">
      <w:r>
        <w:t>Purpose: Builds a Docker image named `receipt-processor` using the `Dockerfile`.</w:t>
      </w:r>
    </w:p>
    <w:p w14:paraId="44B14739" w14:textId="08E9BCD2" w:rsidR="00756979" w:rsidRDefault="00756979" w:rsidP="00756979">
      <w:r>
        <w:t>Notes:</w:t>
      </w:r>
    </w:p>
    <w:p w14:paraId="6006261A" w14:textId="452AEE06" w:rsidR="00756979" w:rsidRDefault="00756979" w:rsidP="001A48C8">
      <w:pPr>
        <w:pStyle w:val="ListParagraph"/>
        <w:numPr>
          <w:ilvl w:val="0"/>
          <w:numId w:val="2"/>
        </w:numPr>
      </w:pPr>
      <w:r>
        <w:t>The `-t` flag tags the image for easier reference.</w:t>
      </w:r>
    </w:p>
    <w:p w14:paraId="66F0AFD3" w14:textId="28B769E6" w:rsidR="00756979" w:rsidRDefault="00756979" w:rsidP="001A48C8">
      <w:pPr>
        <w:pStyle w:val="ListParagraph"/>
        <w:numPr>
          <w:ilvl w:val="0"/>
          <w:numId w:val="2"/>
        </w:numPr>
      </w:pPr>
      <w:r>
        <w:t>The `.` at the end specifies the build context (current directory).</w:t>
      </w:r>
    </w:p>
    <w:p w14:paraId="3A961F93" w14:textId="77777777" w:rsidR="00756979" w:rsidRDefault="00756979" w:rsidP="00756979"/>
    <w:p w14:paraId="2C460FCA" w14:textId="77777777" w:rsidR="00756979" w:rsidRDefault="00756979" w:rsidP="00756979">
      <w:r>
        <w:t>---</w:t>
      </w:r>
    </w:p>
    <w:p w14:paraId="16D87381" w14:textId="77777777" w:rsidR="00756979" w:rsidRDefault="00756979" w:rsidP="00756979"/>
    <w:p w14:paraId="08D3DB68" w14:textId="77777777" w:rsidR="00756979" w:rsidRDefault="00756979" w:rsidP="00756979">
      <w:r>
        <w:lastRenderedPageBreak/>
        <w:t>### **Step 3: Run the Container**</w:t>
      </w:r>
    </w:p>
    <w:p w14:paraId="4294D975" w14:textId="77777777" w:rsidR="00756979" w:rsidRDefault="00756979" w:rsidP="00756979">
      <w:r>
        <w:t>#### **Option 1: Basic Docker Run**</w:t>
      </w:r>
    </w:p>
    <w:p w14:paraId="07FFB0F3" w14:textId="77777777" w:rsidR="00756979" w:rsidRDefault="00756979" w:rsidP="001A48C8">
      <w:pPr>
        <w:pStyle w:val="ListParagraph"/>
        <w:numPr>
          <w:ilvl w:val="0"/>
          <w:numId w:val="2"/>
        </w:numPr>
      </w:pPr>
      <w:r>
        <w:t>docker run -p 5000:5000 --name receipt-service receipt-processor</w:t>
      </w:r>
    </w:p>
    <w:p w14:paraId="77340821" w14:textId="77777777" w:rsidR="00756979" w:rsidRDefault="00756979" w:rsidP="00756979">
      <w:r>
        <w:t>```</w:t>
      </w:r>
    </w:p>
    <w:p w14:paraId="2228E07D" w14:textId="3D6D8433" w:rsidR="00756979" w:rsidRDefault="00756979" w:rsidP="00756979">
      <w:r>
        <w:t>Flags:</w:t>
      </w:r>
    </w:p>
    <w:p w14:paraId="1538D0B0" w14:textId="0963E1B5" w:rsidR="00756979" w:rsidRDefault="00756979" w:rsidP="001A48C8">
      <w:pPr>
        <w:pStyle w:val="ListParagraph"/>
        <w:numPr>
          <w:ilvl w:val="0"/>
          <w:numId w:val="2"/>
        </w:numPr>
      </w:pPr>
      <w:r>
        <w:t>-p 5000:5000`: Maps port 5000 on your machine to port 5000 in the container.</w:t>
      </w:r>
    </w:p>
    <w:p w14:paraId="3FAAA909" w14:textId="106504EB" w:rsidR="00756979" w:rsidRDefault="00756979" w:rsidP="001A48C8">
      <w:pPr>
        <w:pStyle w:val="ListParagraph"/>
        <w:numPr>
          <w:ilvl w:val="0"/>
          <w:numId w:val="2"/>
        </w:numPr>
      </w:pPr>
      <w:r>
        <w:t>--name`: Assigns a name to the container for easier management.</w:t>
      </w:r>
    </w:p>
    <w:p w14:paraId="1123817C" w14:textId="77777777" w:rsidR="00756979" w:rsidRDefault="00756979" w:rsidP="00756979"/>
    <w:p w14:paraId="1A2B22E7" w14:textId="77777777" w:rsidR="00756979" w:rsidRDefault="00756979" w:rsidP="00756979">
      <w:r>
        <w:t>#### **Option 2: Docker Compose**</w:t>
      </w:r>
    </w:p>
    <w:p w14:paraId="45C276E9" w14:textId="77777777" w:rsidR="00756979" w:rsidRDefault="00756979" w:rsidP="001A48C8">
      <w:pPr>
        <w:pStyle w:val="ListParagraph"/>
        <w:numPr>
          <w:ilvl w:val="0"/>
          <w:numId w:val="3"/>
        </w:numPr>
      </w:pPr>
      <w:r>
        <w:t>docker-compose up --build</w:t>
      </w:r>
    </w:p>
    <w:p w14:paraId="5058B01F" w14:textId="77777777" w:rsidR="00756979" w:rsidRDefault="00756979" w:rsidP="00756979">
      <w:r>
        <w:t>```</w:t>
      </w:r>
    </w:p>
    <w:p w14:paraId="7569692E" w14:textId="4FE064DC" w:rsidR="00756979" w:rsidRDefault="00756979" w:rsidP="00756979">
      <w:r>
        <w:t>Purpose: Uses `docker-compose.yml` to build and start the service.</w:t>
      </w:r>
    </w:p>
    <w:p w14:paraId="67F4F455" w14:textId="691314E2" w:rsidR="00756979" w:rsidRDefault="00756979" w:rsidP="00756979">
      <w:r>
        <w:t>Notes:</w:t>
      </w:r>
    </w:p>
    <w:p w14:paraId="3B4E4D00" w14:textId="44C4A9B5" w:rsidR="00756979" w:rsidRDefault="00756979" w:rsidP="001A48C8">
      <w:pPr>
        <w:pStyle w:val="ListParagraph"/>
        <w:numPr>
          <w:ilvl w:val="0"/>
          <w:numId w:val="3"/>
        </w:numPr>
      </w:pPr>
      <w:r>
        <w:t>The `--build` flag ensures the image is rebuilt if changes are detected.</w:t>
      </w:r>
    </w:p>
    <w:p w14:paraId="45ECD6F6" w14:textId="65C2BE07" w:rsidR="00756979" w:rsidRDefault="00756979" w:rsidP="001A48C8">
      <w:pPr>
        <w:pStyle w:val="ListParagraph"/>
        <w:numPr>
          <w:ilvl w:val="0"/>
          <w:numId w:val="3"/>
        </w:numPr>
      </w:pPr>
      <w:r>
        <w:t>To run in detached mode (background), add `-d`:</w:t>
      </w:r>
    </w:p>
    <w:p w14:paraId="29FF6CAB" w14:textId="79A75746" w:rsidR="00756979" w:rsidRDefault="00756979" w:rsidP="00756979">
      <w:r>
        <w:t xml:space="preserve">    </w:t>
      </w:r>
    </w:p>
    <w:p w14:paraId="46F892AB" w14:textId="77777777" w:rsidR="00756979" w:rsidRDefault="00756979" w:rsidP="00756979">
      <w:r>
        <w:t xml:space="preserve">    docker-compose up -d --build</w:t>
      </w:r>
    </w:p>
    <w:p w14:paraId="5A6F3685" w14:textId="77777777" w:rsidR="00756979" w:rsidRDefault="00756979" w:rsidP="00756979"/>
    <w:p w14:paraId="778B69E6" w14:textId="77777777" w:rsidR="00756979" w:rsidRDefault="00756979" w:rsidP="00756979">
      <w:r>
        <w:t>---</w:t>
      </w:r>
    </w:p>
    <w:p w14:paraId="3A6A97BD" w14:textId="77777777" w:rsidR="00756979" w:rsidRDefault="00756979" w:rsidP="00756979"/>
    <w:p w14:paraId="264BF8D1" w14:textId="77777777" w:rsidR="00756979" w:rsidRDefault="00756979" w:rsidP="00756979">
      <w:r>
        <w:t>### **Step 4: Environment Variables (Optional Configuration)**</w:t>
      </w:r>
    </w:p>
    <w:p w14:paraId="4B952485" w14:textId="77777777" w:rsidR="00756979" w:rsidRDefault="00756979" w:rsidP="00756979">
      <w:r>
        <w:t>The service supports these environment variables:</w:t>
      </w:r>
    </w:p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D24CE7" w14:paraId="35072221" w14:textId="77777777" w:rsidTr="00D24CE7">
        <w:trPr>
          <w:trHeight w:val="327"/>
        </w:trPr>
        <w:tc>
          <w:tcPr>
            <w:tcW w:w="3061" w:type="dxa"/>
            <w:vAlign w:val="center"/>
          </w:tcPr>
          <w:p w14:paraId="0DCE9091" w14:textId="66A36228" w:rsidR="00D24CE7" w:rsidRPr="00D24CE7" w:rsidRDefault="00D24CE7" w:rsidP="00D24CE7">
            <w:r w:rsidRPr="00D24CE7">
              <w:rPr>
                <w:rFonts w:ascii="Segoe UI" w:hAnsi="Segoe UI" w:cs="Segoe UI"/>
              </w:rPr>
              <w:t>Variable</w:t>
            </w:r>
          </w:p>
        </w:tc>
        <w:tc>
          <w:tcPr>
            <w:tcW w:w="3061" w:type="dxa"/>
            <w:vAlign w:val="center"/>
          </w:tcPr>
          <w:p w14:paraId="488CCABD" w14:textId="24F9913E" w:rsidR="00D24CE7" w:rsidRPr="00D24CE7" w:rsidRDefault="00D24CE7" w:rsidP="00D24CE7">
            <w:r w:rsidRPr="00D24CE7">
              <w:rPr>
                <w:rFonts w:ascii="Segoe UI" w:hAnsi="Segoe UI" w:cs="Segoe UI"/>
              </w:rPr>
              <w:t>Default</w:t>
            </w:r>
          </w:p>
        </w:tc>
        <w:tc>
          <w:tcPr>
            <w:tcW w:w="3062" w:type="dxa"/>
            <w:vAlign w:val="center"/>
          </w:tcPr>
          <w:p w14:paraId="5C4A9A1D" w14:textId="1545C2E7" w:rsidR="00D24CE7" w:rsidRPr="00D24CE7" w:rsidRDefault="00D24CE7" w:rsidP="00D24CE7">
            <w:r w:rsidRPr="00D24CE7">
              <w:rPr>
                <w:rFonts w:ascii="Segoe UI" w:hAnsi="Segoe UI" w:cs="Segoe UI"/>
              </w:rPr>
              <w:t>Purpose</w:t>
            </w:r>
          </w:p>
        </w:tc>
      </w:tr>
      <w:tr w:rsidR="00D24CE7" w14:paraId="3FF543E0" w14:textId="77777777" w:rsidTr="00D24CE7">
        <w:trPr>
          <w:trHeight w:val="983"/>
        </w:trPr>
        <w:tc>
          <w:tcPr>
            <w:tcW w:w="3061" w:type="dxa"/>
            <w:vAlign w:val="center"/>
          </w:tcPr>
          <w:p w14:paraId="6DB50C6D" w14:textId="5E66DB30" w:rsidR="00D24CE7" w:rsidRPr="00D24CE7" w:rsidRDefault="00D24CE7" w:rsidP="00D24CE7">
            <w:r w:rsidRPr="00D24CE7">
              <w:rPr>
                <w:rStyle w:val="HTMLCode"/>
                <w:rFonts w:ascii="var(--ds-font-family-code)" w:eastAsiaTheme="majorEastAsia" w:hAnsi="var(--ds-font-family-code)"/>
                <w:sz w:val="21"/>
                <w:szCs w:val="21"/>
              </w:rPr>
              <w:t>FLASK_HOST</w:t>
            </w:r>
          </w:p>
        </w:tc>
        <w:tc>
          <w:tcPr>
            <w:tcW w:w="3061" w:type="dxa"/>
            <w:vAlign w:val="center"/>
          </w:tcPr>
          <w:p w14:paraId="55AA9387" w14:textId="2AF3B015" w:rsidR="00D24CE7" w:rsidRPr="00D24CE7" w:rsidRDefault="00D24CE7" w:rsidP="00D24CE7">
            <w:r w:rsidRPr="00D24CE7">
              <w:rPr>
                <w:rStyle w:val="HTMLCode"/>
                <w:rFonts w:ascii="var(--ds-font-family-code)" w:eastAsiaTheme="majorEastAsia" w:hAnsi="var(--ds-font-family-code)"/>
                <w:sz w:val="21"/>
                <w:szCs w:val="21"/>
              </w:rPr>
              <w:t>0.0.0.0</w:t>
            </w:r>
          </w:p>
        </w:tc>
        <w:tc>
          <w:tcPr>
            <w:tcW w:w="3062" w:type="dxa"/>
            <w:vAlign w:val="center"/>
          </w:tcPr>
          <w:p w14:paraId="0BEA8B78" w14:textId="61B6E1D4" w:rsidR="00D24CE7" w:rsidRPr="00D24CE7" w:rsidRDefault="00D24CE7" w:rsidP="00D24CE7">
            <w:r w:rsidRPr="00D24CE7">
              <w:rPr>
                <w:rFonts w:ascii="Segoe UI" w:hAnsi="Segoe UI" w:cs="Segoe UI"/>
              </w:rPr>
              <w:t>Binds the server to all network interfaces (required for Docker).</w:t>
            </w:r>
          </w:p>
        </w:tc>
      </w:tr>
      <w:tr w:rsidR="00D24CE7" w14:paraId="011CF9C6" w14:textId="77777777" w:rsidTr="00D24CE7">
        <w:trPr>
          <w:trHeight w:val="655"/>
        </w:trPr>
        <w:tc>
          <w:tcPr>
            <w:tcW w:w="3061" w:type="dxa"/>
            <w:vAlign w:val="center"/>
          </w:tcPr>
          <w:p w14:paraId="3F39B494" w14:textId="400277CE" w:rsidR="00D24CE7" w:rsidRPr="00D24CE7" w:rsidRDefault="00D24CE7" w:rsidP="00D24CE7">
            <w:r w:rsidRPr="00D24CE7">
              <w:rPr>
                <w:rStyle w:val="HTMLCode"/>
                <w:rFonts w:ascii="var(--ds-font-family-code)" w:eastAsiaTheme="majorEastAsia" w:hAnsi="var(--ds-font-family-code)"/>
                <w:sz w:val="21"/>
                <w:szCs w:val="21"/>
              </w:rPr>
              <w:t>FLASK_PORT</w:t>
            </w:r>
          </w:p>
        </w:tc>
        <w:tc>
          <w:tcPr>
            <w:tcW w:w="3061" w:type="dxa"/>
            <w:vAlign w:val="center"/>
          </w:tcPr>
          <w:p w14:paraId="23D16131" w14:textId="39BAE1FE" w:rsidR="00D24CE7" w:rsidRPr="00D24CE7" w:rsidRDefault="00D24CE7" w:rsidP="00D24CE7">
            <w:r w:rsidRPr="00D24CE7">
              <w:rPr>
                <w:rStyle w:val="HTMLCode"/>
                <w:rFonts w:ascii="var(--ds-font-family-code)" w:eastAsiaTheme="majorEastAsia" w:hAnsi="var(--ds-font-family-code)"/>
                <w:sz w:val="21"/>
                <w:szCs w:val="21"/>
              </w:rPr>
              <w:t>5000</w:t>
            </w:r>
          </w:p>
        </w:tc>
        <w:tc>
          <w:tcPr>
            <w:tcW w:w="3062" w:type="dxa"/>
            <w:vAlign w:val="center"/>
          </w:tcPr>
          <w:p w14:paraId="328A5CF5" w14:textId="517CA40A" w:rsidR="00D24CE7" w:rsidRPr="00D24CE7" w:rsidRDefault="00D24CE7" w:rsidP="00D24CE7">
            <w:r w:rsidRPr="00D24CE7">
              <w:rPr>
                <w:rFonts w:ascii="Segoe UI" w:hAnsi="Segoe UI" w:cs="Segoe UI"/>
              </w:rPr>
              <w:t>Sets the port the server listens on.</w:t>
            </w:r>
          </w:p>
        </w:tc>
      </w:tr>
      <w:tr w:rsidR="00D24CE7" w14:paraId="6BAEF120" w14:textId="77777777" w:rsidTr="00D24CE7">
        <w:trPr>
          <w:trHeight w:val="972"/>
        </w:trPr>
        <w:tc>
          <w:tcPr>
            <w:tcW w:w="3061" w:type="dxa"/>
            <w:vAlign w:val="center"/>
          </w:tcPr>
          <w:p w14:paraId="4FA6E171" w14:textId="35ADFA83" w:rsidR="00D24CE7" w:rsidRPr="00D24CE7" w:rsidRDefault="00D24CE7" w:rsidP="00D24CE7">
            <w:r w:rsidRPr="00D24CE7">
              <w:rPr>
                <w:rStyle w:val="HTMLCode"/>
                <w:rFonts w:ascii="var(--ds-font-family-code)" w:eastAsiaTheme="majorEastAsia" w:hAnsi="var(--ds-font-family-code)"/>
                <w:sz w:val="21"/>
                <w:szCs w:val="21"/>
              </w:rPr>
              <w:t>FLASK_DEBUG</w:t>
            </w:r>
          </w:p>
        </w:tc>
        <w:tc>
          <w:tcPr>
            <w:tcW w:w="3061" w:type="dxa"/>
            <w:vAlign w:val="center"/>
          </w:tcPr>
          <w:p w14:paraId="502394F3" w14:textId="6E703620" w:rsidR="00D24CE7" w:rsidRPr="00D24CE7" w:rsidRDefault="00D24CE7" w:rsidP="00D24CE7">
            <w:r w:rsidRPr="00D24CE7">
              <w:rPr>
                <w:rStyle w:val="HTMLCode"/>
                <w:rFonts w:ascii="var(--ds-font-family-code)" w:eastAsiaTheme="majorEastAsia" w:hAnsi="var(--ds-font-family-code)"/>
                <w:sz w:val="21"/>
                <w:szCs w:val="21"/>
              </w:rPr>
              <w:t>0</w:t>
            </w:r>
          </w:p>
        </w:tc>
        <w:tc>
          <w:tcPr>
            <w:tcW w:w="3062" w:type="dxa"/>
            <w:vAlign w:val="center"/>
          </w:tcPr>
          <w:p w14:paraId="00161EF9" w14:textId="61D94EDA" w:rsidR="00D24CE7" w:rsidRPr="00D24CE7" w:rsidRDefault="00D24CE7" w:rsidP="00D24CE7">
            <w:r w:rsidRPr="00D24CE7">
              <w:rPr>
                <w:rFonts w:ascii="Segoe UI" w:hAnsi="Segoe UI" w:cs="Segoe UI"/>
              </w:rPr>
              <w:t>Disables debug mode (</w:t>
            </w:r>
            <w:r w:rsidRPr="00D24CE7">
              <w:rPr>
                <w:rStyle w:val="HTMLCode"/>
                <w:rFonts w:ascii="var(--ds-font-family-code)" w:eastAsiaTheme="majorEastAsia" w:hAnsi="var(--ds-font-family-code)"/>
                <w:sz w:val="21"/>
                <w:szCs w:val="21"/>
              </w:rPr>
              <w:t>1</w:t>
            </w:r>
            <w:r w:rsidRPr="00D24CE7">
              <w:rPr>
                <w:rFonts w:ascii="Segoe UI" w:hAnsi="Segoe UI" w:cs="Segoe UI"/>
              </w:rPr>
              <w:t> enables it, but avoid in production).</w:t>
            </w:r>
          </w:p>
        </w:tc>
      </w:tr>
    </w:tbl>
    <w:p w14:paraId="1E8F8B8D" w14:textId="77777777" w:rsidR="00756979" w:rsidRDefault="00756979" w:rsidP="00756979">
      <w:r>
        <w:lastRenderedPageBreak/>
        <w:t>#### **Override Variables at Runtime**</w:t>
      </w:r>
    </w:p>
    <w:p w14:paraId="2DA0B922" w14:textId="77777777" w:rsidR="00756979" w:rsidRDefault="00756979" w:rsidP="00756979">
      <w:r>
        <w:t># Example: Change port to 8080 and enable debug mode</w:t>
      </w:r>
    </w:p>
    <w:p w14:paraId="09EB26AB" w14:textId="77777777" w:rsidR="00756979" w:rsidRDefault="00756979" w:rsidP="00756979">
      <w:r>
        <w:t>docker run -p 8080:5000 -e FLASK_PORT=5000 -e FLASK_DEBUG=1 receipt-processor</w:t>
      </w:r>
    </w:p>
    <w:p w14:paraId="6A079A1C" w14:textId="77777777" w:rsidR="00756979" w:rsidRDefault="00756979" w:rsidP="00756979"/>
    <w:p w14:paraId="40B01623" w14:textId="77777777" w:rsidR="00756979" w:rsidRDefault="00756979" w:rsidP="00756979">
      <w:r>
        <w:t>---</w:t>
      </w:r>
    </w:p>
    <w:p w14:paraId="3E4E211F" w14:textId="77777777" w:rsidR="00756979" w:rsidRDefault="00756979" w:rsidP="00756979"/>
    <w:p w14:paraId="56596506" w14:textId="77777777" w:rsidR="00756979" w:rsidRDefault="00756979" w:rsidP="00756979">
      <w:r>
        <w:t>### **Step 5: Verify the Service**</w:t>
      </w:r>
    </w:p>
    <w:p w14:paraId="3E856AF3" w14:textId="77777777" w:rsidR="00756979" w:rsidRDefault="00756979" w:rsidP="00756979">
      <w:r>
        <w:t>#### **Test the API Endpoints**</w:t>
      </w:r>
    </w:p>
    <w:p w14:paraId="1F64C8F7" w14:textId="77777777" w:rsidR="00756979" w:rsidRDefault="00756979" w:rsidP="00756979">
      <w:r>
        <w:t>1. **Submit a Receipt**:</w:t>
      </w:r>
    </w:p>
    <w:p w14:paraId="787E79A7" w14:textId="7CEB995B" w:rsidR="00756979" w:rsidRDefault="00756979" w:rsidP="00756979">
      <w:r>
        <w:t xml:space="preserve">   </w:t>
      </w:r>
    </w:p>
    <w:p w14:paraId="270DF847" w14:textId="77777777" w:rsidR="00756979" w:rsidRDefault="00756979" w:rsidP="00756979">
      <w:r>
        <w:t xml:space="preserve">   curl -X POST http://localhost:5000/receipts/process \</w:t>
      </w:r>
    </w:p>
    <w:p w14:paraId="5DFA71F7" w14:textId="77777777" w:rsidR="00756979" w:rsidRDefault="00756979" w:rsidP="00756979">
      <w:r>
        <w:t xml:space="preserve">     -H "Content-Type: application/json" \</w:t>
      </w:r>
    </w:p>
    <w:p w14:paraId="6BF2F715" w14:textId="77777777" w:rsidR="00756979" w:rsidRDefault="00756979" w:rsidP="00756979">
      <w:r>
        <w:t xml:space="preserve">     -d '{</w:t>
      </w:r>
    </w:p>
    <w:p w14:paraId="62FDBF1D" w14:textId="77777777" w:rsidR="00756979" w:rsidRDefault="00756979" w:rsidP="00756979">
      <w:r>
        <w:t xml:space="preserve">       "retailer": "Target",</w:t>
      </w:r>
    </w:p>
    <w:p w14:paraId="3B999753" w14:textId="77777777" w:rsidR="00756979" w:rsidRDefault="00756979" w:rsidP="00756979">
      <w:r>
        <w:t xml:space="preserve">       "purchaseDate": "2022-01-01",</w:t>
      </w:r>
    </w:p>
    <w:p w14:paraId="0E4F1230" w14:textId="77777777" w:rsidR="00756979" w:rsidRDefault="00756979" w:rsidP="00756979">
      <w:r>
        <w:t xml:space="preserve">       "purchaseTime": "13:01",</w:t>
      </w:r>
    </w:p>
    <w:p w14:paraId="0A797669" w14:textId="77777777" w:rsidR="00756979" w:rsidRDefault="00756979" w:rsidP="00756979">
      <w:r>
        <w:t xml:space="preserve">       "items": [</w:t>
      </w:r>
    </w:p>
    <w:p w14:paraId="70C04BBF" w14:textId="77777777" w:rsidR="00756979" w:rsidRDefault="00756979" w:rsidP="00756979">
      <w:r>
        <w:t xml:space="preserve">         {"shortDescription": "Mountain Dew 12PK", "price": "6.49"},</w:t>
      </w:r>
    </w:p>
    <w:p w14:paraId="1C26C1AB" w14:textId="77777777" w:rsidR="00756979" w:rsidRDefault="00756979" w:rsidP="00756979">
      <w:r>
        <w:t xml:space="preserve">         {"shortDescription": "Emils Cheese Pizza", "price": "12.25"}</w:t>
      </w:r>
    </w:p>
    <w:p w14:paraId="15E08A86" w14:textId="77777777" w:rsidR="00756979" w:rsidRDefault="00756979" w:rsidP="00756979">
      <w:r>
        <w:t xml:space="preserve">       ],</w:t>
      </w:r>
    </w:p>
    <w:p w14:paraId="622F0281" w14:textId="77777777" w:rsidR="00756979" w:rsidRDefault="00756979" w:rsidP="00756979">
      <w:r>
        <w:t xml:space="preserve">       "total": "35.35"</w:t>
      </w:r>
    </w:p>
    <w:p w14:paraId="4080082C" w14:textId="77777777" w:rsidR="00756979" w:rsidRDefault="00756979" w:rsidP="00756979">
      <w:r>
        <w:t xml:space="preserve">     }'</w:t>
      </w:r>
    </w:p>
    <w:p w14:paraId="0AC65CC0" w14:textId="792F0EC3" w:rsidR="00756979" w:rsidRDefault="00756979" w:rsidP="00756979">
      <w:r>
        <w:t xml:space="preserve">   </w:t>
      </w:r>
    </w:p>
    <w:p w14:paraId="76E0E047" w14:textId="09515A2E" w:rsidR="00756979" w:rsidRDefault="00756979" w:rsidP="00756979">
      <w:r>
        <w:t xml:space="preserve">  Expected Response:</w:t>
      </w:r>
    </w:p>
    <w:p w14:paraId="2C08FC47" w14:textId="10FD4B8A" w:rsidR="00756979" w:rsidRDefault="00756979" w:rsidP="00756979">
      <w:r>
        <w:t xml:space="preserve">     </w:t>
      </w:r>
    </w:p>
    <w:p w14:paraId="6FC30CA0" w14:textId="77777777" w:rsidR="00756979" w:rsidRPr="00D24CE7" w:rsidRDefault="00756979" w:rsidP="00756979">
      <w:pPr>
        <w:rPr>
          <w:lang w:val="it-IT"/>
        </w:rPr>
      </w:pPr>
      <w:r w:rsidRPr="00D24CE7">
        <w:rPr>
          <w:lang w:val="it-IT"/>
        </w:rPr>
        <w:t xml:space="preserve">     {"id": "a1b2c3d4-e5f6-7g8h-9i0j-k1l2m3n4o5p6"}</w:t>
      </w:r>
    </w:p>
    <w:p w14:paraId="28C8585A" w14:textId="77777777" w:rsidR="00756979" w:rsidRDefault="00756979" w:rsidP="00756979">
      <w:r w:rsidRPr="00D24CE7">
        <w:rPr>
          <w:lang w:val="it-IT"/>
        </w:rPr>
        <w:t xml:space="preserve">     </w:t>
      </w:r>
      <w:r>
        <w:t>```</w:t>
      </w:r>
    </w:p>
    <w:p w14:paraId="28F242D9" w14:textId="77777777" w:rsidR="00756979" w:rsidRDefault="00756979" w:rsidP="00756979"/>
    <w:p w14:paraId="70FB439D" w14:textId="77777777" w:rsidR="00756979" w:rsidRDefault="00756979" w:rsidP="00756979">
      <w:r>
        <w:lastRenderedPageBreak/>
        <w:t>2. **Retrieve Points**:</w:t>
      </w:r>
    </w:p>
    <w:p w14:paraId="725DD47E" w14:textId="6047A2C8" w:rsidR="00756979" w:rsidRDefault="00756979" w:rsidP="00756979">
      <w:r>
        <w:t xml:space="preserve">   </w:t>
      </w:r>
    </w:p>
    <w:p w14:paraId="14ADECB9" w14:textId="5DF16F90" w:rsidR="00756979" w:rsidRDefault="00756979" w:rsidP="00662750">
      <w:pPr>
        <w:pStyle w:val="ListParagraph"/>
        <w:numPr>
          <w:ilvl w:val="0"/>
          <w:numId w:val="5"/>
        </w:numPr>
      </w:pPr>
      <w:r>
        <w:t>curl http://localhost:5000/receipts/a1b2c3d4-e5f6-7g8h-9i0j-k1l2m3n4o5p6/points</w:t>
      </w:r>
    </w:p>
    <w:p w14:paraId="6F5F2DED" w14:textId="373CAE98" w:rsidR="00756979" w:rsidRDefault="00756979" w:rsidP="00756979">
      <w:r>
        <w:t xml:space="preserve">   </w:t>
      </w:r>
    </w:p>
    <w:p w14:paraId="3171CA32" w14:textId="60116A81" w:rsidR="00756979" w:rsidRDefault="00756979" w:rsidP="00756979">
      <w:r>
        <w:t xml:space="preserve">   Expected Response:</w:t>
      </w:r>
    </w:p>
    <w:p w14:paraId="7566A59F" w14:textId="2E02D230" w:rsidR="00756979" w:rsidRDefault="00756979" w:rsidP="00756979">
      <w:r>
        <w:t xml:space="preserve">     </w:t>
      </w:r>
    </w:p>
    <w:p w14:paraId="3C432E49" w14:textId="0AD5A503" w:rsidR="00756979" w:rsidRDefault="00756979" w:rsidP="00756979">
      <w:r>
        <w:t xml:space="preserve">     {"points": 28}</w:t>
      </w:r>
    </w:p>
    <w:p w14:paraId="3A95A1EB" w14:textId="77777777" w:rsidR="00D24CE7" w:rsidRDefault="00D24CE7" w:rsidP="00756979"/>
    <w:p w14:paraId="78536FDF" w14:textId="77777777" w:rsidR="00756979" w:rsidRDefault="00756979" w:rsidP="00756979">
      <w:r>
        <w:t>---</w:t>
      </w:r>
    </w:p>
    <w:p w14:paraId="33F7B78C" w14:textId="77777777" w:rsidR="00756979" w:rsidRDefault="00756979" w:rsidP="00756979"/>
    <w:p w14:paraId="41494150" w14:textId="77777777" w:rsidR="00756979" w:rsidRDefault="00756979" w:rsidP="00756979">
      <w:r>
        <w:t>### **Troubleshooting**</w:t>
      </w:r>
    </w:p>
    <w:p w14:paraId="325B7088" w14:textId="77777777" w:rsidR="00756979" w:rsidRDefault="00756979" w:rsidP="00756979">
      <w:r>
        <w:t>1. **Port Conflicts**:</w:t>
      </w:r>
    </w:p>
    <w:p w14:paraId="78F8DC68" w14:textId="77777777" w:rsidR="00756979" w:rsidRDefault="00756979" w:rsidP="00756979">
      <w:r>
        <w:t xml:space="preserve">   - Ensure port `5000` (or your custom port) is not in use by another service.</w:t>
      </w:r>
    </w:p>
    <w:p w14:paraId="7E2C7B29" w14:textId="77777777" w:rsidR="00756979" w:rsidRDefault="00756979" w:rsidP="00756979">
      <w:r>
        <w:t>2. **Debug Mode**:</w:t>
      </w:r>
    </w:p>
    <w:p w14:paraId="0B7DDDFE" w14:textId="77777777" w:rsidR="00756979" w:rsidRDefault="00756979" w:rsidP="00756979">
      <w:r>
        <w:t xml:space="preserve">   - If the service crashes, temporarily enable `FLASK_DEBUG=1` to see detailed logs:</w:t>
      </w:r>
    </w:p>
    <w:p w14:paraId="76BA03C1" w14:textId="71D080A4" w:rsidR="00756979" w:rsidRDefault="00756979" w:rsidP="00756979">
      <w:r>
        <w:t xml:space="preserve">     </w:t>
      </w:r>
    </w:p>
    <w:p w14:paraId="592F02F1" w14:textId="2FE4DCEF" w:rsidR="00756979" w:rsidRDefault="00756979" w:rsidP="00662750">
      <w:pPr>
        <w:pStyle w:val="ListParagraph"/>
        <w:numPr>
          <w:ilvl w:val="0"/>
          <w:numId w:val="5"/>
        </w:numPr>
      </w:pPr>
      <w:r>
        <w:t>docker run -p 5000:5000 -e FLASK_DEBUG=1 receipt-processor</w:t>
      </w:r>
    </w:p>
    <w:p w14:paraId="7B90ACE4" w14:textId="77777777" w:rsidR="00756979" w:rsidRDefault="00756979" w:rsidP="00756979">
      <w:r>
        <w:t xml:space="preserve">     ```</w:t>
      </w:r>
    </w:p>
    <w:p w14:paraId="7845A2C2" w14:textId="77777777" w:rsidR="00756979" w:rsidRDefault="00756979" w:rsidP="00756979">
      <w:r>
        <w:t>3. **View Logs**:</w:t>
      </w:r>
    </w:p>
    <w:p w14:paraId="2281D71A" w14:textId="77777777" w:rsidR="00756979" w:rsidRDefault="00756979" w:rsidP="00756979">
      <w:r>
        <w:t xml:space="preserve">   - For Docker Compose:</w:t>
      </w:r>
    </w:p>
    <w:p w14:paraId="6A25C634" w14:textId="5C8E3893" w:rsidR="00756979" w:rsidRDefault="00756979" w:rsidP="00756979">
      <w:r>
        <w:t xml:space="preserve">   </w:t>
      </w:r>
    </w:p>
    <w:p w14:paraId="463196DA" w14:textId="553CFFD9" w:rsidR="00756979" w:rsidRDefault="00756979" w:rsidP="00662750">
      <w:pPr>
        <w:pStyle w:val="ListParagraph"/>
        <w:numPr>
          <w:ilvl w:val="0"/>
          <w:numId w:val="5"/>
        </w:numPr>
      </w:pPr>
      <w:r>
        <w:t>docker-compose logs</w:t>
      </w:r>
    </w:p>
    <w:p w14:paraId="7774FA7D" w14:textId="77777777" w:rsidR="00756979" w:rsidRDefault="00756979" w:rsidP="00756979">
      <w:r>
        <w:t xml:space="preserve">     ```</w:t>
      </w:r>
    </w:p>
    <w:p w14:paraId="5DBA90AF" w14:textId="77777777" w:rsidR="00756979" w:rsidRDefault="00756979" w:rsidP="00756979">
      <w:r>
        <w:t xml:space="preserve">   - For standalone Docker:</w:t>
      </w:r>
    </w:p>
    <w:p w14:paraId="594D6C67" w14:textId="66E3F85B" w:rsidR="00756979" w:rsidRDefault="00756979" w:rsidP="00756979">
      <w:r>
        <w:t xml:space="preserve">     </w:t>
      </w:r>
    </w:p>
    <w:p w14:paraId="0A449BAA" w14:textId="64119109" w:rsidR="00756979" w:rsidRDefault="00756979" w:rsidP="00662750">
      <w:pPr>
        <w:pStyle w:val="ListParagraph"/>
        <w:numPr>
          <w:ilvl w:val="0"/>
          <w:numId w:val="5"/>
        </w:numPr>
      </w:pPr>
      <w:r>
        <w:t>docker logs receipt-service</w:t>
      </w:r>
    </w:p>
    <w:p w14:paraId="05147FFC" w14:textId="77777777" w:rsidR="00756979" w:rsidRDefault="00756979" w:rsidP="00756979">
      <w:r>
        <w:t xml:space="preserve">     ```</w:t>
      </w:r>
    </w:p>
    <w:p w14:paraId="7E7E9500" w14:textId="77777777" w:rsidR="00756979" w:rsidRDefault="00756979" w:rsidP="00756979"/>
    <w:p w14:paraId="59271284" w14:textId="77777777" w:rsidR="00756979" w:rsidRDefault="00756979" w:rsidP="00756979">
      <w:r>
        <w:t>---</w:t>
      </w:r>
    </w:p>
    <w:p w14:paraId="4AFE32FC" w14:textId="77777777" w:rsidR="00756979" w:rsidRDefault="00756979" w:rsidP="00756979"/>
    <w:p w14:paraId="14F6D001" w14:textId="5B666BD9" w:rsidR="00756979" w:rsidRDefault="00756979" w:rsidP="00756979">
      <w:r>
        <w:t>**Cleanup**</w:t>
      </w:r>
    </w:p>
    <w:p w14:paraId="5B9683C3" w14:textId="77777777" w:rsidR="00756979" w:rsidRDefault="00756979" w:rsidP="00756979">
      <w:r>
        <w:t>1. Stop the Container:</w:t>
      </w:r>
    </w:p>
    <w:p w14:paraId="3849C208" w14:textId="52BBA0BC" w:rsidR="00756979" w:rsidRDefault="00756979" w:rsidP="00756979">
      <w:r>
        <w:t xml:space="preserve">   </w:t>
      </w:r>
    </w:p>
    <w:p w14:paraId="00A57FDB" w14:textId="5C31FBBE" w:rsidR="00756979" w:rsidRDefault="00756979" w:rsidP="00662750">
      <w:pPr>
        <w:pStyle w:val="ListParagraph"/>
        <w:numPr>
          <w:ilvl w:val="0"/>
          <w:numId w:val="5"/>
        </w:numPr>
      </w:pPr>
      <w:r>
        <w:t>docker stop receipt-service</w:t>
      </w:r>
    </w:p>
    <w:p w14:paraId="6826AAF4" w14:textId="77777777" w:rsidR="00756979" w:rsidRDefault="00756979" w:rsidP="00756979">
      <w:r>
        <w:t xml:space="preserve">   ```</w:t>
      </w:r>
    </w:p>
    <w:p w14:paraId="2E794DE6" w14:textId="77777777" w:rsidR="00756979" w:rsidRDefault="00756979" w:rsidP="00756979">
      <w:r>
        <w:t>2. Remove the Container:</w:t>
      </w:r>
    </w:p>
    <w:p w14:paraId="7EAE4E23" w14:textId="03445953" w:rsidR="00756979" w:rsidRDefault="00756979" w:rsidP="00756979">
      <w:r>
        <w:t xml:space="preserve">   </w:t>
      </w:r>
    </w:p>
    <w:p w14:paraId="7FF88FE5" w14:textId="22873D72" w:rsidR="00756979" w:rsidRDefault="00756979" w:rsidP="00662750">
      <w:pPr>
        <w:pStyle w:val="ListParagraph"/>
        <w:numPr>
          <w:ilvl w:val="0"/>
          <w:numId w:val="5"/>
        </w:numPr>
      </w:pPr>
      <w:r>
        <w:t>docker rm receipt-service</w:t>
      </w:r>
    </w:p>
    <w:p w14:paraId="7DB535B4" w14:textId="77777777" w:rsidR="00756979" w:rsidRDefault="00756979" w:rsidP="00756979">
      <w:r>
        <w:t xml:space="preserve">   ```</w:t>
      </w:r>
    </w:p>
    <w:p w14:paraId="2BDA41CA" w14:textId="77777777" w:rsidR="00756979" w:rsidRDefault="00756979" w:rsidP="00756979">
      <w:r>
        <w:t>3. Remove the Image (optional):</w:t>
      </w:r>
    </w:p>
    <w:p w14:paraId="6F1A9E8C" w14:textId="7023716F" w:rsidR="00756979" w:rsidRDefault="00756979" w:rsidP="00756979">
      <w:r>
        <w:t xml:space="preserve">   </w:t>
      </w:r>
    </w:p>
    <w:p w14:paraId="6B415B97" w14:textId="4A5C48BF" w:rsidR="00756979" w:rsidRDefault="00756979" w:rsidP="00662750">
      <w:pPr>
        <w:pStyle w:val="ListParagraph"/>
        <w:numPr>
          <w:ilvl w:val="0"/>
          <w:numId w:val="5"/>
        </w:numPr>
      </w:pPr>
      <w:r>
        <w:t>docker rmi receipt-processor</w:t>
      </w:r>
    </w:p>
    <w:p w14:paraId="45639E13" w14:textId="77777777" w:rsidR="00756979" w:rsidRDefault="00756979" w:rsidP="00756979">
      <w:r>
        <w:t xml:space="preserve">   ```</w:t>
      </w:r>
    </w:p>
    <w:p w14:paraId="19B4203D" w14:textId="77777777" w:rsidR="00756979" w:rsidRDefault="00756979" w:rsidP="00756979"/>
    <w:p w14:paraId="2E4575C4" w14:textId="77777777" w:rsidR="00756979" w:rsidRDefault="00756979" w:rsidP="00756979">
      <w:r>
        <w:t>---</w:t>
      </w:r>
    </w:p>
    <w:p w14:paraId="39C39D1F" w14:textId="77777777" w:rsidR="00756979" w:rsidRDefault="00756979" w:rsidP="00756979"/>
    <w:p w14:paraId="75D0B747" w14:textId="206F7B97" w:rsidR="00756979" w:rsidRDefault="00756979" w:rsidP="00756979">
      <w:r>
        <w:t>This setup ensures the application runs securely in a containerized environment with minimal configuration. The provided `docker-compose.yml` simplifies orchestration, while the Dockerfile guarantees consistency across deployments.</w:t>
      </w:r>
    </w:p>
    <w:sectPr w:rsidR="0075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52FD7"/>
    <w:multiLevelType w:val="hybridMultilevel"/>
    <w:tmpl w:val="F6BE75B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26A07F5"/>
    <w:multiLevelType w:val="hybridMultilevel"/>
    <w:tmpl w:val="F4227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344CA"/>
    <w:multiLevelType w:val="hybridMultilevel"/>
    <w:tmpl w:val="8D48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05585"/>
    <w:multiLevelType w:val="hybridMultilevel"/>
    <w:tmpl w:val="2446DFF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0AD5BB4"/>
    <w:multiLevelType w:val="hybridMultilevel"/>
    <w:tmpl w:val="57D02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97062">
    <w:abstractNumId w:val="1"/>
  </w:num>
  <w:num w:numId="2" w16cid:durableId="1748991377">
    <w:abstractNumId w:val="4"/>
  </w:num>
  <w:num w:numId="3" w16cid:durableId="2003586257">
    <w:abstractNumId w:val="2"/>
  </w:num>
  <w:num w:numId="4" w16cid:durableId="1814440367">
    <w:abstractNumId w:val="3"/>
  </w:num>
  <w:num w:numId="5" w16cid:durableId="36151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79"/>
    <w:rsid w:val="001A48C8"/>
    <w:rsid w:val="00662750"/>
    <w:rsid w:val="00756979"/>
    <w:rsid w:val="009D38B2"/>
    <w:rsid w:val="00D2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1D70"/>
  <w15:chartTrackingRefBased/>
  <w15:docId w15:val="{05ABFB1A-049C-4571-8506-DBB5DEB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24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Narendula</dc:creator>
  <cp:keywords/>
  <dc:description/>
  <cp:lastModifiedBy>Nithin Narendula</cp:lastModifiedBy>
  <cp:revision>3</cp:revision>
  <dcterms:created xsi:type="dcterms:W3CDTF">2025-02-07T20:32:00Z</dcterms:created>
  <dcterms:modified xsi:type="dcterms:W3CDTF">2025-02-07T20:50:00Z</dcterms:modified>
</cp:coreProperties>
</file>