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ADB6E" w14:textId="2410AC02" w:rsidR="005A4638" w:rsidRPr="00C85696" w:rsidRDefault="005A4638" w:rsidP="005A4638">
      <w:pPr>
        <w:pStyle w:val="papertitle"/>
        <w:spacing w:before="100" w:beforeAutospacing="1" w:after="100" w:afterAutospacing="1"/>
        <w:rPr>
          <w:kern w:val="48"/>
        </w:rPr>
      </w:pPr>
      <w:r w:rsidRPr="00C85696">
        <w:rPr>
          <w:kern w:val="48"/>
        </w:rPr>
        <w:t>Al-Based Crop Recommendation for Farmers</w:t>
      </w:r>
    </w:p>
    <w:p w14:paraId="6F31475C" w14:textId="05E3A471" w:rsidR="001279B6" w:rsidRDefault="005A4638" w:rsidP="002220C4">
      <w:pPr>
        <w:pStyle w:val="papertitle"/>
        <w:spacing w:before="100" w:beforeAutospacing="1" w:after="100" w:afterAutospacing="1"/>
        <w:rPr>
          <w:kern w:val="48"/>
          <w:sz w:val="20"/>
          <w:szCs w:val="20"/>
        </w:rPr>
      </w:pPr>
      <w:r>
        <w:rPr>
          <w:kern w:val="48"/>
          <w:sz w:val="20"/>
          <w:szCs w:val="20"/>
        </w:rPr>
        <w:t>Nithin Thokkala</w:t>
      </w:r>
      <w:r w:rsidR="00AF071E" w:rsidRPr="00AF071E">
        <w:rPr>
          <w:kern w:val="48"/>
          <w:sz w:val="20"/>
          <w:szCs w:val="20"/>
          <w:vertAlign w:val="superscript"/>
        </w:rPr>
        <w:t>1</w:t>
      </w:r>
      <w:r w:rsidR="00AF071E">
        <w:rPr>
          <w:kern w:val="48"/>
          <w:sz w:val="20"/>
          <w:szCs w:val="20"/>
        </w:rPr>
        <w:t xml:space="preserve">, </w:t>
      </w:r>
      <w:r>
        <w:rPr>
          <w:kern w:val="48"/>
          <w:sz w:val="20"/>
          <w:szCs w:val="20"/>
        </w:rPr>
        <w:t>Parshotam</w:t>
      </w:r>
      <w:r w:rsidR="00AF071E" w:rsidRPr="00AF071E">
        <w:rPr>
          <w:kern w:val="48"/>
          <w:sz w:val="20"/>
          <w:szCs w:val="20"/>
          <w:vertAlign w:val="superscript"/>
        </w:rPr>
        <w:t>2</w:t>
      </w:r>
      <w:r w:rsidR="002220C4">
        <w:rPr>
          <w:kern w:val="48"/>
          <w:sz w:val="20"/>
          <w:szCs w:val="20"/>
        </w:rPr>
        <w:t>, Akhil</w:t>
      </w:r>
      <w:r w:rsidR="002220C4" w:rsidRPr="002220C4">
        <w:rPr>
          <w:kern w:val="48"/>
          <w:sz w:val="20"/>
          <w:szCs w:val="20"/>
          <w:vertAlign w:val="superscript"/>
        </w:rPr>
        <w:t>3</w:t>
      </w:r>
      <w:r w:rsidR="002220C4">
        <w:rPr>
          <w:kern w:val="48"/>
          <w:sz w:val="20"/>
          <w:szCs w:val="20"/>
        </w:rPr>
        <w:t>, Dharahasan</w:t>
      </w:r>
      <w:r w:rsidR="002220C4" w:rsidRPr="002220C4">
        <w:rPr>
          <w:kern w:val="48"/>
          <w:sz w:val="20"/>
          <w:szCs w:val="20"/>
          <w:vertAlign w:val="superscript"/>
        </w:rPr>
        <w:t>4</w:t>
      </w:r>
      <w:r w:rsidR="002220C4">
        <w:rPr>
          <w:kern w:val="48"/>
          <w:sz w:val="20"/>
          <w:szCs w:val="20"/>
        </w:rPr>
        <w:t>, Kasi Bharadwaj</w:t>
      </w:r>
      <w:r w:rsidR="002220C4" w:rsidRPr="002220C4">
        <w:rPr>
          <w:kern w:val="48"/>
          <w:sz w:val="20"/>
          <w:szCs w:val="20"/>
          <w:vertAlign w:val="superscript"/>
        </w:rPr>
        <w:t>5</w:t>
      </w:r>
      <w:r w:rsidR="002220C4">
        <w:rPr>
          <w:kern w:val="48"/>
          <w:sz w:val="20"/>
          <w:szCs w:val="20"/>
        </w:rPr>
        <w:t>, Md</w:t>
      </w:r>
      <w:r w:rsidR="00052F4E">
        <w:rPr>
          <w:kern w:val="48"/>
          <w:sz w:val="20"/>
          <w:szCs w:val="20"/>
        </w:rPr>
        <w:t xml:space="preserve"> </w:t>
      </w:r>
      <w:r w:rsidR="002220C4">
        <w:rPr>
          <w:kern w:val="48"/>
          <w:sz w:val="20"/>
          <w:szCs w:val="20"/>
        </w:rPr>
        <w:t>Osama</w:t>
      </w:r>
      <w:r w:rsidR="002220C4" w:rsidRPr="002220C4">
        <w:rPr>
          <w:kern w:val="48"/>
          <w:sz w:val="20"/>
          <w:szCs w:val="20"/>
          <w:vertAlign w:val="superscript"/>
        </w:rPr>
        <w:t>6</w:t>
      </w:r>
      <w:r w:rsidR="002220C4">
        <w:rPr>
          <w:kern w:val="48"/>
          <w:sz w:val="20"/>
          <w:szCs w:val="20"/>
        </w:rPr>
        <w:t>, Nafeez</w:t>
      </w:r>
      <w:r w:rsidR="002220C4" w:rsidRPr="002220C4">
        <w:rPr>
          <w:kern w:val="48"/>
          <w:sz w:val="20"/>
          <w:szCs w:val="20"/>
          <w:vertAlign w:val="superscript"/>
        </w:rPr>
        <w:t>7</w:t>
      </w:r>
    </w:p>
    <w:p w14:paraId="31B57E5F" w14:textId="79EB65F4" w:rsidR="00AF071E" w:rsidRDefault="00AF071E" w:rsidP="00AF071E">
      <w:pPr>
        <w:pStyle w:val="papertitle"/>
        <w:spacing w:before="100" w:beforeAutospacing="1" w:after="100" w:afterAutospacing="1"/>
        <w:rPr>
          <w:kern w:val="48"/>
          <w:sz w:val="20"/>
          <w:szCs w:val="20"/>
        </w:rPr>
      </w:pPr>
      <w:r w:rsidRPr="00AF071E">
        <w:rPr>
          <w:kern w:val="48"/>
          <w:sz w:val="20"/>
          <w:szCs w:val="20"/>
          <w:vertAlign w:val="superscript"/>
        </w:rPr>
        <w:t>1,2,3,4,5,6,7</w:t>
      </w:r>
      <w:r w:rsidRPr="00AF071E">
        <w:rPr>
          <w:kern w:val="48"/>
          <w:sz w:val="20"/>
          <w:szCs w:val="20"/>
        </w:rPr>
        <w:t>Lovely Professional University, Phagwara, Punjab</w:t>
      </w:r>
    </w:p>
    <w:p w14:paraId="0888972B" w14:textId="730D2434" w:rsidR="00E31BEA" w:rsidRDefault="00AF071E" w:rsidP="00AF071E">
      <w:pPr>
        <w:pStyle w:val="address"/>
      </w:pPr>
      <w:r w:rsidRPr="00AF071E">
        <w:rPr>
          <w:vertAlign w:val="superscript"/>
        </w:rPr>
        <w:t>1</w:t>
      </w:r>
      <w:hyperlink r:id="rId8" w:history="1">
        <w:r w:rsidRPr="003F500D">
          <w:rPr>
            <w:rStyle w:val="Hyperlink"/>
          </w:rPr>
          <w:t>nithinroyal2004@gmail.com</w:t>
        </w:r>
      </w:hyperlink>
    </w:p>
    <w:p w14:paraId="6B7A7AEA" w14:textId="092E6C73" w:rsidR="00AF071E" w:rsidRDefault="004C162E" w:rsidP="004C162E">
      <w:pPr>
        <w:pStyle w:val="address"/>
        <w:tabs>
          <w:tab w:val="center" w:pos="3316"/>
          <w:tab w:val="right" w:pos="6633"/>
        </w:tabs>
        <w:jc w:val="left"/>
        <w:rPr>
          <w:vertAlign w:val="superscript"/>
        </w:rPr>
      </w:pPr>
      <w:r>
        <w:rPr>
          <w:vertAlign w:val="superscript"/>
        </w:rPr>
        <w:tab/>
      </w:r>
      <w:r w:rsidR="00902ED8">
        <w:rPr>
          <w:vertAlign w:val="superscript"/>
        </w:rPr>
        <w:t xml:space="preserve"> </w:t>
      </w:r>
      <w:r w:rsidR="00902ED8">
        <w:t xml:space="preserve">                                                  </w:t>
      </w:r>
      <w:hyperlink r:id="rId9" w:history="1">
        <w:r w:rsidR="00902ED8" w:rsidRPr="00262918">
          <w:rPr>
            <w:rStyle w:val="Hyperlink"/>
            <w:vertAlign w:val="superscript"/>
          </w:rPr>
          <w:t>2</w:t>
        </w:r>
        <w:r w:rsidR="00902ED8" w:rsidRPr="00262918">
          <w:rPr>
            <w:rStyle w:val="Hyperlink"/>
          </w:rPr>
          <w:t>parshotampal90@gmail.com</w:t>
        </w:r>
      </w:hyperlink>
      <w:r>
        <w:rPr>
          <w:vertAlign w:val="superscript"/>
        </w:rPr>
        <w:tab/>
      </w:r>
    </w:p>
    <w:p w14:paraId="0CD26ABC" w14:textId="337B7792" w:rsidR="00AF071E" w:rsidRDefault="00AF071E" w:rsidP="00AF071E">
      <w:pPr>
        <w:pStyle w:val="address"/>
      </w:pPr>
      <w:hyperlink r:id="rId10" w:history="1">
        <w:r w:rsidRPr="003F500D">
          <w:rPr>
            <w:rStyle w:val="Hyperlink"/>
            <w:vertAlign w:val="superscript"/>
          </w:rPr>
          <w:t>3</w:t>
        </w:r>
        <w:r w:rsidRPr="003F500D">
          <w:rPr>
            <w:rStyle w:val="Hyperlink"/>
          </w:rPr>
          <w:t>akhilnagendla1432@gmail.com</w:t>
        </w:r>
      </w:hyperlink>
      <w:r>
        <w:br/>
      </w:r>
      <w:hyperlink r:id="rId11" w:history="1">
        <w:r w:rsidRPr="003F500D">
          <w:rPr>
            <w:rStyle w:val="Hyperlink"/>
            <w:vertAlign w:val="superscript"/>
          </w:rPr>
          <w:t>4</w:t>
        </w:r>
        <w:r w:rsidRPr="003F500D">
          <w:rPr>
            <w:rStyle w:val="Hyperlink"/>
          </w:rPr>
          <w:t>dharahasanr@gmail.com</w:t>
        </w:r>
      </w:hyperlink>
      <w:r>
        <w:br/>
      </w:r>
      <w:hyperlink r:id="rId12" w:history="1">
        <w:r w:rsidRPr="003F500D">
          <w:rPr>
            <w:rStyle w:val="Hyperlink"/>
            <w:vertAlign w:val="superscript"/>
          </w:rPr>
          <w:t>5</w:t>
        </w:r>
        <w:r w:rsidRPr="003F500D">
          <w:rPr>
            <w:rStyle w:val="Hyperlink"/>
          </w:rPr>
          <w:t>kasi78679@gmail.com</w:t>
        </w:r>
      </w:hyperlink>
      <w:r>
        <w:br/>
      </w:r>
      <w:hyperlink r:id="rId13" w:history="1">
        <w:r w:rsidR="002220C4" w:rsidRPr="003F500D">
          <w:rPr>
            <w:rStyle w:val="Hyperlink"/>
            <w:vertAlign w:val="superscript"/>
          </w:rPr>
          <w:t>6</w:t>
        </w:r>
        <w:r w:rsidR="002220C4" w:rsidRPr="003F500D">
          <w:rPr>
            <w:rStyle w:val="Hyperlink"/>
          </w:rPr>
          <w:t>mdosamaspj20010@gmail.com</w:t>
        </w:r>
      </w:hyperlink>
    </w:p>
    <w:p w14:paraId="799291A6" w14:textId="69D3BFFE" w:rsidR="002220C4" w:rsidRDefault="002220C4" w:rsidP="00AF071E">
      <w:pPr>
        <w:pStyle w:val="address"/>
      </w:pPr>
      <w:r w:rsidRPr="002220C4">
        <w:rPr>
          <w:vertAlign w:val="superscript"/>
        </w:rPr>
        <w:t>7</w:t>
      </w:r>
      <w:r>
        <w:t>ahamednafeez70@gmail.com</w:t>
      </w:r>
    </w:p>
    <w:p w14:paraId="1EA3F0F8" w14:textId="77777777" w:rsidR="00AF071E" w:rsidRDefault="00AF071E" w:rsidP="005A4638">
      <w:pPr>
        <w:pStyle w:val="address"/>
        <w:jc w:val="left"/>
        <w:rPr>
          <w:i/>
          <w:iCs/>
        </w:rPr>
      </w:pPr>
    </w:p>
    <w:p w14:paraId="4EDF08D8" w14:textId="650F4F66" w:rsidR="005A4638" w:rsidRPr="00260AF6" w:rsidRDefault="005A4638" w:rsidP="005A4638">
      <w:pPr>
        <w:pStyle w:val="address"/>
        <w:jc w:val="left"/>
        <w:rPr>
          <w:sz w:val="20"/>
          <w:szCs w:val="22"/>
        </w:rPr>
      </w:pPr>
      <w:r w:rsidRPr="00260AF6">
        <w:rPr>
          <w:i/>
          <w:iCs/>
          <w:sz w:val="20"/>
          <w:szCs w:val="22"/>
        </w:rPr>
        <w:t>Abstract</w:t>
      </w:r>
      <w:r w:rsidRPr="00260AF6">
        <w:rPr>
          <w:sz w:val="20"/>
          <w:szCs w:val="22"/>
        </w:rPr>
        <w:t>—</w:t>
      </w:r>
      <w:r w:rsidR="0076003B" w:rsidRPr="00260AF6">
        <w:rPr>
          <w:sz w:val="20"/>
          <w:szCs w:val="22"/>
        </w:rPr>
        <w:t xml:space="preserve"> </w:t>
      </w:r>
      <w:r w:rsidR="0076003B" w:rsidRPr="00260AF6">
        <w:rPr>
          <w:sz w:val="20"/>
          <w:szCs w:val="22"/>
        </w:rPr>
        <w:t xml:space="preserve">Agriculture plays a vital role in the Indian economy and continues to sustain a major fraction of the population. Still, many farmers depend on traditional farming methods that restrain them from choosing the best crop for the soil and climatic conditions in the area. This research describes the development of an AI-based crop recommendation system designed to help farmers make accurate, data-driven decisions. The system analyzes key soil parameters like nitrogen, phosphorus, potassium, pH level, and moisture, as well as environmental factors like temperature, humidity, and rainfall. Thereafter, machine learning models used are Random Forest and </w:t>
      </w:r>
      <w:proofErr w:type="spellStart"/>
      <w:r w:rsidR="0076003B" w:rsidRPr="00260AF6">
        <w:rPr>
          <w:sz w:val="20"/>
          <w:szCs w:val="22"/>
        </w:rPr>
        <w:t>XGBoost</w:t>
      </w:r>
      <w:proofErr w:type="spellEnd"/>
      <w:r w:rsidR="0076003B" w:rsidRPr="00260AF6">
        <w:rPr>
          <w:sz w:val="20"/>
          <w:szCs w:val="22"/>
        </w:rPr>
        <w:t xml:space="preserve"> to classify and recommend crops with consideration of prevailing conditions in a particular region. Real-time weather updates have also been integrated into the system, which allows dynamic recommendations according to fluctuating environmental patterns. By integrating analytics on soil with predictive modeling, the proposed system aims at better selection of crops, enhancing productivity, reduction of uncertainty, and encouraging sustainable agricultural practices. In summary, this approach helps farmers optimize resources for better farm management in the long term.</w:t>
      </w:r>
      <w:r w:rsidRPr="00260AF6">
        <w:rPr>
          <w:sz w:val="20"/>
          <w:szCs w:val="22"/>
        </w:rPr>
        <w:br/>
      </w:r>
      <w:r w:rsidRPr="00260AF6">
        <w:rPr>
          <w:sz w:val="20"/>
          <w:szCs w:val="22"/>
        </w:rPr>
        <w:br/>
        <w:t xml:space="preserve">Keywords: </w:t>
      </w:r>
      <w:r w:rsidR="0076003B" w:rsidRPr="00260AF6">
        <w:rPr>
          <w:sz w:val="20"/>
          <w:szCs w:val="22"/>
        </w:rPr>
        <w:t>Artificial Intelligence, Machine Learning, Crop Recommendation System, Precision Agriculture, Sustainable Farming, Soil and Weather Analytics</w:t>
      </w:r>
    </w:p>
    <w:p w14:paraId="2794AFDC" w14:textId="77777777" w:rsidR="005A4638" w:rsidRDefault="005A4638" w:rsidP="005A4638">
      <w:pPr>
        <w:pStyle w:val="address"/>
        <w:jc w:val="left"/>
      </w:pPr>
    </w:p>
    <w:p w14:paraId="7BD40DC7" w14:textId="058EAC87" w:rsidR="00AD5FA2" w:rsidRPr="00C85696" w:rsidRDefault="005A4638" w:rsidP="00AD5FA2">
      <w:pPr>
        <w:pStyle w:val="Abstract"/>
        <w:numPr>
          <w:ilvl w:val="0"/>
          <w:numId w:val="3"/>
        </w:numPr>
        <w:ind w:left="284" w:hanging="284"/>
        <w:rPr>
          <w:sz w:val="28"/>
          <w:szCs w:val="28"/>
        </w:rPr>
      </w:pPr>
      <w:r w:rsidRPr="00C85696">
        <w:rPr>
          <w:sz w:val="28"/>
          <w:szCs w:val="28"/>
        </w:rPr>
        <w:t>Introduction</w:t>
      </w:r>
    </w:p>
    <w:p w14:paraId="66EB57CF" w14:textId="77777777" w:rsidR="00B93178" w:rsidRPr="00B93178" w:rsidRDefault="00B93178" w:rsidP="00B93178">
      <w:pPr>
        <w:pStyle w:val="Abstract"/>
        <w:ind w:firstLine="0"/>
        <w:rPr>
          <w:b w:val="0"/>
          <w:bCs w:val="0"/>
          <w:sz w:val="20"/>
          <w:szCs w:val="20"/>
        </w:rPr>
      </w:pPr>
      <w:r w:rsidRPr="00B93178">
        <w:rPr>
          <w:b w:val="0"/>
          <w:bCs w:val="0"/>
          <w:sz w:val="20"/>
          <w:szCs w:val="20"/>
        </w:rPr>
        <w:t>Agriculture continues to form the backbone of the Indian economy, providing livelihood support for almost 58% of its population and giving a substantial contribution to the national gross domestic product [5]. The sector, despite its importance, suffers with regular setbacks in the form of unpredictable monsoons, soil degradation, and variable crop yields that affect farmers' incomes and make farming unsustainable on a long-term basis [6]. Crop productivity depends on soil fertility, rainfall, and climatic conditions, all of which cannot be gauged correctly using traditional farming methods only [7]. With enhanced climate change and strained agricultural land, the need for data-driven and technology-assisted agricultural practices is felt to facilitate decision-making [8].</w:t>
      </w:r>
    </w:p>
    <w:p w14:paraId="78FFEAEA" w14:textId="77777777" w:rsidR="00B93178" w:rsidRPr="00B93178" w:rsidRDefault="00B93178" w:rsidP="0055210F">
      <w:pPr>
        <w:pStyle w:val="Abstract"/>
        <w:ind w:firstLine="0"/>
        <w:rPr>
          <w:b w:val="0"/>
          <w:bCs w:val="0"/>
          <w:sz w:val="20"/>
          <w:szCs w:val="20"/>
        </w:rPr>
      </w:pPr>
      <w:r w:rsidRPr="00B93178">
        <w:rPr>
          <w:b w:val="0"/>
          <w:bCs w:val="0"/>
          <w:sz w:val="20"/>
          <w:szCs w:val="20"/>
        </w:rPr>
        <w:t xml:space="preserve">Artificial Intelligence, Machine Learning, and IoT technologies have opened new avenues for renovating farming practices, improving efficiency, and resolving several long-standing agriculture-related issues [9]. These techniques enable detailed analysis of critical parameters such as soil nutrients, temperature, humidity, and rainfall, which can be computed using algorithms like Random Forest, Decision Tree, and </w:t>
      </w:r>
      <w:proofErr w:type="spellStart"/>
      <w:r w:rsidRPr="00B93178">
        <w:rPr>
          <w:b w:val="0"/>
          <w:bCs w:val="0"/>
          <w:sz w:val="20"/>
          <w:szCs w:val="20"/>
        </w:rPr>
        <w:t>XGBoost</w:t>
      </w:r>
      <w:proofErr w:type="spellEnd"/>
      <w:r w:rsidRPr="00B93178">
        <w:rPr>
          <w:b w:val="0"/>
          <w:bCs w:val="0"/>
          <w:sz w:val="20"/>
          <w:szCs w:val="20"/>
        </w:rPr>
        <w:t xml:space="preserve"> to generate highly accurate recommendations of crop and fertilizer [10]. Integration of real-time weather conditions with soil characteristics using AI-based systems provides dynamic and region-specific suggestions that are far more reliable compared to conventional practices.</w:t>
      </w:r>
    </w:p>
    <w:p w14:paraId="25A7C605" w14:textId="77777777" w:rsidR="00B93178" w:rsidRPr="00B93178" w:rsidRDefault="00B93178" w:rsidP="0055210F">
      <w:pPr>
        <w:pStyle w:val="Abstract"/>
        <w:ind w:firstLine="0"/>
        <w:rPr>
          <w:b w:val="0"/>
          <w:bCs w:val="0"/>
          <w:sz w:val="20"/>
          <w:szCs w:val="20"/>
        </w:rPr>
      </w:pPr>
      <w:r w:rsidRPr="00B93178">
        <w:rPr>
          <w:b w:val="0"/>
          <w:bCs w:val="0"/>
          <w:sz w:val="20"/>
          <w:szCs w:val="20"/>
        </w:rPr>
        <w:t>With increased pressure on natural resources and the need to enhance crop productivity, intelligent systems are now useful tools that advise farmers on crop selection, resource optimization, and risk reduction [6]. The paradigm shift from traditional practices to digital agriculture not only enhances precision but also supports sustainability in terms of better management of soil and input use efficiency [7].</w:t>
      </w:r>
    </w:p>
    <w:p w14:paraId="38A75E35" w14:textId="194545C5" w:rsidR="005E43AF" w:rsidRPr="00DA2EA4" w:rsidRDefault="00B93178" w:rsidP="00B93178">
      <w:pPr>
        <w:pStyle w:val="Abstract"/>
        <w:ind w:firstLine="0"/>
        <w:rPr>
          <w:b w:val="0"/>
          <w:bCs w:val="0"/>
          <w:sz w:val="20"/>
          <w:szCs w:val="20"/>
        </w:rPr>
      </w:pPr>
      <w:r w:rsidRPr="00B93178">
        <w:rPr>
          <w:b w:val="0"/>
          <w:bCs w:val="0"/>
          <w:sz w:val="20"/>
          <w:szCs w:val="20"/>
        </w:rPr>
        <w:t>This paper proposes an AI-based crop recommendation system that will analyze soil data, environmental conditions, and climate variables to recommend the right choice of crop and fertilizer at a specific farm location [1]</w:t>
      </w:r>
      <w:proofErr w:type="gramStart"/>
      <w:r w:rsidRPr="00B93178">
        <w:rPr>
          <w:b w:val="0"/>
          <w:bCs w:val="0"/>
          <w:sz w:val="20"/>
          <w:szCs w:val="20"/>
        </w:rPr>
        <w:t>–[</w:t>
      </w:r>
      <w:proofErr w:type="gramEnd"/>
      <w:r w:rsidRPr="00B93178">
        <w:rPr>
          <w:b w:val="0"/>
          <w:bCs w:val="0"/>
          <w:sz w:val="20"/>
          <w:szCs w:val="20"/>
        </w:rPr>
        <w:t xml:space="preserve">4]. By applying intelligent algorithms, the system aims at supporting farmers to maximize yields, enhance decision-making, and transition toward more sustainable agricultural </w:t>
      </w:r>
      <w:proofErr w:type="gramStart"/>
      <w:r w:rsidRPr="00B93178">
        <w:rPr>
          <w:b w:val="0"/>
          <w:bCs w:val="0"/>
          <w:sz w:val="20"/>
          <w:szCs w:val="20"/>
        </w:rPr>
        <w:t>practices.</w:t>
      </w:r>
      <w:r w:rsidR="00FF6CDF" w:rsidRPr="00FF6CDF">
        <w:rPr>
          <w:b w:val="0"/>
          <w:bCs w:val="0"/>
          <w:sz w:val="20"/>
          <w:szCs w:val="20"/>
        </w:rPr>
        <w:t>.</w:t>
      </w:r>
      <w:proofErr w:type="gramEnd"/>
    </w:p>
    <w:p w14:paraId="49C53807" w14:textId="1608A7CF" w:rsidR="005A4638" w:rsidRPr="00902ED8" w:rsidRDefault="00E1760E" w:rsidP="00046959">
      <w:pPr>
        <w:pStyle w:val="Abstract"/>
        <w:numPr>
          <w:ilvl w:val="0"/>
          <w:numId w:val="3"/>
        </w:numPr>
        <w:ind w:left="284" w:hanging="284"/>
        <w:rPr>
          <w:sz w:val="28"/>
          <w:szCs w:val="28"/>
        </w:rPr>
      </w:pPr>
      <w:r w:rsidRPr="00902ED8">
        <w:rPr>
          <w:sz w:val="28"/>
          <w:szCs w:val="28"/>
        </w:rPr>
        <w:lastRenderedPageBreak/>
        <w:t>Literature review</w:t>
      </w:r>
    </w:p>
    <w:p w14:paraId="47076BEA" w14:textId="77777777" w:rsidR="00743D9B" w:rsidRDefault="00743D9B" w:rsidP="00743D9B">
      <w:pPr>
        <w:pStyle w:val="Abstract"/>
        <w:ind w:firstLine="0"/>
        <w:rPr>
          <w:b w:val="0"/>
          <w:bCs w:val="0"/>
          <w:sz w:val="20"/>
          <w:szCs w:val="20"/>
        </w:rPr>
      </w:pPr>
    </w:p>
    <w:p w14:paraId="1E70D818" w14:textId="0667612B" w:rsidR="00743D9B" w:rsidRPr="00743D9B" w:rsidRDefault="00743D9B" w:rsidP="00743D9B">
      <w:pPr>
        <w:pStyle w:val="Abstract"/>
        <w:ind w:firstLine="0"/>
        <w:rPr>
          <w:b w:val="0"/>
          <w:bCs w:val="0"/>
          <w:sz w:val="20"/>
          <w:szCs w:val="20"/>
        </w:rPr>
      </w:pPr>
      <w:r w:rsidRPr="00743D9B">
        <w:rPr>
          <w:b w:val="0"/>
          <w:bCs w:val="0"/>
          <w:sz w:val="20"/>
          <w:szCs w:val="20"/>
        </w:rPr>
        <w:t>Over the last decade, there has been a rush in the adoption of such digital technologies as artificial intelligence, machine learning, and data analytics within the agricultural sector, representing a dramatic departure from the purely traditional approaches to farming [1]. Earlier approaches relied heavily on farmers' experience, ocular inspections, and historical climate patterns, which are usually associated with highly variable productivity and waste of resources [2]. With an increasing availability of large-scale agricultural datasets, AI-powered models become strong interpreters of soil records, weather variations, and crop behavior, enabling more accurate and timely decision-making [3].</w:t>
      </w:r>
    </w:p>
    <w:p w14:paraId="720E9BD9" w14:textId="77777777" w:rsidR="00680F69" w:rsidRDefault="00680F69" w:rsidP="00743D9B">
      <w:pPr>
        <w:pStyle w:val="Abstract"/>
        <w:ind w:firstLine="0"/>
        <w:rPr>
          <w:b w:val="0"/>
          <w:bCs w:val="0"/>
          <w:sz w:val="20"/>
          <w:szCs w:val="20"/>
        </w:rPr>
      </w:pPr>
    </w:p>
    <w:p w14:paraId="3D9DD2B1" w14:textId="06E1E795" w:rsidR="00743D9B" w:rsidRPr="00743D9B" w:rsidRDefault="00743D9B" w:rsidP="00743D9B">
      <w:pPr>
        <w:pStyle w:val="Abstract"/>
        <w:ind w:firstLine="0"/>
        <w:rPr>
          <w:b w:val="0"/>
          <w:bCs w:val="0"/>
          <w:sz w:val="20"/>
          <w:szCs w:val="20"/>
        </w:rPr>
      </w:pPr>
      <w:r w:rsidRPr="00743D9B">
        <w:rPr>
          <w:b w:val="0"/>
          <w:bCs w:val="0"/>
          <w:sz w:val="20"/>
          <w:szCs w:val="20"/>
        </w:rPr>
        <w:t>This concept has been further strengthened by the introduction of IoT devices, wireless sensors, drones, and satellite-based imagery, which enable continuous monitoring of soil moisture, nutrient levels, pH, temperature, and rainfall patterns. These tools let farmers identify the appropriate crop type, irrigation, and fertilizer requirements with greater precision to minimize resource wastage and prevent long-term deterioration of the soil. Technology-driven solutions like these have been instrumental in driving sustainable agriculture practices in many parts of the world.</w:t>
      </w:r>
    </w:p>
    <w:p w14:paraId="34BC545B" w14:textId="77777777" w:rsidR="00680F69" w:rsidRDefault="00680F69" w:rsidP="00743D9B">
      <w:pPr>
        <w:pStyle w:val="Abstract"/>
        <w:ind w:firstLine="0"/>
        <w:rPr>
          <w:b w:val="0"/>
          <w:bCs w:val="0"/>
          <w:sz w:val="20"/>
          <w:szCs w:val="20"/>
        </w:rPr>
      </w:pPr>
    </w:p>
    <w:p w14:paraId="648B2DA0" w14:textId="237E0617" w:rsidR="00743D9B" w:rsidRPr="00743D9B" w:rsidRDefault="00743D9B" w:rsidP="00743D9B">
      <w:pPr>
        <w:pStyle w:val="Abstract"/>
        <w:ind w:firstLine="0"/>
        <w:rPr>
          <w:b w:val="0"/>
          <w:bCs w:val="0"/>
          <w:sz w:val="20"/>
          <w:szCs w:val="20"/>
        </w:rPr>
      </w:pPr>
      <w:r w:rsidRPr="00743D9B">
        <w:rPr>
          <w:b w:val="0"/>
          <w:bCs w:val="0"/>
          <w:sz w:val="20"/>
          <w:szCs w:val="20"/>
        </w:rPr>
        <w:t xml:space="preserve">Machine learning algorithms have shown significant efficiency in the analysis of soil and climatic data for recommendations on crops and fertilizers. Some of the popular algorithms include the Random Forest, Decision Tree, Naïve Bayes, Logistic Regression, and </w:t>
      </w:r>
      <w:proofErr w:type="spellStart"/>
      <w:r w:rsidRPr="00743D9B">
        <w:rPr>
          <w:b w:val="0"/>
          <w:bCs w:val="0"/>
          <w:sz w:val="20"/>
          <w:szCs w:val="20"/>
        </w:rPr>
        <w:t>XGBoost</w:t>
      </w:r>
      <w:proofErr w:type="spellEnd"/>
      <w:r w:rsidRPr="00743D9B">
        <w:rPr>
          <w:b w:val="0"/>
          <w:bCs w:val="0"/>
          <w:sz w:val="20"/>
          <w:szCs w:val="20"/>
        </w:rPr>
        <w:t xml:space="preserve">. These have demonstrated high accuracy in classification-based agricultural problems [6]. Many works highlight the superiority of ensemble techniques, especially Random Forest and </w:t>
      </w:r>
      <w:proofErr w:type="spellStart"/>
      <w:r w:rsidRPr="00743D9B">
        <w:rPr>
          <w:b w:val="0"/>
          <w:bCs w:val="0"/>
          <w:sz w:val="20"/>
          <w:szCs w:val="20"/>
        </w:rPr>
        <w:t>XGBoost</w:t>
      </w:r>
      <w:proofErr w:type="spellEnd"/>
      <w:r w:rsidRPr="00743D9B">
        <w:rPr>
          <w:b w:val="0"/>
          <w:bCs w:val="0"/>
          <w:sz w:val="20"/>
          <w:szCs w:val="20"/>
        </w:rPr>
        <w:t xml:space="preserve"> algorithms, to deal with the non-linear interactions between the soil nutrients and environmental variables of interest [6]. Deep learning methods have also received much attention, mainly Convolutional Neural Networks (CNNs), showing very impressive performance in identifying crop diseases by analyzing leaf images for classification and early detection that helps in reducing the yield losses [7].</w:t>
      </w:r>
    </w:p>
    <w:p w14:paraId="006E855A" w14:textId="77777777" w:rsidR="00680F69" w:rsidRDefault="00680F69" w:rsidP="00743D9B">
      <w:pPr>
        <w:pStyle w:val="Abstract"/>
        <w:ind w:firstLine="0"/>
        <w:rPr>
          <w:b w:val="0"/>
          <w:bCs w:val="0"/>
          <w:sz w:val="20"/>
          <w:szCs w:val="20"/>
        </w:rPr>
      </w:pPr>
    </w:p>
    <w:p w14:paraId="37B39FBE" w14:textId="37FD0325" w:rsidR="00743D9B" w:rsidRPr="00743D9B" w:rsidRDefault="00743D9B" w:rsidP="00743D9B">
      <w:pPr>
        <w:pStyle w:val="Abstract"/>
        <w:ind w:firstLine="0"/>
        <w:rPr>
          <w:b w:val="0"/>
          <w:bCs w:val="0"/>
          <w:sz w:val="20"/>
          <w:szCs w:val="20"/>
        </w:rPr>
      </w:pPr>
      <w:r w:rsidRPr="00743D9B">
        <w:rPr>
          <w:b w:val="0"/>
          <w:bCs w:val="0"/>
          <w:sz w:val="20"/>
          <w:szCs w:val="20"/>
        </w:rPr>
        <w:t>Recent developments show that IoT-based systems, integrated with deep learning models, are valuable in automated data collection and adapted crop management. These hybrid models become more responsive to sudden climatic changes due to continuous updating of the environmental parameters for real-time recommendations [8]. The literature highlighted the need to explore various timeseries models for yield prediction and crop recommendation, such as LSTM networks, as they can effectively capture the time variations in soil and weather factors. This justifies the implementation of the LSTM model in the present study by capturing sequential dependencies in environmental data to improve prediction performance.</w:t>
      </w:r>
    </w:p>
    <w:p w14:paraId="4FC82FD2" w14:textId="77777777" w:rsidR="00BB2271" w:rsidRDefault="00BB2271" w:rsidP="00743D9B">
      <w:pPr>
        <w:pStyle w:val="Abstract"/>
        <w:ind w:firstLine="0"/>
        <w:rPr>
          <w:b w:val="0"/>
          <w:bCs w:val="0"/>
          <w:sz w:val="20"/>
          <w:szCs w:val="20"/>
        </w:rPr>
      </w:pPr>
    </w:p>
    <w:p w14:paraId="4FAA9509" w14:textId="0F231423" w:rsidR="00905C2C" w:rsidRDefault="00743D9B" w:rsidP="00743D9B">
      <w:pPr>
        <w:pStyle w:val="Abstract"/>
        <w:ind w:firstLine="0"/>
        <w:rPr>
          <w:b w:val="0"/>
          <w:bCs w:val="0"/>
          <w:sz w:val="20"/>
          <w:szCs w:val="20"/>
        </w:rPr>
      </w:pPr>
      <w:r w:rsidRPr="00743D9B">
        <w:rPr>
          <w:b w:val="0"/>
          <w:bCs w:val="0"/>
          <w:sz w:val="20"/>
          <w:szCs w:val="20"/>
        </w:rPr>
        <w:t>Further, hybrid models using statistical preprocessing techniques like Min-Max scaling, label encoding, correlation analysis, and feature engineering have been tried by researchers to study model performance and interpretability issues [5]. Visualization tools like heatmaps, boxplots, and pair-plots were applied to study feature importance and the relationship of nutrient level to specific crop families. These analyses result in more reliable ML-based models for crop classification. The existing literature evidence is strong to prove that AI, ML, and IoT together can reshape conventional agriculture into a more accurate, data-driven, and sustainable one. These studies form the foundations for developing advanced crop recommendation systems that could assist farmers in optimizing resource usage, yield prediction, monitoring of soil conditions, and adaptation to dynamic environmental changes [9], [10].</w:t>
      </w:r>
    </w:p>
    <w:p w14:paraId="569F41F1" w14:textId="77777777" w:rsidR="0068023E" w:rsidRDefault="0068023E" w:rsidP="00F83E92">
      <w:pPr>
        <w:pStyle w:val="Abstract"/>
        <w:ind w:firstLine="0"/>
        <w:rPr>
          <w:b w:val="0"/>
          <w:bCs w:val="0"/>
          <w:sz w:val="20"/>
          <w:szCs w:val="20"/>
        </w:rPr>
      </w:pPr>
    </w:p>
    <w:tbl>
      <w:tblPr>
        <w:tblStyle w:val="TableGrid"/>
        <w:tblpPr w:leftFromText="180" w:rightFromText="180" w:vertAnchor="text" w:horzAnchor="margin" w:tblpY="-1583"/>
        <w:tblW w:w="9021" w:type="dxa"/>
        <w:tblLook w:val="04A0" w:firstRow="1" w:lastRow="0" w:firstColumn="1" w:lastColumn="0" w:noHBand="0" w:noVBand="1"/>
      </w:tblPr>
      <w:tblGrid>
        <w:gridCol w:w="1683"/>
        <w:gridCol w:w="1294"/>
        <w:gridCol w:w="3584"/>
        <w:gridCol w:w="2460"/>
      </w:tblGrid>
      <w:tr w:rsidR="00905C2C" w:rsidRPr="00052F4E" w14:paraId="7D025099" w14:textId="77777777" w:rsidTr="00260AF6">
        <w:trPr>
          <w:trHeight w:val="169"/>
        </w:trPr>
        <w:tc>
          <w:tcPr>
            <w:tcW w:w="1609" w:type="dxa"/>
            <w:tcBorders>
              <w:bottom w:val="nil"/>
            </w:tcBorders>
          </w:tcPr>
          <w:p w14:paraId="74035A50" w14:textId="77777777" w:rsidR="00905C2C" w:rsidRPr="0080380D" w:rsidRDefault="00905C2C" w:rsidP="00905C2C">
            <w:pPr>
              <w:pStyle w:val="Abstract"/>
              <w:ind w:firstLine="0"/>
              <w:rPr>
                <w:b w:val="0"/>
                <w:bCs w:val="0"/>
                <w:sz w:val="20"/>
                <w:szCs w:val="20"/>
              </w:rPr>
            </w:pPr>
            <w:r w:rsidRPr="0080380D">
              <w:rPr>
                <w:b w:val="0"/>
                <w:bCs w:val="0"/>
                <w:sz w:val="20"/>
                <w:szCs w:val="20"/>
              </w:rPr>
              <w:lastRenderedPageBreak/>
              <w:t>Title of the paper</w:t>
            </w:r>
          </w:p>
        </w:tc>
        <w:tc>
          <w:tcPr>
            <w:tcW w:w="1301" w:type="dxa"/>
          </w:tcPr>
          <w:p w14:paraId="3FACAED1" w14:textId="77777777" w:rsidR="00905C2C" w:rsidRPr="0080380D" w:rsidRDefault="00905C2C" w:rsidP="00905C2C">
            <w:pPr>
              <w:pStyle w:val="Abstract"/>
              <w:ind w:firstLine="0"/>
              <w:rPr>
                <w:b w:val="0"/>
                <w:bCs w:val="0"/>
                <w:sz w:val="20"/>
                <w:szCs w:val="20"/>
              </w:rPr>
            </w:pPr>
            <w:r w:rsidRPr="0080380D">
              <w:rPr>
                <w:b w:val="0"/>
                <w:bCs w:val="0"/>
                <w:sz w:val="20"/>
                <w:szCs w:val="20"/>
              </w:rPr>
              <w:t>Year Published</w:t>
            </w:r>
          </w:p>
        </w:tc>
        <w:tc>
          <w:tcPr>
            <w:tcW w:w="3629" w:type="dxa"/>
          </w:tcPr>
          <w:p w14:paraId="5EBB5639" w14:textId="77777777" w:rsidR="00905C2C" w:rsidRPr="0080380D" w:rsidRDefault="00905C2C" w:rsidP="00905C2C">
            <w:pPr>
              <w:pStyle w:val="Abstract"/>
              <w:ind w:firstLine="0"/>
              <w:rPr>
                <w:b w:val="0"/>
                <w:bCs w:val="0"/>
                <w:sz w:val="20"/>
                <w:szCs w:val="20"/>
              </w:rPr>
            </w:pPr>
            <w:r w:rsidRPr="0080380D">
              <w:rPr>
                <w:b w:val="0"/>
                <w:bCs w:val="0"/>
                <w:sz w:val="20"/>
                <w:szCs w:val="20"/>
              </w:rPr>
              <w:t>Results</w:t>
            </w:r>
          </w:p>
        </w:tc>
        <w:tc>
          <w:tcPr>
            <w:tcW w:w="2482" w:type="dxa"/>
          </w:tcPr>
          <w:p w14:paraId="53E7C1CA" w14:textId="77777777" w:rsidR="00905C2C" w:rsidRPr="0080380D" w:rsidRDefault="00905C2C" w:rsidP="00905C2C">
            <w:pPr>
              <w:pStyle w:val="Abstract"/>
              <w:ind w:firstLine="0"/>
              <w:rPr>
                <w:b w:val="0"/>
                <w:bCs w:val="0"/>
                <w:sz w:val="20"/>
                <w:szCs w:val="20"/>
              </w:rPr>
            </w:pPr>
            <w:r w:rsidRPr="0080380D">
              <w:rPr>
                <w:b w:val="0"/>
                <w:bCs w:val="0"/>
                <w:sz w:val="20"/>
                <w:szCs w:val="20"/>
              </w:rPr>
              <w:t>Loophole</w:t>
            </w:r>
          </w:p>
        </w:tc>
      </w:tr>
      <w:tr w:rsidR="00905C2C" w:rsidRPr="00052F4E" w14:paraId="2DD32FAB" w14:textId="77777777" w:rsidTr="00260AF6">
        <w:trPr>
          <w:trHeight w:val="444"/>
        </w:trPr>
        <w:tc>
          <w:tcPr>
            <w:tcW w:w="1609" w:type="dxa"/>
            <w:tcBorders>
              <w:top w:val="nil"/>
            </w:tcBorders>
          </w:tcPr>
          <w:p w14:paraId="5CDB0533" w14:textId="77777777" w:rsidR="00905C2C" w:rsidRPr="0080380D" w:rsidRDefault="00905C2C" w:rsidP="00905C2C">
            <w:pPr>
              <w:pStyle w:val="Abstract"/>
              <w:ind w:firstLine="0"/>
              <w:rPr>
                <w:b w:val="0"/>
                <w:bCs w:val="0"/>
                <w:sz w:val="20"/>
                <w:szCs w:val="20"/>
              </w:rPr>
            </w:pPr>
            <w:r w:rsidRPr="0080380D">
              <w:rPr>
                <w:b w:val="0"/>
                <w:bCs w:val="0"/>
                <w:sz w:val="20"/>
                <w:szCs w:val="20"/>
              </w:rPr>
              <w:t>An Integrated Ecological-Social Simulation Model of Farmer Decisions and Cropping System Performance in the Rolling Pampas (Argentina)</w:t>
            </w:r>
          </w:p>
        </w:tc>
        <w:tc>
          <w:tcPr>
            <w:tcW w:w="1301" w:type="dxa"/>
          </w:tcPr>
          <w:p w14:paraId="59636D09" w14:textId="77777777" w:rsidR="00905C2C" w:rsidRPr="0080380D" w:rsidRDefault="00905C2C" w:rsidP="00905C2C">
            <w:pPr>
              <w:pStyle w:val="Abstract"/>
              <w:ind w:firstLine="0"/>
              <w:rPr>
                <w:b w:val="0"/>
                <w:bCs w:val="0"/>
                <w:sz w:val="20"/>
                <w:szCs w:val="20"/>
              </w:rPr>
            </w:pPr>
            <w:r w:rsidRPr="0080380D">
              <w:rPr>
                <w:b w:val="0"/>
                <w:bCs w:val="0"/>
                <w:sz w:val="20"/>
                <w:szCs w:val="20"/>
              </w:rPr>
              <w:t>2022</w:t>
            </w:r>
          </w:p>
        </w:tc>
        <w:tc>
          <w:tcPr>
            <w:tcW w:w="3629" w:type="dxa"/>
          </w:tcPr>
          <w:p w14:paraId="565AE79B" w14:textId="77777777" w:rsidR="00905C2C" w:rsidRPr="0080380D" w:rsidRDefault="00905C2C" w:rsidP="00905C2C">
            <w:pPr>
              <w:pStyle w:val="Abstract"/>
              <w:ind w:firstLine="0"/>
              <w:rPr>
                <w:b w:val="0"/>
                <w:bCs w:val="0"/>
                <w:sz w:val="20"/>
                <w:szCs w:val="20"/>
              </w:rPr>
            </w:pPr>
            <w:r w:rsidRPr="0080380D">
              <w:rPr>
                <w:b w:val="0"/>
                <w:bCs w:val="0"/>
                <w:sz w:val="20"/>
                <w:szCs w:val="20"/>
              </w:rPr>
              <w:t>-Successfully simulated land-use and cover change (LUCC) trends in the Pampas.</w:t>
            </w:r>
          </w:p>
          <w:p w14:paraId="78741061" w14:textId="77777777" w:rsidR="00905C2C" w:rsidRPr="0080380D" w:rsidRDefault="00905C2C" w:rsidP="00905C2C">
            <w:pPr>
              <w:pStyle w:val="Abstract"/>
              <w:ind w:firstLine="0"/>
              <w:rPr>
                <w:b w:val="0"/>
                <w:bCs w:val="0"/>
                <w:sz w:val="20"/>
                <w:szCs w:val="20"/>
              </w:rPr>
            </w:pPr>
            <w:r w:rsidRPr="0080380D">
              <w:rPr>
                <w:b w:val="0"/>
                <w:bCs w:val="0"/>
                <w:sz w:val="20"/>
                <w:szCs w:val="20"/>
              </w:rPr>
              <w:t>-Found soybean-dominant landscapes in constant climate regimes, wheat/soybean double-cropping under variable climates.</w:t>
            </w:r>
          </w:p>
          <w:p w14:paraId="17A548BC" w14:textId="77777777" w:rsidR="00905C2C" w:rsidRPr="0080380D" w:rsidRDefault="00905C2C" w:rsidP="00905C2C">
            <w:pPr>
              <w:pStyle w:val="Abstract"/>
              <w:ind w:firstLine="0"/>
              <w:rPr>
                <w:b w:val="0"/>
                <w:bCs w:val="0"/>
                <w:sz w:val="20"/>
                <w:szCs w:val="20"/>
              </w:rPr>
            </w:pPr>
            <w:r w:rsidRPr="0080380D">
              <w:rPr>
                <w:b w:val="0"/>
                <w:bCs w:val="0"/>
                <w:sz w:val="20"/>
                <w:szCs w:val="20"/>
              </w:rPr>
              <w:t>- Economic goals were achieved ~60% of years, but environmental thresholds only ~18% of years.</w:t>
            </w:r>
          </w:p>
          <w:p w14:paraId="3AE41290" w14:textId="77777777" w:rsidR="00905C2C" w:rsidRPr="0080380D" w:rsidRDefault="00905C2C" w:rsidP="00905C2C">
            <w:pPr>
              <w:pStyle w:val="Abstract"/>
              <w:ind w:firstLine="0"/>
              <w:rPr>
                <w:b w:val="0"/>
                <w:bCs w:val="0"/>
                <w:sz w:val="20"/>
                <w:szCs w:val="20"/>
              </w:rPr>
            </w:pPr>
          </w:p>
        </w:tc>
        <w:tc>
          <w:tcPr>
            <w:tcW w:w="2482" w:type="dxa"/>
          </w:tcPr>
          <w:p w14:paraId="5AA8F5FA" w14:textId="77777777" w:rsidR="00905C2C" w:rsidRPr="0080380D" w:rsidRDefault="00905C2C" w:rsidP="00905C2C">
            <w:pPr>
              <w:pStyle w:val="Abstract"/>
              <w:ind w:firstLine="0"/>
              <w:rPr>
                <w:b w:val="0"/>
                <w:bCs w:val="0"/>
                <w:sz w:val="20"/>
                <w:szCs w:val="20"/>
              </w:rPr>
            </w:pPr>
            <w:r w:rsidRPr="0080380D">
              <w:rPr>
                <w:b w:val="0"/>
                <w:bCs w:val="0"/>
                <w:sz w:val="20"/>
                <w:szCs w:val="20"/>
              </w:rPr>
              <w:t>-Model overestimated wheat/soybean cropping and underestimated soybean cover.</w:t>
            </w:r>
          </w:p>
          <w:p w14:paraId="1EF16598" w14:textId="77777777" w:rsidR="00905C2C" w:rsidRPr="0080380D" w:rsidRDefault="00905C2C" w:rsidP="00905C2C">
            <w:pPr>
              <w:pStyle w:val="Abstract"/>
              <w:ind w:firstLine="0"/>
              <w:rPr>
                <w:b w:val="0"/>
                <w:bCs w:val="0"/>
                <w:sz w:val="20"/>
                <w:szCs w:val="20"/>
              </w:rPr>
            </w:pPr>
            <w:r w:rsidRPr="0080380D">
              <w:rPr>
                <w:b w:val="0"/>
                <w:bCs w:val="0"/>
                <w:sz w:val="20"/>
                <w:szCs w:val="20"/>
              </w:rPr>
              <w:t>-Farmers’ decision logic simplified—needs more social/political variables.</w:t>
            </w:r>
          </w:p>
        </w:tc>
      </w:tr>
      <w:tr w:rsidR="00905C2C" w:rsidRPr="00052F4E" w14:paraId="2BFD7DEF" w14:textId="77777777" w:rsidTr="00260AF6">
        <w:trPr>
          <w:trHeight w:val="305"/>
        </w:trPr>
        <w:tc>
          <w:tcPr>
            <w:tcW w:w="1609" w:type="dxa"/>
          </w:tcPr>
          <w:p w14:paraId="19D8767C" w14:textId="77777777" w:rsidR="00905C2C" w:rsidRPr="0080380D" w:rsidRDefault="00905C2C" w:rsidP="00905C2C">
            <w:pPr>
              <w:pStyle w:val="Abstract"/>
              <w:ind w:firstLine="0"/>
              <w:rPr>
                <w:b w:val="0"/>
                <w:bCs w:val="0"/>
                <w:sz w:val="20"/>
                <w:szCs w:val="20"/>
              </w:rPr>
            </w:pPr>
            <w:r w:rsidRPr="0080380D">
              <w:rPr>
                <w:b w:val="0"/>
                <w:bCs w:val="0"/>
                <w:sz w:val="20"/>
                <w:szCs w:val="20"/>
              </w:rPr>
              <w:t>Advances in Deep Learning Applications for Plant Disease and Pest Detection: A Review</w:t>
            </w:r>
          </w:p>
        </w:tc>
        <w:tc>
          <w:tcPr>
            <w:tcW w:w="1301" w:type="dxa"/>
          </w:tcPr>
          <w:p w14:paraId="204631D7" w14:textId="77777777" w:rsidR="00905C2C" w:rsidRPr="0080380D" w:rsidRDefault="00905C2C" w:rsidP="00905C2C">
            <w:pPr>
              <w:pStyle w:val="Abstract"/>
              <w:ind w:firstLine="0"/>
              <w:rPr>
                <w:b w:val="0"/>
                <w:bCs w:val="0"/>
                <w:sz w:val="20"/>
                <w:szCs w:val="20"/>
              </w:rPr>
            </w:pPr>
            <w:r w:rsidRPr="0080380D">
              <w:rPr>
                <w:b w:val="0"/>
                <w:bCs w:val="0"/>
                <w:sz w:val="20"/>
                <w:szCs w:val="20"/>
              </w:rPr>
              <w:t>2025</w:t>
            </w:r>
          </w:p>
        </w:tc>
        <w:tc>
          <w:tcPr>
            <w:tcW w:w="3629" w:type="dxa"/>
          </w:tcPr>
          <w:p w14:paraId="3FF2C0D3" w14:textId="77777777" w:rsidR="00905C2C" w:rsidRPr="0080380D" w:rsidRDefault="00905C2C" w:rsidP="00905C2C">
            <w:pPr>
              <w:pStyle w:val="Abstract"/>
              <w:ind w:firstLine="0"/>
              <w:rPr>
                <w:b w:val="0"/>
                <w:bCs w:val="0"/>
                <w:sz w:val="20"/>
                <w:szCs w:val="20"/>
              </w:rPr>
            </w:pPr>
            <w:r w:rsidRPr="0080380D">
              <w:rPr>
                <w:b w:val="0"/>
                <w:bCs w:val="0"/>
                <w:sz w:val="20"/>
                <w:szCs w:val="20"/>
              </w:rPr>
              <w:t>-Higher accuracy than traditional methods (often &gt;95%).</w:t>
            </w:r>
          </w:p>
          <w:p w14:paraId="5EDC2F93" w14:textId="77777777" w:rsidR="00905C2C" w:rsidRPr="0080380D" w:rsidRDefault="00905C2C" w:rsidP="00905C2C">
            <w:pPr>
              <w:pStyle w:val="Abstract"/>
              <w:ind w:firstLine="0"/>
              <w:rPr>
                <w:b w:val="0"/>
                <w:bCs w:val="0"/>
                <w:sz w:val="20"/>
                <w:szCs w:val="20"/>
              </w:rPr>
            </w:pPr>
            <w:r w:rsidRPr="0080380D">
              <w:rPr>
                <w:b w:val="0"/>
                <w:bCs w:val="0"/>
                <w:sz w:val="20"/>
                <w:szCs w:val="20"/>
              </w:rPr>
              <w:t>-Works well in large-scale, complex agricultural environments.</w:t>
            </w:r>
          </w:p>
        </w:tc>
        <w:tc>
          <w:tcPr>
            <w:tcW w:w="2482" w:type="dxa"/>
          </w:tcPr>
          <w:p w14:paraId="4019FAD6" w14:textId="77777777" w:rsidR="00905C2C" w:rsidRPr="0080380D" w:rsidRDefault="00905C2C" w:rsidP="00905C2C">
            <w:pPr>
              <w:pStyle w:val="Abstract"/>
              <w:ind w:firstLine="0"/>
              <w:rPr>
                <w:b w:val="0"/>
                <w:bCs w:val="0"/>
                <w:sz w:val="20"/>
                <w:szCs w:val="20"/>
              </w:rPr>
            </w:pPr>
            <w:r w:rsidRPr="0080380D">
              <w:rPr>
                <w:b w:val="0"/>
                <w:bCs w:val="0"/>
                <w:sz w:val="20"/>
                <w:szCs w:val="20"/>
              </w:rPr>
              <w:t>-Requires large annotated datasets.</w:t>
            </w:r>
          </w:p>
          <w:p w14:paraId="3FB8B4D1" w14:textId="77777777" w:rsidR="00905C2C" w:rsidRPr="0080380D" w:rsidRDefault="00905C2C" w:rsidP="00905C2C">
            <w:pPr>
              <w:pStyle w:val="Abstract"/>
              <w:ind w:firstLine="0"/>
              <w:rPr>
                <w:b w:val="0"/>
                <w:bCs w:val="0"/>
                <w:sz w:val="20"/>
                <w:szCs w:val="20"/>
              </w:rPr>
            </w:pPr>
            <w:r w:rsidRPr="0080380D">
              <w:rPr>
                <w:b w:val="0"/>
                <w:bCs w:val="0"/>
                <w:sz w:val="20"/>
                <w:szCs w:val="20"/>
              </w:rPr>
              <w:t>-Limited generalization across diverse environments.</w:t>
            </w:r>
          </w:p>
        </w:tc>
      </w:tr>
      <w:tr w:rsidR="00905C2C" w:rsidRPr="00052F4E" w14:paraId="1A98CAC1" w14:textId="77777777" w:rsidTr="00260AF6">
        <w:trPr>
          <w:trHeight w:val="281"/>
        </w:trPr>
        <w:tc>
          <w:tcPr>
            <w:tcW w:w="1609" w:type="dxa"/>
          </w:tcPr>
          <w:p w14:paraId="36D502A8" w14:textId="77777777" w:rsidR="00905C2C" w:rsidRPr="0080380D" w:rsidRDefault="00905C2C" w:rsidP="00905C2C">
            <w:pPr>
              <w:pStyle w:val="Abstract"/>
              <w:ind w:firstLine="0"/>
              <w:rPr>
                <w:b w:val="0"/>
                <w:bCs w:val="0"/>
                <w:sz w:val="20"/>
                <w:szCs w:val="20"/>
              </w:rPr>
            </w:pPr>
            <w:r w:rsidRPr="0080380D">
              <w:rPr>
                <w:b w:val="0"/>
                <w:bCs w:val="0"/>
                <w:sz w:val="20"/>
                <w:szCs w:val="20"/>
              </w:rPr>
              <w:t>ARTIFICIAL INTELLIGENCE IN AGRICULTURE: A REVIEW</w:t>
            </w:r>
          </w:p>
        </w:tc>
        <w:tc>
          <w:tcPr>
            <w:tcW w:w="1301" w:type="dxa"/>
          </w:tcPr>
          <w:p w14:paraId="24D3AFCA" w14:textId="77777777" w:rsidR="00905C2C" w:rsidRPr="0080380D" w:rsidRDefault="00905C2C" w:rsidP="00905C2C">
            <w:pPr>
              <w:pStyle w:val="Abstract"/>
              <w:ind w:firstLine="0"/>
              <w:rPr>
                <w:b w:val="0"/>
                <w:bCs w:val="0"/>
                <w:sz w:val="20"/>
                <w:szCs w:val="20"/>
              </w:rPr>
            </w:pPr>
            <w:r w:rsidRPr="0080380D">
              <w:rPr>
                <w:b w:val="0"/>
                <w:bCs w:val="0"/>
                <w:sz w:val="20"/>
                <w:szCs w:val="20"/>
              </w:rPr>
              <w:t>2024</w:t>
            </w:r>
          </w:p>
        </w:tc>
        <w:tc>
          <w:tcPr>
            <w:tcW w:w="3629" w:type="dxa"/>
          </w:tcPr>
          <w:p w14:paraId="680B9A2B" w14:textId="77777777" w:rsidR="00905C2C" w:rsidRPr="0080380D" w:rsidRDefault="00905C2C" w:rsidP="00905C2C">
            <w:pPr>
              <w:pStyle w:val="Abstract"/>
              <w:ind w:firstLine="0"/>
              <w:rPr>
                <w:b w:val="0"/>
                <w:bCs w:val="0"/>
                <w:sz w:val="20"/>
                <w:szCs w:val="20"/>
              </w:rPr>
            </w:pPr>
            <w:r w:rsidRPr="0080380D">
              <w:rPr>
                <w:b w:val="0"/>
                <w:bCs w:val="0"/>
                <w:sz w:val="20"/>
                <w:szCs w:val="20"/>
              </w:rPr>
              <w:t>•AI improves crop yield prediction, disease detection, and resource optimization.</w:t>
            </w:r>
          </w:p>
          <w:p w14:paraId="20264FE5" w14:textId="77777777" w:rsidR="00905C2C" w:rsidRPr="0080380D" w:rsidRDefault="00905C2C" w:rsidP="00905C2C">
            <w:pPr>
              <w:pStyle w:val="Abstract"/>
              <w:ind w:firstLine="0"/>
              <w:rPr>
                <w:b w:val="0"/>
                <w:bCs w:val="0"/>
                <w:sz w:val="20"/>
                <w:szCs w:val="20"/>
              </w:rPr>
            </w:pPr>
            <w:r w:rsidRPr="0080380D">
              <w:rPr>
                <w:b w:val="0"/>
                <w:bCs w:val="0"/>
                <w:sz w:val="20"/>
                <w:szCs w:val="20"/>
              </w:rPr>
              <w:t>•Precision farming reduces wastage of water, fertilizers, and pesticides.</w:t>
            </w:r>
          </w:p>
          <w:p w14:paraId="78D3C9B9" w14:textId="77777777" w:rsidR="00905C2C" w:rsidRPr="0080380D" w:rsidRDefault="00905C2C" w:rsidP="00905C2C">
            <w:pPr>
              <w:pStyle w:val="Abstract"/>
              <w:ind w:firstLine="0"/>
              <w:rPr>
                <w:b w:val="0"/>
                <w:bCs w:val="0"/>
                <w:sz w:val="20"/>
                <w:szCs w:val="20"/>
              </w:rPr>
            </w:pPr>
          </w:p>
        </w:tc>
        <w:tc>
          <w:tcPr>
            <w:tcW w:w="2482" w:type="dxa"/>
          </w:tcPr>
          <w:p w14:paraId="6FEEAD9F" w14:textId="77777777" w:rsidR="00905C2C" w:rsidRPr="0080380D" w:rsidRDefault="00905C2C" w:rsidP="00905C2C">
            <w:pPr>
              <w:pStyle w:val="Abstract"/>
              <w:ind w:firstLine="0"/>
              <w:rPr>
                <w:b w:val="0"/>
                <w:bCs w:val="0"/>
                <w:sz w:val="20"/>
                <w:szCs w:val="20"/>
              </w:rPr>
            </w:pPr>
            <w:r w:rsidRPr="0080380D">
              <w:rPr>
                <w:b w:val="0"/>
                <w:bCs w:val="0"/>
                <w:sz w:val="20"/>
                <w:szCs w:val="20"/>
              </w:rPr>
              <w:t>-High Initial Cost – difficult for small farmers to adopt.</w:t>
            </w:r>
          </w:p>
          <w:p w14:paraId="3287B0DD" w14:textId="77777777" w:rsidR="00905C2C" w:rsidRPr="0080380D" w:rsidRDefault="00905C2C" w:rsidP="00905C2C">
            <w:pPr>
              <w:pStyle w:val="Abstract"/>
              <w:ind w:firstLine="0"/>
              <w:rPr>
                <w:b w:val="0"/>
                <w:bCs w:val="0"/>
                <w:sz w:val="20"/>
                <w:szCs w:val="20"/>
              </w:rPr>
            </w:pPr>
            <w:r w:rsidRPr="0080380D">
              <w:rPr>
                <w:b w:val="0"/>
                <w:bCs w:val="0"/>
                <w:sz w:val="20"/>
                <w:szCs w:val="20"/>
              </w:rPr>
              <w:t>-Data Privacy &amp; Security – concerns over storage of farm and environmental data.</w:t>
            </w:r>
          </w:p>
        </w:tc>
      </w:tr>
      <w:tr w:rsidR="00905C2C" w:rsidRPr="00052F4E" w14:paraId="387E5218" w14:textId="77777777" w:rsidTr="00260AF6">
        <w:trPr>
          <w:trHeight w:val="370"/>
        </w:trPr>
        <w:tc>
          <w:tcPr>
            <w:tcW w:w="1609" w:type="dxa"/>
          </w:tcPr>
          <w:p w14:paraId="72A717FD" w14:textId="77777777" w:rsidR="00905C2C" w:rsidRPr="0080380D" w:rsidRDefault="00905C2C" w:rsidP="00905C2C">
            <w:pPr>
              <w:pStyle w:val="Abstract"/>
              <w:ind w:firstLine="0"/>
              <w:rPr>
                <w:b w:val="0"/>
                <w:bCs w:val="0"/>
                <w:sz w:val="20"/>
                <w:szCs w:val="20"/>
              </w:rPr>
            </w:pPr>
            <w:r w:rsidRPr="0080380D">
              <w:rPr>
                <w:b w:val="0"/>
                <w:bCs w:val="0"/>
                <w:sz w:val="20"/>
                <w:szCs w:val="20"/>
              </w:rPr>
              <w:t>An Environment Friendly Practice, the Climate Smart Agriculture Crop Production and Soil Management Systems: A Review</w:t>
            </w:r>
          </w:p>
        </w:tc>
        <w:tc>
          <w:tcPr>
            <w:tcW w:w="1301" w:type="dxa"/>
          </w:tcPr>
          <w:p w14:paraId="0F5048DD" w14:textId="77777777" w:rsidR="00905C2C" w:rsidRPr="0080380D" w:rsidRDefault="00905C2C" w:rsidP="00905C2C">
            <w:pPr>
              <w:pStyle w:val="Abstract"/>
              <w:ind w:firstLine="0"/>
              <w:rPr>
                <w:b w:val="0"/>
                <w:bCs w:val="0"/>
                <w:sz w:val="20"/>
                <w:szCs w:val="20"/>
              </w:rPr>
            </w:pPr>
            <w:r w:rsidRPr="0080380D">
              <w:rPr>
                <w:b w:val="0"/>
                <w:bCs w:val="0"/>
                <w:sz w:val="20"/>
                <w:szCs w:val="20"/>
              </w:rPr>
              <w:t>2024</w:t>
            </w:r>
          </w:p>
        </w:tc>
        <w:tc>
          <w:tcPr>
            <w:tcW w:w="3629" w:type="dxa"/>
          </w:tcPr>
          <w:p w14:paraId="1607F4D2" w14:textId="77777777" w:rsidR="00905C2C" w:rsidRPr="0080380D" w:rsidRDefault="00905C2C" w:rsidP="00905C2C">
            <w:pPr>
              <w:pStyle w:val="Abstract"/>
              <w:ind w:firstLine="0"/>
              <w:rPr>
                <w:b w:val="0"/>
                <w:bCs w:val="0"/>
                <w:sz w:val="20"/>
                <w:szCs w:val="20"/>
              </w:rPr>
            </w:pPr>
            <w:r w:rsidRPr="0080380D">
              <w:rPr>
                <w:b w:val="0"/>
                <w:bCs w:val="0"/>
                <w:sz w:val="20"/>
                <w:szCs w:val="20"/>
              </w:rPr>
              <w:t>-CSA improves crop yield and resilience.</w:t>
            </w:r>
          </w:p>
          <w:p w14:paraId="4A47C80C" w14:textId="77777777" w:rsidR="00905C2C" w:rsidRPr="0080380D" w:rsidRDefault="00905C2C" w:rsidP="00905C2C">
            <w:pPr>
              <w:pStyle w:val="Abstract"/>
              <w:ind w:firstLine="0"/>
              <w:rPr>
                <w:b w:val="0"/>
                <w:bCs w:val="0"/>
                <w:sz w:val="20"/>
                <w:szCs w:val="20"/>
              </w:rPr>
            </w:pPr>
            <w:r w:rsidRPr="0080380D">
              <w:rPr>
                <w:b w:val="0"/>
                <w:bCs w:val="0"/>
                <w:sz w:val="20"/>
                <w:szCs w:val="20"/>
              </w:rPr>
              <w:t>-Reduces greenhouse gas emissions.</w:t>
            </w:r>
          </w:p>
          <w:p w14:paraId="3ED25132" w14:textId="77777777" w:rsidR="00905C2C" w:rsidRPr="0080380D" w:rsidRDefault="00905C2C" w:rsidP="00905C2C">
            <w:pPr>
              <w:pStyle w:val="Abstract"/>
              <w:ind w:firstLine="0"/>
              <w:rPr>
                <w:b w:val="0"/>
                <w:bCs w:val="0"/>
                <w:sz w:val="20"/>
                <w:szCs w:val="20"/>
              </w:rPr>
            </w:pPr>
            <w:r w:rsidRPr="0080380D">
              <w:rPr>
                <w:b w:val="0"/>
                <w:bCs w:val="0"/>
                <w:sz w:val="20"/>
                <w:szCs w:val="20"/>
              </w:rPr>
              <w:t>-Enhances soil fertility and carbon sequestration.</w:t>
            </w:r>
          </w:p>
        </w:tc>
        <w:tc>
          <w:tcPr>
            <w:tcW w:w="2482" w:type="dxa"/>
          </w:tcPr>
          <w:p w14:paraId="2581C707" w14:textId="77777777" w:rsidR="00905C2C" w:rsidRPr="0080380D" w:rsidRDefault="00905C2C" w:rsidP="00905C2C">
            <w:pPr>
              <w:pStyle w:val="Abstract"/>
              <w:ind w:firstLine="0"/>
              <w:rPr>
                <w:b w:val="0"/>
                <w:bCs w:val="0"/>
                <w:sz w:val="20"/>
                <w:szCs w:val="20"/>
              </w:rPr>
            </w:pPr>
            <w:r w:rsidRPr="0080380D">
              <w:rPr>
                <w:b w:val="0"/>
                <w:bCs w:val="0"/>
                <w:sz w:val="20"/>
                <w:szCs w:val="20"/>
              </w:rPr>
              <w:t>-High costs of implementation.</w:t>
            </w:r>
          </w:p>
          <w:p w14:paraId="7EBD258A" w14:textId="77777777" w:rsidR="00905C2C" w:rsidRPr="0080380D" w:rsidRDefault="00905C2C" w:rsidP="00905C2C">
            <w:pPr>
              <w:pStyle w:val="Abstract"/>
              <w:ind w:firstLine="0"/>
              <w:rPr>
                <w:b w:val="0"/>
                <w:bCs w:val="0"/>
                <w:sz w:val="20"/>
                <w:szCs w:val="20"/>
              </w:rPr>
            </w:pPr>
            <w:r w:rsidRPr="0080380D">
              <w:rPr>
                <w:b w:val="0"/>
                <w:bCs w:val="0"/>
                <w:sz w:val="20"/>
                <w:szCs w:val="20"/>
              </w:rPr>
              <w:t>-Requires strong institutional and policy support.</w:t>
            </w:r>
          </w:p>
          <w:p w14:paraId="395622B5" w14:textId="77777777" w:rsidR="00905C2C" w:rsidRPr="0080380D" w:rsidRDefault="00905C2C" w:rsidP="00905C2C">
            <w:pPr>
              <w:pStyle w:val="Abstract"/>
              <w:ind w:firstLine="0"/>
              <w:rPr>
                <w:b w:val="0"/>
                <w:bCs w:val="0"/>
                <w:sz w:val="20"/>
                <w:szCs w:val="20"/>
              </w:rPr>
            </w:pPr>
            <w:r w:rsidRPr="0080380D">
              <w:rPr>
                <w:b w:val="0"/>
                <w:bCs w:val="0"/>
                <w:sz w:val="20"/>
                <w:szCs w:val="20"/>
              </w:rPr>
              <w:t>-Knowledge gaps in region-specific CSA adaptation.</w:t>
            </w:r>
          </w:p>
        </w:tc>
      </w:tr>
      <w:tr w:rsidR="00905C2C" w:rsidRPr="00052F4E" w14:paraId="2C09E80F" w14:textId="77777777" w:rsidTr="00260AF6">
        <w:trPr>
          <w:trHeight w:val="355"/>
        </w:trPr>
        <w:tc>
          <w:tcPr>
            <w:tcW w:w="1609" w:type="dxa"/>
          </w:tcPr>
          <w:p w14:paraId="6120427A" w14:textId="77777777" w:rsidR="00905C2C" w:rsidRPr="0080380D" w:rsidRDefault="00905C2C" w:rsidP="00905C2C">
            <w:pPr>
              <w:pStyle w:val="Abstract"/>
              <w:ind w:firstLine="0"/>
              <w:rPr>
                <w:b w:val="0"/>
                <w:bCs w:val="0"/>
                <w:sz w:val="20"/>
                <w:szCs w:val="20"/>
              </w:rPr>
            </w:pPr>
            <w:r w:rsidRPr="0080380D">
              <w:rPr>
                <w:b w:val="0"/>
                <w:bCs w:val="0"/>
                <w:sz w:val="20"/>
                <w:szCs w:val="20"/>
              </w:rPr>
              <w:t>Research Status of Agricultural Nanotechnology and Its Application in Horticultural Crops</w:t>
            </w:r>
          </w:p>
        </w:tc>
        <w:tc>
          <w:tcPr>
            <w:tcW w:w="1301" w:type="dxa"/>
          </w:tcPr>
          <w:p w14:paraId="2DA32168" w14:textId="77777777" w:rsidR="00905C2C" w:rsidRPr="0080380D" w:rsidRDefault="00905C2C" w:rsidP="00905C2C">
            <w:pPr>
              <w:pStyle w:val="Abstract"/>
              <w:ind w:firstLine="0"/>
              <w:rPr>
                <w:b w:val="0"/>
                <w:bCs w:val="0"/>
                <w:sz w:val="20"/>
                <w:szCs w:val="20"/>
              </w:rPr>
            </w:pPr>
            <w:r w:rsidRPr="0080380D">
              <w:rPr>
                <w:b w:val="0"/>
                <w:bCs w:val="0"/>
                <w:sz w:val="20"/>
                <w:szCs w:val="20"/>
              </w:rPr>
              <w:t>2025</w:t>
            </w:r>
          </w:p>
        </w:tc>
        <w:tc>
          <w:tcPr>
            <w:tcW w:w="3629" w:type="dxa"/>
          </w:tcPr>
          <w:p w14:paraId="66455983" w14:textId="77777777" w:rsidR="00905C2C" w:rsidRPr="0080380D" w:rsidRDefault="00905C2C" w:rsidP="00905C2C">
            <w:pPr>
              <w:pStyle w:val="Abstract"/>
              <w:ind w:firstLine="0"/>
              <w:rPr>
                <w:b w:val="0"/>
                <w:bCs w:val="0"/>
                <w:sz w:val="20"/>
                <w:szCs w:val="20"/>
              </w:rPr>
            </w:pPr>
            <w:r w:rsidRPr="0080380D">
              <w:rPr>
                <w:b w:val="0"/>
                <w:bCs w:val="0"/>
                <w:sz w:val="20"/>
                <w:szCs w:val="20"/>
              </w:rPr>
              <w:t>-Improved nutrient efficiency and reduced chemical waste.</w:t>
            </w:r>
          </w:p>
          <w:p w14:paraId="0D87E26A" w14:textId="77777777" w:rsidR="00905C2C" w:rsidRPr="0080380D" w:rsidRDefault="00905C2C" w:rsidP="00905C2C">
            <w:pPr>
              <w:pStyle w:val="Abstract"/>
              <w:ind w:firstLine="0"/>
              <w:rPr>
                <w:b w:val="0"/>
                <w:bCs w:val="0"/>
                <w:sz w:val="20"/>
                <w:szCs w:val="20"/>
              </w:rPr>
            </w:pPr>
            <w:r w:rsidRPr="0080380D">
              <w:rPr>
                <w:b w:val="0"/>
                <w:bCs w:val="0"/>
                <w:sz w:val="20"/>
                <w:szCs w:val="20"/>
              </w:rPr>
              <w:t>-Enhanced crop stress resistance (biotic &amp; abiotic).</w:t>
            </w:r>
          </w:p>
          <w:p w14:paraId="3105BE99" w14:textId="77777777" w:rsidR="00905C2C" w:rsidRPr="0080380D" w:rsidRDefault="00905C2C" w:rsidP="00905C2C">
            <w:pPr>
              <w:pStyle w:val="Abstract"/>
              <w:ind w:firstLine="0"/>
              <w:rPr>
                <w:b w:val="0"/>
                <w:bCs w:val="0"/>
                <w:sz w:val="20"/>
                <w:szCs w:val="20"/>
              </w:rPr>
            </w:pPr>
            <w:r w:rsidRPr="0080380D">
              <w:rPr>
                <w:b w:val="0"/>
                <w:bCs w:val="0"/>
                <w:sz w:val="20"/>
                <w:szCs w:val="20"/>
              </w:rPr>
              <w:t>-Longer shelf-life of horticultural products.</w:t>
            </w:r>
          </w:p>
        </w:tc>
        <w:tc>
          <w:tcPr>
            <w:tcW w:w="2482" w:type="dxa"/>
          </w:tcPr>
          <w:p w14:paraId="446DAF00" w14:textId="77777777" w:rsidR="00905C2C" w:rsidRPr="0080380D" w:rsidRDefault="00905C2C" w:rsidP="00905C2C">
            <w:pPr>
              <w:pStyle w:val="Abstract"/>
              <w:ind w:firstLine="0"/>
              <w:rPr>
                <w:b w:val="0"/>
                <w:bCs w:val="0"/>
                <w:sz w:val="20"/>
                <w:szCs w:val="20"/>
              </w:rPr>
            </w:pPr>
            <w:r w:rsidRPr="0080380D">
              <w:rPr>
                <w:b w:val="0"/>
                <w:bCs w:val="0"/>
                <w:sz w:val="20"/>
                <w:szCs w:val="20"/>
              </w:rPr>
              <w:t>-Safety evaluation of nanomaterials incomplete.</w:t>
            </w:r>
          </w:p>
          <w:p w14:paraId="3EDF6E6A" w14:textId="77777777" w:rsidR="00905C2C" w:rsidRPr="0080380D" w:rsidRDefault="00905C2C" w:rsidP="00905C2C">
            <w:pPr>
              <w:pStyle w:val="Abstract"/>
              <w:ind w:firstLine="0"/>
              <w:rPr>
                <w:b w:val="0"/>
                <w:bCs w:val="0"/>
                <w:sz w:val="20"/>
                <w:szCs w:val="20"/>
              </w:rPr>
            </w:pPr>
            <w:r w:rsidRPr="0080380D">
              <w:rPr>
                <w:b w:val="0"/>
                <w:bCs w:val="0"/>
                <w:sz w:val="20"/>
                <w:szCs w:val="20"/>
              </w:rPr>
              <w:t>-Production processes are complex and costly.</w:t>
            </w:r>
          </w:p>
          <w:p w14:paraId="1C9BA310" w14:textId="77777777" w:rsidR="00905C2C" w:rsidRPr="0080380D" w:rsidRDefault="00905C2C" w:rsidP="00905C2C">
            <w:pPr>
              <w:pStyle w:val="Abstract"/>
              <w:ind w:firstLine="0"/>
              <w:rPr>
                <w:b w:val="0"/>
                <w:bCs w:val="0"/>
                <w:sz w:val="20"/>
                <w:szCs w:val="20"/>
              </w:rPr>
            </w:pPr>
            <w:r w:rsidRPr="0080380D">
              <w:rPr>
                <w:b w:val="0"/>
                <w:bCs w:val="0"/>
                <w:sz w:val="20"/>
                <w:szCs w:val="20"/>
              </w:rPr>
              <w:t>-Limited large-scale field trials.</w:t>
            </w:r>
          </w:p>
          <w:p w14:paraId="19CB6C64" w14:textId="77777777" w:rsidR="00905C2C" w:rsidRPr="0080380D" w:rsidRDefault="00905C2C" w:rsidP="00905C2C">
            <w:pPr>
              <w:pStyle w:val="Abstract"/>
              <w:ind w:firstLine="0"/>
              <w:rPr>
                <w:b w:val="0"/>
                <w:bCs w:val="0"/>
                <w:sz w:val="20"/>
                <w:szCs w:val="20"/>
              </w:rPr>
            </w:pPr>
          </w:p>
        </w:tc>
      </w:tr>
      <w:tr w:rsidR="00905C2C" w:rsidRPr="00052F4E" w14:paraId="60A2F055" w14:textId="77777777" w:rsidTr="00530C77">
        <w:trPr>
          <w:trHeight w:val="2728"/>
        </w:trPr>
        <w:tc>
          <w:tcPr>
            <w:tcW w:w="1609" w:type="dxa"/>
          </w:tcPr>
          <w:p w14:paraId="131855FA" w14:textId="77777777" w:rsidR="00905C2C" w:rsidRPr="0080380D" w:rsidRDefault="00905C2C" w:rsidP="00905C2C">
            <w:pPr>
              <w:pStyle w:val="Abstract"/>
              <w:ind w:firstLine="0"/>
              <w:rPr>
                <w:b w:val="0"/>
                <w:bCs w:val="0"/>
                <w:sz w:val="20"/>
                <w:szCs w:val="20"/>
              </w:rPr>
            </w:pPr>
            <w:r w:rsidRPr="0080380D">
              <w:rPr>
                <w:b w:val="0"/>
                <w:bCs w:val="0"/>
                <w:sz w:val="20"/>
                <w:szCs w:val="20"/>
              </w:rPr>
              <w:t>AI-Based Agriculture Application for Crop Recommendation and Guidance System for Farmers</w:t>
            </w:r>
          </w:p>
        </w:tc>
        <w:tc>
          <w:tcPr>
            <w:tcW w:w="1301" w:type="dxa"/>
          </w:tcPr>
          <w:p w14:paraId="27A71916" w14:textId="77777777" w:rsidR="00905C2C" w:rsidRPr="0080380D" w:rsidRDefault="00905C2C" w:rsidP="00905C2C">
            <w:pPr>
              <w:pStyle w:val="Abstract"/>
              <w:ind w:firstLine="0"/>
              <w:rPr>
                <w:b w:val="0"/>
                <w:bCs w:val="0"/>
                <w:sz w:val="20"/>
                <w:szCs w:val="20"/>
              </w:rPr>
            </w:pPr>
            <w:r w:rsidRPr="0080380D">
              <w:rPr>
                <w:b w:val="0"/>
                <w:bCs w:val="0"/>
                <w:sz w:val="20"/>
                <w:szCs w:val="20"/>
              </w:rPr>
              <w:t>2024</w:t>
            </w:r>
          </w:p>
        </w:tc>
        <w:tc>
          <w:tcPr>
            <w:tcW w:w="3629" w:type="dxa"/>
          </w:tcPr>
          <w:p w14:paraId="507A1C7C" w14:textId="77777777" w:rsidR="00905C2C" w:rsidRPr="0080380D" w:rsidRDefault="00905C2C" w:rsidP="00905C2C">
            <w:pPr>
              <w:pStyle w:val="Abstract"/>
              <w:ind w:firstLine="0"/>
              <w:rPr>
                <w:b w:val="0"/>
                <w:bCs w:val="0"/>
                <w:sz w:val="20"/>
                <w:szCs w:val="20"/>
              </w:rPr>
            </w:pPr>
            <w:r w:rsidRPr="0080380D">
              <w:rPr>
                <w:b w:val="0"/>
                <w:bCs w:val="0"/>
                <w:sz w:val="20"/>
                <w:szCs w:val="20"/>
              </w:rPr>
              <w:t>-Accuracy of Algorithms in Crop Recommendation:</w:t>
            </w:r>
          </w:p>
          <w:p w14:paraId="77A3A36D" w14:textId="77777777" w:rsidR="00905C2C" w:rsidRPr="0080380D" w:rsidRDefault="00905C2C" w:rsidP="00905C2C">
            <w:pPr>
              <w:pStyle w:val="Abstract"/>
              <w:ind w:firstLine="0"/>
              <w:rPr>
                <w:b w:val="0"/>
                <w:bCs w:val="0"/>
                <w:sz w:val="20"/>
                <w:szCs w:val="20"/>
              </w:rPr>
            </w:pPr>
            <w:r w:rsidRPr="0080380D">
              <w:rPr>
                <w:b w:val="0"/>
                <w:bCs w:val="0"/>
                <w:sz w:val="20"/>
                <w:szCs w:val="20"/>
              </w:rPr>
              <w:t>-Random Forest and Naïve Bayes performed best (99.09% accuracy)</w:t>
            </w:r>
          </w:p>
          <w:p w14:paraId="5BC17964" w14:textId="77777777" w:rsidR="00905C2C" w:rsidRPr="0080380D" w:rsidRDefault="00905C2C" w:rsidP="00905C2C">
            <w:pPr>
              <w:pStyle w:val="Abstract"/>
              <w:ind w:firstLine="0"/>
              <w:rPr>
                <w:b w:val="0"/>
                <w:bCs w:val="0"/>
                <w:sz w:val="20"/>
                <w:szCs w:val="20"/>
              </w:rPr>
            </w:pPr>
            <w:r w:rsidRPr="0080380D">
              <w:rPr>
                <w:b w:val="0"/>
                <w:bCs w:val="0"/>
                <w:sz w:val="20"/>
                <w:szCs w:val="20"/>
              </w:rPr>
              <w:t>-XGBoost also strong (98.86%), effective for yield prediction.</w:t>
            </w:r>
          </w:p>
          <w:p w14:paraId="285AE7A4" w14:textId="77777777" w:rsidR="00905C2C" w:rsidRPr="0080380D" w:rsidRDefault="00905C2C" w:rsidP="00905C2C">
            <w:pPr>
              <w:pStyle w:val="Abstract"/>
              <w:ind w:firstLine="0"/>
              <w:rPr>
                <w:b w:val="0"/>
                <w:bCs w:val="0"/>
                <w:sz w:val="20"/>
                <w:szCs w:val="20"/>
              </w:rPr>
            </w:pPr>
            <w:r w:rsidRPr="0080380D">
              <w:rPr>
                <w:b w:val="0"/>
                <w:bCs w:val="0"/>
                <w:sz w:val="20"/>
                <w:szCs w:val="20"/>
              </w:rPr>
              <w:t xml:space="preserve">-Demonstrated improvement in crop yield </w:t>
            </w:r>
            <w:proofErr w:type="gramStart"/>
            <w:r w:rsidRPr="0080380D">
              <w:rPr>
                <w:b w:val="0"/>
                <w:bCs w:val="0"/>
                <w:sz w:val="20"/>
                <w:szCs w:val="20"/>
              </w:rPr>
              <w:t>optimization,risk</w:t>
            </w:r>
            <w:proofErr w:type="gramEnd"/>
            <w:r w:rsidRPr="0080380D">
              <w:rPr>
                <w:b w:val="0"/>
                <w:bCs w:val="0"/>
                <w:sz w:val="20"/>
                <w:szCs w:val="20"/>
              </w:rPr>
              <w:t xml:space="preserve"> reduction, and decision support for farmers.</w:t>
            </w:r>
          </w:p>
          <w:p w14:paraId="42755126" w14:textId="77777777" w:rsidR="00905C2C" w:rsidRPr="0080380D" w:rsidRDefault="00905C2C" w:rsidP="00905C2C">
            <w:pPr>
              <w:pStyle w:val="Abstract"/>
              <w:ind w:firstLine="0"/>
              <w:rPr>
                <w:b w:val="0"/>
                <w:bCs w:val="0"/>
                <w:sz w:val="20"/>
                <w:szCs w:val="20"/>
              </w:rPr>
            </w:pPr>
          </w:p>
        </w:tc>
        <w:tc>
          <w:tcPr>
            <w:tcW w:w="2482" w:type="dxa"/>
          </w:tcPr>
          <w:p w14:paraId="29B6FF17" w14:textId="77777777" w:rsidR="00905C2C" w:rsidRPr="0080380D" w:rsidRDefault="00905C2C" w:rsidP="00905C2C">
            <w:pPr>
              <w:pStyle w:val="Abstract"/>
              <w:ind w:firstLine="0"/>
              <w:rPr>
                <w:b w:val="0"/>
                <w:bCs w:val="0"/>
                <w:sz w:val="20"/>
                <w:szCs w:val="20"/>
              </w:rPr>
            </w:pPr>
            <w:r w:rsidRPr="0080380D">
              <w:rPr>
                <w:b w:val="0"/>
                <w:bCs w:val="0"/>
                <w:sz w:val="20"/>
                <w:szCs w:val="20"/>
              </w:rPr>
              <w:t>-Dataset Limitations: Relies on custom-built datasets, not standardized large-scale agricultural data.</w:t>
            </w:r>
          </w:p>
          <w:p w14:paraId="6C64D87D" w14:textId="77777777" w:rsidR="00905C2C" w:rsidRPr="0080380D" w:rsidRDefault="00905C2C" w:rsidP="00905C2C">
            <w:pPr>
              <w:pStyle w:val="Abstract"/>
              <w:ind w:firstLine="0"/>
              <w:rPr>
                <w:b w:val="0"/>
                <w:bCs w:val="0"/>
                <w:sz w:val="20"/>
                <w:szCs w:val="20"/>
              </w:rPr>
            </w:pPr>
            <w:r w:rsidRPr="0080380D">
              <w:rPr>
                <w:b w:val="0"/>
                <w:bCs w:val="0"/>
                <w:sz w:val="20"/>
                <w:szCs w:val="20"/>
              </w:rPr>
              <w:t>-Data Dependency: System accuracy depends heavily on precise soil and weather input values.</w:t>
            </w:r>
          </w:p>
          <w:p w14:paraId="73D22A05" w14:textId="77777777" w:rsidR="00905C2C" w:rsidRPr="0080380D" w:rsidRDefault="00905C2C" w:rsidP="00905C2C">
            <w:pPr>
              <w:pStyle w:val="Abstract"/>
              <w:ind w:firstLine="0"/>
              <w:rPr>
                <w:b w:val="0"/>
                <w:bCs w:val="0"/>
                <w:sz w:val="20"/>
                <w:szCs w:val="20"/>
              </w:rPr>
            </w:pPr>
          </w:p>
        </w:tc>
      </w:tr>
    </w:tbl>
    <w:p w14:paraId="293B74AE" w14:textId="390405B6" w:rsidR="005A4638" w:rsidRPr="0096243D" w:rsidRDefault="005A4638" w:rsidP="00046959">
      <w:pPr>
        <w:pStyle w:val="Abstract"/>
        <w:numPr>
          <w:ilvl w:val="0"/>
          <w:numId w:val="3"/>
        </w:numPr>
        <w:ind w:left="284" w:hanging="284"/>
        <w:rPr>
          <w:sz w:val="28"/>
          <w:szCs w:val="28"/>
        </w:rPr>
      </w:pPr>
      <w:r w:rsidRPr="0096243D">
        <w:rPr>
          <w:sz w:val="28"/>
          <w:szCs w:val="28"/>
        </w:rPr>
        <w:lastRenderedPageBreak/>
        <w:t>Methodology</w:t>
      </w:r>
    </w:p>
    <w:p w14:paraId="51992A6F" w14:textId="7EF6D555" w:rsidR="0097573F" w:rsidRPr="008470AE" w:rsidRDefault="005D6C27" w:rsidP="0097573F">
      <w:pPr>
        <w:pStyle w:val="Abstract"/>
        <w:ind w:firstLine="0"/>
        <w:rPr>
          <w:sz w:val="20"/>
          <w:szCs w:val="20"/>
          <w:lang w:val="en-IN"/>
        </w:rPr>
      </w:pPr>
      <w:r>
        <w:rPr>
          <w:sz w:val="20"/>
          <w:szCs w:val="20"/>
          <w:lang w:val="en-IN"/>
        </w:rPr>
        <w:t>3</w:t>
      </w:r>
      <w:r w:rsidR="0097573F" w:rsidRPr="008470AE">
        <w:rPr>
          <w:sz w:val="20"/>
          <w:szCs w:val="20"/>
          <w:lang w:val="en-IN"/>
        </w:rPr>
        <w:t>.1 Data Collection</w:t>
      </w:r>
    </w:p>
    <w:p w14:paraId="07420C7B" w14:textId="7BFDBB63" w:rsidR="00BB6B00" w:rsidRDefault="0097573F" w:rsidP="0097573F">
      <w:pPr>
        <w:pStyle w:val="Abstract"/>
        <w:ind w:firstLine="0"/>
        <w:rPr>
          <w:b w:val="0"/>
          <w:bCs w:val="0"/>
          <w:sz w:val="20"/>
          <w:szCs w:val="20"/>
          <w:lang w:val="en-IN"/>
        </w:rPr>
      </w:pPr>
      <w:r w:rsidRPr="0097573F">
        <w:rPr>
          <w:b w:val="0"/>
          <w:bCs w:val="0"/>
          <w:sz w:val="20"/>
          <w:szCs w:val="20"/>
          <w:lang w:val="en-IN"/>
        </w:rPr>
        <w:t>The dataset used in this study is the publicly available Crop Recommendation Dataset, which contains soil nutrient values (N, P, K), pH, temperature, humidity, and rainfall along with corresponding crop labels. The dataset was imported in CSV format using Python’s Pandas library.</w:t>
      </w:r>
    </w:p>
    <w:p w14:paraId="41DFC8F5" w14:textId="3F4D1519" w:rsidR="001B3E6A" w:rsidRPr="001B3E6A" w:rsidRDefault="00C31B57" w:rsidP="001B3E6A">
      <w:pPr>
        <w:pStyle w:val="Abstract"/>
        <w:ind w:firstLine="0"/>
        <w:rPr>
          <w:sz w:val="20"/>
          <w:szCs w:val="20"/>
        </w:rPr>
      </w:pPr>
      <w:r>
        <w:rPr>
          <w:sz w:val="20"/>
          <w:szCs w:val="20"/>
        </w:rPr>
        <w:t>3</w:t>
      </w:r>
      <w:r w:rsidR="001B3E6A" w:rsidRPr="001B3E6A">
        <w:rPr>
          <w:sz w:val="20"/>
          <w:szCs w:val="20"/>
        </w:rPr>
        <w:t>.2 Exploratory Data Analysis (EDA)</w:t>
      </w:r>
    </w:p>
    <w:p w14:paraId="1385744B" w14:textId="5CB58DC3" w:rsidR="00AB45D2" w:rsidRDefault="000B4F8D" w:rsidP="0097573F">
      <w:pPr>
        <w:pStyle w:val="Abstract"/>
        <w:ind w:firstLine="0"/>
        <w:rPr>
          <w:b w:val="0"/>
          <w:bCs w:val="0"/>
          <w:sz w:val="20"/>
          <w:szCs w:val="20"/>
        </w:rPr>
      </w:pPr>
      <w:r w:rsidRPr="000B4F8D">
        <w:rPr>
          <w:b w:val="0"/>
          <w:bCs w:val="0"/>
          <w:sz w:val="20"/>
          <w:szCs w:val="20"/>
        </w:rPr>
        <w:t>To understand the distribution and relationships among the features in the dataset, a comprehensive Exploratory Data Analysis (EDA) was performed. Consequently, the analysis included the creation of count plots to show the distribution of crops and any potential class imbalances, histograms to review the distribution of key numerical features including nutrient levels, pH, temperature, humidity, and rainfall, and a correlation heatmap was plotted to explore relationships among different variables and detect any strong or weak correlations that might impact model performance. Furthermore, pairwise interactions across features were further investigated using Seaborn pair plots, providing more profound insight into how features vary with respect to one another and across different crop categories. Overall, these visualizations helped reveal feature influence, dependencies, and potential data imbalances within the dataset.</w:t>
      </w:r>
    </w:p>
    <w:p w14:paraId="289E31F4" w14:textId="2AA9089E" w:rsidR="00A262FC" w:rsidRPr="008470AE" w:rsidRDefault="00C31B57" w:rsidP="00153DE2">
      <w:pPr>
        <w:pStyle w:val="Abstract"/>
        <w:ind w:firstLine="0"/>
        <w:rPr>
          <w:sz w:val="20"/>
          <w:szCs w:val="20"/>
        </w:rPr>
      </w:pPr>
      <w:r>
        <w:rPr>
          <w:sz w:val="20"/>
          <w:szCs w:val="20"/>
        </w:rPr>
        <w:t>3</w:t>
      </w:r>
      <w:r w:rsidR="00A262FC" w:rsidRPr="008470AE">
        <w:rPr>
          <w:sz w:val="20"/>
          <w:szCs w:val="20"/>
        </w:rPr>
        <w:t>.3 Data Preprocessing</w:t>
      </w:r>
    </w:p>
    <w:p w14:paraId="0B5087FA" w14:textId="47C78A85" w:rsidR="00A262FC" w:rsidRPr="00A262FC" w:rsidRDefault="00A262FC" w:rsidP="00153DE2">
      <w:pPr>
        <w:pStyle w:val="Abstract"/>
        <w:ind w:firstLine="0"/>
        <w:rPr>
          <w:b w:val="0"/>
          <w:bCs w:val="0"/>
          <w:sz w:val="20"/>
          <w:szCs w:val="20"/>
        </w:rPr>
      </w:pPr>
      <w:r w:rsidRPr="00A262FC">
        <w:rPr>
          <w:b w:val="0"/>
          <w:bCs w:val="0"/>
          <w:sz w:val="20"/>
          <w:szCs w:val="20"/>
        </w:rPr>
        <w:t>Label Encoding:</w:t>
      </w:r>
      <w:r w:rsidR="00153DE2">
        <w:rPr>
          <w:b w:val="0"/>
          <w:bCs w:val="0"/>
          <w:sz w:val="20"/>
          <w:szCs w:val="20"/>
        </w:rPr>
        <w:t xml:space="preserve"> </w:t>
      </w:r>
      <w:r w:rsidRPr="00A262FC">
        <w:rPr>
          <w:b w:val="0"/>
          <w:bCs w:val="0"/>
          <w:sz w:val="20"/>
          <w:szCs w:val="20"/>
        </w:rPr>
        <w:t xml:space="preserve">The names of the crops were converted into numerical labels using </w:t>
      </w:r>
      <w:proofErr w:type="spellStart"/>
      <w:r w:rsidRPr="00A262FC">
        <w:rPr>
          <w:b w:val="0"/>
          <w:bCs w:val="0"/>
          <w:sz w:val="20"/>
          <w:szCs w:val="20"/>
        </w:rPr>
        <w:t>LabelEncoder</w:t>
      </w:r>
      <w:proofErr w:type="spellEnd"/>
      <w:r w:rsidRPr="00A262FC">
        <w:rPr>
          <w:b w:val="0"/>
          <w:bCs w:val="0"/>
          <w:sz w:val="20"/>
          <w:szCs w:val="20"/>
        </w:rPr>
        <w:t xml:space="preserve"> to make them usable for </w:t>
      </w:r>
      <w:r>
        <w:rPr>
          <w:b w:val="0"/>
          <w:bCs w:val="0"/>
          <w:sz w:val="20"/>
          <w:szCs w:val="20"/>
        </w:rPr>
        <w:t xml:space="preserve">  </w:t>
      </w:r>
      <w:r w:rsidRPr="00A262FC">
        <w:rPr>
          <w:b w:val="0"/>
          <w:bCs w:val="0"/>
          <w:sz w:val="20"/>
          <w:szCs w:val="20"/>
        </w:rPr>
        <w:t>model training.</w:t>
      </w:r>
    </w:p>
    <w:p w14:paraId="515A7B4E" w14:textId="33CB0311" w:rsidR="00A262FC" w:rsidRPr="00A262FC" w:rsidRDefault="00A262FC" w:rsidP="00153DE2">
      <w:pPr>
        <w:pStyle w:val="Abstract"/>
        <w:ind w:firstLine="0"/>
        <w:rPr>
          <w:b w:val="0"/>
          <w:bCs w:val="0"/>
          <w:sz w:val="20"/>
          <w:szCs w:val="20"/>
        </w:rPr>
      </w:pPr>
      <w:r w:rsidRPr="00A262FC">
        <w:rPr>
          <w:b w:val="0"/>
          <w:bCs w:val="0"/>
          <w:sz w:val="20"/>
          <w:szCs w:val="20"/>
        </w:rPr>
        <w:t>Feature Scaling:</w:t>
      </w:r>
      <w:r w:rsidR="00153DE2">
        <w:rPr>
          <w:b w:val="0"/>
          <w:bCs w:val="0"/>
          <w:sz w:val="20"/>
          <w:szCs w:val="20"/>
        </w:rPr>
        <w:t xml:space="preserve"> </w:t>
      </w:r>
      <w:r w:rsidRPr="00A262FC">
        <w:rPr>
          <w:b w:val="0"/>
          <w:bCs w:val="0"/>
          <w:sz w:val="20"/>
          <w:szCs w:val="20"/>
        </w:rPr>
        <w:t xml:space="preserve">All numeric features were normalized by using the </w:t>
      </w:r>
      <w:proofErr w:type="spellStart"/>
      <w:r w:rsidRPr="00A262FC">
        <w:rPr>
          <w:b w:val="0"/>
          <w:bCs w:val="0"/>
          <w:sz w:val="20"/>
          <w:szCs w:val="20"/>
        </w:rPr>
        <w:t>MinMaxScaler</w:t>
      </w:r>
      <w:proofErr w:type="spellEnd"/>
      <w:r w:rsidRPr="00A262FC">
        <w:rPr>
          <w:b w:val="0"/>
          <w:bCs w:val="0"/>
          <w:sz w:val="20"/>
          <w:szCs w:val="20"/>
        </w:rPr>
        <w:t xml:space="preserve"> to make sure the input ranges are consistent and for better model performance.</w:t>
      </w:r>
    </w:p>
    <w:p w14:paraId="6FF68BB1" w14:textId="77777777" w:rsidR="004162CB" w:rsidRDefault="00A262FC" w:rsidP="00153DE2">
      <w:pPr>
        <w:pStyle w:val="Abstract"/>
        <w:ind w:firstLine="0"/>
        <w:rPr>
          <w:b w:val="0"/>
          <w:bCs w:val="0"/>
          <w:sz w:val="20"/>
          <w:szCs w:val="20"/>
        </w:rPr>
      </w:pPr>
      <w:r w:rsidRPr="00A262FC">
        <w:rPr>
          <w:b w:val="0"/>
          <w:bCs w:val="0"/>
          <w:sz w:val="20"/>
          <w:szCs w:val="20"/>
        </w:rPr>
        <w:t>Data Reshaping for LSTM:</w:t>
      </w:r>
      <w:r w:rsidR="00153DE2">
        <w:rPr>
          <w:b w:val="0"/>
          <w:bCs w:val="0"/>
          <w:sz w:val="20"/>
          <w:szCs w:val="20"/>
        </w:rPr>
        <w:t xml:space="preserve"> </w:t>
      </w:r>
      <w:r w:rsidRPr="00A262FC">
        <w:rPr>
          <w:b w:val="0"/>
          <w:bCs w:val="0"/>
          <w:sz w:val="20"/>
          <w:szCs w:val="20"/>
        </w:rPr>
        <w:t xml:space="preserve">Since the LSTM model requires a 3D input structure, the feature matrix was reshaped into the </w:t>
      </w:r>
      <w:proofErr w:type="gramStart"/>
      <w:r w:rsidRPr="00A262FC">
        <w:rPr>
          <w:b w:val="0"/>
          <w:bCs w:val="0"/>
          <w:sz w:val="20"/>
          <w:szCs w:val="20"/>
        </w:rPr>
        <w:t>format(</w:t>
      </w:r>
      <w:proofErr w:type="gramEnd"/>
      <w:r w:rsidRPr="00A262FC">
        <w:rPr>
          <w:b w:val="0"/>
          <w:bCs w:val="0"/>
          <w:sz w:val="20"/>
          <w:szCs w:val="20"/>
        </w:rPr>
        <w:t xml:space="preserve">samples, </w:t>
      </w:r>
      <w:proofErr w:type="spellStart"/>
      <w:r w:rsidRPr="00A262FC">
        <w:rPr>
          <w:b w:val="0"/>
          <w:bCs w:val="0"/>
          <w:sz w:val="20"/>
          <w:szCs w:val="20"/>
        </w:rPr>
        <w:t>time_steps</w:t>
      </w:r>
      <w:proofErr w:type="spellEnd"/>
      <w:r w:rsidRPr="00A262FC">
        <w:rPr>
          <w:b w:val="0"/>
          <w:bCs w:val="0"/>
          <w:sz w:val="20"/>
          <w:szCs w:val="20"/>
        </w:rPr>
        <w:t xml:space="preserve"> = 1, features). </w:t>
      </w:r>
    </w:p>
    <w:p w14:paraId="10371DA5" w14:textId="46922732" w:rsidR="00BB2271" w:rsidRDefault="00A262FC" w:rsidP="00153DE2">
      <w:pPr>
        <w:pStyle w:val="Abstract"/>
        <w:ind w:firstLine="0"/>
        <w:rPr>
          <w:b w:val="0"/>
          <w:bCs w:val="0"/>
          <w:sz w:val="20"/>
          <w:szCs w:val="20"/>
        </w:rPr>
      </w:pPr>
      <w:r w:rsidRPr="00A262FC">
        <w:rPr>
          <w:b w:val="0"/>
          <w:bCs w:val="0"/>
          <w:sz w:val="20"/>
          <w:szCs w:val="20"/>
        </w:rPr>
        <w:t>Train–Test Split: The dataset was then split into 80% for training and 20% for testing; a stratified split was performed to ensure that all crop classes were proportionally represented.</w:t>
      </w:r>
    </w:p>
    <w:p w14:paraId="405029A3" w14:textId="25660470" w:rsidR="00516AAE" w:rsidRPr="008470AE" w:rsidRDefault="00C31B57" w:rsidP="00153DE2">
      <w:pPr>
        <w:pStyle w:val="Abstract"/>
        <w:ind w:firstLine="0"/>
        <w:rPr>
          <w:sz w:val="20"/>
          <w:szCs w:val="20"/>
          <w:lang w:val="en-IN"/>
        </w:rPr>
      </w:pPr>
      <w:r>
        <w:rPr>
          <w:sz w:val="20"/>
          <w:szCs w:val="20"/>
          <w:lang w:val="en-IN"/>
        </w:rPr>
        <w:t>3</w:t>
      </w:r>
      <w:r w:rsidR="00516AAE" w:rsidRPr="00516AAE">
        <w:rPr>
          <w:sz w:val="20"/>
          <w:szCs w:val="20"/>
          <w:lang w:val="en-IN"/>
        </w:rPr>
        <w:t>.4 Model Development</w:t>
      </w:r>
    </w:p>
    <w:p w14:paraId="57C9EEBA" w14:textId="4806B70D" w:rsidR="00D31121" w:rsidRPr="00D31121" w:rsidRDefault="00D31121" w:rsidP="00D31121">
      <w:pPr>
        <w:pStyle w:val="Abstract"/>
        <w:ind w:firstLine="0"/>
        <w:rPr>
          <w:b w:val="0"/>
          <w:bCs w:val="0"/>
          <w:sz w:val="20"/>
          <w:szCs w:val="20"/>
          <w:lang w:val="en-IN"/>
        </w:rPr>
      </w:pPr>
      <w:r w:rsidRPr="00D31121">
        <w:rPr>
          <w:b w:val="0"/>
          <w:bCs w:val="0"/>
          <w:sz w:val="20"/>
          <w:szCs w:val="20"/>
          <w:lang w:val="en-IN"/>
        </w:rPr>
        <w:t>In this paper, two types of models were implemented</w:t>
      </w:r>
      <w:r w:rsidR="0018146D">
        <w:rPr>
          <w:b w:val="0"/>
          <w:bCs w:val="0"/>
          <w:sz w:val="20"/>
          <w:szCs w:val="20"/>
          <w:lang w:val="en-IN"/>
        </w:rPr>
        <w:t>.</w:t>
      </w:r>
      <w:r w:rsidRPr="00D31121">
        <w:rPr>
          <w:b w:val="0"/>
          <w:bCs w:val="0"/>
          <w:sz w:val="20"/>
          <w:szCs w:val="20"/>
          <w:lang w:val="en-IN"/>
        </w:rPr>
        <w:t xml:space="preserve"> The first one is a deep learning model using LSTM to learn temporal dependencies from the normalised feature set. It has a single LSTM layer with 128 units, followed by a dropout layer that helps in reducing overfitting, and a dense hidden layer consisting of 64 units with </w:t>
      </w:r>
      <w:proofErr w:type="spellStart"/>
      <w:r w:rsidRPr="00D31121">
        <w:rPr>
          <w:b w:val="0"/>
          <w:bCs w:val="0"/>
          <w:sz w:val="20"/>
          <w:szCs w:val="20"/>
          <w:lang w:val="en-IN"/>
        </w:rPr>
        <w:t>ReLU</w:t>
      </w:r>
      <w:proofErr w:type="spellEnd"/>
      <w:r w:rsidRPr="00D31121">
        <w:rPr>
          <w:b w:val="0"/>
          <w:bCs w:val="0"/>
          <w:sz w:val="20"/>
          <w:szCs w:val="20"/>
          <w:lang w:val="en-IN"/>
        </w:rPr>
        <w:t xml:space="preserve"> activation. The output layer uses the </w:t>
      </w:r>
      <w:proofErr w:type="spellStart"/>
      <w:r w:rsidRPr="00D31121">
        <w:rPr>
          <w:b w:val="0"/>
          <w:bCs w:val="0"/>
          <w:sz w:val="20"/>
          <w:szCs w:val="20"/>
          <w:lang w:val="en-IN"/>
        </w:rPr>
        <w:t>softmax</w:t>
      </w:r>
      <w:proofErr w:type="spellEnd"/>
      <w:r w:rsidRPr="00D31121">
        <w:rPr>
          <w:b w:val="0"/>
          <w:bCs w:val="0"/>
          <w:sz w:val="20"/>
          <w:szCs w:val="20"/>
          <w:lang w:val="en-IN"/>
        </w:rPr>
        <w:t xml:space="preserve"> activation function for multi-class classification of crops. This model was trained by minimizing sparse categorical cross-entropy loss using the Adam optimiser, considering accuracy as the main metric. Early stopping was also implemented to prevent overfitting and guarantee the best performance.</w:t>
      </w:r>
    </w:p>
    <w:p w14:paraId="5D417799" w14:textId="183265BC" w:rsidR="00516AAE" w:rsidRPr="00516AAE" w:rsidRDefault="00D31121" w:rsidP="00D31121">
      <w:pPr>
        <w:pStyle w:val="Abstract"/>
        <w:ind w:firstLine="0"/>
        <w:rPr>
          <w:b w:val="0"/>
          <w:bCs w:val="0"/>
          <w:sz w:val="20"/>
          <w:szCs w:val="20"/>
          <w:lang w:val="en-IN"/>
        </w:rPr>
      </w:pPr>
      <w:r w:rsidRPr="00D31121">
        <w:rPr>
          <w:b w:val="0"/>
          <w:bCs w:val="0"/>
          <w:sz w:val="20"/>
          <w:szCs w:val="20"/>
          <w:lang w:val="en-IN"/>
        </w:rPr>
        <w:t>The second model was the Random Forest Classifier, a classic machine learning baseline against which comparisons can be drawn. For this model, training was done on standardized feature values and involved 100 decision trees to perform multi-class prediction. Its performance was evaluated using several metrics, such as accuracy, F1-score, precision, recall, and ROC–AUC, thus allowing a comprehensive comparison against deep learning.</w:t>
      </w:r>
    </w:p>
    <w:p w14:paraId="24D6258C" w14:textId="012CB6B1" w:rsidR="00CC2BA7" w:rsidRPr="008470AE" w:rsidRDefault="00C31B57" w:rsidP="001944D5">
      <w:pPr>
        <w:pStyle w:val="Abstract"/>
        <w:ind w:firstLine="0"/>
        <w:rPr>
          <w:sz w:val="20"/>
          <w:szCs w:val="20"/>
          <w:lang w:val="en-IN"/>
        </w:rPr>
      </w:pPr>
      <w:r>
        <w:rPr>
          <w:sz w:val="20"/>
          <w:szCs w:val="20"/>
          <w:lang w:val="en-IN"/>
        </w:rPr>
        <w:t>3</w:t>
      </w:r>
      <w:r w:rsidR="00CC2BA7" w:rsidRPr="008470AE">
        <w:rPr>
          <w:sz w:val="20"/>
          <w:szCs w:val="20"/>
          <w:lang w:val="en-IN"/>
        </w:rPr>
        <w:t>.5 Model Evaluation</w:t>
      </w:r>
    </w:p>
    <w:p w14:paraId="466B3BCF" w14:textId="11ADC25E" w:rsidR="00CC2BA7" w:rsidRPr="00CC2BA7" w:rsidRDefault="00CC2BA7" w:rsidP="001944D5">
      <w:pPr>
        <w:pStyle w:val="Abstract"/>
        <w:ind w:firstLine="0"/>
        <w:rPr>
          <w:b w:val="0"/>
          <w:bCs w:val="0"/>
          <w:sz w:val="20"/>
          <w:szCs w:val="20"/>
          <w:lang w:val="en-IN"/>
        </w:rPr>
      </w:pPr>
      <w:r w:rsidRPr="00CC2BA7">
        <w:rPr>
          <w:b w:val="0"/>
          <w:bCs w:val="0"/>
          <w:sz w:val="20"/>
          <w:szCs w:val="20"/>
          <w:lang w:val="en-IN"/>
        </w:rPr>
        <w:t xml:space="preserve">Both models were evaluated against the test </w:t>
      </w:r>
      <w:proofErr w:type="gramStart"/>
      <w:r w:rsidRPr="00CC2BA7">
        <w:rPr>
          <w:b w:val="0"/>
          <w:bCs w:val="0"/>
          <w:sz w:val="20"/>
          <w:szCs w:val="20"/>
          <w:lang w:val="en-IN"/>
        </w:rPr>
        <w:t>dataset</w:t>
      </w:r>
      <w:r w:rsidR="00FD54D2">
        <w:rPr>
          <w:b w:val="0"/>
          <w:bCs w:val="0"/>
          <w:sz w:val="20"/>
          <w:szCs w:val="20"/>
          <w:lang w:val="en-IN"/>
        </w:rPr>
        <w:t xml:space="preserve"> :</w:t>
      </w:r>
      <w:proofErr w:type="gramEnd"/>
      <w:r w:rsidR="00FD54D2">
        <w:rPr>
          <w:b w:val="0"/>
          <w:bCs w:val="0"/>
          <w:sz w:val="20"/>
          <w:szCs w:val="20"/>
          <w:lang w:val="en-IN"/>
        </w:rPr>
        <w:t xml:space="preserve"> </w:t>
      </w:r>
    </w:p>
    <w:p w14:paraId="181A2906" w14:textId="309F059A" w:rsidR="00CC2BA7" w:rsidRPr="00CC2BA7" w:rsidRDefault="00CC2BA7" w:rsidP="001944D5">
      <w:pPr>
        <w:pStyle w:val="Abstract"/>
        <w:ind w:firstLine="0"/>
        <w:rPr>
          <w:b w:val="0"/>
          <w:bCs w:val="0"/>
          <w:sz w:val="20"/>
          <w:szCs w:val="20"/>
          <w:lang w:val="en-IN"/>
        </w:rPr>
      </w:pPr>
      <w:r w:rsidRPr="00191CA0">
        <w:rPr>
          <w:b w:val="0"/>
          <w:bCs w:val="0"/>
          <w:sz w:val="20"/>
          <w:szCs w:val="20"/>
          <w:lang w:val="en-IN"/>
        </w:rPr>
        <w:t>LSTM Evaluation</w:t>
      </w:r>
      <w:r w:rsidR="00191CA0">
        <w:rPr>
          <w:b w:val="0"/>
          <w:bCs w:val="0"/>
          <w:sz w:val="20"/>
          <w:szCs w:val="20"/>
          <w:lang w:val="en-IN"/>
        </w:rPr>
        <w:t xml:space="preserve">: </w:t>
      </w:r>
      <w:r w:rsidRPr="00CC2BA7">
        <w:rPr>
          <w:b w:val="0"/>
          <w:bCs w:val="0"/>
          <w:sz w:val="20"/>
          <w:szCs w:val="20"/>
          <w:lang w:val="en-IN"/>
        </w:rPr>
        <w:t xml:space="preserve">Convergence was </w:t>
      </w:r>
      <w:proofErr w:type="spellStart"/>
      <w:r w:rsidRPr="00CC2BA7">
        <w:rPr>
          <w:b w:val="0"/>
          <w:bCs w:val="0"/>
          <w:sz w:val="20"/>
          <w:szCs w:val="20"/>
          <w:lang w:val="en-IN"/>
        </w:rPr>
        <w:t>analyzed</w:t>
      </w:r>
      <w:proofErr w:type="spellEnd"/>
      <w:r w:rsidRPr="00CC2BA7">
        <w:rPr>
          <w:b w:val="0"/>
          <w:bCs w:val="0"/>
          <w:sz w:val="20"/>
          <w:szCs w:val="20"/>
          <w:lang w:val="en-IN"/>
        </w:rPr>
        <w:t xml:space="preserve"> by plotting the training and validation curves</w:t>
      </w:r>
      <w:r w:rsidR="00191CA0">
        <w:rPr>
          <w:b w:val="0"/>
          <w:bCs w:val="0"/>
          <w:sz w:val="20"/>
          <w:szCs w:val="20"/>
          <w:lang w:val="en-IN"/>
        </w:rPr>
        <w:t xml:space="preserve">, </w:t>
      </w:r>
      <w:r w:rsidRPr="00CC2BA7">
        <w:rPr>
          <w:b w:val="0"/>
          <w:bCs w:val="0"/>
          <w:sz w:val="20"/>
          <w:szCs w:val="20"/>
          <w:lang w:val="en-IN"/>
        </w:rPr>
        <w:t>Comparisons of predictions were made using:</w:t>
      </w:r>
      <w:r w:rsidR="004D7845">
        <w:rPr>
          <w:b w:val="0"/>
          <w:bCs w:val="0"/>
          <w:sz w:val="20"/>
          <w:szCs w:val="20"/>
          <w:lang w:val="en-IN"/>
        </w:rPr>
        <w:t xml:space="preserve"> </w:t>
      </w:r>
      <w:r w:rsidRPr="00CC2BA7">
        <w:rPr>
          <w:b w:val="0"/>
          <w:bCs w:val="0"/>
          <w:sz w:val="20"/>
          <w:szCs w:val="20"/>
          <w:lang w:val="en-IN"/>
        </w:rPr>
        <w:t>Classification Report</w:t>
      </w:r>
      <w:r w:rsidR="004D7845">
        <w:rPr>
          <w:b w:val="0"/>
          <w:bCs w:val="0"/>
          <w:sz w:val="20"/>
          <w:szCs w:val="20"/>
          <w:lang w:val="en-IN"/>
        </w:rPr>
        <w:t xml:space="preserve">, </w:t>
      </w:r>
      <w:r w:rsidRPr="00CC2BA7">
        <w:rPr>
          <w:b w:val="0"/>
          <w:bCs w:val="0"/>
          <w:sz w:val="20"/>
          <w:szCs w:val="20"/>
          <w:lang w:val="en-IN"/>
        </w:rPr>
        <w:t>Confusion Matrix</w:t>
      </w:r>
      <w:r w:rsidR="004D7845">
        <w:rPr>
          <w:b w:val="0"/>
          <w:bCs w:val="0"/>
          <w:sz w:val="20"/>
          <w:szCs w:val="20"/>
          <w:lang w:val="en-IN"/>
        </w:rPr>
        <w:t xml:space="preserve">, </w:t>
      </w:r>
      <w:r w:rsidRPr="00CC2BA7">
        <w:rPr>
          <w:b w:val="0"/>
          <w:bCs w:val="0"/>
          <w:sz w:val="20"/>
          <w:szCs w:val="20"/>
          <w:lang w:val="en-IN"/>
        </w:rPr>
        <w:t>Macro F1 Score</w:t>
      </w:r>
      <w:r w:rsidR="0096243D">
        <w:rPr>
          <w:b w:val="0"/>
          <w:bCs w:val="0"/>
          <w:sz w:val="20"/>
          <w:szCs w:val="20"/>
          <w:lang w:val="en-IN"/>
        </w:rPr>
        <w:t>.</w:t>
      </w:r>
    </w:p>
    <w:p w14:paraId="15956DC1" w14:textId="299877A4" w:rsidR="0096210D" w:rsidRDefault="00CC2BA7" w:rsidP="00CC2BA7">
      <w:pPr>
        <w:pStyle w:val="Abstract"/>
        <w:ind w:firstLine="0"/>
        <w:rPr>
          <w:b w:val="0"/>
          <w:bCs w:val="0"/>
          <w:sz w:val="20"/>
          <w:szCs w:val="20"/>
          <w:lang w:val="en-IN"/>
        </w:rPr>
      </w:pPr>
      <w:r w:rsidRPr="00191CA0">
        <w:rPr>
          <w:b w:val="0"/>
          <w:bCs w:val="0"/>
          <w:sz w:val="20"/>
          <w:szCs w:val="20"/>
          <w:lang w:val="en-IN"/>
        </w:rPr>
        <w:t>Random Forest Evaluation</w:t>
      </w:r>
      <w:r w:rsidR="00191CA0">
        <w:rPr>
          <w:b w:val="0"/>
          <w:bCs w:val="0"/>
          <w:sz w:val="20"/>
          <w:szCs w:val="20"/>
          <w:lang w:val="en-IN"/>
        </w:rPr>
        <w:t xml:space="preserve">: </w:t>
      </w:r>
      <w:r w:rsidRPr="00CC2BA7">
        <w:rPr>
          <w:b w:val="0"/>
          <w:bCs w:val="0"/>
          <w:sz w:val="20"/>
          <w:szCs w:val="20"/>
          <w:lang w:val="en-IN"/>
        </w:rPr>
        <w:t>Accuracy, precision, recall, F1-score, and ROC–AUC were calculated. A detailed classification report was generated. Scatter plots illustrating relationships between the features and crop labels were generated.</w:t>
      </w:r>
    </w:p>
    <w:p w14:paraId="6ECAE655" w14:textId="008A9F4D" w:rsidR="001E2762" w:rsidRPr="001E2762" w:rsidRDefault="00C31B57" w:rsidP="001E2762">
      <w:pPr>
        <w:pStyle w:val="Abstract"/>
        <w:ind w:firstLine="0"/>
        <w:rPr>
          <w:b w:val="0"/>
          <w:bCs w:val="0"/>
          <w:sz w:val="20"/>
          <w:szCs w:val="20"/>
          <w:lang w:val="en-IN"/>
        </w:rPr>
      </w:pPr>
      <w:r>
        <w:rPr>
          <w:sz w:val="20"/>
          <w:szCs w:val="20"/>
          <w:lang w:val="en-IN"/>
        </w:rPr>
        <w:t>3</w:t>
      </w:r>
      <w:r w:rsidR="001E2762" w:rsidRPr="0096243D">
        <w:rPr>
          <w:sz w:val="20"/>
          <w:szCs w:val="20"/>
          <w:lang w:val="en-IN"/>
        </w:rPr>
        <w:t xml:space="preserve">.6 Prediction and Model </w:t>
      </w:r>
      <w:proofErr w:type="gramStart"/>
      <w:r w:rsidR="001E2762" w:rsidRPr="0096243D">
        <w:rPr>
          <w:sz w:val="20"/>
          <w:szCs w:val="20"/>
          <w:lang w:val="en-IN"/>
        </w:rPr>
        <w:t>Saving</w:t>
      </w:r>
      <w:r w:rsidR="000E004E">
        <w:rPr>
          <w:b w:val="0"/>
          <w:bCs w:val="0"/>
          <w:sz w:val="20"/>
          <w:szCs w:val="20"/>
          <w:lang w:val="en-IN"/>
        </w:rPr>
        <w:t xml:space="preserve"> :</w:t>
      </w:r>
      <w:proofErr w:type="gramEnd"/>
      <w:r w:rsidR="000E004E">
        <w:rPr>
          <w:b w:val="0"/>
          <w:bCs w:val="0"/>
          <w:sz w:val="20"/>
          <w:szCs w:val="20"/>
          <w:lang w:val="en-IN"/>
        </w:rPr>
        <w:t xml:space="preserve"> </w:t>
      </w:r>
      <w:r w:rsidR="001E2762" w:rsidRPr="001E2762">
        <w:rPr>
          <w:b w:val="0"/>
          <w:bCs w:val="0"/>
          <w:sz w:val="20"/>
          <w:szCs w:val="20"/>
          <w:lang w:val="en-IN"/>
        </w:rPr>
        <w:t>A random test sample was selected to verify the prediction capability of the model.</w:t>
      </w:r>
      <w:r w:rsidR="000E004E" w:rsidRPr="000E004E">
        <w:rPr>
          <w:sz w:val="20"/>
          <w:szCs w:val="20"/>
        </w:rPr>
        <w:t xml:space="preserve"> </w:t>
      </w:r>
      <w:r w:rsidR="000E004E" w:rsidRPr="001E2762">
        <w:rPr>
          <w:b w:val="0"/>
          <w:bCs w:val="0"/>
          <w:sz w:val="20"/>
          <w:szCs w:val="20"/>
          <w:lang w:val="en-IN"/>
        </w:rPr>
        <w:t>The trained model was then saved in .h5 format for deployment and future use.</w:t>
      </w:r>
    </w:p>
    <w:p w14:paraId="73AEAFAB" w14:textId="213DDAB8" w:rsidR="005A4638" w:rsidRPr="00C236AD" w:rsidRDefault="005A4638" w:rsidP="00046959">
      <w:pPr>
        <w:pStyle w:val="Abstract"/>
        <w:numPr>
          <w:ilvl w:val="0"/>
          <w:numId w:val="3"/>
        </w:numPr>
        <w:ind w:left="284" w:hanging="284"/>
        <w:rPr>
          <w:sz w:val="24"/>
          <w:szCs w:val="24"/>
        </w:rPr>
      </w:pPr>
      <w:r w:rsidRPr="00C236AD">
        <w:rPr>
          <w:sz w:val="24"/>
          <w:szCs w:val="24"/>
        </w:rPr>
        <w:lastRenderedPageBreak/>
        <w:t>Result</w:t>
      </w:r>
    </w:p>
    <w:p w14:paraId="34B0498F" w14:textId="3F7474A1" w:rsidR="00B234EF" w:rsidRPr="00B75F26" w:rsidRDefault="00B234EF" w:rsidP="00B234EF">
      <w:pPr>
        <w:pStyle w:val="Abstract"/>
        <w:ind w:firstLine="0"/>
        <w:rPr>
          <w:b w:val="0"/>
          <w:bCs w:val="0"/>
          <w:sz w:val="20"/>
          <w:szCs w:val="20"/>
        </w:rPr>
      </w:pPr>
      <w:r w:rsidRPr="00B75F26">
        <w:rPr>
          <w:b w:val="0"/>
          <w:bCs w:val="0"/>
          <w:sz w:val="20"/>
          <w:szCs w:val="20"/>
        </w:rPr>
        <w:t>Since the AI-Based Crop Recommendation System is still in the development stage, the results expected and the behavior of the model are presented in this section based on the proposed design, existing research, and early experimentation. The aim is to construct a reliable data-</w:t>
      </w:r>
      <w:proofErr w:type="spellStart"/>
      <w:r w:rsidRPr="00B75F26">
        <w:rPr>
          <w:b w:val="0"/>
          <w:bCs w:val="0"/>
          <w:sz w:val="20"/>
          <w:szCs w:val="20"/>
        </w:rPr>
        <w:t>diven</w:t>
      </w:r>
      <w:proofErr w:type="spellEnd"/>
      <w:r w:rsidRPr="00B75F26">
        <w:rPr>
          <w:b w:val="0"/>
          <w:bCs w:val="0"/>
          <w:sz w:val="20"/>
          <w:szCs w:val="20"/>
        </w:rPr>
        <w:t xml:space="preserve"> system capable of suggesting optimal crops and fertilizers to farmers with varied soil and climate conditions.</w:t>
      </w:r>
    </w:p>
    <w:p w14:paraId="46F85CFE" w14:textId="36B11C68" w:rsidR="001A7C49" w:rsidRPr="00B75F26" w:rsidRDefault="001A7C49" w:rsidP="001A7C49">
      <w:pPr>
        <w:pStyle w:val="Abstract"/>
        <w:ind w:firstLine="0"/>
        <w:rPr>
          <w:sz w:val="20"/>
          <w:szCs w:val="20"/>
        </w:rPr>
      </w:pPr>
      <w:r w:rsidRPr="00B75F26">
        <w:rPr>
          <w:sz w:val="20"/>
          <w:szCs w:val="20"/>
        </w:rPr>
        <w:t xml:space="preserve">4.1 </w:t>
      </w:r>
      <w:r w:rsidRPr="00B75F26">
        <w:rPr>
          <w:sz w:val="20"/>
          <w:szCs w:val="20"/>
        </w:rPr>
        <w:t xml:space="preserve">Dataset Analysis </w:t>
      </w:r>
      <w:proofErr w:type="gramStart"/>
      <w:r w:rsidRPr="00B75F26">
        <w:rPr>
          <w:sz w:val="20"/>
          <w:szCs w:val="20"/>
        </w:rPr>
        <w:t>Results</w:t>
      </w:r>
      <w:r w:rsidRPr="00B75F26">
        <w:rPr>
          <w:sz w:val="20"/>
          <w:szCs w:val="20"/>
        </w:rPr>
        <w:t xml:space="preserve"> :</w:t>
      </w:r>
      <w:proofErr w:type="gramEnd"/>
      <w:r w:rsidRPr="00B75F26">
        <w:rPr>
          <w:sz w:val="20"/>
          <w:szCs w:val="20"/>
        </w:rPr>
        <w:t xml:space="preserve"> </w:t>
      </w:r>
    </w:p>
    <w:p w14:paraId="41146267" w14:textId="2801EF0A" w:rsidR="001A7C49" w:rsidRPr="00B75F26" w:rsidRDefault="001A7C49" w:rsidP="00CA19F5">
      <w:pPr>
        <w:pStyle w:val="Abstract"/>
        <w:numPr>
          <w:ilvl w:val="0"/>
          <w:numId w:val="17"/>
        </w:numPr>
        <w:ind w:left="142" w:hanging="142"/>
        <w:rPr>
          <w:b w:val="0"/>
          <w:bCs w:val="0"/>
          <w:sz w:val="20"/>
          <w:szCs w:val="20"/>
        </w:rPr>
      </w:pPr>
      <w:r w:rsidRPr="00B75F26">
        <w:rPr>
          <w:b w:val="0"/>
          <w:bCs w:val="0"/>
          <w:sz w:val="20"/>
          <w:szCs w:val="20"/>
        </w:rPr>
        <w:t>The dataset consisted of 22 different crops with a balanced class distribution.</w:t>
      </w:r>
    </w:p>
    <w:p w14:paraId="681E68B6" w14:textId="0AB8CEB7" w:rsidR="001A7C49" w:rsidRPr="00B75F26" w:rsidRDefault="001A7C49" w:rsidP="00CA19F5">
      <w:pPr>
        <w:pStyle w:val="Abstract"/>
        <w:numPr>
          <w:ilvl w:val="0"/>
          <w:numId w:val="17"/>
        </w:numPr>
        <w:ind w:left="142" w:hanging="142"/>
        <w:rPr>
          <w:b w:val="0"/>
          <w:bCs w:val="0"/>
          <w:sz w:val="20"/>
          <w:szCs w:val="20"/>
        </w:rPr>
      </w:pPr>
      <w:r w:rsidRPr="00B75F26">
        <w:rPr>
          <w:b w:val="0"/>
          <w:bCs w:val="0"/>
          <w:sz w:val="20"/>
          <w:szCs w:val="20"/>
        </w:rPr>
        <w:t>All the seven soil–weather features considered here, namely N, P, K, temperature, humidity, pH, and rainfall, had a different and distinct pattern for each crop.</w:t>
      </w:r>
    </w:p>
    <w:p w14:paraId="52A5D695" w14:textId="15906FDD" w:rsidR="001A7C49" w:rsidRPr="00B75F26" w:rsidRDefault="001A7C49" w:rsidP="00AA43E3">
      <w:pPr>
        <w:pStyle w:val="Abstract"/>
        <w:numPr>
          <w:ilvl w:val="0"/>
          <w:numId w:val="17"/>
        </w:numPr>
        <w:ind w:left="142" w:hanging="141"/>
        <w:rPr>
          <w:b w:val="0"/>
          <w:bCs w:val="0"/>
          <w:sz w:val="20"/>
          <w:szCs w:val="20"/>
        </w:rPr>
      </w:pPr>
      <w:r w:rsidRPr="00B75F26">
        <w:rPr>
          <w:b w:val="0"/>
          <w:bCs w:val="0"/>
          <w:sz w:val="20"/>
          <w:szCs w:val="20"/>
        </w:rPr>
        <w:t>The correlation heatmap showed a weak to moderate correlation, hence confirming suitability for ML classification tasks.</w:t>
      </w:r>
    </w:p>
    <w:p w14:paraId="20968C8B" w14:textId="331E4465" w:rsidR="00842A31" w:rsidRPr="00B75F26" w:rsidRDefault="001A7C49" w:rsidP="00AA43E3">
      <w:pPr>
        <w:pStyle w:val="Abstract"/>
        <w:numPr>
          <w:ilvl w:val="0"/>
          <w:numId w:val="17"/>
        </w:numPr>
        <w:ind w:left="142" w:hanging="153"/>
        <w:rPr>
          <w:b w:val="0"/>
          <w:bCs w:val="0"/>
          <w:sz w:val="20"/>
          <w:szCs w:val="20"/>
        </w:rPr>
      </w:pPr>
      <w:r w:rsidRPr="00B75F26">
        <w:rPr>
          <w:b w:val="0"/>
          <w:bCs w:val="0"/>
          <w:sz w:val="20"/>
          <w:szCs w:val="20"/>
        </w:rPr>
        <w:t>Outlier analysis by the IQR method detected skewness in nutrient features that were corrected during preprocessing.</w:t>
      </w:r>
    </w:p>
    <w:p w14:paraId="795458A3" w14:textId="1BE70A1E" w:rsidR="00867C45" w:rsidRPr="00B75F26" w:rsidRDefault="006F3E5E" w:rsidP="00CD48BB">
      <w:pPr>
        <w:pStyle w:val="Abstract"/>
        <w:numPr>
          <w:ilvl w:val="1"/>
          <w:numId w:val="21"/>
        </w:numPr>
        <w:rPr>
          <w:sz w:val="20"/>
          <w:szCs w:val="20"/>
          <w:lang w:val="en-IN"/>
        </w:rPr>
      </w:pPr>
      <w:r w:rsidRPr="00B75F26">
        <w:rPr>
          <w:sz w:val="20"/>
          <w:szCs w:val="20"/>
          <w:lang w:val="en-IN"/>
        </w:rPr>
        <w:t xml:space="preserve">Model Performance </w:t>
      </w:r>
      <w:proofErr w:type="gramStart"/>
      <w:r w:rsidRPr="00B75F26">
        <w:rPr>
          <w:sz w:val="20"/>
          <w:szCs w:val="20"/>
          <w:lang w:val="en-IN"/>
        </w:rPr>
        <w:t>Results</w:t>
      </w:r>
      <w:r w:rsidR="008E45ED" w:rsidRPr="00B75F26">
        <w:rPr>
          <w:sz w:val="20"/>
          <w:szCs w:val="20"/>
          <w:lang w:val="en-IN"/>
        </w:rPr>
        <w:t xml:space="preserve"> :</w:t>
      </w:r>
      <w:proofErr w:type="gramEnd"/>
    </w:p>
    <w:tbl>
      <w:tblPr>
        <w:tblStyle w:val="TableGrid"/>
        <w:tblW w:w="0" w:type="auto"/>
        <w:tblLook w:val="04A0" w:firstRow="1" w:lastRow="0" w:firstColumn="1" w:lastColumn="0" w:noHBand="0" w:noVBand="1"/>
      </w:tblPr>
      <w:tblGrid>
        <w:gridCol w:w="3020"/>
        <w:gridCol w:w="3020"/>
        <w:gridCol w:w="3020"/>
      </w:tblGrid>
      <w:tr w:rsidR="00A74B5D" w14:paraId="32DF91A3" w14:textId="77777777" w:rsidTr="00A74B5D">
        <w:tc>
          <w:tcPr>
            <w:tcW w:w="3020" w:type="dxa"/>
          </w:tcPr>
          <w:p w14:paraId="5B5CB17D" w14:textId="53289895" w:rsidR="00A74B5D" w:rsidRDefault="003130BF" w:rsidP="00DB1828">
            <w:pPr>
              <w:pStyle w:val="Abstract"/>
              <w:ind w:firstLine="0"/>
              <w:rPr>
                <w:lang w:val="en-IN"/>
              </w:rPr>
            </w:pPr>
            <w:r w:rsidRPr="003130BF">
              <w:rPr>
                <w:lang w:val="en-IN"/>
              </w:rPr>
              <w:t>LSTM Model achieved</w:t>
            </w:r>
          </w:p>
        </w:tc>
        <w:tc>
          <w:tcPr>
            <w:tcW w:w="3020" w:type="dxa"/>
          </w:tcPr>
          <w:p w14:paraId="0E11F7D5" w14:textId="32E7DB96" w:rsidR="00A74B5D" w:rsidRDefault="003130BF" w:rsidP="00DB1828">
            <w:pPr>
              <w:pStyle w:val="Abstract"/>
              <w:ind w:firstLine="0"/>
              <w:rPr>
                <w:lang w:val="en-IN"/>
              </w:rPr>
            </w:pPr>
            <w:r w:rsidRPr="003130BF">
              <w:rPr>
                <w:lang w:val="en-IN"/>
              </w:rPr>
              <w:t>Random Forest Classifier achieved</w:t>
            </w:r>
          </w:p>
        </w:tc>
        <w:tc>
          <w:tcPr>
            <w:tcW w:w="3020" w:type="dxa"/>
          </w:tcPr>
          <w:p w14:paraId="625D5DAD" w14:textId="433DEA83" w:rsidR="00A74B5D" w:rsidRDefault="003130BF" w:rsidP="00DB1828">
            <w:pPr>
              <w:pStyle w:val="Abstract"/>
              <w:ind w:firstLine="0"/>
              <w:rPr>
                <w:lang w:val="en-IN"/>
              </w:rPr>
            </w:pPr>
            <w:r w:rsidRPr="003130BF">
              <w:rPr>
                <w:lang w:val="en-IN"/>
              </w:rPr>
              <w:t>Logistic Regression baseline reached</w:t>
            </w:r>
          </w:p>
        </w:tc>
      </w:tr>
      <w:tr w:rsidR="00A74B5D" w14:paraId="15FE4CFB" w14:textId="77777777" w:rsidTr="00A74B5D">
        <w:tc>
          <w:tcPr>
            <w:tcW w:w="3020" w:type="dxa"/>
          </w:tcPr>
          <w:p w14:paraId="61C6ABF8" w14:textId="77777777" w:rsidR="007D4190" w:rsidRPr="00B75F26" w:rsidRDefault="007D4190"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Training Accuracy: ~95%</w:t>
            </w:r>
          </w:p>
          <w:p w14:paraId="516773DD" w14:textId="29571610" w:rsidR="007D4190" w:rsidRDefault="007D4190"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Validation</w:t>
            </w:r>
            <w:r w:rsidR="007270A3">
              <w:rPr>
                <w:b w:val="0"/>
                <w:bCs w:val="0"/>
                <w:sz w:val="20"/>
                <w:szCs w:val="20"/>
                <w:lang w:val="en-IN"/>
              </w:rPr>
              <w:t xml:space="preserve"> </w:t>
            </w:r>
            <w:r w:rsidRPr="00FD33EC">
              <w:rPr>
                <w:b w:val="0"/>
                <w:bCs w:val="0"/>
                <w:sz w:val="20"/>
                <w:szCs w:val="20"/>
                <w:lang w:val="en-IN"/>
              </w:rPr>
              <w:t>Accuracy: ~90%</w:t>
            </w:r>
          </w:p>
          <w:p w14:paraId="7286F446" w14:textId="71C47389" w:rsidR="007D4190" w:rsidRPr="007D4190" w:rsidRDefault="007D4190" w:rsidP="007270A3">
            <w:pPr>
              <w:pStyle w:val="Abstract"/>
              <w:numPr>
                <w:ilvl w:val="1"/>
                <w:numId w:val="18"/>
              </w:numPr>
              <w:tabs>
                <w:tab w:val="clear" w:pos="1440"/>
                <w:tab w:val="num" w:pos="567"/>
              </w:tabs>
              <w:ind w:hanging="1014"/>
              <w:rPr>
                <w:b w:val="0"/>
                <w:bCs w:val="0"/>
                <w:sz w:val="20"/>
                <w:szCs w:val="20"/>
                <w:lang w:val="en-IN"/>
              </w:rPr>
            </w:pPr>
            <w:r w:rsidRPr="007D4190">
              <w:rPr>
                <w:b w:val="0"/>
                <w:bCs w:val="0"/>
                <w:sz w:val="20"/>
                <w:szCs w:val="20"/>
              </w:rPr>
              <w:t>Test</w:t>
            </w:r>
            <w:r w:rsidR="001C59F3">
              <w:rPr>
                <w:b w:val="0"/>
                <w:bCs w:val="0"/>
                <w:sz w:val="20"/>
                <w:szCs w:val="20"/>
              </w:rPr>
              <w:t>-</w:t>
            </w:r>
            <w:r w:rsidRPr="007D4190">
              <w:rPr>
                <w:b w:val="0"/>
                <w:bCs w:val="0"/>
                <w:sz w:val="20"/>
                <w:szCs w:val="20"/>
              </w:rPr>
              <w:t>F1-</w:t>
            </w:r>
            <w:proofErr w:type="gramStart"/>
            <w:r w:rsidRPr="007D4190">
              <w:rPr>
                <w:b w:val="0"/>
                <w:bCs w:val="0"/>
                <w:sz w:val="20"/>
                <w:szCs w:val="20"/>
              </w:rPr>
              <w:t>score</w:t>
            </w:r>
            <w:r w:rsidR="001C59F3">
              <w:rPr>
                <w:b w:val="0"/>
                <w:bCs w:val="0"/>
                <w:sz w:val="20"/>
                <w:szCs w:val="20"/>
              </w:rPr>
              <w:t xml:space="preserve"> </w:t>
            </w:r>
            <w:r w:rsidRPr="007D4190">
              <w:rPr>
                <w:b w:val="0"/>
                <w:bCs w:val="0"/>
                <w:sz w:val="20"/>
                <w:szCs w:val="20"/>
              </w:rPr>
              <w:t>:</w:t>
            </w:r>
            <w:proofErr w:type="gramEnd"/>
            <w:r w:rsidRPr="007D4190">
              <w:rPr>
                <w:b w:val="0"/>
                <w:bCs w:val="0"/>
                <w:sz w:val="20"/>
                <w:szCs w:val="20"/>
              </w:rPr>
              <w:t> ≈ 0.85</w:t>
            </w:r>
            <w:r w:rsidR="001C59F3">
              <w:rPr>
                <w:b w:val="0"/>
                <w:bCs w:val="0"/>
                <w:sz w:val="20"/>
                <w:szCs w:val="20"/>
              </w:rPr>
              <w:t>%</w:t>
            </w:r>
          </w:p>
          <w:p w14:paraId="45E2E13F" w14:textId="77777777" w:rsidR="00A74B5D" w:rsidRDefault="00A74B5D" w:rsidP="007D4190">
            <w:pPr>
              <w:pStyle w:val="Abstract"/>
              <w:rPr>
                <w:lang w:val="en-IN"/>
              </w:rPr>
            </w:pPr>
          </w:p>
        </w:tc>
        <w:tc>
          <w:tcPr>
            <w:tcW w:w="3020" w:type="dxa"/>
          </w:tcPr>
          <w:p w14:paraId="34F8CABE" w14:textId="77777777" w:rsidR="001C59F3" w:rsidRPr="00B75F26" w:rsidRDefault="001C59F3"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Accuracy: ~98%</w:t>
            </w:r>
          </w:p>
          <w:p w14:paraId="4786AF2B" w14:textId="77777777" w:rsidR="001C59F3" w:rsidRPr="00B75F26" w:rsidRDefault="001C59F3"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Precision: ~97%</w:t>
            </w:r>
          </w:p>
          <w:p w14:paraId="14FADDCA" w14:textId="77777777" w:rsidR="001C59F3" w:rsidRPr="00B75F26" w:rsidRDefault="001C59F3"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F1-score: ~97%</w:t>
            </w:r>
          </w:p>
          <w:p w14:paraId="124F61CC" w14:textId="77777777" w:rsidR="001C59F3" w:rsidRDefault="001C59F3"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Recall: ~97%</w:t>
            </w:r>
          </w:p>
          <w:p w14:paraId="2BE80F38" w14:textId="53FC54D5" w:rsidR="00A74B5D" w:rsidRPr="001C59F3" w:rsidRDefault="001C59F3" w:rsidP="007270A3">
            <w:pPr>
              <w:pStyle w:val="Abstract"/>
              <w:numPr>
                <w:ilvl w:val="1"/>
                <w:numId w:val="18"/>
              </w:numPr>
              <w:tabs>
                <w:tab w:val="clear" w:pos="1440"/>
                <w:tab w:val="num" w:pos="567"/>
              </w:tabs>
              <w:ind w:hanging="1014"/>
              <w:rPr>
                <w:b w:val="0"/>
                <w:bCs w:val="0"/>
                <w:sz w:val="20"/>
                <w:szCs w:val="20"/>
                <w:lang w:val="en-IN"/>
              </w:rPr>
            </w:pPr>
            <w:r w:rsidRPr="00FD33EC">
              <w:rPr>
                <w:b w:val="0"/>
                <w:bCs w:val="0"/>
                <w:sz w:val="20"/>
                <w:szCs w:val="20"/>
                <w:lang w:val="en-IN"/>
              </w:rPr>
              <w:t>ROC–AUC (macro): ~0.99</w:t>
            </w:r>
          </w:p>
        </w:tc>
        <w:tc>
          <w:tcPr>
            <w:tcW w:w="3020" w:type="dxa"/>
          </w:tcPr>
          <w:p w14:paraId="7F6D3A03" w14:textId="77777777" w:rsidR="007270A3" w:rsidRPr="007270A3" w:rsidRDefault="007270A3" w:rsidP="007270A3">
            <w:pPr>
              <w:pStyle w:val="ListParagraph"/>
              <w:numPr>
                <w:ilvl w:val="0"/>
                <w:numId w:val="18"/>
              </w:numPr>
              <w:jc w:val="both"/>
              <w:rPr>
                <w:sz w:val="18"/>
                <w:szCs w:val="18"/>
              </w:rPr>
            </w:pPr>
            <w:r w:rsidRPr="007270A3">
              <w:rPr>
                <w:lang w:val="en-IN"/>
              </w:rPr>
              <w:t>Mean Accuracy: ~80%</w:t>
            </w:r>
          </w:p>
          <w:p w14:paraId="009CAF50" w14:textId="77777777" w:rsidR="00A74B5D" w:rsidRDefault="00A74B5D" w:rsidP="00DB1828">
            <w:pPr>
              <w:pStyle w:val="Abstract"/>
              <w:ind w:firstLine="0"/>
              <w:rPr>
                <w:lang w:val="en-IN"/>
              </w:rPr>
            </w:pPr>
          </w:p>
        </w:tc>
      </w:tr>
    </w:tbl>
    <w:p w14:paraId="64AA259C" w14:textId="77777777" w:rsidR="0042553D" w:rsidRDefault="0042553D" w:rsidP="00DB1828">
      <w:pPr>
        <w:pStyle w:val="Abstract"/>
        <w:ind w:firstLine="0"/>
        <w:rPr>
          <w:lang w:val="en-IN"/>
        </w:rPr>
      </w:pPr>
    </w:p>
    <w:p w14:paraId="7B195FF4" w14:textId="3415A744" w:rsidR="0042317C" w:rsidRPr="00FD33EC" w:rsidRDefault="00DB1828" w:rsidP="00DB1828">
      <w:pPr>
        <w:pStyle w:val="Abstract"/>
        <w:ind w:firstLine="0"/>
        <w:rPr>
          <w:sz w:val="20"/>
          <w:szCs w:val="20"/>
          <w:lang w:val="en-IN"/>
        </w:rPr>
      </w:pPr>
      <w:r w:rsidRPr="00B75F26">
        <w:rPr>
          <w:sz w:val="20"/>
          <w:szCs w:val="20"/>
          <w:lang w:val="en-IN"/>
        </w:rPr>
        <w:t xml:space="preserve">4.3 </w:t>
      </w:r>
      <w:r w:rsidR="005A5880" w:rsidRPr="00B75F26">
        <w:rPr>
          <w:sz w:val="20"/>
          <w:szCs w:val="20"/>
          <w:lang w:val="en-IN"/>
        </w:rPr>
        <w:t xml:space="preserve">Confusion Matrix </w:t>
      </w:r>
      <w:proofErr w:type="gramStart"/>
      <w:r w:rsidR="005A5880" w:rsidRPr="00B75F26">
        <w:rPr>
          <w:sz w:val="20"/>
          <w:szCs w:val="20"/>
          <w:lang w:val="en-IN"/>
        </w:rPr>
        <w:t>Insights</w:t>
      </w:r>
      <w:r w:rsidR="008E45ED" w:rsidRPr="00B75F26">
        <w:rPr>
          <w:sz w:val="20"/>
          <w:szCs w:val="20"/>
          <w:lang w:val="en-IN"/>
        </w:rPr>
        <w:t xml:space="preserve"> :</w:t>
      </w:r>
      <w:proofErr w:type="gramEnd"/>
    </w:p>
    <w:p w14:paraId="57B42434" w14:textId="18A2C72D" w:rsidR="00DB1828" w:rsidRPr="00B75F26" w:rsidRDefault="00DB1828" w:rsidP="007E4634">
      <w:pPr>
        <w:pStyle w:val="Abstract"/>
        <w:numPr>
          <w:ilvl w:val="0"/>
          <w:numId w:val="19"/>
        </w:numPr>
        <w:ind w:left="142" w:hanging="142"/>
        <w:rPr>
          <w:b w:val="0"/>
          <w:bCs w:val="0"/>
          <w:sz w:val="20"/>
          <w:szCs w:val="20"/>
        </w:rPr>
      </w:pPr>
      <w:r w:rsidRPr="00B75F26">
        <w:rPr>
          <w:b w:val="0"/>
          <w:bCs w:val="0"/>
          <w:sz w:val="20"/>
          <w:szCs w:val="20"/>
        </w:rPr>
        <w:t>Most crops were classified correctly with very few misclassifications.</w:t>
      </w:r>
    </w:p>
    <w:p w14:paraId="2EEA1C04" w14:textId="224DB932" w:rsidR="00AA43E3" w:rsidRPr="00B75F26" w:rsidRDefault="00DB1828" w:rsidP="007E4634">
      <w:pPr>
        <w:pStyle w:val="Abstract"/>
        <w:numPr>
          <w:ilvl w:val="0"/>
          <w:numId w:val="19"/>
        </w:numPr>
        <w:ind w:left="142" w:hanging="141"/>
        <w:rPr>
          <w:b w:val="0"/>
          <w:bCs w:val="0"/>
          <w:sz w:val="20"/>
          <w:szCs w:val="20"/>
        </w:rPr>
      </w:pPr>
      <w:r w:rsidRPr="00B75F26">
        <w:rPr>
          <w:b w:val="0"/>
          <w:bCs w:val="0"/>
          <w:sz w:val="20"/>
          <w:szCs w:val="20"/>
        </w:rPr>
        <w:t xml:space="preserve">Crops that are similar, like pomegranate vs banana and </w:t>
      </w:r>
      <w:proofErr w:type="spellStart"/>
      <w:r w:rsidRPr="00B75F26">
        <w:rPr>
          <w:b w:val="0"/>
          <w:bCs w:val="0"/>
          <w:sz w:val="20"/>
          <w:szCs w:val="20"/>
        </w:rPr>
        <w:t>mungbean</w:t>
      </w:r>
      <w:proofErr w:type="spellEnd"/>
      <w:r w:rsidRPr="00B75F26">
        <w:rPr>
          <w:b w:val="0"/>
          <w:bCs w:val="0"/>
          <w:sz w:val="20"/>
          <w:szCs w:val="20"/>
        </w:rPr>
        <w:t xml:space="preserve"> vs </w:t>
      </w:r>
      <w:proofErr w:type="spellStart"/>
      <w:r w:rsidRPr="00B75F26">
        <w:rPr>
          <w:b w:val="0"/>
          <w:bCs w:val="0"/>
          <w:sz w:val="20"/>
          <w:szCs w:val="20"/>
        </w:rPr>
        <w:t>blackgram</w:t>
      </w:r>
      <w:proofErr w:type="spellEnd"/>
      <w:r w:rsidRPr="00B75F26">
        <w:rPr>
          <w:b w:val="0"/>
          <w:bCs w:val="0"/>
          <w:sz w:val="20"/>
          <w:szCs w:val="20"/>
        </w:rPr>
        <w:t>, sometimes overlap because of the same nutrient profile in the soil.</w:t>
      </w:r>
    </w:p>
    <w:p w14:paraId="5CEC5BD7" w14:textId="56C9185E" w:rsidR="000734A7" w:rsidRPr="00B75F26" w:rsidRDefault="000734A7" w:rsidP="000734A7">
      <w:pPr>
        <w:pStyle w:val="Abstract"/>
        <w:ind w:firstLine="0"/>
        <w:rPr>
          <w:sz w:val="20"/>
          <w:szCs w:val="20"/>
          <w:lang w:val="en-IN"/>
        </w:rPr>
      </w:pPr>
      <w:r w:rsidRPr="00B75F26">
        <w:rPr>
          <w:sz w:val="20"/>
          <w:szCs w:val="20"/>
        </w:rPr>
        <w:t xml:space="preserve">4.4 </w:t>
      </w:r>
      <w:r w:rsidRPr="00B75F26">
        <w:rPr>
          <w:sz w:val="20"/>
          <w:szCs w:val="20"/>
          <w:lang w:val="en-IN"/>
        </w:rPr>
        <w:t xml:space="preserve">Comparative </w:t>
      </w:r>
      <w:proofErr w:type="gramStart"/>
      <w:r w:rsidRPr="00B75F26">
        <w:rPr>
          <w:sz w:val="20"/>
          <w:szCs w:val="20"/>
          <w:lang w:val="en-IN"/>
        </w:rPr>
        <w:t>Result</w:t>
      </w:r>
      <w:r w:rsidR="008E45ED" w:rsidRPr="00B75F26">
        <w:rPr>
          <w:sz w:val="20"/>
          <w:szCs w:val="20"/>
          <w:lang w:val="en-IN"/>
        </w:rPr>
        <w:t xml:space="preserve"> :</w:t>
      </w:r>
      <w:proofErr w:type="gramEnd"/>
    </w:p>
    <w:p w14:paraId="7ADDDAB9" w14:textId="39ACBB48" w:rsidR="000625A2" w:rsidRPr="00B75F26" w:rsidRDefault="000625A2" w:rsidP="000625A2">
      <w:pPr>
        <w:pStyle w:val="Abstract"/>
        <w:numPr>
          <w:ilvl w:val="0"/>
          <w:numId w:val="20"/>
        </w:numPr>
        <w:ind w:left="142" w:hanging="142"/>
        <w:rPr>
          <w:b w:val="0"/>
          <w:bCs w:val="0"/>
          <w:sz w:val="20"/>
          <w:szCs w:val="20"/>
        </w:rPr>
      </w:pPr>
      <w:r w:rsidRPr="00B75F26">
        <w:rPr>
          <w:b w:val="0"/>
          <w:bCs w:val="0"/>
          <w:sz w:val="20"/>
          <w:szCs w:val="20"/>
        </w:rPr>
        <w:t>Random Forest proved to be the best model, outperforming both LSTM and Logistic Regression in capturing non-linear interactions among features.</w:t>
      </w:r>
    </w:p>
    <w:p w14:paraId="345D83D9" w14:textId="5B47E513" w:rsidR="007E4634" w:rsidRPr="00B75F26" w:rsidRDefault="000625A2" w:rsidP="000625A2">
      <w:pPr>
        <w:pStyle w:val="Abstract"/>
        <w:numPr>
          <w:ilvl w:val="0"/>
          <w:numId w:val="20"/>
        </w:numPr>
        <w:ind w:left="142" w:hanging="154"/>
        <w:rPr>
          <w:b w:val="0"/>
          <w:bCs w:val="0"/>
          <w:sz w:val="20"/>
          <w:szCs w:val="20"/>
        </w:rPr>
      </w:pPr>
      <w:r w:rsidRPr="00B75F26">
        <w:rPr>
          <w:b w:val="0"/>
          <w:bCs w:val="0"/>
          <w:sz w:val="20"/>
          <w:szCs w:val="20"/>
        </w:rPr>
        <w:t>LSTM showed a decent improvement but required big temporal data which are absent in static datasets.</w:t>
      </w:r>
    </w:p>
    <w:p w14:paraId="34852E54" w14:textId="77A6B458" w:rsidR="00CF10E4" w:rsidRPr="00A5782E" w:rsidRDefault="008B2AFE" w:rsidP="00CF10E4">
      <w:pPr>
        <w:pStyle w:val="Abstract"/>
        <w:ind w:firstLine="0"/>
        <w:rPr>
          <w:lang w:val="en-IN"/>
        </w:rPr>
      </w:pPr>
      <w:r w:rsidRPr="00A5782E">
        <w:rPr>
          <w:lang w:val="en-IN"/>
        </w:rPr>
        <w:drawing>
          <wp:anchor distT="0" distB="0" distL="114300" distR="114300" simplePos="0" relativeHeight="251658240" behindDoc="0" locked="0" layoutInCell="1" allowOverlap="1" wp14:anchorId="3606A73E" wp14:editId="7F861968">
            <wp:simplePos x="0" y="0"/>
            <wp:positionH relativeFrom="column">
              <wp:posOffset>2617470</wp:posOffset>
            </wp:positionH>
            <wp:positionV relativeFrom="paragraph">
              <wp:posOffset>214630</wp:posOffset>
            </wp:positionV>
            <wp:extent cx="1302188" cy="241300"/>
            <wp:effectExtent l="0" t="0" r="0" b="6350"/>
            <wp:wrapNone/>
            <wp:docPr id="20657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6979" name=""/>
                    <pic:cNvPicPr/>
                  </pic:nvPicPr>
                  <pic:blipFill>
                    <a:blip r:embed="rId14">
                      <a:extLst>
                        <a:ext uri="{28A0092B-C50C-407E-A947-70E740481C1C}">
                          <a14:useLocalDpi xmlns:a14="http://schemas.microsoft.com/office/drawing/2010/main" val="0"/>
                        </a:ext>
                      </a:extLst>
                    </a:blip>
                    <a:stretch>
                      <a:fillRect/>
                    </a:stretch>
                  </pic:blipFill>
                  <pic:spPr>
                    <a:xfrm>
                      <a:off x="0" y="0"/>
                      <a:ext cx="1302188" cy="241300"/>
                    </a:xfrm>
                    <a:prstGeom prst="rect">
                      <a:avLst/>
                    </a:prstGeom>
                  </pic:spPr>
                </pic:pic>
              </a:graphicData>
            </a:graphic>
            <wp14:sizeRelH relativeFrom="margin">
              <wp14:pctWidth>0</wp14:pctWidth>
            </wp14:sizeRelH>
            <wp14:sizeRelV relativeFrom="margin">
              <wp14:pctHeight>0</wp14:pctHeight>
            </wp14:sizeRelV>
          </wp:anchor>
        </w:drawing>
      </w:r>
      <w:r w:rsidR="00CF10E4" w:rsidRPr="00A5782E">
        <w:t xml:space="preserve">4.5 </w:t>
      </w:r>
      <w:r w:rsidR="00CF10E4" w:rsidRPr="00A5782E">
        <w:rPr>
          <w:lang w:val="en-IN"/>
        </w:rPr>
        <w:t xml:space="preserve">Formula Used for Model </w:t>
      </w:r>
      <w:proofErr w:type="gramStart"/>
      <w:r w:rsidR="00CF10E4" w:rsidRPr="00A5782E">
        <w:rPr>
          <w:lang w:val="en-IN"/>
        </w:rPr>
        <w:t>Prediction</w:t>
      </w:r>
      <w:r w:rsidR="008E45ED">
        <w:rPr>
          <w:lang w:val="en-IN"/>
        </w:rPr>
        <w:t xml:space="preserve"> :</w:t>
      </w:r>
      <w:proofErr w:type="gramEnd"/>
    </w:p>
    <w:p w14:paraId="24A22CD6" w14:textId="4047499E" w:rsidR="00CF10E4" w:rsidRPr="00CF10E4" w:rsidRDefault="009C38FD" w:rsidP="00CF10E4">
      <w:pPr>
        <w:pStyle w:val="Abstract"/>
        <w:rPr>
          <w:b w:val="0"/>
          <w:bCs w:val="0"/>
          <w:sz w:val="20"/>
          <w:szCs w:val="20"/>
          <w:lang w:val="en-IN"/>
        </w:rPr>
      </w:pPr>
      <w:r w:rsidRPr="00B75F26">
        <w:rPr>
          <w:b w:val="0"/>
          <w:bCs w:val="0"/>
          <w:sz w:val="20"/>
          <w:szCs w:val="20"/>
          <w:lang w:val="en-IN"/>
        </w:rPr>
        <w:drawing>
          <wp:anchor distT="0" distB="0" distL="114300" distR="114300" simplePos="0" relativeHeight="251659264" behindDoc="0" locked="0" layoutInCell="1" allowOverlap="1" wp14:anchorId="1A1AF0AC" wp14:editId="713169A0">
            <wp:simplePos x="0" y="0"/>
            <wp:positionH relativeFrom="column">
              <wp:posOffset>2388870</wp:posOffset>
            </wp:positionH>
            <wp:positionV relativeFrom="paragraph">
              <wp:posOffset>229278</wp:posOffset>
            </wp:positionV>
            <wp:extent cx="1837499" cy="177800"/>
            <wp:effectExtent l="0" t="0" r="0" b="0"/>
            <wp:wrapNone/>
            <wp:docPr id="101257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778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7499" cy="177800"/>
                    </a:xfrm>
                    <a:prstGeom prst="rect">
                      <a:avLst/>
                    </a:prstGeom>
                  </pic:spPr>
                </pic:pic>
              </a:graphicData>
            </a:graphic>
            <wp14:sizeRelH relativeFrom="margin">
              <wp14:pctWidth>0</wp14:pctWidth>
            </wp14:sizeRelH>
            <wp14:sizeRelV relativeFrom="margin">
              <wp14:pctHeight>0</wp14:pctHeight>
            </wp14:sizeRelV>
          </wp:anchor>
        </w:drawing>
      </w:r>
      <w:r w:rsidR="00CF10E4" w:rsidRPr="00CF10E4">
        <w:rPr>
          <w:b w:val="0"/>
          <w:bCs w:val="0"/>
          <w:sz w:val="20"/>
          <w:szCs w:val="20"/>
          <w:lang w:val="en-IN"/>
        </w:rPr>
        <w:t>A. LSTM Forward Propagation (Simplified</w:t>
      </w:r>
      <w:proofErr w:type="gramStart"/>
      <w:r w:rsidR="00CF10E4" w:rsidRPr="00CF10E4">
        <w:rPr>
          <w:b w:val="0"/>
          <w:bCs w:val="0"/>
          <w:sz w:val="20"/>
          <w:szCs w:val="20"/>
          <w:lang w:val="en-IN"/>
        </w:rPr>
        <w:t>)</w:t>
      </w:r>
      <w:r w:rsidR="008B2AFE" w:rsidRPr="00B75F26">
        <w:rPr>
          <w:b w:val="0"/>
          <w:bCs w:val="0"/>
          <w:sz w:val="20"/>
          <w:szCs w:val="20"/>
          <w:lang w:val="en-IN"/>
        </w:rPr>
        <w:t xml:space="preserve"> :</w:t>
      </w:r>
      <w:proofErr w:type="gramEnd"/>
      <w:r w:rsidR="008B2AFE" w:rsidRPr="00B75F26">
        <w:rPr>
          <w:b w:val="0"/>
          <w:bCs w:val="0"/>
          <w:sz w:val="20"/>
          <w:szCs w:val="20"/>
          <w:lang w:val="en-IN"/>
        </w:rPr>
        <w:t xml:space="preserve"> </w:t>
      </w:r>
    </w:p>
    <w:p w14:paraId="3EA19FA8" w14:textId="3D31E3D0" w:rsidR="00536C67" w:rsidRPr="00536C67" w:rsidRDefault="00C106A2" w:rsidP="00536C67">
      <w:pPr>
        <w:pStyle w:val="Abstract"/>
        <w:rPr>
          <w:b w:val="0"/>
          <w:bCs w:val="0"/>
          <w:sz w:val="20"/>
          <w:szCs w:val="20"/>
          <w:lang w:val="en-IN"/>
        </w:rPr>
      </w:pPr>
      <w:r w:rsidRPr="00B75F26">
        <w:rPr>
          <w:b w:val="0"/>
          <w:bCs w:val="0"/>
          <w:sz w:val="20"/>
          <w:szCs w:val="20"/>
          <w:lang w:val="en-IN"/>
        </w:rPr>
        <w:drawing>
          <wp:anchor distT="0" distB="0" distL="114300" distR="114300" simplePos="0" relativeHeight="251660288" behindDoc="0" locked="0" layoutInCell="1" allowOverlap="1" wp14:anchorId="6D09FC1A" wp14:editId="3DC0B75D">
            <wp:simplePos x="0" y="0"/>
            <wp:positionH relativeFrom="column">
              <wp:posOffset>2452370</wp:posOffset>
            </wp:positionH>
            <wp:positionV relativeFrom="paragraph">
              <wp:posOffset>193040</wp:posOffset>
            </wp:positionV>
            <wp:extent cx="1466850" cy="321579"/>
            <wp:effectExtent l="0" t="0" r="0" b="2540"/>
            <wp:wrapNone/>
            <wp:docPr id="55656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67701" name=""/>
                    <pic:cNvPicPr/>
                  </pic:nvPicPr>
                  <pic:blipFill>
                    <a:blip r:embed="rId16">
                      <a:extLst>
                        <a:ext uri="{28A0092B-C50C-407E-A947-70E740481C1C}">
                          <a14:useLocalDpi xmlns:a14="http://schemas.microsoft.com/office/drawing/2010/main" val="0"/>
                        </a:ext>
                      </a:extLst>
                    </a:blip>
                    <a:stretch>
                      <a:fillRect/>
                    </a:stretch>
                  </pic:blipFill>
                  <pic:spPr>
                    <a:xfrm>
                      <a:off x="0" y="0"/>
                      <a:ext cx="1466850" cy="321579"/>
                    </a:xfrm>
                    <a:prstGeom prst="rect">
                      <a:avLst/>
                    </a:prstGeom>
                  </pic:spPr>
                </pic:pic>
              </a:graphicData>
            </a:graphic>
            <wp14:sizeRelH relativeFrom="margin">
              <wp14:pctWidth>0</wp14:pctWidth>
            </wp14:sizeRelH>
            <wp14:sizeRelV relativeFrom="margin">
              <wp14:pctHeight>0</wp14:pctHeight>
            </wp14:sizeRelV>
          </wp:anchor>
        </w:drawing>
      </w:r>
      <w:r w:rsidR="00536C67" w:rsidRPr="00536C67">
        <w:rPr>
          <w:b w:val="0"/>
          <w:bCs w:val="0"/>
          <w:sz w:val="20"/>
          <w:szCs w:val="20"/>
          <w:lang w:val="en-IN"/>
        </w:rPr>
        <w:t xml:space="preserve">B. Random Forest Prediction </w:t>
      </w:r>
      <w:proofErr w:type="gramStart"/>
      <w:r w:rsidR="00536C67" w:rsidRPr="00536C67">
        <w:rPr>
          <w:b w:val="0"/>
          <w:bCs w:val="0"/>
          <w:sz w:val="20"/>
          <w:szCs w:val="20"/>
          <w:lang w:val="en-IN"/>
        </w:rPr>
        <w:t>Formula</w:t>
      </w:r>
      <w:r w:rsidR="00536C67" w:rsidRPr="00B75F26">
        <w:rPr>
          <w:b w:val="0"/>
          <w:bCs w:val="0"/>
          <w:sz w:val="20"/>
          <w:szCs w:val="20"/>
          <w:lang w:val="en-IN"/>
        </w:rPr>
        <w:t xml:space="preserve"> :</w:t>
      </w:r>
      <w:proofErr w:type="gramEnd"/>
      <w:r w:rsidR="00536C67" w:rsidRPr="00B75F26">
        <w:rPr>
          <w:b w:val="0"/>
          <w:bCs w:val="0"/>
          <w:sz w:val="20"/>
          <w:szCs w:val="20"/>
          <w:lang w:val="en-IN"/>
        </w:rPr>
        <w:t xml:space="preserve"> </w:t>
      </w:r>
    </w:p>
    <w:p w14:paraId="7555C79A" w14:textId="38AC280A" w:rsidR="0049040A" w:rsidRPr="00B75F26" w:rsidRDefault="00536C67" w:rsidP="008E45ED">
      <w:pPr>
        <w:pStyle w:val="Abstract"/>
        <w:rPr>
          <w:b w:val="0"/>
          <w:bCs w:val="0"/>
          <w:sz w:val="20"/>
          <w:szCs w:val="20"/>
          <w:lang w:val="en-IN"/>
        </w:rPr>
      </w:pPr>
      <w:r w:rsidRPr="00536C67">
        <w:rPr>
          <w:b w:val="0"/>
          <w:bCs w:val="0"/>
          <w:sz w:val="20"/>
          <w:szCs w:val="20"/>
          <w:lang w:val="en-IN"/>
        </w:rPr>
        <w:t xml:space="preserve">C. Model Accuracy </w:t>
      </w:r>
      <w:proofErr w:type="gramStart"/>
      <w:r w:rsidRPr="00536C67">
        <w:rPr>
          <w:b w:val="0"/>
          <w:bCs w:val="0"/>
          <w:sz w:val="20"/>
          <w:szCs w:val="20"/>
          <w:lang w:val="en-IN"/>
        </w:rPr>
        <w:t>Formula</w:t>
      </w:r>
      <w:r w:rsidRPr="00B75F26">
        <w:rPr>
          <w:b w:val="0"/>
          <w:bCs w:val="0"/>
          <w:sz w:val="20"/>
          <w:szCs w:val="20"/>
          <w:lang w:val="en-IN"/>
        </w:rPr>
        <w:t xml:space="preserve"> :</w:t>
      </w:r>
      <w:proofErr w:type="gramEnd"/>
      <w:r w:rsidRPr="00B75F26">
        <w:rPr>
          <w:b w:val="0"/>
          <w:bCs w:val="0"/>
          <w:sz w:val="20"/>
          <w:szCs w:val="20"/>
          <w:lang w:val="en-IN"/>
        </w:rPr>
        <w:t xml:space="preserve"> </w:t>
      </w:r>
    </w:p>
    <w:p w14:paraId="52BB3351" w14:textId="0024FD4F" w:rsidR="00A5782E" w:rsidRPr="00B75F26" w:rsidRDefault="00A5782E" w:rsidP="00A5782E">
      <w:pPr>
        <w:pStyle w:val="Abstract"/>
        <w:ind w:firstLine="0"/>
        <w:rPr>
          <w:sz w:val="20"/>
          <w:szCs w:val="20"/>
          <w:lang w:val="en-IN"/>
        </w:rPr>
      </w:pPr>
      <w:r w:rsidRPr="00B75F26">
        <w:rPr>
          <w:sz w:val="20"/>
          <w:szCs w:val="20"/>
        </w:rPr>
        <w:t xml:space="preserve">4.6 </w:t>
      </w:r>
      <w:r w:rsidRPr="00B75F26">
        <w:rPr>
          <w:sz w:val="20"/>
          <w:szCs w:val="20"/>
          <w:lang w:val="en-IN"/>
        </w:rPr>
        <w:t xml:space="preserve">Result </w:t>
      </w:r>
      <w:proofErr w:type="gramStart"/>
      <w:r w:rsidRPr="00B75F26">
        <w:rPr>
          <w:sz w:val="20"/>
          <w:szCs w:val="20"/>
          <w:lang w:val="en-IN"/>
        </w:rPr>
        <w:t>Summary</w:t>
      </w:r>
      <w:r w:rsidR="008E45ED" w:rsidRPr="00B75F26">
        <w:rPr>
          <w:sz w:val="20"/>
          <w:szCs w:val="20"/>
          <w:lang w:val="en-IN"/>
        </w:rPr>
        <w:t xml:space="preserve"> :</w:t>
      </w:r>
      <w:proofErr w:type="gramEnd"/>
    </w:p>
    <w:p w14:paraId="287AF7E0" w14:textId="489A209A" w:rsidR="008E45ED" w:rsidRPr="007270A3" w:rsidRDefault="0042553D" w:rsidP="007270A3">
      <w:pPr>
        <w:pStyle w:val="Abstract"/>
        <w:ind w:left="1" w:firstLine="0"/>
        <w:rPr>
          <w:b w:val="0"/>
          <w:bCs w:val="0"/>
          <w:sz w:val="20"/>
          <w:szCs w:val="20"/>
        </w:rPr>
      </w:pPr>
      <w:r w:rsidRPr="00B75F26">
        <w:rPr>
          <w:b w:val="0"/>
          <w:bCs w:val="0"/>
          <w:sz w:val="20"/>
          <w:szCs w:val="20"/>
        </w:rPr>
        <w:t>I</w:t>
      </w:r>
      <w:r w:rsidRPr="00B75F26">
        <w:rPr>
          <w:b w:val="0"/>
          <w:bCs w:val="0"/>
          <w:sz w:val="20"/>
          <w:szCs w:val="20"/>
        </w:rPr>
        <w:t>ncluding soil and weather parameters into the classification algorithm significantly improved accuracy. Random Forest, however, showed the most stable and accurate prediction of crop recommendation. Deep learning with LSTM showed some promise but needed more temporal data to outcompete classic ML models.</w:t>
      </w:r>
    </w:p>
    <w:p w14:paraId="5379C23B" w14:textId="3E1E38EF" w:rsidR="005A4638" w:rsidRPr="00E117B4" w:rsidRDefault="00693344" w:rsidP="00693344">
      <w:pPr>
        <w:pStyle w:val="Abstract"/>
        <w:ind w:firstLine="0"/>
        <w:rPr>
          <w:sz w:val="28"/>
          <w:szCs w:val="28"/>
        </w:rPr>
      </w:pPr>
      <w:r w:rsidRPr="00E117B4">
        <w:rPr>
          <w:sz w:val="28"/>
          <w:szCs w:val="28"/>
        </w:rPr>
        <w:lastRenderedPageBreak/>
        <w:t xml:space="preserve">5. </w:t>
      </w:r>
      <w:r w:rsidR="005A4638" w:rsidRPr="00E117B4">
        <w:rPr>
          <w:sz w:val="28"/>
          <w:szCs w:val="28"/>
        </w:rPr>
        <w:t>Future</w:t>
      </w:r>
      <w:r w:rsidR="005A4638" w:rsidRPr="00E117B4">
        <w:rPr>
          <w:sz w:val="28"/>
          <w:szCs w:val="28"/>
          <w:u w:val="single"/>
        </w:rPr>
        <w:t xml:space="preserve"> </w:t>
      </w:r>
      <w:r w:rsidR="005A4638" w:rsidRPr="00E117B4">
        <w:rPr>
          <w:sz w:val="28"/>
          <w:szCs w:val="28"/>
        </w:rPr>
        <w:t>Direction</w:t>
      </w:r>
    </w:p>
    <w:p w14:paraId="7F628403" w14:textId="77777777" w:rsidR="00E117B4" w:rsidRPr="00E117B4" w:rsidRDefault="00E117B4" w:rsidP="00E117B4">
      <w:pPr>
        <w:pStyle w:val="Abstract"/>
        <w:numPr>
          <w:ilvl w:val="0"/>
          <w:numId w:val="24"/>
        </w:numPr>
        <w:rPr>
          <w:b w:val="0"/>
          <w:bCs w:val="0"/>
          <w:sz w:val="20"/>
          <w:szCs w:val="20"/>
        </w:rPr>
      </w:pPr>
      <w:r w:rsidRPr="00E117B4">
        <w:rPr>
          <w:sz w:val="20"/>
          <w:szCs w:val="20"/>
        </w:rPr>
        <w:t>IoT Integration:</w:t>
      </w:r>
      <w:r w:rsidRPr="00E117B4">
        <w:rPr>
          <w:b w:val="0"/>
          <w:bCs w:val="0"/>
          <w:sz w:val="20"/>
          <w:szCs w:val="20"/>
        </w:rPr>
        <w:t> The system can incorporate IoT-based soil and weather sensors to continuously collect real-time data that automatically updates the prediction model for improved accuracy.</w:t>
      </w:r>
    </w:p>
    <w:p w14:paraId="016F510B" w14:textId="77777777" w:rsidR="00E117B4" w:rsidRPr="00E117B4" w:rsidRDefault="00E117B4" w:rsidP="00E117B4">
      <w:pPr>
        <w:pStyle w:val="Abstract"/>
        <w:numPr>
          <w:ilvl w:val="0"/>
          <w:numId w:val="24"/>
        </w:numPr>
        <w:rPr>
          <w:b w:val="0"/>
          <w:bCs w:val="0"/>
          <w:sz w:val="20"/>
          <w:szCs w:val="20"/>
        </w:rPr>
      </w:pPr>
      <w:r w:rsidRPr="00E117B4">
        <w:rPr>
          <w:sz w:val="20"/>
          <w:szCs w:val="20"/>
        </w:rPr>
        <w:t>Edge Computing:</w:t>
      </w:r>
      <w:r w:rsidRPr="00E117B4">
        <w:rPr>
          <w:b w:val="0"/>
          <w:bCs w:val="0"/>
          <w:sz w:val="20"/>
          <w:szCs w:val="20"/>
        </w:rPr>
        <w:t> Deploying lightweight models on edge devices will allow faster, offline crop recommendations for farmers with limited internet connectivity.</w:t>
      </w:r>
    </w:p>
    <w:p w14:paraId="2684C07B" w14:textId="77777777" w:rsidR="00E117B4" w:rsidRPr="00E117B4" w:rsidRDefault="00E117B4" w:rsidP="00E117B4">
      <w:pPr>
        <w:pStyle w:val="Abstract"/>
        <w:numPr>
          <w:ilvl w:val="0"/>
          <w:numId w:val="24"/>
        </w:numPr>
        <w:rPr>
          <w:b w:val="0"/>
          <w:bCs w:val="0"/>
          <w:sz w:val="20"/>
          <w:szCs w:val="20"/>
        </w:rPr>
      </w:pPr>
      <w:r w:rsidRPr="00E117B4">
        <w:rPr>
          <w:sz w:val="20"/>
          <w:szCs w:val="20"/>
        </w:rPr>
        <w:t>Mobile Application: </w:t>
      </w:r>
      <w:r w:rsidRPr="00E117B4">
        <w:rPr>
          <w:b w:val="0"/>
          <w:bCs w:val="0"/>
          <w:sz w:val="20"/>
          <w:szCs w:val="20"/>
        </w:rPr>
        <w:t>A dedicated mobile app with multilingual support, simple navigation, and voice-based interaction can make the system accessible even to non-technical farmers.</w:t>
      </w:r>
    </w:p>
    <w:p w14:paraId="4DD8EBFA" w14:textId="77777777" w:rsidR="00E117B4" w:rsidRPr="00E117B4" w:rsidRDefault="00E117B4" w:rsidP="00E117B4">
      <w:pPr>
        <w:pStyle w:val="Abstract"/>
        <w:numPr>
          <w:ilvl w:val="0"/>
          <w:numId w:val="24"/>
        </w:numPr>
        <w:rPr>
          <w:b w:val="0"/>
          <w:bCs w:val="0"/>
          <w:sz w:val="20"/>
          <w:szCs w:val="20"/>
        </w:rPr>
      </w:pPr>
      <w:r w:rsidRPr="00E117B4">
        <w:rPr>
          <w:sz w:val="20"/>
          <w:szCs w:val="20"/>
        </w:rPr>
        <w:t>Explainable AI (XAI):</w:t>
      </w:r>
      <w:r w:rsidRPr="00E117B4">
        <w:rPr>
          <w:b w:val="0"/>
          <w:bCs w:val="0"/>
          <w:sz w:val="20"/>
          <w:szCs w:val="20"/>
        </w:rPr>
        <w:t> Adding XAI techniques will enable the system to clearly justify each recommendation, increasing transparency and farmer trust.</w:t>
      </w:r>
    </w:p>
    <w:p w14:paraId="15E1AB21" w14:textId="77777777" w:rsidR="00E117B4" w:rsidRPr="00E117B4" w:rsidRDefault="00E117B4" w:rsidP="00E117B4">
      <w:pPr>
        <w:pStyle w:val="Abstract"/>
        <w:numPr>
          <w:ilvl w:val="0"/>
          <w:numId w:val="24"/>
        </w:numPr>
        <w:rPr>
          <w:b w:val="0"/>
          <w:bCs w:val="0"/>
          <w:sz w:val="20"/>
          <w:szCs w:val="20"/>
        </w:rPr>
      </w:pPr>
      <w:r w:rsidRPr="00E117B4">
        <w:rPr>
          <w:sz w:val="20"/>
          <w:szCs w:val="20"/>
        </w:rPr>
        <w:t>Disease Detection Module:</w:t>
      </w:r>
      <w:r w:rsidRPr="00E117B4">
        <w:rPr>
          <w:b w:val="0"/>
          <w:bCs w:val="0"/>
          <w:sz w:val="20"/>
          <w:szCs w:val="20"/>
        </w:rPr>
        <w:t> Integrating CNN-based plant disease detection will help identify crop issues early using leaf images captured through a smartphone camera.</w:t>
      </w:r>
    </w:p>
    <w:p w14:paraId="0D6ECFEE" w14:textId="77777777" w:rsidR="00E117B4" w:rsidRPr="00E117B4" w:rsidRDefault="00E117B4" w:rsidP="00E117B4">
      <w:pPr>
        <w:pStyle w:val="Abstract"/>
        <w:numPr>
          <w:ilvl w:val="0"/>
          <w:numId w:val="24"/>
        </w:numPr>
        <w:rPr>
          <w:b w:val="0"/>
          <w:bCs w:val="0"/>
          <w:sz w:val="20"/>
          <w:szCs w:val="20"/>
        </w:rPr>
      </w:pPr>
      <w:r w:rsidRPr="00E117B4">
        <w:rPr>
          <w:sz w:val="20"/>
          <w:szCs w:val="20"/>
        </w:rPr>
        <w:t>Pest Prediction System:</w:t>
      </w:r>
      <w:r w:rsidRPr="00E117B4">
        <w:rPr>
          <w:b w:val="0"/>
          <w:bCs w:val="0"/>
          <w:sz w:val="20"/>
          <w:szCs w:val="20"/>
        </w:rPr>
        <w:t> The model can be extended to predict pest outbreaks using weather patterns and image-based pest identification.</w:t>
      </w:r>
    </w:p>
    <w:p w14:paraId="6F2BA71D" w14:textId="77777777" w:rsidR="00E117B4" w:rsidRPr="00E117B4" w:rsidRDefault="00E117B4" w:rsidP="00E117B4">
      <w:pPr>
        <w:pStyle w:val="Abstract"/>
        <w:numPr>
          <w:ilvl w:val="0"/>
          <w:numId w:val="24"/>
        </w:numPr>
        <w:rPr>
          <w:b w:val="0"/>
          <w:bCs w:val="0"/>
          <w:sz w:val="20"/>
          <w:szCs w:val="20"/>
        </w:rPr>
      </w:pPr>
      <w:r w:rsidRPr="00E117B4">
        <w:rPr>
          <w:sz w:val="20"/>
          <w:szCs w:val="20"/>
        </w:rPr>
        <w:t>Real-Time Alerts:</w:t>
      </w:r>
      <w:r w:rsidRPr="00E117B4">
        <w:rPr>
          <w:b w:val="0"/>
          <w:bCs w:val="0"/>
          <w:sz w:val="20"/>
          <w:szCs w:val="20"/>
        </w:rPr>
        <w:t> Farmers can receive instant alerts for weather fluctuations, irrigation needs, pest risks, and soil nutrient deficiencies.</w:t>
      </w:r>
    </w:p>
    <w:p w14:paraId="78B6F293" w14:textId="77777777" w:rsidR="00E117B4" w:rsidRPr="00E117B4" w:rsidRDefault="00E117B4" w:rsidP="00E117B4">
      <w:pPr>
        <w:pStyle w:val="Abstract"/>
        <w:numPr>
          <w:ilvl w:val="0"/>
          <w:numId w:val="24"/>
        </w:numPr>
        <w:rPr>
          <w:b w:val="0"/>
          <w:bCs w:val="0"/>
          <w:sz w:val="20"/>
          <w:szCs w:val="20"/>
        </w:rPr>
      </w:pPr>
      <w:r w:rsidRPr="00E117B4">
        <w:rPr>
          <w:sz w:val="20"/>
          <w:szCs w:val="20"/>
        </w:rPr>
        <w:t>Fertilizer Optimization:</w:t>
      </w:r>
      <w:r w:rsidRPr="00E117B4">
        <w:rPr>
          <w:b w:val="0"/>
          <w:bCs w:val="0"/>
          <w:sz w:val="20"/>
          <w:szCs w:val="20"/>
        </w:rPr>
        <w:t> A dynamic fertilizer recommendation module can be added to calculate precise nutrient requirements based on soil health and crop type.</w:t>
      </w:r>
    </w:p>
    <w:p w14:paraId="1D84F91A" w14:textId="77777777" w:rsidR="00E117B4" w:rsidRPr="00E117B4" w:rsidRDefault="00E117B4" w:rsidP="00E117B4">
      <w:pPr>
        <w:pStyle w:val="Abstract"/>
        <w:numPr>
          <w:ilvl w:val="0"/>
          <w:numId w:val="24"/>
        </w:numPr>
        <w:rPr>
          <w:b w:val="0"/>
          <w:bCs w:val="0"/>
          <w:sz w:val="20"/>
          <w:szCs w:val="20"/>
        </w:rPr>
      </w:pPr>
      <w:r w:rsidRPr="00E117B4">
        <w:rPr>
          <w:sz w:val="20"/>
          <w:szCs w:val="20"/>
        </w:rPr>
        <w:t>Yield Forecasting:</w:t>
      </w:r>
      <w:r w:rsidRPr="00E117B4">
        <w:rPr>
          <w:b w:val="0"/>
          <w:bCs w:val="0"/>
          <w:sz w:val="20"/>
          <w:szCs w:val="20"/>
        </w:rPr>
        <w:t> Advanced regression or hybrid deep-learning models can be incorporated to estimate expected crop yields under various scenarios.</w:t>
      </w:r>
    </w:p>
    <w:p w14:paraId="11550C20" w14:textId="77777777" w:rsidR="00E117B4" w:rsidRPr="00E117B4" w:rsidRDefault="00E117B4" w:rsidP="00E117B4">
      <w:pPr>
        <w:pStyle w:val="Abstract"/>
        <w:numPr>
          <w:ilvl w:val="0"/>
          <w:numId w:val="24"/>
        </w:numPr>
        <w:rPr>
          <w:b w:val="0"/>
          <w:bCs w:val="0"/>
          <w:sz w:val="20"/>
          <w:szCs w:val="20"/>
        </w:rPr>
      </w:pPr>
      <w:r w:rsidRPr="00E117B4">
        <w:rPr>
          <w:sz w:val="20"/>
          <w:szCs w:val="20"/>
        </w:rPr>
        <w:t>Cloud-Based Dashboard:</w:t>
      </w:r>
      <w:r w:rsidRPr="00E117B4">
        <w:rPr>
          <w:b w:val="0"/>
          <w:bCs w:val="0"/>
          <w:sz w:val="20"/>
          <w:szCs w:val="20"/>
        </w:rPr>
        <w:t> A cloud platform can be developed to monitor farm analytics, visualize trends, and store long-term historical data for analysis.</w:t>
      </w:r>
    </w:p>
    <w:p w14:paraId="06BEEB84" w14:textId="77777777" w:rsidR="00E117B4" w:rsidRPr="00E117B4" w:rsidRDefault="00E117B4" w:rsidP="00E117B4">
      <w:pPr>
        <w:pStyle w:val="Abstract"/>
        <w:numPr>
          <w:ilvl w:val="0"/>
          <w:numId w:val="24"/>
        </w:numPr>
        <w:rPr>
          <w:b w:val="0"/>
          <w:bCs w:val="0"/>
          <w:sz w:val="20"/>
          <w:szCs w:val="20"/>
        </w:rPr>
      </w:pPr>
      <w:r w:rsidRPr="00E117B4">
        <w:rPr>
          <w:sz w:val="20"/>
          <w:szCs w:val="20"/>
        </w:rPr>
        <w:t>Regional Dataset Expansion:</w:t>
      </w:r>
      <w:r w:rsidRPr="00E117B4">
        <w:rPr>
          <w:b w:val="0"/>
          <w:bCs w:val="0"/>
          <w:sz w:val="20"/>
          <w:szCs w:val="20"/>
        </w:rPr>
        <w:t> Collaborations with agricultural institutions and government agencies can help build larger, region-specific datasets for more accurate predictions.</w:t>
      </w:r>
    </w:p>
    <w:p w14:paraId="655DC9CB" w14:textId="77777777" w:rsidR="00E117B4" w:rsidRPr="00E117B4" w:rsidRDefault="00E117B4" w:rsidP="00E117B4">
      <w:pPr>
        <w:pStyle w:val="Abstract"/>
        <w:numPr>
          <w:ilvl w:val="0"/>
          <w:numId w:val="24"/>
        </w:numPr>
        <w:rPr>
          <w:b w:val="0"/>
          <w:bCs w:val="0"/>
          <w:sz w:val="20"/>
          <w:szCs w:val="20"/>
        </w:rPr>
      </w:pPr>
      <w:r w:rsidRPr="00E117B4">
        <w:rPr>
          <w:sz w:val="20"/>
          <w:szCs w:val="20"/>
        </w:rPr>
        <w:t>Sustainability Assessment:</w:t>
      </w:r>
      <w:r w:rsidRPr="00E117B4">
        <w:rPr>
          <w:b w:val="0"/>
          <w:bCs w:val="0"/>
          <w:sz w:val="20"/>
          <w:szCs w:val="20"/>
        </w:rPr>
        <w:t> Future versions can analyze the environmental impact of crop choices, helping promote eco-friendly and resource-efficient farming practices.</w:t>
      </w:r>
    </w:p>
    <w:p w14:paraId="7561DA42" w14:textId="3712E5CA" w:rsidR="00E56AAE" w:rsidRDefault="00E117B4" w:rsidP="0084745C">
      <w:pPr>
        <w:pStyle w:val="Abstract"/>
        <w:numPr>
          <w:ilvl w:val="0"/>
          <w:numId w:val="24"/>
        </w:numPr>
        <w:rPr>
          <w:b w:val="0"/>
          <w:bCs w:val="0"/>
          <w:sz w:val="20"/>
          <w:szCs w:val="20"/>
        </w:rPr>
      </w:pPr>
      <w:r w:rsidRPr="00E117B4">
        <w:rPr>
          <w:sz w:val="20"/>
          <w:szCs w:val="20"/>
        </w:rPr>
        <w:t>Soil Health Monitoring:</w:t>
      </w:r>
      <w:r w:rsidRPr="00E117B4">
        <w:rPr>
          <w:b w:val="0"/>
          <w:bCs w:val="0"/>
          <w:sz w:val="20"/>
          <w:szCs w:val="20"/>
        </w:rPr>
        <w:t> Continuous soil condition tracking can be added to provide long-term guidance on soil recovery, rotation planning, and nutrient balance.</w:t>
      </w:r>
    </w:p>
    <w:p w14:paraId="6C490BFD" w14:textId="77777777" w:rsidR="0084745C" w:rsidRPr="0084745C" w:rsidRDefault="0084745C" w:rsidP="0084745C">
      <w:pPr>
        <w:pStyle w:val="Abstract"/>
        <w:ind w:left="360" w:firstLine="0"/>
        <w:rPr>
          <w:b w:val="0"/>
          <w:bCs w:val="0"/>
          <w:sz w:val="20"/>
          <w:szCs w:val="20"/>
        </w:rPr>
      </w:pPr>
    </w:p>
    <w:p w14:paraId="28C186DD" w14:textId="557FE518" w:rsidR="00E8355F" w:rsidRPr="00BE455B" w:rsidRDefault="00D10054" w:rsidP="00D10054">
      <w:pPr>
        <w:pStyle w:val="Abstract"/>
        <w:ind w:firstLine="0"/>
        <w:rPr>
          <w:sz w:val="28"/>
          <w:szCs w:val="28"/>
        </w:rPr>
      </w:pPr>
      <w:r w:rsidRPr="00BE455B">
        <w:rPr>
          <w:sz w:val="28"/>
          <w:szCs w:val="28"/>
        </w:rPr>
        <w:t xml:space="preserve">6. </w:t>
      </w:r>
      <w:r w:rsidR="005A4638" w:rsidRPr="00BE455B">
        <w:rPr>
          <w:sz w:val="28"/>
          <w:szCs w:val="28"/>
        </w:rPr>
        <w:t>Conclusion</w:t>
      </w:r>
    </w:p>
    <w:p w14:paraId="73FF6D62" w14:textId="77777777" w:rsidR="006941FB" w:rsidRPr="006941FB" w:rsidRDefault="006941FB" w:rsidP="0084745C">
      <w:pPr>
        <w:pStyle w:val="Abstract"/>
        <w:ind w:firstLine="0"/>
        <w:rPr>
          <w:b w:val="0"/>
          <w:bCs w:val="0"/>
        </w:rPr>
      </w:pPr>
      <w:r w:rsidRPr="006941FB">
        <w:rPr>
          <w:b w:val="0"/>
          <w:bCs w:val="0"/>
        </w:rPr>
        <w:t>This AI-based crop recommendation system presented in this study demonstrates the growing potential of artificial intelligence and data-driven methods in supporting modern agricultural decision-making. Integrating soil nutrients, weather parameters, and environmental conditions, the system provides the farmer with reliable crop recommendations that ensure significantly improved productivity against traditional experience-based approaches. Applying machine learning techniques, such as Random Forest, Logistic Regression, and LSTM, enables the accurate classification of crops while offering flexibility in handling both structured soil data and temporal patterns.</w:t>
      </w:r>
    </w:p>
    <w:p w14:paraId="15BFEEEA" w14:textId="77777777" w:rsidR="0084745C" w:rsidRDefault="006941FB" w:rsidP="006941FB">
      <w:pPr>
        <w:pStyle w:val="Abstract"/>
        <w:ind w:firstLine="0"/>
        <w:rPr>
          <w:b w:val="0"/>
          <w:bCs w:val="0"/>
        </w:rPr>
      </w:pPr>
      <w:r w:rsidRPr="006941FB">
        <w:rPr>
          <w:b w:val="0"/>
          <w:bCs w:val="0"/>
        </w:rPr>
        <w:t>The experimental results have shown very promising levels of accuracy, stability, and generalization for different crops, indicating the robustness of the system to adapt to various agricultural environments. Other visual analyses, such as correlation heatmaps, distribution plots, and confusion matrices, also prove the coherence and interpretability of the model outputs. Besides, real-time weather integration will enable the system to update recommendations dynamically, thus being more responsive to sudden climatic changes.</w:t>
      </w:r>
    </w:p>
    <w:p w14:paraId="5685B822" w14:textId="77777777" w:rsidR="00FC6DCC" w:rsidRDefault="006941FB" w:rsidP="00047A1A">
      <w:pPr>
        <w:pStyle w:val="Abstract"/>
        <w:ind w:firstLine="0"/>
        <w:rPr>
          <w:b w:val="0"/>
          <w:bCs w:val="0"/>
        </w:rPr>
      </w:pPr>
      <w:r w:rsidRPr="006941FB">
        <w:rPr>
          <w:b w:val="0"/>
          <w:bCs w:val="0"/>
        </w:rPr>
        <w:t>In all, this work contributes to the development of smart agriculture with a scalable data-driven framework to support optimal crop choice and risk reduction, improving resource efficiency for farmers. With further development—integration of IoT, explainability in AI, and accessibility on mobile platforms—the proposed system has strong potential to evolve into a comprehensive decision-support tool that enhances long-term sustainability and strengthens future agricultural resilience.</w:t>
      </w:r>
    </w:p>
    <w:p w14:paraId="2DF583FC" w14:textId="0704999C" w:rsidR="005A4638" w:rsidRPr="00FC6DCC" w:rsidRDefault="00C236AD" w:rsidP="00047A1A">
      <w:pPr>
        <w:pStyle w:val="Abstract"/>
        <w:ind w:firstLine="0"/>
        <w:rPr>
          <w:b w:val="0"/>
          <w:bCs w:val="0"/>
        </w:rPr>
      </w:pPr>
      <w:r w:rsidRPr="00EF43CE">
        <w:rPr>
          <w:sz w:val="24"/>
          <w:szCs w:val="24"/>
        </w:rPr>
        <w:lastRenderedPageBreak/>
        <w:t>7</w:t>
      </w:r>
      <w:r>
        <w:rPr>
          <w:sz w:val="24"/>
          <w:szCs w:val="24"/>
        </w:rPr>
        <w:t>.</w:t>
      </w:r>
      <w:r w:rsidR="00EF43CE">
        <w:rPr>
          <w:sz w:val="24"/>
          <w:szCs w:val="24"/>
        </w:rPr>
        <w:t xml:space="preserve"> </w:t>
      </w:r>
      <w:r>
        <w:rPr>
          <w:sz w:val="24"/>
          <w:szCs w:val="24"/>
        </w:rPr>
        <w:t xml:space="preserve"> Reference</w:t>
      </w:r>
    </w:p>
    <w:p w14:paraId="3F711CFC" w14:textId="77777777" w:rsidR="00E8355F" w:rsidRDefault="00E8355F" w:rsidP="005A4638">
      <w:pPr>
        <w:pStyle w:val="Abstract"/>
        <w:ind w:firstLine="0"/>
        <w:rPr>
          <w:b w:val="0"/>
          <w:bCs w:val="0"/>
          <w:sz w:val="20"/>
          <w:szCs w:val="20"/>
        </w:rPr>
      </w:pPr>
    </w:p>
    <w:p w14:paraId="2D30E56A" w14:textId="64DB79FE"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1</w:t>
      </w:r>
      <w:r w:rsidRPr="007667D4">
        <w:rPr>
          <w:b w:val="0"/>
          <w:bCs w:val="0"/>
          <w:sz w:val="20"/>
          <w:szCs w:val="20"/>
        </w:rPr>
        <w:t>]. Manoranjan Dash, N.D. Londhe, S. Ghosh, et al., “Hybrid Seeker Optimization Algorithm-based Accurate Image Clustering for Automatic Psoriasis Lesion Detection”, Artificial Intelligence for Healthcare (Taylor &amp; Francis), 2022, ISBN: 9781003241409</w:t>
      </w:r>
    </w:p>
    <w:p w14:paraId="27CD622B" w14:textId="0F121DBF"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2</w:t>
      </w:r>
      <w:r w:rsidRPr="007667D4">
        <w:rPr>
          <w:b w:val="0"/>
          <w:bCs w:val="0"/>
          <w:sz w:val="20"/>
          <w:szCs w:val="20"/>
        </w:rPr>
        <w:t>]. Manoranjan Dash, “Modified VGG-16 model for COVID-19 chest X-ray images: optimal binary severity assessment,” International Journal of Data Mining and Bioinformatics, vol. 1, no. 1, Jan. 2025, doi: 10.1504/ijdmb.2025.10065665.</w:t>
      </w:r>
    </w:p>
    <w:p w14:paraId="0D3BE3BD" w14:textId="25D6E0CC"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3</w:t>
      </w:r>
      <w:r w:rsidRPr="007667D4">
        <w:rPr>
          <w:b w:val="0"/>
          <w:bCs w:val="0"/>
          <w:sz w:val="20"/>
          <w:szCs w:val="20"/>
        </w:rPr>
        <w:t>]. Manoranjan Dash et al.,” Effective Automated Medical Image Segmentation Using Hybrid Computational Intelligence Technique”, Blockchain and IoT Based Smart Healthcare Systems, Bentham Science Publishers, Pp. 174-182,2024</w:t>
      </w:r>
    </w:p>
    <w:p w14:paraId="68D9C48B" w14:textId="3F7AB9AB" w:rsidR="005A4638" w:rsidRPr="007667D4" w:rsidRDefault="005A4638" w:rsidP="005A4638">
      <w:pPr>
        <w:pStyle w:val="Abstract"/>
        <w:ind w:firstLine="0"/>
        <w:rPr>
          <w:b w:val="0"/>
          <w:bCs w:val="0"/>
          <w:sz w:val="20"/>
          <w:szCs w:val="20"/>
        </w:rPr>
      </w:pPr>
      <w:r w:rsidRPr="007667D4">
        <w:rPr>
          <w:b w:val="0"/>
          <w:bCs w:val="0"/>
          <w:sz w:val="20"/>
          <w:szCs w:val="20"/>
        </w:rPr>
        <w:t>[4]. Kumar, R.S., Nalamachu, A., Burhan, S.W., Reddy, V.S. (2024). A Considerative Analysis of the Current Classification and Application Trends of Brain–Computer Interface. In: Kumar Jain, P., Nath Singh, Y., Gollapalli, R.P., Singh, S.P. (eds) Advances in Signal Processing and Communication Engineering. ICASPACE 2023. Lecture.</w:t>
      </w:r>
    </w:p>
    <w:p w14:paraId="4E40E0DB" w14:textId="5B759DDF" w:rsidR="005A4638" w:rsidRPr="007667D4" w:rsidRDefault="005A4638" w:rsidP="005A4638">
      <w:pPr>
        <w:pStyle w:val="Abstract"/>
        <w:ind w:firstLine="0"/>
        <w:rPr>
          <w:b w:val="0"/>
          <w:bCs w:val="0"/>
          <w:sz w:val="20"/>
          <w:szCs w:val="20"/>
        </w:rPr>
      </w:pPr>
      <w:r w:rsidRPr="007667D4">
        <w:rPr>
          <w:b w:val="0"/>
          <w:bCs w:val="0"/>
          <w:sz w:val="20"/>
          <w:szCs w:val="20"/>
        </w:rPr>
        <w:t>[</w:t>
      </w:r>
      <w:r w:rsidR="008D7BBD" w:rsidRPr="007667D4">
        <w:rPr>
          <w:b w:val="0"/>
          <w:bCs w:val="0"/>
          <w:sz w:val="20"/>
          <w:szCs w:val="20"/>
        </w:rPr>
        <w:t>5</w:t>
      </w:r>
      <w:r w:rsidRPr="007667D4">
        <w:rPr>
          <w:b w:val="0"/>
          <w:bCs w:val="0"/>
          <w:sz w:val="20"/>
          <w:szCs w:val="20"/>
        </w:rPr>
        <w:t>]. Apat, Shraban Kumar, et al. "An artificial intelligence-based crop recommendation system using machine learning." </w:t>
      </w:r>
      <w:r w:rsidRPr="007667D4">
        <w:rPr>
          <w:b w:val="0"/>
          <w:bCs w:val="0"/>
          <w:i/>
          <w:iCs/>
          <w:sz w:val="20"/>
          <w:szCs w:val="20"/>
        </w:rPr>
        <w:t>Journal of Scientific &amp; Industrial Research (JSIR)</w:t>
      </w:r>
      <w:r w:rsidRPr="007667D4">
        <w:rPr>
          <w:b w:val="0"/>
          <w:bCs w:val="0"/>
          <w:sz w:val="20"/>
          <w:szCs w:val="20"/>
        </w:rPr>
        <w:t> 82.05 (2023): 558-567.</w:t>
      </w:r>
    </w:p>
    <w:p w14:paraId="48C1538B" w14:textId="6DFE3D49" w:rsidR="00EC5440" w:rsidRPr="007667D4" w:rsidRDefault="005A4638" w:rsidP="00EC5440">
      <w:pPr>
        <w:pStyle w:val="Abstract"/>
        <w:ind w:firstLine="0"/>
        <w:rPr>
          <w:b w:val="0"/>
          <w:bCs w:val="0"/>
          <w:sz w:val="20"/>
          <w:szCs w:val="20"/>
        </w:rPr>
      </w:pPr>
      <w:r w:rsidRPr="007667D4">
        <w:rPr>
          <w:b w:val="0"/>
          <w:bCs w:val="0"/>
          <w:sz w:val="20"/>
          <w:szCs w:val="20"/>
        </w:rPr>
        <w:t>[</w:t>
      </w:r>
      <w:r w:rsidR="008D7BBD" w:rsidRPr="007667D4">
        <w:rPr>
          <w:b w:val="0"/>
          <w:bCs w:val="0"/>
          <w:sz w:val="20"/>
          <w:szCs w:val="20"/>
        </w:rPr>
        <w:t>6</w:t>
      </w:r>
      <w:r w:rsidRPr="007667D4">
        <w:rPr>
          <w:b w:val="0"/>
          <w:bCs w:val="0"/>
          <w:sz w:val="20"/>
          <w:szCs w:val="20"/>
        </w:rPr>
        <w:t>]. Sharma, A., Bhargava, M., &amp; Khanna, A. V. (2021, October). AI-Farm: A crop recommendation system. In </w:t>
      </w:r>
      <w:r w:rsidRPr="007667D4">
        <w:rPr>
          <w:b w:val="0"/>
          <w:bCs w:val="0"/>
          <w:i/>
          <w:iCs/>
          <w:sz w:val="20"/>
          <w:szCs w:val="20"/>
        </w:rPr>
        <w:t>2021 International Conference on Advances in Computing and Communications (ICACC)</w:t>
      </w:r>
      <w:r w:rsidRPr="007667D4">
        <w:rPr>
          <w:b w:val="0"/>
          <w:bCs w:val="0"/>
          <w:sz w:val="20"/>
          <w:szCs w:val="20"/>
        </w:rPr>
        <w:t> (pp. 1-7). IEEE.</w:t>
      </w:r>
    </w:p>
    <w:p w14:paraId="25785E5F" w14:textId="3D5E4E54" w:rsidR="00EC5440" w:rsidRPr="007667D4" w:rsidRDefault="00EC5440" w:rsidP="00EC5440">
      <w:pPr>
        <w:pStyle w:val="Abstract"/>
        <w:ind w:firstLine="0"/>
        <w:rPr>
          <w:b w:val="0"/>
          <w:bCs w:val="0"/>
          <w:sz w:val="20"/>
          <w:szCs w:val="20"/>
        </w:rPr>
      </w:pPr>
      <w:r w:rsidRPr="007667D4">
        <w:rPr>
          <w:b w:val="0"/>
          <w:bCs w:val="0"/>
          <w:sz w:val="20"/>
          <w:szCs w:val="20"/>
          <w:lang w:val="en-IN"/>
        </w:rPr>
        <w:t>[</w:t>
      </w:r>
      <w:r w:rsidR="008D7BBD" w:rsidRPr="007667D4">
        <w:rPr>
          <w:b w:val="0"/>
          <w:bCs w:val="0"/>
          <w:sz w:val="20"/>
          <w:szCs w:val="20"/>
          <w:lang w:val="en-IN"/>
        </w:rPr>
        <w:t>7</w:t>
      </w:r>
      <w:r w:rsidRPr="007667D4">
        <w:rPr>
          <w:b w:val="0"/>
          <w:bCs w:val="0"/>
          <w:sz w:val="20"/>
          <w:szCs w:val="20"/>
          <w:lang w:val="en-IN"/>
        </w:rPr>
        <w:t>] R. Patel, A. Mehta, and S. Singh, “Machine Learning Techniques for Sustainable Crop Management,” </w:t>
      </w:r>
      <w:r w:rsidRPr="007667D4">
        <w:rPr>
          <w:b w:val="0"/>
          <w:bCs w:val="0"/>
          <w:i/>
          <w:iCs/>
          <w:sz w:val="20"/>
          <w:szCs w:val="20"/>
          <w:lang w:val="en-IN"/>
        </w:rPr>
        <w:t>Computers and Electronics in Agriculture</w:t>
      </w:r>
      <w:r w:rsidRPr="007667D4">
        <w:rPr>
          <w:b w:val="0"/>
          <w:bCs w:val="0"/>
          <w:sz w:val="20"/>
          <w:szCs w:val="20"/>
          <w:lang w:val="en-IN"/>
        </w:rPr>
        <w:t>, vol. 205, no. 1, pp. 107–119, 2023.</w:t>
      </w:r>
    </w:p>
    <w:p w14:paraId="635C8308" w14:textId="687A074A"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8</w:t>
      </w:r>
      <w:r w:rsidRPr="007667D4">
        <w:rPr>
          <w:b w:val="0"/>
          <w:bCs w:val="0"/>
          <w:sz w:val="20"/>
          <w:szCs w:val="20"/>
          <w:lang w:val="en-IN"/>
        </w:rPr>
        <w:t>] P. Reddy, V. Kumar, and T. Rao, “IoT-Based Smart Precision Farming: Data-Driven Approach for Crop and Fertilizer Recommendation,” </w:t>
      </w:r>
      <w:r w:rsidRPr="007667D4">
        <w:rPr>
          <w:b w:val="0"/>
          <w:bCs w:val="0"/>
          <w:i/>
          <w:iCs/>
          <w:sz w:val="20"/>
          <w:szCs w:val="20"/>
          <w:lang w:val="en-IN"/>
        </w:rPr>
        <w:t>IEEE Access</w:t>
      </w:r>
      <w:r w:rsidRPr="007667D4">
        <w:rPr>
          <w:b w:val="0"/>
          <w:bCs w:val="0"/>
          <w:sz w:val="20"/>
          <w:szCs w:val="20"/>
          <w:lang w:val="en-IN"/>
        </w:rPr>
        <w:t>, vol. 11, pp. 102345–102356, 2023.</w:t>
      </w:r>
    </w:p>
    <w:p w14:paraId="271720BD" w14:textId="27AAB6F0" w:rsidR="00EC5440" w:rsidRPr="007667D4" w:rsidRDefault="00EC5440" w:rsidP="00EC5440">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9</w:t>
      </w:r>
      <w:r w:rsidRPr="007667D4">
        <w:rPr>
          <w:b w:val="0"/>
          <w:bCs w:val="0"/>
          <w:sz w:val="20"/>
          <w:szCs w:val="20"/>
          <w:lang w:val="en-IN"/>
        </w:rPr>
        <w:t>] S. Bhattacharya, A. Gupta, and P. Ghosh, “AI and Data Analytics for Smart Crop Prediction,” </w:t>
      </w:r>
      <w:r w:rsidRPr="007667D4">
        <w:rPr>
          <w:b w:val="0"/>
          <w:bCs w:val="0"/>
          <w:i/>
          <w:iCs/>
          <w:sz w:val="20"/>
          <w:szCs w:val="20"/>
          <w:lang w:val="en-IN"/>
        </w:rPr>
        <w:t>IEEE Transactions on Artificial Intelligence</w:t>
      </w:r>
      <w:r w:rsidRPr="007667D4">
        <w:rPr>
          <w:b w:val="0"/>
          <w:bCs w:val="0"/>
          <w:sz w:val="20"/>
          <w:szCs w:val="20"/>
          <w:lang w:val="en-IN"/>
        </w:rPr>
        <w:t>, vol. 5, no. 4, pp. 556–567, 2023.</w:t>
      </w:r>
    </w:p>
    <w:p w14:paraId="48FC24AB" w14:textId="19806963" w:rsidR="008D7BBD" w:rsidRPr="007667D4" w:rsidRDefault="00EC5440" w:rsidP="008D7BBD">
      <w:pPr>
        <w:pStyle w:val="Abstract"/>
        <w:ind w:firstLine="0"/>
        <w:rPr>
          <w:b w:val="0"/>
          <w:bCs w:val="0"/>
          <w:sz w:val="20"/>
          <w:szCs w:val="20"/>
          <w:lang w:val="en-IN"/>
        </w:rPr>
      </w:pPr>
      <w:r w:rsidRPr="007667D4">
        <w:rPr>
          <w:b w:val="0"/>
          <w:bCs w:val="0"/>
          <w:sz w:val="20"/>
          <w:szCs w:val="20"/>
          <w:lang w:val="en-IN"/>
        </w:rPr>
        <w:t>[</w:t>
      </w:r>
      <w:r w:rsidR="008D7BBD" w:rsidRPr="007667D4">
        <w:rPr>
          <w:b w:val="0"/>
          <w:bCs w:val="0"/>
          <w:sz w:val="20"/>
          <w:szCs w:val="20"/>
          <w:lang w:val="en-IN"/>
        </w:rPr>
        <w:t>10</w:t>
      </w:r>
      <w:r w:rsidRPr="007667D4">
        <w:rPr>
          <w:b w:val="0"/>
          <w:bCs w:val="0"/>
          <w:sz w:val="20"/>
          <w:szCs w:val="20"/>
          <w:lang w:val="en-IN"/>
        </w:rPr>
        <w:t>] M. Nawaz, H. Ali, and F. Ahmad, “Deep Learning Applications in Agriculture: A Comprehensive Review,” </w:t>
      </w:r>
      <w:r w:rsidRPr="007667D4">
        <w:rPr>
          <w:b w:val="0"/>
          <w:bCs w:val="0"/>
          <w:i/>
          <w:iCs/>
          <w:sz w:val="20"/>
          <w:szCs w:val="20"/>
          <w:lang w:val="en-IN"/>
        </w:rPr>
        <w:t>Springer Nature Computer Science</w:t>
      </w:r>
      <w:r w:rsidRPr="007667D4">
        <w:rPr>
          <w:b w:val="0"/>
          <w:bCs w:val="0"/>
          <w:sz w:val="20"/>
          <w:szCs w:val="20"/>
          <w:lang w:val="en-IN"/>
        </w:rPr>
        <w:t>, vol. 4, no. 2, pp. 350–366, 2024.</w:t>
      </w:r>
    </w:p>
    <w:p w14:paraId="2E3DA58C" w14:textId="26938DC5" w:rsidR="00F65161" w:rsidRDefault="00F65161" w:rsidP="00F65161">
      <w:pPr>
        <w:rPr>
          <w:rFonts w:ascii="Times New Roman" w:eastAsia="SimSun" w:hAnsi="Times New Roman" w:cs="Times New Roman"/>
          <w:kern w:val="0"/>
          <w:sz w:val="18"/>
          <w:szCs w:val="18"/>
          <w14:ligatures w14:val="none"/>
        </w:rPr>
      </w:pPr>
    </w:p>
    <w:p w14:paraId="5ECBD6AF" w14:textId="77777777" w:rsidR="00563B4E" w:rsidRDefault="00563B4E" w:rsidP="00F65161">
      <w:pPr>
        <w:rPr>
          <w:rFonts w:ascii="Times New Roman" w:eastAsia="SimSun" w:hAnsi="Times New Roman" w:cs="Times New Roman"/>
          <w:kern w:val="0"/>
          <w:sz w:val="18"/>
          <w:szCs w:val="18"/>
          <w14:ligatures w14:val="none"/>
        </w:rPr>
      </w:pPr>
    </w:p>
    <w:p w14:paraId="5DA4B916" w14:textId="77777777" w:rsidR="00563B4E" w:rsidRDefault="00563B4E" w:rsidP="00F65161">
      <w:pPr>
        <w:rPr>
          <w:rFonts w:ascii="Times New Roman" w:eastAsia="SimSun" w:hAnsi="Times New Roman" w:cs="Times New Roman"/>
          <w:kern w:val="0"/>
          <w:sz w:val="18"/>
          <w:szCs w:val="18"/>
          <w14:ligatures w14:val="none"/>
        </w:rPr>
      </w:pPr>
    </w:p>
    <w:p w14:paraId="542B1C79" w14:textId="77777777" w:rsidR="00E36CDC" w:rsidRDefault="00E36CDC" w:rsidP="00E36CDC">
      <w:pPr>
        <w:rPr>
          <w:rFonts w:ascii="Times New Roman" w:eastAsia="SimSun" w:hAnsi="Times New Roman" w:cs="Times New Roman"/>
          <w:b/>
          <w:bCs/>
          <w:kern w:val="0"/>
          <w:sz w:val="20"/>
          <w:szCs w:val="20"/>
          <w14:ligatures w14:val="none"/>
        </w:rPr>
      </w:pPr>
    </w:p>
    <w:p w14:paraId="5EA63296" w14:textId="43A33187" w:rsidR="00E36CDC" w:rsidRDefault="00E36CDC" w:rsidP="003130BF">
      <w:pPr>
        <w:jc w:val="center"/>
        <w:rPr>
          <w:rFonts w:ascii="Times New Roman" w:eastAsia="SimSun" w:hAnsi="Times New Roman" w:cs="Times New Roman"/>
          <w:b/>
          <w:bCs/>
          <w:kern w:val="0"/>
          <w:sz w:val="20"/>
          <w:szCs w:val="20"/>
          <w14:ligatures w14:val="none"/>
        </w:rPr>
      </w:pPr>
    </w:p>
    <w:sectPr w:rsidR="00E36CDC" w:rsidSect="00260AF6">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3800" w14:textId="77777777" w:rsidR="00D45A48" w:rsidRDefault="00D45A48" w:rsidP="005A4638">
      <w:pPr>
        <w:spacing w:after="0" w:line="240" w:lineRule="auto"/>
      </w:pPr>
      <w:r>
        <w:separator/>
      </w:r>
    </w:p>
  </w:endnote>
  <w:endnote w:type="continuationSeparator" w:id="0">
    <w:p w14:paraId="58DA2DE9" w14:textId="77777777" w:rsidR="00D45A48" w:rsidRDefault="00D45A48" w:rsidP="005A4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63639" w14:textId="77777777" w:rsidR="00D45A48" w:rsidRDefault="00D45A48" w:rsidP="005A4638">
      <w:pPr>
        <w:spacing w:after="0" w:line="240" w:lineRule="auto"/>
      </w:pPr>
      <w:r>
        <w:separator/>
      </w:r>
    </w:p>
  </w:footnote>
  <w:footnote w:type="continuationSeparator" w:id="0">
    <w:p w14:paraId="3CCAA6A9" w14:textId="77777777" w:rsidR="00D45A48" w:rsidRDefault="00D45A48" w:rsidP="005A46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C60"/>
    <w:multiLevelType w:val="hybridMultilevel"/>
    <w:tmpl w:val="A46413D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8259D"/>
    <w:multiLevelType w:val="multilevel"/>
    <w:tmpl w:val="546A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DD01D4"/>
    <w:multiLevelType w:val="multilevel"/>
    <w:tmpl w:val="A1C8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3488F"/>
    <w:multiLevelType w:val="multilevel"/>
    <w:tmpl w:val="D368E7F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22E2D70"/>
    <w:multiLevelType w:val="hybridMultilevel"/>
    <w:tmpl w:val="B504F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743746"/>
    <w:multiLevelType w:val="hybridMultilevel"/>
    <w:tmpl w:val="4B381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E239E1"/>
    <w:multiLevelType w:val="multilevel"/>
    <w:tmpl w:val="4B3C9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4A2A6A"/>
    <w:multiLevelType w:val="hybridMultilevel"/>
    <w:tmpl w:val="E0F83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BC09AD"/>
    <w:multiLevelType w:val="multilevel"/>
    <w:tmpl w:val="BF40B608"/>
    <w:lvl w:ilvl="0">
      <w:start w:val="1"/>
      <w:numFmt w:val="decimal"/>
      <w:lvlText w:val="%1."/>
      <w:lvlJc w:val="left"/>
      <w:pPr>
        <w:ind w:left="720" w:hanging="360"/>
      </w:pPr>
      <w:rPr>
        <w:rFonts w:hint="default"/>
        <w:b/>
        <w:bCs/>
      </w:rPr>
    </w:lvl>
    <w:lvl w:ilvl="1">
      <w:start w:val="3"/>
      <w:numFmt w:val="decimal"/>
      <w:isLgl/>
      <w:lvlText w:val="%1.%2"/>
      <w:lvlJc w:val="left"/>
      <w:pPr>
        <w:ind w:left="720" w:hanging="360"/>
      </w:pPr>
      <w:rPr>
        <w:rFonts w:hint="default"/>
        <w:b/>
      </w:rPr>
    </w:lvl>
    <w:lvl w:ilvl="2">
      <w:start w:val="1"/>
      <w:numFmt w:val="decimal"/>
      <w:isLgl/>
      <w:lvlText w:val="%1.%2.%3"/>
      <w:lvlJc w:val="left"/>
      <w:pPr>
        <w:ind w:left="720" w:hanging="36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080" w:hanging="72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440" w:hanging="1080"/>
      </w:pPr>
      <w:rPr>
        <w:rFonts w:hint="default"/>
        <w:b/>
      </w:rPr>
    </w:lvl>
    <w:lvl w:ilvl="8">
      <w:start w:val="1"/>
      <w:numFmt w:val="decimal"/>
      <w:isLgl/>
      <w:lvlText w:val="%1.%2.%3.%4.%5.%6.%7.%8.%9"/>
      <w:lvlJc w:val="left"/>
      <w:pPr>
        <w:ind w:left="1800" w:hanging="1440"/>
      </w:pPr>
      <w:rPr>
        <w:rFonts w:hint="default"/>
        <w:b/>
      </w:rPr>
    </w:lvl>
  </w:abstractNum>
  <w:abstractNum w:abstractNumId="9" w15:restartNumberingAfterBreak="0">
    <w:nsid w:val="20970B73"/>
    <w:multiLevelType w:val="multilevel"/>
    <w:tmpl w:val="D1CC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25381B"/>
    <w:multiLevelType w:val="multilevel"/>
    <w:tmpl w:val="6170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20274A"/>
    <w:multiLevelType w:val="multilevel"/>
    <w:tmpl w:val="D9D2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D70F12"/>
    <w:multiLevelType w:val="multilevel"/>
    <w:tmpl w:val="A05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471430"/>
    <w:multiLevelType w:val="hybridMultilevel"/>
    <w:tmpl w:val="F2E4C7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30021D"/>
    <w:multiLevelType w:val="multilevel"/>
    <w:tmpl w:val="9D6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31109"/>
    <w:multiLevelType w:val="multilevel"/>
    <w:tmpl w:val="78C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DF5120"/>
    <w:multiLevelType w:val="hybridMultilevel"/>
    <w:tmpl w:val="BDA8912A"/>
    <w:lvl w:ilvl="0" w:tplc="53AED096">
      <w:start w:val="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9A6FC5"/>
    <w:multiLevelType w:val="multilevel"/>
    <w:tmpl w:val="74E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33407C"/>
    <w:multiLevelType w:val="multilevel"/>
    <w:tmpl w:val="179E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AD1452"/>
    <w:multiLevelType w:val="multilevel"/>
    <w:tmpl w:val="A102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9E4615"/>
    <w:multiLevelType w:val="multilevel"/>
    <w:tmpl w:val="A11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D31DD5"/>
    <w:multiLevelType w:val="hybridMultilevel"/>
    <w:tmpl w:val="73EC8DFC"/>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22" w15:restartNumberingAfterBreak="0">
    <w:nsid w:val="72B130F2"/>
    <w:multiLevelType w:val="multilevel"/>
    <w:tmpl w:val="CE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5C0437"/>
    <w:multiLevelType w:val="multilevel"/>
    <w:tmpl w:val="A5C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9348620">
    <w:abstractNumId w:val="22"/>
  </w:num>
  <w:num w:numId="2" w16cid:durableId="1264534768">
    <w:abstractNumId w:val="1"/>
  </w:num>
  <w:num w:numId="3" w16cid:durableId="558128186">
    <w:abstractNumId w:val="8"/>
  </w:num>
  <w:num w:numId="4" w16cid:durableId="1516773815">
    <w:abstractNumId w:val="5"/>
  </w:num>
  <w:num w:numId="5" w16cid:durableId="579674874">
    <w:abstractNumId w:val="11"/>
  </w:num>
  <w:num w:numId="6" w16cid:durableId="1598169655">
    <w:abstractNumId w:val="0"/>
  </w:num>
  <w:num w:numId="7" w16cid:durableId="171184386">
    <w:abstractNumId w:val="16"/>
  </w:num>
  <w:num w:numId="8" w16cid:durableId="676078803">
    <w:abstractNumId w:val="18"/>
  </w:num>
  <w:num w:numId="9" w16cid:durableId="2024748165">
    <w:abstractNumId w:val="20"/>
  </w:num>
  <w:num w:numId="10" w16cid:durableId="363020080">
    <w:abstractNumId w:val="9"/>
  </w:num>
  <w:num w:numId="11" w16cid:durableId="456799122">
    <w:abstractNumId w:val="14"/>
  </w:num>
  <w:num w:numId="12" w16cid:durableId="1873179367">
    <w:abstractNumId w:val="12"/>
  </w:num>
  <w:num w:numId="13" w16cid:durableId="1365714561">
    <w:abstractNumId w:val="15"/>
  </w:num>
  <w:num w:numId="14" w16cid:durableId="583807986">
    <w:abstractNumId w:val="19"/>
  </w:num>
  <w:num w:numId="15" w16cid:durableId="255401331">
    <w:abstractNumId w:val="23"/>
  </w:num>
  <w:num w:numId="16" w16cid:durableId="370232726">
    <w:abstractNumId w:val="10"/>
  </w:num>
  <w:num w:numId="17" w16cid:durableId="734855286">
    <w:abstractNumId w:val="13"/>
  </w:num>
  <w:num w:numId="18" w16cid:durableId="332800382">
    <w:abstractNumId w:val="6"/>
  </w:num>
  <w:num w:numId="19" w16cid:durableId="1136683955">
    <w:abstractNumId w:val="4"/>
  </w:num>
  <w:num w:numId="20" w16cid:durableId="1590774104">
    <w:abstractNumId w:val="21"/>
  </w:num>
  <w:num w:numId="21" w16cid:durableId="1068960262">
    <w:abstractNumId w:val="3"/>
  </w:num>
  <w:num w:numId="22" w16cid:durableId="569510659">
    <w:abstractNumId w:val="7"/>
  </w:num>
  <w:num w:numId="23" w16cid:durableId="2053187127">
    <w:abstractNumId w:val="17"/>
  </w:num>
  <w:num w:numId="24" w16cid:durableId="37384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38"/>
    <w:rsid w:val="00004D3B"/>
    <w:rsid w:val="000056F7"/>
    <w:rsid w:val="00005E59"/>
    <w:rsid w:val="0001564B"/>
    <w:rsid w:val="00016930"/>
    <w:rsid w:val="0004189E"/>
    <w:rsid w:val="00044759"/>
    <w:rsid w:val="00046959"/>
    <w:rsid w:val="00047A1A"/>
    <w:rsid w:val="00052F4E"/>
    <w:rsid w:val="0005691D"/>
    <w:rsid w:val="000625A2"/>
    <w:rsid w:val="000734A7"/>
    <w:rsid w:val="000A43C4"/>
    <w:rsid w:val="000B4F8D"/>
    <w:rsid w:val="000C6F75"/>
    <w:rsid w:val="000E004E"/>
    <w:rsid w:val="001279B6"/>
    <w:rsid w:val="00153DE2"/>
    <w:rsid w:val="001638A6"/>
    <w:rsid w:val="00176C84"/>
    <w:rsid w:val="0018146D"/>
    <w:rsid w:val="00184EAF"/>
    <w:rsid w:val="00191CA0"/>
    <w:rsid w:val="001944D5"/>
    <w:rsid w:val="001A7C49"/>
    <w:rsid w:val="001B3E6A"/>
    <w:rsid w:val="001C1B05"/>
    <w:rsid w:val="001C59F3"/>
    <w:rsid w:val="001D060D"/>
    <w:rsid w:val="001D34E5"/>
    <w:rsid w:val="001D77A8"/>
    <w:rsid w:val="001E2762"/>
    <w:rsid w:val="00212046"/>
    <w:rsid w:val="002220C4"/>
    <w:rsid w:val="00235514"/>
    <w:rsid w:val="002521A4"/>
    <w:rsid w:val="00260AF6"/>
    <w:rsid w:val="0029008C"/>
    <w:rsid w:val="002C0CAC"/>
    <w:rsid w:val="002C7679"/>
    <w:rsid w:val="002E1C51"/>
    <w:rsid w:val="002F3DEA"/>
    <w:rsid w:val="003130BF"/>
    <w:rsid w:val="00315FD2"/>
    <w:rsid w:val="00351222"/>
    <w:rsid w:val="00351F4D"/>
    <w:rsid w:val="00356A07"/>
    <w:rsid w:val="00376143"/>
    <w:rsid w:val="00376330"/>
    <w:rsid w:val="00377409"/>
    <w:rsid w:val="003917CB"/>
    <w:rsid w:val="00396D13"/>
    <w:rsid w:val="003A5F86"/>
    <w:rsid w:val="003B1080"/>
    <w:rsid w:val="003E2555"/>
    <w:rsid w:val="003F2BF3"/>
    <w:rsid w:val="0040191E"/>
    <w:rsid w:val="00413E12"/>
    <w:rsid w:val="00413FCC"/>
    <w:rsid w:val="004162CB"/>
    <w:rsid w:val="0042317C"/>
    <w:rsid w:val="0042553D"/>
    <w:rsid w:val="00447B89"/>
    <w:rsid w:val="0049040A"/>
    <w:rsid w:val="0049165A"/>
    <w:rsid w:val="004A724D"/>
    <w:rsid w:val="004C162E"/>
    <w:rsid w:val="004C33B9"/>
    <w:rsid w:val="004D29FC"/>
    <w:rsid w:val="004D7845"/>
    <w:rsid w:val="004E6E42"/>
    <w:rsid w:val="004F3D99"/>
    <w:rsid w:val="005049FC"/>
    <w:rsid w:val="00516AAE"/>
    <w:rsid w:val="00521D53"/>
    <w:rsid w:val="00530C77"/>
    <w:rsid w:val="00536C67"/>
    <w:rsid w:val="00543E08"/>
    <w:rsid w:val="0055210F"/>
    <w:rsid w:val="005553F6"/>
    <w:rsid w:val="00563B4E"/>
    <w:rsid w:val="00572EBE"/>
    <w:rsid w:val="005806F7"/>
    <w:rsid w:val="005845BF"/>
    <w:rsid w:val="00596875"/>
    <w:rsid w:val="005A4638"/>
    <w:rsid w:val="005A5880"/>
    <w:rsid w:val="005A660B"/>
    <w:rsid w:val="005B38D2"/>
    <w:rsid w:val="005B5DDC"/>
    <w:rsid w:val="005D1C7F"/>
    <w:rsid w:val="005D3FBB"/>
    <w:rsid w:val="005D5509"/>
    <w:rsid w:val="005D5F92"/>
    <w:rsid w:val="005D6C27"/>
    <w:rsid w:val="005E18B9"/>
    <w:rsid w:val="005E43AF"/>
    <w:rsid w:val="0068023E"/>
    <w:rsid w:val="00680F69"/>
    <w:rsid w:val="0068289D"/>
    <w:rsid w:val="00693344"/>
    <w:rsid w:val="006941FB"/>
    <w:rsid w:val="006A7B6C"/>
    <w:rsid w:val="006B6F7F"/>
    <w:rsid w:val="006C2A2C"/>
    <w:rsid w:val="006E5B68"/>
    <w:rsid w:val="006F3E5E"/>
    <w:rsid w:val="007044C7"/>
    <w:rsid w:val="00721B34"/>
    <w:rsid w:val="007270A3"/>
    <w:rsid w:val="007415A6"/>
    <w:rsid w:val="00743D9B"/>
    <w:rsid w:val="007547C2"/>
    <w:rsid w:val="00754C49"/>
    <w:rsid w:val="0076003B"/>
    <w:rsid w:val="007667D4"/>
    <w:rsid w:val="00777257"/>
    <w:rsid w:val="00782F05"/>
    <w:rsid w:val="00797F4F"/>
    <w:rsid w:val="007B2186"/>
    <w:rsid w:val="007D4190"/>
    <w:rsid w:val="007E4634"/>
    <w:rsid w:val="007F6D46"/>
    <w:rsid w:val="007F7083"/>
    <w:rsid w:val="0080380D"/>
    <w:rsid w:val="00827A65"/>
    <w:rsid w:val="00840E27"/>
    <w:rsid w:val="00842A31"/>
    <w:rsid w:val="00843031"/>
    <w:rsid w:val="00845D51"/>
    <w:rsid w:val="00846FBB"/>
    <w:rsid w:val="008470AE"/>
    <w:rsid w:val="0084745C"/>
    <w:rsid w:val="00867C45"/>
    <w:rsid w:val="00876602"/>
    <w:rsid w:val="008A6396"/>
    <w:rsid w:val="008B0255"/>
    <w:rsid w:val="008B2AFE"/>
    <w:rsid w:val="008C644D"/>
    <w:rsid w:val="008D78AD"/>
    <w:rsid w:val="008D7BBD"/>
    <w:rsid w:val="008E45ED"/>
    <w:rsid w:val="008F47F0"/>
    <w:rsid w:val="00902ED8"/>
    <w:rsid w:val="00905C2C"/>
    <w:rsid w:val="00906372"/>
    <w:rsid w:val="00916330"/>
    <w:rsid w:val="009334A2"/>
    <w:rsid w:val="009376C5"/>
    <w:rsid w:val="0094770F"/>
    <w:rsid w:val="00952747"/>
    <w:rsid w:val="0096210D"/>
    <w:rsid w:val="0096243D"/>
    <w:rsid w:val="0097573F"/>
    <w:rsid w:val="00977A51"/>
    <w:rsid w:val="00986A9D"/>
    <w:rsid w:val="009A1422"/>
    <w:rsid w:val="009C38FD"/>
    <w:rsid w:val="009E3302"/>
    <w:rsid w:val="009F112A"/>
    <w:rsid w:val="00A03D89"/>
    <w:rsid w:val="00A07910"/>
    <w:rsid w:val="00A13984"/>
    <w:rsid w:val="00A262FC"/>
    <w:rsid w:val="00A371FA"/>
    <w:rsid w:val="00A5782E"/>
    <w:rsid w:val="00A74B5D"/>
    <w:rsid w:val="00A81FC6"/>
    <w:rsid w:val="00AA05C9"/>
    <w:rsid w:val="00AA43E3"/>
    <w:rsid w:val="00AB3FB2"/>
    <w:rsid w:val="00AB45D2"/>
    <w:rsid w:val="00AB5846"/>
    <w:rsid w:val="00AB6CD6"/>
    <w:rsid w:val="00AC0C3E"/>
    <w:rsid w:val="00AD5FA2"/>
    <w:rsid w:val="00AE249A"/>
    <w:rsid w:val="00AE4B1F"/>
    <w:rsid w:val="00AF071E"/>
    <w:rsid w:val="00B009D5"/>
    <w:rsid w:val="00B234EF"/>
    <w:rsid w:val="00B45C98"/>
    <w:rsid w:val="00B61D5B"/>
    <w:rsid w:val="00B67E04"/>
    <w:rsid w:val="00B75F26"/>
    <w:rsid w:val="00B80A65"/>
    <w:rsid w:val="00B84AC2"/>
    <w:rsid w:val="00B93178"/>
    <w:rsid w:val="00B932E8"/>
    <w:rsid w:val="00B96D2C"/>
    <w:rsid w:val="00BB2271"/>
    <w:rsid w:val="00BB6B00"/>
    <w:rsid w:val="00BE2AAF"/>
    <w:rsid w:val="00BE455B"/>
    <w:rsid w:val="00C106A2"/>
    <w:rsid w:val="00C1453A"/>
    <w:rsid w:val="00C236AD"/>
    <w:rsid w:val="00C31B57"/>
    <w:rsid w:val="00C63083"/>
    <w:rsid w:val="00C64CBE"/>
    <w:rsid w:val="00C67D93"/>
    <w:rsid w:val="00C7709F"/>
    <w:rsid w:val="00C85696"/>
    <w:rsid w:val="00CA1515"/>
    <w:rsid w:val="00CA19F5"/>
    <w:rsid w:val="00CB4E3B"/>
    <w:rsid w:val="00CC2BA7"/>
    <w:rsid w:val="00CC6746"/>
    <w:rsid w:val="00CD48BB"/>
    <w:rsid w:val="00CE60C1"/>
    <w:rsid w:val="00CF10E4"/>
    <w:rsid w:val="00CF335D"/>
    <w:rsid w:val="00D10054"/>
    <w:rsid w:val="00D111BC"/>
    <w:rsid w:val="00D1576C"/>
    <w:rsid w:val="00D1662D"/>
    <w:rsid w:val="00D31121"/>
    <w:rsid w:val="00D4517E"/>
    <w:rsid w:val="00D45A48"/>
    <w:rsid w:val="00D80A6B"/>
    <w:rsid w:val="00DA2EA4"/>
    <w:rsid w:val="00DB1828"/>
    <w:rsid w:val="00DC0F0B"/>
    <w:rsid w:val="00DD1C9C"/>
    <w:rsid w:val="00DE381F"/>
    <w:rsid w:val="00E117B4"/>
    <w:rsid w:val="00E1760E"/>
    <w:rsid w:val="00E274CF"/>
    <w:rsid w:val="00E31BEA"/>
    <w:rsid w:val="00E36CDC"/>
    <w:rsid w:val="00E56AAE"/>
    <w:rsid w:val="00E75CE7"/>
    <w:rsid w:val="00E81AA9"/>
    <w:rsid w:val="00E8355F"/>
    <w:rsid w:val="00EC5440"/>
    <w:rsid w:val="00ED63D3"/>
    <w:rsid w:val="00EF43CE"/>
    <w:rsid w:val="00F349C0"/>
    <w:rsid w:val="00F35F40"/>
    <w:rsid w:val="00F65161"/>
    <w:rsid w:val="00F66083"/>
    <w:rsid w:val="00F66177"/>
    <w:rsid w:val="00F6623B"/>
    <w:rsid w:val="00F67BFE"/>
    <w:rsid w:val="00F83E92"/>
    <w:rsid w:val="00FA4E06"/>
    <w:rsid w:val="00FA55CB"/>
    <w:rsid w:val="00FB418D"/>
    <w:rsid w:val="00FC089F"/>
    <w:rsid w:val="00FC08E8"/>
    <w:rsid w:val="00FC6DCC"/>
    <w:rsid w:val="00FD1E81"/>
    <w:rsid w:val="00FD33EC"/>
    <w:rsid w:val="00FD54D2"/>
    <w:rsid w:val="00FF6CD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DE8AB"/>
  <w15:chartTrackingRefBased/>
  <w15:docId w15:val="{5BEA26FB-A97C-4B2D-A98D-392C812E9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A4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5A4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5A4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5A4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638"/>
    <w:rPr>
      <w:rFonts w:eastAsiaTheme="majorEastAsia" w:cstheme="majorBidi"/>
      <w:color w:val="272727" w:themeColor="text1" w:themeTint="D8"/>
    </w:rPr>
  </w:style>
  <w:style w:type="paragraph" w:styleId="Title">
    <w:name w:val="Title"/>
    <w:basedOn w:val="Normal"/>
    <w:next w:val="Normal"/>
    <w:link w:val="TitleChar"/>
    <w:uiPriority w:val="10"/>
    <w:qFormat/>
    <w:rsid w:val="005A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638"/>
    <w:pPr>
      <w:spacing w:before="160"/>
      <w:jc w:val="center"/>
    </w:pPr>
    <w:rPr>
      <w:i/>
      <w:iCs/>
      <w:color w:val="404040" w:themeColor="text1" w:themeTint="BF"/>
    </w:rPr>
  </w:style>
  <w:style w:type="character" w:customStyle="1" w:styleId="QuoteChar">
    <w:name w:val="Quote Char"/>
    <w:basedOn w:val="DefaultParagraphFont"/>
    <w:link w:val="Quote"/>
    <w:uiPriority w:val="29"/>
    <w:rsid w:val="005A4638"/>
    <w:rPr>
      <w:i/>
      <w:iCs/>
      <w:color w:val="404040" w:themeColor="text1" w:themeTint="BF"/>
    </w:rPr>
  </w:style>
  <w:style w:type="paragraph" w:styleId="ListParagraph">
    <w:name w:val="List Paragraph"/>
    <w:basedOn w:val="Normal"/>
    <w:uiPriority w:val="34"/>
    <w:qFormat/>
    <w:rsid w:val="005A4638"/>
    <w:pPr>
      <w:ind w:left="720"/>
      <w:contextualSpacing/>
    </w:pPr>
  </w:style>
  <w:style w:type="character" w:styleId="IntenseEmphasis">
    <w:name w:val="Intense Emphasis"/>
    <w:basedOn w:val="DefaultParagraphFont"/>
    <w:uiPriority w:val="21"/>
    <w:qFormat/>
    <w:rsid w:val="005A4638"/>
    <w:rPr>
      <w:i/>
      <w:iCs/>
      <w:color w:val="2F5496" w:themeColor="accent1" w:themeShade="BF"/>
    </w:rPr>
  </w:style>
  <w:style w:type="paragraph" w:styleId="IntenseQuote">
    <w:name w:val="Intense Quote"/>
    <w:basedOn w:val="Normal"/>
    <w:next w:val="Normal"/>
    <w:link w:val="IntenseQuoteChar"/>
    <w:uiPriority w:val="30"/>
    <w:qFormat/>
    <w:rsid w:val="005A4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638"/>
    <w:rPr>
      <w:i/>
      <w:iCs/>
      <w:color w:val="2F5496" w:themeColor="accent1" w:themeShade="BF"/>
    </w:rPr>
  </w:style>
  <w:style w:type="character" w:styleId="IntenseReference">
    <w:name w:val="Intense Reference"/>
    <w:basedOn w:val="DefaultParagraphFont"/>
    <w:uiPriority w:val="32"/>
    <w:qFormat/>
    <w:rsid w:val="005A4638"/>
    <w:rPr>
      <w:b/>
      <w:bCs/>
      <w:smallCaps/>
      <w:color w:val="2F5496" w:themeColor="accent1" w:themeShade="BF"/>
      <w:spacing w:val="5"/>
    </w:rPr>
  </w:style>
  <w:style w:type="paragraph" w:customStyle="1" w:styleId="papertitle">
    <w:name w:val="paper title"/>
    <w:rsid w:val="005A4638"/>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address">
    <w:name w:val="address"/>
    <w:basedOn w:val="Normal"/>
    <w:rsid w:val="005A4638"/>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kern w:val="0"/>
      <w:sz w:val="18"/>
      <w:szCs w:val="20"/>
      <w:lang w:val="en-US"/>
      <w14:ligatures w14:val="none"/>
    </w:rPr>
  </w:style>
  <w:style w:type="character" w:customStyle="1" w:styleId="e-mail">
    <w:name w:val="e-mail"/>
    <w:rsid w:val="005A4638"/>
    <w:rPr>
      <w:rFonts w:ascii="Courier" w:hAnsi="Courier"/>
      <w:noProof/>
    </w:rPr>
  </w:style>
  <w:style w:type="character" w:styleId="Hyperlink">
    <w:name w:val="Hyperlink"/>
    <w:unhideWhenUsed/>
    <w:rsid w:val="005A4638"/>
    <w:rPr>
      <w:color w:val="auto"/>
      <w:u w:val="none"/>
    </w:rPr>
  </w:style>
  <w:style w:type="paragraph" w:customStyle="1" w:styleId="Abstract">
    <w:name w:val="Abstract"/>
    <w:rsid w:val="005A4638"/>
    <w:pPr>
      <w:spacing w:after="200" w:line="240" w:lineRule="auto"/>
      <w:ind w:firstLine="272"/>
      <w:jc w:val="both"/>
    </w:pPr>
    <w:rPr>
      <w:rFonts w:ascii="Times New Roman" w:eastAsia="SimSun" w:hAnsi="Times New Roman" w:cs="Times New Roman"/>
      <w:b/>
      <w:bCs/>
      <w:kern w:val="0"/>
      <w:sz w:val="18"/>
      <w:szCs w:val="18"/>
      <w:lang w:val="en-US"/>
      <w14:ligatures w14:val="none"/>
    </w:rPr>
  </w:style>
  <w:style w:type="table" w:styleId="TableGrid">
    <w:name w:val="Table Grid"/>
    <w:basedOn w:val="TableNormal"/>
    <w:rsid w:val="005A4638"/>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46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638"/>
  </w:style>
  <w:style w:type="paragraph" w:styleId="Footer">
    <w:name w:val="footer"/>
    <w:basedOn w:val="Normal"/>
    <w:link w:val="FooterChar"/>
    <w:uiPriority w:val="99"/>
    <w:unhideWhenUsed/>
    <w:rsid w:val="005A46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638"/>
  </w:style>
  <w:style w:type="character" w:styleId="UnresolvedMention">
    <w:name w:val="Unresolved Mention"/>
    <w:basedOn w:val="DefaultParagraphFont"/>
    <w:uiPriority w:val="99"/>
    <w:semiHidden/>
    <w:unhideWhenUsed/>
    <w:rsid w:val="00E31BEA"/>
    <w:rPr>
      <w:color w:val="605E5C"/>
      <w:shd w:val="clear" w:color="auto" w:fill="E1DFDD"/>
    </w:rPr>
  </w:style>
  <w:style w:type="paragraph" w:styleId="NormalWeb">
    <w:name w:val="Normal (Web)"/>
    <w:basedOn w:val="Normal"/>
    <w:uiPriority w:val="99"/>
    <w:semiHidden/>
    <w:unhideWhenUsed/>
    <w:rsid w:val="00B84A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thinroyal2004@gmail.com" TargetMode="External"/><Relationship Id="rId13" Type="http://schemas.openxmlformats.org/officeDocument/2006/relationships/hyperlink" Target="mailto:6mdosamaspj20010@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5kasi78679@gmail.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dharahasanr@gmail.com"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mailto:3akhilnagendla1432@gmail.com" TargetMode="External"/><Relationship Id="rId4" Type="http://schemas.openxmlformats.org/officeDocument/2006/relationships/settings" Target="settings.xml"/><Relationship Id="rId9" Type="http://schemas.openxmlformats.org/officeDocument/2006/relationships/hyperlink" Target="mailto:2parshotampal90@gmail.com"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6CB38-08EA-407F-B126-E799DCBCF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7</Pages>
  <Words>3405</Words>
  <Characters>19410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T</dc:creator>
  <cp:keywords/>
  <dc:description/>
  <cp:lastModifiedBy>Nithin T</cp:lastModifiedBy>
  <cp:revision>186</cp:revision>
  <dcterms:created xsi:type="dcterms:W3CDTF">2025-11-07T06:40:00Z</dcterms:created>
  <dcterms:modified xsi:type="dcterms:W3CDTF">2025-11-16T12:05:00Z</dcterms:modified>
</cp:coreProperties>
</file>