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27934" w14:textId="13E27E4A" w:rsidR="00AA30BB" w:rsidRPr="00AA30BB" w:rsidRDefault="00E31570" w:rsidP="00E31570">
      <w:pPr>
        <w:rPr>
          <w:b/>
          <w:bCs/>
          <w:color w:val="44546A" w:themeColor="text2"/>
          <w:sz w:val="72"/>
          <w:szCs w:val="72"/>
          <w:u w:val="single"/>
          <w:lang w:val="en-US"/>
        </w:rPr>
      </w:pPr>
      <w:r>
        <w:rPr>
          <w:b/>
          <w:bCs/>
          <w:i/>
          <w:iCs/>
          <w:color w:val="44546A" w:themeColor="text2"/>
          <w:sz w:val="72"/>
          <w:szCs w:val="72"/>
          <w:u w:val="single"/>
          <w:lang w:val="en-US"/>
        </w:rPr>
        <w:t xml:space="preserve"> </w:t>
      </w:r>
      <w:r w:rsidR="00DC7686" w:rsidRPr="00E31570">
        <w:rPr>
          <w:b/>
          <w:bCs/>
          <w:color w:val="44546A" w:themeColor="text2"/>
          <w:sz w:val="72"/>
          <w:szCs w:val="72"/>
          <w:u w:val="single"/>
          <w:lang w:val="en-US"/>
        </w:rPr>
        <w:t xml:space="preserve">-:  PROJECT  </w:t>
      </w:r>
      <w:r w:rsidR="000879AC">
        <w:rPr>
          <w:b/>
          <w:bCs/>
          <w:color w:val="44546A" w:themeColor="text2"/>
          <w:sz w:val="72"/>
          <w:szCs w:val="72"/>
          <w:u w:val="single"/>
          <w:lang w:val="en-US"/>
        </w:rPr>
        <w:t xml:space="preserve"> </w:t>
      </w:r>
      <w:proofErr w:type="gramStart"/>
      <w:r w:rsidR="00DC7686" w:rsidRPr="00E31570">
        <w:rPr>
          <w:b/>
          <w:bCs/>
          <w:color w:val="44546A" w:themeColor="text2"/>
          <w:sz w:val="72"/>
          <w:szCs w:val="72"/>
          <w:u w:val="single"/>
          <w:lang w:val="en-US"/>
        </w:rPr>
        <w:t>REPORT</w:t>
      </w:r>
      <w:r w:rsidR="000879AC">
        <w:rPr>
          <w:b/>
          <w:bCs/>
          <w:color w:val="44546A" w:themeColor="text2"/>
          <w:sz w:val="72"/>
          <w:szCs w:val="72"/>
          <w:u w:val="single"/>
          <w:lang w:val="en-US"/>
        </w:rPr>
        <w:t xml:space="preserve">  </w:t>
      </w:r>
      <w:r w:rsidR="00DC7686" w:rsidRPr="00E31570">
        <w:rPr>
          <w:b/>
          <w:bCs/>
          <w:color w:val="44546A" w:themeColor="text2"/>
          <w:sz w:val="72"/>
          <w:szCs w:val="72"/>
          <w:u w:val="single"/>
          <w:lang w:val="en-US"/>
        </w:rPr>
        <w:t>:</w:t>
      </w:r>
      <w:proofErr w:type="gramEnd"/>
      <w:r w:rsidR="00DC7686" w:rsidRPr="00E31570">
        <w:rPr>
          <w:b/>
          <w:bCs/>
          <w:color w:val="44546A" w:themeColor="text2"/>
          <w:sz w:val="72"/>
          <w:szCs w:val="72"/>
          <w:u w:val="single"/>
          <w:lang w:val="en-US"/>
        </w:rPr>
        <w:t>-</w:t>
      </w:r>
      <w:r w:rsidR="0082293A">
        <w:rPr>
          <w:b/>
          <w:bCs/>
          <w:color w:val="44546A" w:themeColor="text2"/>
          <w:sz w:val="72"/>
          <w:szCs w:val="72"/>
          <w:u w:val="single"/>
          <w:lang w:val="en-US"/>
        </w:rPr>
        <w:t xml:space="preserve"> </w:t>
      </w:r>
      <w:r>
        <w:rPr>
          <w:b/>
          <w:bCs/>
          <w:color w:val="44546A" w:themeColor="text2"/>
          <w:sz w:val="72"/>
          <w:szCs w:val="72"/>
          <w:u w:val="single"/>
          <w:lang w:val="en-US"/>
        </w:rPr>
        <w:t xml:space="preserve"> </w:t>
      </w:r>
    </w:p>
    <w:p w14:paraId="24CF94F3" w14:textId="17E87334" w:rsidR="00934FB1" w:rsidRDefault="005F624F" w:rsidP="00934FB1">
      <w:pPr>
        <w:tabs>
          <w:tab w:val="left" w:pos="972"/>
        </w:tabs>
        <w:rPr>
          <w:color w:val="44546A" w:themeColor="text2"/>
          <w:sz w:val="52"/>
          <w:szCs w:val="52"/>
          <w:lang w:val="en-US"/>
        </w:rPr>
      </w:pPr>
      <w:r>
        <w:rPr>
          <w:b/>
          <w:bCs/>
          <w:color w:val="44546A" w:themeColor="text2"/>
          <w:sz w:val="52"/>
          <w:szCs w:val="52"/>
          <w:lang w:val="en-US"/>
        </w:rPr>
        <w:t>&gt;&gt;</w:t>
      </w:r>
      <w:r w:rsidR="00934FB1">
        <w:rPr>
          <w:color w:val="44546A" w:themeColor="text2"/>
          <w:sz w:val="52"/>
          <w:szCs w:val="52"/>
          <w:lang w:val="en-US"/>
        </w:rPr>
        <w:t>ABSTRACT:</w:t>
      </w:r>
    </w:p>
    <w:p w14:paraId="060354CF" w14:textId="53B545D7" w:rsidR="00934FB1" w:rsidRDefault="00934FB1" w:rsidP="00934FB1">
      <w:pPr>
        <w:tabs>
          <w:tab w:val="left" w:pos="972"/>
        </w:tabs>
        <w:rPr>
          <w:color w:val="44546A" w:themeColor="text2"/>
          <w:sz w:val="52"/>
          <w:szCs w:val="52"/>
          <w:lang w:val="en-US"/>
        </w:rPr>
      </w:pPr>
      <w:r>
        <w:rPr>
          <w:color w:val="44546A" w:themeColor="text2"/>
          <w:sz w:val="52"/>
          <w:szCs w:val="52"/>
          <w:lang w:val="en-US"/>
        </w:rPr>
        <w:t>-&gt;BACK GROUND:</w:t>
      </w:r>
    </w:p>
    <w:p w14:paraId="182CA3FB" w14:textId="01206F2B" w:rsidR="00B92ED4" w:rsidRDefault="00B92ED4" w:rsidP="00B92ED4">
      <w:pPr>
        <w:tabs>
          <w:tab w:val="left" w:pos="972"/>
        </w:tabs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 w:rsidRPr="00B92ED4">
        <w:rPr>
          <w:rFonts w:ascii="Arial" w:hAnsi="Arial" w:cs="Arial"/>
          <w:color w:val="202122"/>
          <w:sz w:val="32"/>
          <w:szCs w:val="32"/>
          <w:shd w:val="clear" w:color="auto" w:fill="FFFFFF"/>
        </w:rPr>
        <w:t>-</w:t>
      </w:r>
      <w:r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  <w:t xml:space="preserve"> </w:t>
      </w:r>
      <w:r w:rsidR="00934FB1" w:rsidRPr="00B92ED4"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  <w:t>Engineering Agricultural and Medical Entrance Test</w:t>
      </w:r>
      <w:r w:rsidR="00934FB1" w:rsidRPr="00B92ED4">
        <w:rPr>
          <w:rFonts w:ascii="Arial" w:hAnsi="Arial" w:cs="Arial"/>
          <w:color w:val="202122"/>
          <w:sz w:val="32"/>
          <w:szCs w:val="32"/>
          <w:shd w:val="clear" w:color="auto" w:fill="FFFFFF"/>
        </w:rPr>
        <w:t>, commonly called as </w:t>
      </w:r>
      <w:r w:rsidR="00934FB1" w:rsidRPr="00B92ED4"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  <w:t>EAMCET</w:t>
      </w:r>
      <w:r w:rsidR="00934FB1" w:rsidRPr="00B92ED4">
        <w:rPr>
          <w:rFonts w:ascii="Arial" w:hAnsi="Arial" w:cs="Arial"/>
          <w:color w:val="202122"/>
          <w:sz w:val="32"/>
          <w:szCs w:val="32"/>
          <w:shd w:val="clear" w:color="auto" w:fill="FFFFFF"/>
        </w:rPr>
        <w:t>, is an </w:t>
      </w:r>
      <w:hyperlink r:id="rId7" w:tooltip="Entrance examination" w:history="1">
        <w:r w:rsidR="00934FB1" w:rsidRPr="00B92ED4">
          <w:rPr>
            <w:rStyle w:val="Hyperlink"/>
            <w:rFonts w:ascii="Arial" w:hAnsi="Arial" w:cs="Arial"/>
            <w:color w:val="0645AD"/>
            <w:sz w:val="32"/>
            <w:szCs w:val="32"/>
            <w:shd w:val="clear" w:color="auto" w:fill="FFFFFF"/>
          </w:rPr>
          <w:t>entrance examination</w:t>
        </w:r>
      </w:hyperlink>
      <w:r w:rsidR="00934FB1" w:rsidRPr="00B92ED4">
        <w:rPr>
          <w:rFonts w:ascii="Arial" w:hAnsi="Arial" w:cs="Arial"/>
          <w:color w:val="202122"/>
          <w:sz w:val="32"/>
          <w:szCs w:val="32"/>
          <w:shd w:val="clear" w:color="auto" w:fill="FFFFFF"/>
        </w:rPr>
        <w:t> held separately in the </w:t>
      </w:r>
      <w:hyperlink r:id="rId8" w:tooltip="Indian States" w:history="1">
        <w:r w:rsidR="00934FB1" w:rsidRPr="00B92ED4">
          <w:rPr>
            <w:rStyle w:val="Hyperlink"/>
            <w:rFonts w:ascii="Arial" w:hAnsi="Arial" w:cs="Arial"/>
            <w:color w:val="0645AD"/>
            <w:sz w:val="32"/>
            <w:szCs w:val="32"/>
            <w:shd w:val="clear" w:color="auto" w:fill="FFFFFF"/>
          </w:rPr>
          <w:t>Indian Telugu States</w:t>
        </w:r>
      </w:hyperlink>
      <w:r w:rsidR="00934FB1" w:rsidRPr="00B92ED4">
        <w:rPr>
          <w:rFonts w:ascii="Arial" w:hAnsi="Arial" w:cs="Arial"/>
          <w:color w:val="202122"/>
          <w:sz w:val="32"/>
          <w:szCs w:val="32"/>
          <w:shd w:val="clear" w:color="auto" w:fill="FFFFFF"/>
        </w:rPr>
        <w:t> of </w:t>
      </w:r>
      <w:hyperlink r:id="rId9" w:tooltip="Andhra Pradesh" w:history="1">
        <w:r w:rsidR="00934FB1" w:rsidRPr="00B92ED4">
          <w:rPr>
            <w:rStyle w:val="Hyperlink"/>
            <w:rFonts w:ascii="Arial" w:hAnsi="Arial" w:cs="Arial"/>
            <w:color w:val="0645AD"/>
            <w:sz w:val="32"/>
            <w:szCs w:val="32"/>
            <w:shd w:val="clear" w:color="auto" w:fill="FFFFFF"/>
          </w:rPr>
          <w:t>Andhra Pradesh</w:t>
        </w:r>
      </w:hyperlink>
      <w:r w:rsidR="00934FB1" w:rsidRPr="00B92ED4">
        <w:rPr>
          <w:rFonts w:ascii="Arial" w:hAnsi="Arial" w:cs="Arial"/>
          <w:color w:val="202122"/>
          <w:sz w:val="32"/>
          <w:szCs w:val="32"/>
          <w:shd w:val="clear" w:color="auto" w:fill="FFFFFF"/>
        </w:rPr>
        <w:t> and </w:t>
      </w:r>
      <w:hyperlink r:id="rId10" w:tooltip="Telangana" w:history="1">
        <w:r w:rsidR="00934FB1" w:rsidRPr="00B92ED4">
          <w:rPr>
            <w:rStyle w:val="Hyperlink"/>
            <w:rFonts w:ascii="Arial" w:hAnsi="Arial" w:cs="Arial"/>
            <w:color w:val="0645AD"/>
            <w:sz w:val="32"/>
            <w:szCs w:val="32"/>
            <w:shd w:val="clear" w:color="auto" w:fill="FFFFFF"/>
          </w:rPr>
          <w:t>Telangana</w:t>
        </w:r>
      </w:hyperlink>
      <w:r w:rsidR="00934FB1" w:rsidRPr="00B92ED4">
        <w:rPr>
          <w:rFonts w:ascii="Arial" w:hAnsi="Arial" w:cs="Arial"/>
          <w:color w:val="202122"/>
          <w:sz w:val="32"/>
          <w:szCs w:val="32"/>
          <w:shd w:val="clear" w:color="auto" w:fill="FFFFFF"/>
        </w:rPr>
        <w:t> for admission into various colleges across both the states in the streams of </w:t>
      </w:r>
      <w:hyperlink r:id="rId11" w:tooltip="Engineering education" w:history="1">
        <w:r w:rsidR="00934FB1" w:rsidRPr="00B92ED4">
          <w:rPr>
            <w:rStyle w:val="Hyperlink"/>
            <w:rFonts w:ascii="Arial" w:hAnsi="Arial" w:cs="Arial"/>
            <w:color w:val="0645AD"/>
            <w:sz w:val="32"/>
            <w:szCs w:val="32"/>
            <w:shd w:val="clear" w:color="auto" w:fill="FFFFFF"/>
          </w:rPr>
          <w:t>Engineering</w:t>
        </w:r>
      </w:hyperlink>
      <w:r w:rsidR="00934FB1" w:rsidRPr="00B92ED4">
        <w:rPr>
          <w:rFonts w:ascii="Arial" w:hAnsi="Arial" w:cs="Arial"/>
          <w:color w:val="202122"/>
          <w:sz w:val="32"/>
          <w:szCs w:val="32"/>
          <w:shd w:val="clear" w:color="auto" w:fill="FFFFFF"/>
        </w:rPr>
        <w:t>, </w:t>
      </w:r>
      <w:hyperlink r:id="rId12" w:tooltip="Medical education" w:history="1">
        <w:r w:rsidR="00934FB1" w:rsidRPr="00B92ED4">
          <w:rPr>
            <w:rStyle w:val="Hyperlink"/>
            <w:rFonts w:ascii="Arial" w:hAnsi="Arial" w:cs="Arial"/>
            <w:color w:val="0645AD"/>
            <w:sz w:val="32"/>
            <w:szCs w:val="32"/>
            <w:shd w:val="clear" w:color="auto" w:fill="FFFFFF"/>
          </w:rPr>
          <w:t>Medicine</w:t>
        </w:r>
      </w:hyperlink>
      <w:r w:rsidR="00934FB1" w:rsidRPr="00B92ED4">
        <w:rPr>
          <w:rFonts w:ascii="Arial" w:hAnsi="Arial" w:cs="Arial"/>
          <w:color w:val="202122"/>
          <w:sz w:val="32"/>
          <w:szCs w:val="32"/>
          <w:shd w:val="clear" w:color="auto" w:fill="FFFFFF"/>
        </w:rPr>
        <w:t> and </w:t>
      </w:r>
      <w:hyperlink r:id="rId13" w:tooltip="Agriculture Education" w:history="1">
        <w:r w:rsidR="00934FB1" w:rsidRPr="00934FB1">
          <w:rPr>
            <w:rStyle w:val="Hyperlink"/>
            <w:rFonts w:ascii="Arial" w:hAnsi="Arial" w:cs="Arial"/>
            <w:color w:val="0645AD"/>
            <w:sz w:val="32"/>
            <w:szCs w:val="32"/>
            <w:shd w:val="clear" w:color="auto" w:fill="FFFFFF"/>
          </w:rPr>
          <w:t>Agriculture</w:t>
        </w:r>
      </w:hyperlink>
      <w:r w:rsidR="00934FB1" w:rsidRPr="00934FB1">
        <w:rPr>
          <w:rFonts w:ascii="Arial" w:hAnsi="Arial" w:cs="Arial"/>
          <w:color w:val="202122"/>
          <w:sz w:val="32"/>
          <w:szCs w:val="32"/>
          <w:shd w:val="clear" w:color="auto" w:fill="FFFFFF"/>
        </w:rPr>
        <w:t>.</w:t>
      </w:r>
    </w:p>
    <w:p w14:paraId="00B03012" w14:textId="54556344" w:rsidR="00B92ED4" w:rsidRDefault="00B92ED4" w:rsidP="00B92ED4">
      <w:pPr>
        <w:tabs>
          <w:tab w:val="left" w:pos="972"/>
        </w:tabs>
        <w:rPr>
          <w:color w:val="44546A" w:themeColor="text2"/>
          <w:sz w:val="52"/>
          <w:szCs w:val="52"/>
          <w:lang w:val="en-US"/>
        </w:rPr>
      </w:pPr>
      <w:r>
        <w:rPr>
          <w:color w:val="44546A" w:themeColor="text2"/>
          <w:sz w:val="52"/>
          <w:szCs w:val="52"/>
          <w:lang w:val="en-US"/>
        </w:rPr>
        <w:t>-&gt;WHY EAMCET RANK CALUCULATION:</w:t>
      </w:r>
    </w:p>
    <w:p w14:paraId="6ACE0CB5" w14:textId="5B9E8F46" w:rsidR="00B92ED4" w:rsidRDefault="00B92ED4" w:rsidP="00B92ED4">
      <w:pPr>
        <w:tabs>
          <w:tab w:val="left" w:pos="972"/>
        </w:tabs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 w:rsidRPr="00794AC5">
        <w:rPr>
          <w:color w:val="44546A" w:themeColor="text2"/>
          <w:sz w:val="32"/>
          <w:szCs w:val="32"/>
          <w:lang w:val="en-US"/>
        </w:rPr>
        <w:t>-</w:t>
      </w:r>
      <w:r w:rsidRPr="00794AC5">
        <w:rPr>
          <w:rFonts w:ascii="Arial" w:hAnsi="Arial" w:cs="Arial"/>
          <w:color w:val="202122"/>
          <w:sz w:val="32"/>
          <w:szCs w:val="32"/>
          <w:shd w:val="clear" w:color="auto" w:fill="FFFFFF"/>
        </w:rPr>
        <w:t>The EAMCET is a yearly examination taken by a large number of engineering and medical aspirants in Andhra Pradesh and Telangana State. Presently the </w:t>
      </w:r>
      <w:hyperlink r:id="rId14" w:tooltip="Jawaharlal Nehru Technological University, Kakinada" w:history="1">
        <w:r w:rsidRPr="00794AC5">
          <w:rPr>
            <w:rStyle w:val="Hyperlink"/>
            <w:rFonts w:ascii="Arial" w:hAnsi="Arial" w:cs="Arial"/>
            <w:color w:val="0645AD"/>
            <w:sz w:val="32"/>
            <w:szCs w:val="32"/>
            <w:shd w:val="clear" w:color="auto" w:fill="FFFFFF"/>
          </w:rPr>
          <w:t>Jawaharlal Nehru Technological University, Kakinada</w:t>
        </w:r>
      </w:hyperlink>
      <w:r w:rsidRPr="00794AC5">
        <w:rPr>
          <w:rFonts w:ascii="Arial" w:hAnsi="Arial" w:cs="Arial"/>
          <w:color w:val="202122"/>
          <w:sz w:val="32"/>
          <w:szCs w:val="32"/>
          <w:shd w:val="clear" w:color="auto" w:fill="FFFFFF"/>
        </w:rPr>
        <w:t> conducts AP EAMCET examination on behalf of APSCHE and </w:t>
      </w:r>
      <w:hyperlink r:id="rId15" w:tooltip="Jawaharlal Nehru Technological University, Hyderabad" w:history="1">
        <w:r w:rsidRPr="00794AC5">
          <w:rPr>
            <w:rStyle w:val="Hyperlink"/>
            <w:rFonts w:ascii="Arial" w:hAnsi="Arial" w:cs="Arial"/>
            <w:color w:val="0645AD"/>
            <w:sz w:val="32"/>
            <w:szCs w:val="32"/>
            <w:shd w:val="clear" w:color="auto" w:fill="FFFFFF"/>
          </w:rPr>
          <w:t>Jawaharlal Nehru Technological University, Hyderabad</w:t>
        </w:r>
      </w:hyperlink>
      <w:r w:rsidRPr="00794AC5">
        <w:rPr>
          <w:rFonts w:ascii="Arial" w:hAnsi="Arial" w:cs="Arial"/>
          <w:color w:val="202122"/>
          <w:sz w:val="32"/>
          <w:szCs w:val="32"/>
          <w:shd w:val="clear" w:color="auto" w:fill="FFFFFF"/>
        </w:rPr>
        <w:t> conducts TS EAMCET examination on behalf of TSCHE. This is the entrance exam for engineering ('E' category) and medicine ('AM' category: Agriculture and Medicine).</w:t>
      </w:r>
    </w:p>
    <w:p w14:paraId="6CEB5235" w14:textId="72224CFC" w:rsidR="00794AC5" w:rsidRPr="00794AC5" w:rsidRDefault="00794AC5" w:rsidP="00B92ED4">
      <w:pPr>
        <w:tabs>
          <w:tab w:val="left" w:pos="972"/>
        </w:tabs>
        <w:rPr>
          <w:color w:val="44546A" w:themeColor="text2"/>
          <w:sz w:val="32"/>
          <w:szCs w:val="32"/>
          <w:lang w:val="en-US"/>
        </w:rPr>
      </w:pPr>
      <w:r w:rsidRPr="00794AC5">
        <w:rPr>
          <w:rFonts w:ascii="Arial" w:hAnsi="Arial" w:cs="Arial"/>
          <w:color w:val="202122"/>
          <w:sz w:val="52"/>
          <w:szCs w:val="52"/>
          <w:shd w:val="clear" w:color="auto" w:fill="FFFFFF"/>
        </w:rPr>
        <w:t>-&gt;</w:t>
      </w:r>
      <w:proofErr w:type="gramStart"/>
      <w:r w:rsidRPr="00794AC5">
        <w:rPr>
          <w:rFonts w:ascii="Arial" w:hAnsi="Arial" w:cs="Arial"/>
          <w:color w:val="202122"/>
          <w:sz w:val="52"/>
          <w:szCs w:val="52"/>
          <w:shd w:val="clear" w:color="auto" w:fill="FFFFFF"/>
        </w:rPr>
        <w:t xml:space="preserve">HOW </w:t>
      </w:r>
      <w:r>
        <w:rPr>
          <w:rFonts w:ascii="Arial" w:hAnsi="Arial" w:cs="Arial"/>
          <w:color w:val="202122"/>
          <w:sz w:val="52"/>
          <w:szCs w:val="52"/>
          <w:shd w:val="clear" w:color="auto" w:fill="FFFFFF"/>
        </w:rPr>
        <w:t xml:space="preserve"> TO</w:t>
      </w:r>
      <w:proofErr w:type="gramEnd"/>
      <w:r>
        <w:rPr>
          <w:rFonts w:ascii="Arial" w:hAnsi="Arial" w:cs="Arial"/>
          <w:color w:val="202122"/>
          <w:sz w:val="52"/>
          <w:szCs w:val="52"/>
          <w:shd w:val="clear" w:color="auto" w:fill="FFFFFF"/>
        </w:rPr>
        <w:t xml:space="preserve"> PERFORM </w:t>
      </w:r>
      <w:r w:rsidRPr="00794AC5">
        <w:rPr>
          <w:rFonts w:ascii="Arial" w:hAnsi="Arial" w:cs="Arial"/>
          <w:color w:val="202122"/>
          <w:sz w:val="52"/>
          <w:szCs w:val="52"/>
          <w:shd w:val="clear" w:color="auto" w:fill="FFFFFF"/>
        </w:rPr>
        <w:t>EAMCET RANK CALUCULATION:</w:t>
      </w:r>
    </w:p>
    <w:p w14:paraId="21194C6A" w14:textId="77777777" w:rsidR="00794AC5" w:rsidRPr="00794AC5" w:rsidRDefault="00794AC5" w:rsidP="00794AC5">
      <w:pPr>
        <w:shd w:val="clear" w:color="auto" w:fill="FFFFFF"/>
        <w:rPr>
          <w:rFonts w:ascii="Times New Roman" w:eastAsia="Times New Roman" w:hAnsi="Times New Roman" w:cs="Times New Roman"/>
          <w:color w:val="202124"/>
          <w:sz w:val="32"/>
          <w:szCs w:val="32"/>
          <w:lang w:eastAsia="en-IN"/>
        </w:rPr>
      </w:pPr>
      <w:r w:rsidRPr="00794AC5">
        <w:rPr>
          <w:color w:val="44546A" w:themeColor="text2"/>
          <w:sz w:val="32"/>
          <w:szCs w:val="32"/>
          <w:lang w:val="en-US"/>
        </w:rPr>
        <w:t>-</w:t>
      </w:r>
      <w:r w:rsidR="00B92ED4" w:rsidRPr="00794AC5">
        <w:rPr>
          <w:color w:val="44546A" w:themeColor="text2"/>
          <w:sz w:val="32"/>
          <w:szCs w:val="32"/>
          <w:lang w:val="en-US"/>
        </w:rPr>
        <w:t xml:space="preserve"> </w:t>
      </w:r>
      <w:r w:rsidRPr="00794AC5"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lang w:eastAsia="en-IN"/>
        </w:rPr>
        <w:t>EAMCET</w:t>
      </w:r>
      <w:r w:rsidRPr="00794AC5">
        <w:rPr>
          <w:rFonts w:ascii="Times New Roman" w:eastAsia="Times New Roman" w:hAnsi="Times New Roman" w:cs="Times New Roman"/>
          <w:color w:val="202124"/>
          <w:sz w:val="32"/>
          <w:szCs w:val="32"/>
          <w:lang w:eastAsia="en-IN"/>
        </w:rPr>
        <w:t> weightage Formula</w:t>
      </w:r>
    </w:p>
    <w:p w14:paraId="12AF74CA" w14:textId="629553D9" w:rsidR="00B92ED4" w:rsidRPr="00794AC5" w:rsidRDefault="00794AC5" w:rsidP="00794AC5">
      <w:pPr>
        <w:tabs>
          <w:tab w:val="left" w:pos="972"/>
        </w:tabs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 w:rsidRPr="00794AC5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eastAsia="en-IN"/>
        </w:rPr>
        <w:t>Your </w:t>
      </w:r>
      <w:r w:rsidRPr="00794AC5">
        <w:rPr>
          <w:rFonts w:ascii="Arial" w:eastAsia="Times New Roman" w:hAnsi="Arial" w:cs="Arial"/>
          <w:b/>
          <w:bCs/>
          <w:color w:val="202124"/>
          <w:sz w:val="32"/>
          <w:szCs w:val="32"/>
          <w:shd w:val="clear" w:color="auto" w:fill="FFFFFF"/>
          <w:lang w:eastAsia="en-IN"/>
        </w:rPr>
        <w:t>EAMCET</w:t>
      </w:r>
      <w:r w:rsidRPr="00794AC5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eastAsia="en-IN"/>
        </w:rPr>
        <w:t> score x 75/160. Thus, to </w:t>
      </w:r>
      <w:r w:rsidRPr="00794AC5">
        <w:rPr>
          <w:rFonts w:ascii="Arial" w:eastAsia="Times New Roman" w:hAnsi="Arial" w:cs="Arial"/>
          <w:b/>
          <w:bCs/>
          <w:color w:val="202124"/>
          <w:sz w:val="32"/>
          <w:szCs w:val="32"/>
          <w:shd w:val="clear" w:color="auto" w:fill="FFFFFF"/>
          <w:lang w:eastAsia="en-IN"/>
        </w:rPr>
        <w:t>calculate</w:t>
      </w:r>
      <w:r w:rsidRPr="00794AC5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eastAsia="en-IN"/>
        </w:rPr>
        <w:t> the actual contribution of your </w:t>
      </w:r>
      <w:r w:rsidRPr="00794AC5">
        <w:rPr>
          <w:rFonts w:ascii="Arial" w:eastAsia="Times New Roman" w:hAnsi="Arial" w:cs="Arial"/>
          <w:b/>
          <w:bCs/>
          <w:color w:val="202124"/>
          <w:sz w:val="32"/>
          <w:szCs w:val="32"/>
          <w:shd w:val="clear" w:color="auto" w:fill="FFFFFF"/>
          <w:lang w:eastAsia="en-IN"/>
        </w:rPr>
        <w:t>marks</w:t>
      </w:r>
      <w:r w:rsidRPr="00794AC5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eastAsia="en-IN"/>
        </w:rPr>
        <w:t> in the total </w:t>
      </w:r>
      <w:r w:rsidRPr="00794AC5">
        <w:rPr>
          <w:rFonts w:ascii="Arial" w:eastAsia="Times New Roman" w:hAnsi="Arial" w:cs="Arial"/>
          <w:b/>
          <w:bCs/>
          <w:color w:val="202124"/>
          <w:sz w:val="32"/>
          <w:szCs w:val="32"/>
          <w:shd w:val="clear" w:color="auto" w:fill="FFFFFF"/>
          <w:lang w:eastAsia="en-IN"/>
        </w:rPr>
        <w:t>EAMCET</w:t>
      </w:r>
      <w:r w:rsidRPr="00794AC5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eastAsia="en-IN"/>
        </w:rPr>
        <w:t> score, multiply the same by 0.46875. After knowing the Weightage, you can now predict your rank using the </w:t>
      </w:r>
      <w:r w:rsidRPr="00794AC5">
        <w:rPr>
          <w:rFonts w:ascii="Arial" w:eastAsia="Times New Roman" w:hAnsi="Arial" w:cs="Arial"/>
          <w:b/>
          <w:bCs/>
          <w:color w:val="202124"/>
          <w:sz w:val="32"/>
          <w:szCs w:val="32"/>
          <w:shd w:val="clear" w:color="auto" w:fill="FFFFFF"/>
          <w:lang w:eastAsia="en-IN"/>
        </w:rPr>
        <w:t>EAMCET</w:t>
      </w:r>
      <w:r w:rsidRPr="00794AC5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eastAsia="en-IN"/>
        </w:rPr>
        <w:t> Rank Predictor.</w:t>
      </w:r>
    </w:p>
    <w:p w14:paraId="50EAA3BE" w14:textId="77777777" w:rsidR="005F624F" w:rsidRDefault="005F624F" w:rsidP="00E31570">
      <w:pPr>
        <w:rPr>
          <w:color w:val="44546A" w:themeColor="text2"/>
          <w:sz w:val="52"/>
          <w:szCs w:val="52"/>
          <w:lang w:val="en-US"/>
        </w:rPr>
      </w:pPr>
      <w:r>
        <w:rPr>
          <w:b/>
          <w:bCs/>
          <w:color w:val="44546A" w:themeColor="text2"/>
          <w:sz w:val="52"/>
          <w:szCs w:val="52"/>
          <w:lang w:val="en-US"/>
        </w:rPr>
        <w:lastRenderedPageBreak/>
        <w:t>&gt;&gt;</w:t>
      </w:r>
      <w:r w:rsidR="00E0287D">
        <w:rPr>
          <w:b/>
          <w:bCs/>
          <w:color w:val="44546A" w:themeColor="text2"/>
          <w:sz w:val="52"/>
          <w:szCs w:val="52"/>
          <w:lang w:val="en-US"/>
        </w:rPr>
        <w:t xml:space="preserve"> </w:t>
      </w:r>
      <w:r w:rsidR="00E0287D">
        <w:rPr>
          <w:color w:val="44546A" w:themeColor="text2"/>
          <w:sz w:val="52"/>
          <w:szCs w:val="52"/>
          <w:lang w:val="en-US"/>
        </w:rPr>
        <w:t>INTRODUCTION:</w:t>
      </w:r>
    </w:p>
    <w:p w14:paraId="06DC736D" w14:textId="46B60BAC" w:rsidR="00E31570" w:rsidRDefault="00AA30BB" w:rsidP="00E31570">
      <w:pPr>
        <w:rPr>
          <w:color w:val="44546A" w:themeColor="text2"/>
          <w:sz w:val="52"/>
          <w:szCs w:val="52"/>
          <w:lang w:val="en-US"/>
        </w:rPr>
      </w:pPr>
      <w:r>
        <w:rPr>
          <w:color w:val="44546A" w:themeColor="text2"/>
          <w:sz w:val="52"/>
          <w:szCs w:val="52"/>
          <w:lang w:val="en-US"/>
        </w:rPr>
        <w:t>-&gt; PROBLEM STATEMENT:</w:t>
      </w:r>
    </w:p>
    <w:p w14:paraId="4BBBEBB5" w14:textId="7E70FD72" w:rsidR="00AA30BB" w:rsidRDefault="00AA30BB" w:rsidP="00E31570">
      <w:pPr>
        <w:rPr>
          <w:color w:val="44546A" w:themeColor="text2"/>
          <w:sz w:val="32"/>
          <w:szCs w:val="32"/>
          <w:lang w:val="en-US"/>
        </w:rPr>
      </w:pPr>
      <w:r>
        <w:rPr>
          <w:color w:val="44546A" w:themeColor="text2"/>
          <w:sz w:val="52"/>
          <w:szCs w:val="52"/>
          <w:lang w:val="en-US"/>
        </w:rPr>
        <w:t xml:space="preserve">- </w:t>
      </w:r>
      <w:r>
        <w:rPr>
          <w:color w:val="44546A" w:themeColor="text2"/>
          <w:sz w:val="32"/>
          <w:szCs w:val="32"/>
          <w:lang w:val="en-US"/>
        </w:rPr>
        <w:t>Calculating the EAMCET Rank based on the rules and regulations of Andhra Pradesh State Council of Higher Education (APSCHE).</w:t>
      </w:r>
    </w:p>
    <w:p w14:paraId="4FB808CE" w14:textId="6812E20C" w:rsidR="00AA30BB" w:rsidRDefault="00AA30BB" w:rsidP="00E31570">
      <w:pPr>
        <w:rPr>
          <w:color w:val="44546A" w:themeColor="text2"/>
          <w:sz w:val="52"/>
          <w:szCs w:val="52"/>
          <w:lang w:val="en-US"/>
        </w:rPr>
      </w:pPr>
      <w:r w:rsidRPr="00606DA0">
        <w:rPr>
          <w:color w:val="44546A" w:themeColor="text2"/>
          <w:sz w:val="52"/>
          <w:szCs w:val="52"/>
          <w:lang w:val="en-US"/>
        </w:rPr>
        <w:t>-&gt; OBJECTIVE:</w:t>
      </w:r>
    </w:p>
    <w:p w14:paraId="51CF1315" w14:textId="099E005C" w:rsidR="00C54664" w:rsidRDefault="00C54664" w:rsidP="00E31570">
      <w:pPr>
        <w:rPr>
          <w:color w:val="44546A" w:themeColor="text2"/>
          <w:sz w:val="32"/>
          <w:szCs w:val="32"/>
          <w:lang w:val="en-US"/>
        </w:rPr>
      </w:pPr>
      <w:r>
        <w:rPr>
          <w:color w:val="44546A" w:themeColor="text2"/>
          <w:sz w:val="32"/>
          <w:szCs w:val="32"/>
          <w:lang w:val="en-US"/>
        </w:rPr>
        <w:t xml:space="preserve">-The Aim of the Project is to issue the Rank for the Students based on the </w:t>
      </w:r>
      <w:r w:rsidR="00C2164A">
        <w:rPr>
          <w:color w:val="44546A" w:themeColor="text2"/>
          <w:sz w:val="32"/>
          <w:szCs w:val="32"/>
          <w:lang w:val="en-US"/>
        </w:rPr>
        <w:t xml:space="preserve">Percentage of </w:t>
      </w:r>
      <w:r>
        <w:rPr>
          <w:color w:val="44546A" w:themeColor="text2"/>
          <w:sz w:val="32"/>
          <w:szCs w:val="32"/>
          <w:lang w:val="en-US"/>
        </w:rPr>
        <w:t xml:space="preserve">marks obtained in the EAMCET </w:t>
      </w:r>
      <w:r w:rsidR="00B878FD">
        <w:rPr>
          <w:color w:val="44546A" w:themeColor="text2"/>
          <w:sz w:val="32"/>
          <w:szCs w:val="32"/>
          <w:lang w:val="en-US"/>
        </w:rPr>
        <w:t>and Intermediate Public Examinations</w:t>
      </w:r>
      <w:r w:rsidR="00C2164A">
        <w:rPr>
          <w:color w:val="44546A" w:themeColor="text2"/>
          <w:sz w:val="32"/>
          <w:szCs w:val="32"/>
          <w:lang w:val="en-US"/>
        </w:rPr>
        <w:t xml:space="preserve"> (IPE)</w:t>
      </w:r>
      <w:r w:rsidR="00B878FD">
        <w:rPr>
          <w:color w:val="44546A" w:themeColor="text2"/>
          <w:sz w:val="32"/>
          <w:szCs w:val="32"/>
          <w:lang w:val="en-US"/>
        </w:rPr>
        <w:t>.</w:t>
      </w:r>
    </w:p>
    <w:p w14:paraId="3776D4F4" w14:textId="19C8A754" w:rsidR="00C54664" w:rsidRPr="00C54664" w:rsidRDefault="00C54664" w:rsidP="00E31570">
      <w:pPr>
        <w:rPr>
          <w:color w:val="44546A" w:themeColor="text2"/>
          <w:sz w:val="32"/>
          <w:szCs w:val="32"/>
          <w:lang w:val="en-US"/>
        </w:rPr>
      </w:pPr>
      <w:r>
        <w:rPr>
          <w:color w:val="44546A" w:themeColor="text2"/>
          <w:sz w:val="32"/>
          <w:szCs w:val="32"/>
          <w:lang w:val="en-US"/>
        </w:rPr>
        <w:t xml:space="preserve">-With the Rank a </w:t>
      </w:r>
      <w:proofErr w:type="gramStart"/>
      <w:r>
        <w:rPr>
          <w:color w:val="44546A" w:themeColor="text2"/>
          <w:sz w:val="32"/>
          <w:szCs w:val="32"/>
          <w:lang w:val="en-US"/>
        </w:rPr>
        <w:t>Student</w:t>
      </w:r>
      <w:proofErr w:type="gramEnd"/>
      <w:r>
        <w:rPr>
          <w:color w:val="44546A" w:themeColor="text2"/>
          <w:sz w:val="32"/>
          <w:szCs w:val="32"/>
          <w:lang w:val="en-US"/>
        </w:rPr>
        <w:t xml:space="preserve"> can get a seat in the Engineering Colleges on Merit Basis. </w:t>
      </w:r>
    </w:p>
    <w:p w14:paraId="6B556F73" w14:textId="14965AA3" w:rsidR="00606DA0" w:rsidRDefault="00606DA0" w:rsidP="00E31570">
      <w:pPr>
        <w:rPr>
          <w:color w:val="44546A" w:themeColor="text2"/>
          <w:sz w:val="52"/>
          <w:szCs w:val="52"/>
          <w:lang w:val="en-US"/>
        </w:rPr>
      </w:pPr>
      <w:r w:rsidRPr="00606DA0">
        <w:rPr>
          <w:color w:val="44546A" w:themeColor="text2"/>
          <w:sz w:val="52"/>
          <w:szCs w:val="52"/>
          <w:lang w:val="en-US"/>
        </w:rPr>
        <w:t xml:space="preserve">-&gt; PROJECT DESCRIPTION: </w:t>
      </w:r>
    </w:p>
    <w:p w14:paraId="46CDC91E" w14:textId="77777777" w:rsidR="00C54664" w:rsidRDefault="00606DA0" w:rsidP="00E31570">
      <w:pPr>
        <w:rPr>
          <w:color w:val="44546A" w:themeColor="text2"/>
          <w:sz w:val="32"/>
          <w:szCs w:val="32"/>
          <w:lang w:val="en-US"/>
        </w:rPr>
      </w:pPr>
      <w:r>
        <w:rPr>
          <w:color w:val="44546A" w:themeColor="text2"/>
          <w:sz w:val="32"/>
          <w:szCs w:val="32"/>
          <w:lang w:val="en-US"/>
        </w:rPr>
        <w:t>-First</w:t>
      </w:r>
      <w:r w:rsidR="00C54664">
        <w:rPr>
          <w:color w:val="44546A" w:themeColor="text2"/>
          <w:sz w:val="32"/>
          <w:szCs w:val="32"/>
          <w:lang w:val="en-US"/>
        </w:rPr>
        <w:t>,</w:t>
      </w:r>
      <w:r>
        <w:rPr>
          <w:color w:val="44546A" w:themeColor="text2"/>
          <w:sz w:val="32"/>
          <w:szCs w:val="32"/>
          <w:lang w:val="en-US"/>
        </w:rPr>
        <w:t xml:space="preserve"> we will be the giving the Number of Students Attended the</w:t>
      </w:r>
    </w:p>
    <w:p w14:paraId="671FD3F6" w14:textId="0920482C" w:rsidR="00606DA0" w:rsidRDefault="00B878FD" w:rsidP="00E31570">
      <w:pPr>
        <w:rPr>
          <w:color w:val="44546A" w:themeColor="text2"/>
          <w:sz w:val="32"/>
          <w:szCs w:val="32"/>
          <w:lang w:val="en-US"/>
        </w:rPr>
      </w:pPr>
      <w:r>
        <w:rPr>
          <w:color w:val="44546A" w:themeColor="text2"/>
          <w:sz w:val="32"/>
          <w:szCs w:val="32"/>
          <w:lang w:val="en-US"/>
        </w:rPr>
        <w:t>EAMCET</w:t>
      </w:r>
      <w:r w:rsidR="00606DA0">
        <w:rPr>
          <w:color w:val="44546A" w:themeColor="text2"/>
          <w:sz w:val="32"/>
          <w:szCs w:val="32"/>
          <w:lang w:val="en-US"/>
        </w:rPr>
        <w:t xml:space="preserve"> Examination.</w:t>
      </w:r>
    </w:p>
    <w:p w14:paraId="777025E8" w14:textId="77777777" w:rsidR="00B878FD" w:rsidRDefault="00606DA0" w:rsidP="00E31570">
      <w:pPr>
        <w:rPr>
          <w:color w:val="44546A" w:themeColor="text2"/>
          <w:sz w:val="32"/>
          <w:szCs w:val="32"/>
          <w:lang w:val="en-US"/>
        </w:rPr>
      </w:pPr>
      <w:r>
        <w:rPr>
          <w:color w:val="44546A" w:themeColor="text2"/>
          <w:sz w:val="32"/>
          <w:szCs w:val="32"/>
          <w:lang w:val="en-US"/>
        </w:rPr>
        <w:t>-Then we will be giving the input data such as Hall ticket number, Name, Date of birth, Region, Category</w:t>
      </w:r>
      <w:r w:rsidR="00B878FD">
        <w:rPr>
          <w:color w:val="44546A" w:themeColor="text2"/>
          <w:sz w:val="32"/>
          <w:szCs w:val="32"/>
          <w:lang w:val="en-US"/>
        </w:rPr>
        <w:t>.</w:t>
      </w:r>
    </w:p>
    <w:p w14:paraId="6F2DA76E" w14:textId="41AFB51D" w:rsidR="00606DA0" w:rsidRDefault="00606DA0" w:rsidP="00E31570">
      <w:pPr>
        <w:rPr>
          <w:color w:val="44546A" w:themeColor="text2"/>
          <w:sz w:val="32"/>
          <w:szCs w:val="32"/>
          <w:lang w:val="en-US"/>
        </w:rPr>
      </w:pPr>
      <w:r>
        <w:rPr>
          <w:color w:val="44546A" w:themeColor="text2"/>
          <w:sz w:val="32"/>
          <w:szCs w:val="32"/>
          <w:lang w:val="en-US"/>
        </w:rPr>
        <w:t>-</w:t>
      </w:r>
      <w:r w:rsidR="00B878FD">
        <w:rPr>
          <w:color w:val="44546A" w:themeColor="text2"/>
          <w:sz w:val="32"/>
          <w:szCs w:val="32"/>
          <w:lang w:val="en-US"/>
        </w:rPr>
        <w:t>The marks obtained in EAMCET Examination in the following subjects:</w:t>
      </w:r>
    </w:p>
    <w:p w14:paraId="0CC3F001" w14:textId="4A8816F7" w:rsidR="00B878FD" w:rsidRDefault="00B878FD" w:rsidP="00E31570">
      <w:pPr>
        <w:rPr>
          <w:color w:val="44546A" w:themeColor="text2"/>
          <w:sz w:val="32"/>
          <w:szCs w:val="32"/>
          <w:lang w:val="en-US"/>
        </w:rPr>
      </w:pPr>
      <w:r>
        <w:rPr>
          <w:color w:val="44546A" w:themeColor="text2"/>
          <w:sz w:val="32"/>
          <w:szCs w:val="32"/>
          <w:lang w:val="en-US"/>
        </w:rPr>
        <w:t>. Mathematics (Out of 80):</w:t>
      </w:r>
    </w:p>
    <w:p w14:paraId="0134719B" w14:textId="35DCB896" w:rsidR="00B878FD" w:rsidRDefault="00B878FD" w:rsidP="00E31570">
      <w:pPr>
        <w:rPr>
          <w:color w:val="44546A" w:themeColor="text2"/>
          <w:sz w:val="32"/>
          <w:szCs w:val="32"/>
          <w:lang w:val="en-US"/>
        </w:rPr>
      </w:pPr>
      <w:r>
        <w:rPr>
          <w:color w:val="44546A" w:themeColor="text2"/>
          <w:sz w:val="32"/>
          <w:szCs w:val="32"/>
          <w:lang w:val="en-US"/>
        </w:rPr>
        <w:t>. Physics (Out of 40):</w:t>
      </w:r>
    </w:p>
    <w:p w14:paraId="7CA42960" w14:textId="6FA2103B" w:rsidR="00B878FD" w:rsidRDefault="00B878FD" w:rsidP="00E31570">
      <w:pPr>
        <w:rPr>
          <w:color w:val="44546A" w:themeColor="text2"/>
          <w:sz w:val="32"/>
          <w:szCs w:val="32"/>
          <w:lang w:val="en-US"/>
        </w:rPr>
      </w:pPr>
      <w:r>
        <w:rPr>
          <w:color w:val="44546A" w:themeColor="text2"/>
          <w:sz w:val="32"/>
          <w:szCs w:val="32"/>
          <w:lang w:val="en-US"/>
        </w:rPr>
        <w:t>. Chemistry (Out of 40):</w:t>
      </w:r>
    </w:p>
    <w:p w14:paraId="2A619DAE" w14:textId="38AE5016" w:rsidR="00B878FD" w:rsidRDefault="00B878FD" w:rsidP="00E31570">
      <w:pPr>
        <w:rPr>
          <w:color w:val="44546A" w:themeColor="text2"/>
          <w:sz w:val="32"/>
          <w:szCs w:val="32"/>
          <w:lang w:val="en-US"/>
        </w:rPr>
      </w:pPr>
      <w:r>
        <w:rPr>
          <w:color w:val="44546A" w:themeColor="text2"/>
          <w:sz w:val="32"/>
          <w:szCs w:val="32"/>
          <w:lang w:val="en-US"/>
        </w:rPr>
        <w:t>-And Next, the Marks obtained in Intermediate Public Examination</w:t>
      </w:r>
      <w:r w:rsidR="005F624F">
        <w:rPr>
          <w:color w:val="44546A" w:themeColor="text2"/>
          <w:sz w:val="32"/>
          <w:szCs w:val="32"/>
          <w:lang w:val="en-US"/>
        </w:rPr>
        <w:t xml:space="preserve"> </w:t>
      </w:r>
      <w:r w:rsidR="00C2164A">
        <w:rPr>
          <w:color w:val="44546A" w:themeColor="text2"/>
          <w:sz w:val="32"/>
          <w:szCs w:val="32"/>
          <w:lang w:val="en-US"/>
        </w:rPr>
        <w:t>(IPE)</w:t>
      </w:r>
      <w:r>
        <w:rPr>
          <w:color w:val="44546A" w:themeColor="text2"/>
          <w:sz w:val="32"/>
          <w:szCs w:val="32"/>
          <w:lang w:val="en-US"/>
        </w:rPr>
        <w:t xml:space="preserve"> in the following subjects:</w:t>
      </w:r>
    </w:p>
    <w:p w14:paraId="22B139F2" w14:textId="2B6ABBAB" w:rsidR="00B878FD" w:rsidRDefault="00B878FD" w:rsidP="00E31570">
      <w:pPr>
        <w:rPr>
          <w:color w:val="44546A" w:themeColor="text2"/>
          <w:sz w:val="32"/>
          <w:szCs w:val="32"/>
          <w:lang w:val="en-US"/>
        </w:rPr>
      </w:pPr>
      <w:r>
        <w:rPr>
          <w:color w:val="44546A" w:themeColor="text2"/>
          <w:sz w:val="32"/>
          <w:szCs w:val="32"/>
          <w:lang w:val="en-US"/>
        </w:rPr>
        <w:t>. Mathematics</w:t>
      </w:r>
      <w:r w:rsidR="005F624F">
        <w:rPr>
          <w:color w:val="44546A" w:themeColor="text2"/>
          <w:sz w:val="32"/>
          <w:szCs w:val="32"/>
          <w:lang w:val="en-US"/>
        </w:rPr>
        <w:t xml:space="preserve"> </w:t>
      </w:r>
      <w:r>
        <w:rPr>
          <w:color w:val="44546A" w:themeColor="text2"/>
          <w:sz w:val="32"/>
          <w:szCs w:val="32"/>
          <w:lang w:val="en-US"/>
        </w:rPr>
        <w:t>(out of 300):</w:t>
      </w:r>
    </w:p>
    <w:p w14:paraId="62D0E7D2" w14:textId="4B9843B8" w:rsidR="00B878FD" w:rsidRDefault="00B878FD" w:rsidP="00E31570">
      <w:pPr>
        <w:rPr>
          <w:color w:val="44546A" w:themeColor="text2"/>
          <w:sz w:val="32"/>
          <w:szCs w:val="32"/>
          <w:lang w:val="en-US"/>
        </w:rPr>
      </w:pPr>
      <w:r>
        <w:rPr>
          <w:color w:val="44546A" w:themeColor="text2"/>
          <w:sz w:val="32"/>
          <w:szCs w:val="32"/>
          <w:lang w:val="en-US"/>
        </w:rPr>
        <w:lastRenderedPageBreak/>
        <w:t>. Physics</w:t>
      </w:r>
      <w:r w:rsidR="005F624F">
        <w:rPr>
          <w:color w:val="44546A" w:themeColor="text2"/>
          <w:sz w:val="32"/>
          <w:szCs w:val="32"/>
          <w:lang w:val="en-US"/>
        </w:rPr>
        <w:t xml:space="preserve"> </w:t>
      </w:r>
      <w:r>
        <w:rPr>
          <w:color w:val="44546A" w:themeColor="text2"/>
          <w:sz w:val="32"/>
          <w:szCs w:val="32"/>
          <w:lang w:val="en-US"/>
        </w:rPr>
        <w:t>(Out of 150):</w:t>
      </w:r>
    </w:p>
    <w:p w14:paraId="57845890" w14:textId="124321FA" w:rsidR="00B878FD" w:rsidRDefault="00B878FD" w:rsidP="00E31570">
      <w:pPr>
        <w:rPr>
          <w:color w:val="44546A" w:themeColor="text2"/>
          <w:sz w:val="32"/>
          <w:szCs w:val="32"/>
          <w:lang w:val="en-US"/>
        </w:rPr>
      </w:pPr>
      <w:r>
        <w:rPr>
          <w:color w:val="44546A" w:themeColor="text2"/>
          <w:sz w:val="32"/>
          <w:szCs w:val="32"/>
          <w:lang w:val="en-US"/>
        </w:rPr>
        <w:t>. Chemistry</w:t>
      </w:r>
      <w:r w:rsidR="005F624F">
        <w:rPr>
          <w:color w:val="44546A" w:themeColor="text2"/>
          <w:sz w:val="32"/>
          <w:szCs w:val="32"/>
          <w:lang w:val="en-US"/>
        </w:rPr>
        <w:t xml:space="preserve"> </w:t>
      </w:r>
      <w:r>
        <w:rPr>
          <w:color w:val="44546A" w:themeColor="text2"/>
          <w:sz w:val="32"/>
          <w:szCs w:val="32"/>
          <w:lang w:val="en-US"/>
        </w:rPr>
        <w:t>(out of 150):</w:t>
      </w:r>
    </w:p>
    <w:p w14:paraId="7D30E029" w14:textId="77777777" w:rsidR="00E04C8B" w:rsidRDefault="00E04C8B" w:rsidP="00E31570">
      <w:pPr>
        <w:rPr>
          <w:color w:val="44546A" w:themeColor="text2"/>
          <w:sz w:val="32"/>
          <w:szCs w:val="32"/>
          <w:lang w:val="en-US"/>
        </w:rPr>
      </w:pPr>
      <w:r>
        <w:rPr>
          <w:color w:val="44546A" w:themeColor="text2"/>
          <w:sz w:val="32"/>
          <w:szCs w:val="32"/>
          <w:lang w:val="en-US"/>
        </w:rPr>
        <w:t>-And in Next Step, we are going to calculate the total number of Marks obtained in both the Examinations:</w:t>
      </w:r>
    </w:p>
    <w:p w14:paraId="24240491" w14:textId="59383B1C" w:rsidR="00E04C8B" w:rsidRDefault="00E04C8B" w:rsidP="00E31570">
      <w:pPr>
        <w:rPr>
          <w:color w:val="44546A" w:themeColor="text2"/>
          <w:sz w:val="32"/>
          <w:szCs w:val="32"/>
          <w:lang w:val="en-US"/>
        </w:rPr>
      </w:pPr>
      <w:r>
        <w:rPr>
          <w:color w:val="44546A" w:themeColor="text2"/>
          <w:sz w:val="32"/>
          <w:szCs w:val="32"/>
          <w:lang w:val="en-US"/>
        </w:rPr>
        <w:t xml:space="preserve">. Total Number of Marks in EAMCET Examination: </w:t>
      </w:r>
    </w:p>
    <w:p w14:paraId="19D26EE9" w14:textId="5C047BCA" w:rsidR="00B878FD" w:rsidRDefault="00E04C8B" w:rsidP="00E31570">
      <w:pPr>
        <w:rPr>
          <w:color w:val="44546A" w:themeColor="text2"/>
          <w:sz w:val="32"/>
          <w:szCs w:val="32"/>
          <w:lang w:val="en-US"/>
        </w:rPr>
      </w:pPr>
      <w:r>
        <w:rPr>
          <w:color w:val="44546A" w:themeColor="text2"/>
          <w:sz w:val="32"/>
          <w:szCs w:val="32"/>
          <w:lang w:val="en-US"/>
        </w:rPr>
        <w:t>.</w:t>
      </w:r>
      <w:r w:rsidRPr="00E04C8B">
        <w:rPr>
          <w:color w:val="44546A" w:themeColor="text2"/>
          <w:sz w:val="32"/>
          <w:szCs w:val="32"/>
          <w:lang w:val="en-US"/>
        </w:rPr>
        <w:t xml:space="preserve"> </w:t>
      </w:r>
      <w:r>
        <w:rPr>
          <w:color w:val="44546A" w:themeColor="text2"/>
          <w:sz w:val="32"/>
          <w:szCs w:val="32"/>
          <w:lang w:val="en-US"/>
        </w:rPr>
        <w:t>Total Number of Marks in Intermediate Public Examination:</w:t>
      </w:r>
    </w:p>
    <w:p w14:paraId="330DDC89" w14:textId="547D03E2" w:rsidR="00E04C8B" w:rsidRDefault="00E04C8B" w:rsidP="00E31570">
      <w:pPr>
        <w:rPr>
          <w:color w:val="44546A" w:themeColor="text2"/>
          <w:sz w:val="32"/>
          <w:szCs w:val="32"/>
          <w:lang w:val="en-US"/>
        </w:rPr>
      </w:pPr>
      <w:r>
        <w:rPr>
          <w:color w:val="44546A" w:themeColor="text2"/>
          <w:sz w:val="32"/>
          <w:szCs w:val="32"/>
          <w:lang w:val="en-US"/>
        </w:rPr>
        <w:t>-Based on the Rules of APSCHE</w:t>
      </w:r>
      <w:r w:rsidR="00C2164A">
        <w:rPr>
          <w:color w:val="44546A" w:themeColor="text2"/>
          <w:sz w:val="32"/>
          <w:szCs w:val="32"/>
          <w:lang w:val="en-US"/>
        </w:rPr>
        <w:t>,</w:t>
      </w:r>
      <w:r w:rsidR="005F624F">
        <w:rPr>
          <w:color w:val="44546A" w:themeColor="text2"/>
          <w:sz w:val="32"/>
          <w:szCs w:val="32"/>
          <w:lang w:val="en-US"/>
        </w:rPr>
        <w:t xml:space="preserve"> </w:t>
      </w:r>
      <w:r>
        <w:rPr>
          <w:color w:val="44546A" w:themeColor="text2"/>
          <w:sz w:val="32"/>
          <w:szCs w:val="32"/>
          <w:lang w:val="en-US"/>
        </w:rPr>
        <w:t xml:space="preserve">to calculate the </w:t>
      </w:r>
      <w:r w:rsidR="00C2164A">
        <w:rPr>
          <w:color w:val="44546A" w:themeColor="text2"/>
          <w:sz w:val="32"/>
          <w:szCs w:val="32"/>
          <w:lang w:val="en-US"/>
        </w:rPr>
        <w:t xml:space="preserve">EAMCET </w:t>
      </w:r>
      <w:r>
        <w:rPr>
          <w:color w:val="44546A" w:themeColor="text2"/>
          <w:sz w:val="32"/>
          <w:szCs w:val="32"/>
          <w:lang w:val="en-US"/>
        </w:rPr>
        <w:t>rank we should cal</w:t>
      </w:r>
      <w:r w:rsidR="00C2164A">
        <w:rPr>
          <w:color w:val="44546A" w:themeColor="text2"/>
          <w:sz w:val="32"/>
          <w:szCs w:val="32"/>
          <w:lang w:val="en-US"/>
        </w:rPr>
        <w:t xml:space="preserve">culate 75% of the Total EAMCET Marks and 25% of the IPE Total Marks were taken for the </w:t>
      </w:r>
      <w:proofErr w:type="gramStart"/>
      <w:r w:rsidR="00C2164A">
        <w:rPr>
          <w:color w:val="44546A" w:themeColor="text2"/>
          <w:sz w:val="32"/>
          <w:szCs w:val="32"/>
          <w:lang w:val="en-US"/>
        </w:rPr>
        <w:t>Consideration</w:t>
      </w:r>
      <w:r>
        <w:rPr>
          <w:color w:val="44546A" w:themeColor="text2"/>
          <w:sz w:val="32"/>
          <w:szCs w:val="32"/>
          <w:lang w:val="en-US"/>
        </w:rPr>
        <w:t xml:space="preserve"> </w:t>
      </w:r>
      <w:r w:rsidR="00C2164A">
        <w:rPr>
          <w:color w:val="44546A" w:themeColor="text2"/>
          <w:sz w:val="32"/>
          <w:szCs w:val="32"/>
          <w:lang w:val="en-US"/>
        </w:rPr>
        <w:t>.</w:t>
      </w:r>
      <w:proofErr w:type="gramEnd"/>
    </w:p>
    <w:p w14:paraId="4A8035E3" w14:textId="6449393C" w:rsidR="00B878FD" w:rsidRDefault="00E04C8B" w:rsidP="00E31570">
      <w:pPr>
        <w:rPr>
          <w:color w:val="44546A" w:themeColor="text2"/>
          <w:sz w:val="32"/>
          <w:szCs w:val="32"/>
          <w:lang w:val="en-US"/>
        </w:rPr>
      </w:pPr>
      <w:r>
        <w:rPr>
          <w:color w:val="44546A" w:themeColor="text2"/>
          <w:sz w:val="32"/>
          <w:szCs w:val="32"/>
          <w:lang w:val="en-US"/>
        </w:rPr>
        <w:t>-Next, we are going to normalize the marks</w:t>
      </w:r>
    </w:p>
    <w:p w14:paraId="6825A044" w14:textId="4B92828F" w:rsidR="00E04C8B" w:rsidRDefault="00C2164A" w:rsidP="00E31570">
      <w:pPr>
        <w:rPr>
          <w:color w:val="44546A" w:themeColor="text2"/>
          <w:sz w:val="32"/>
          <w:szCs w:val="32"/>
          <w:lang w:val="en-US"/>
        </w:rPr>
      </w:pPr>
      <w:r>
        <w:rPr>
          <w:color w:val="44546A" w:themeColor="text2"/>
          <w:sz w:val="32"/>
          <w:szCs w:val="32"/>
          <w:lang w:val="en-US"/>
        </w:rPr>
        <w:t xml:space="preserve">. A (75% of EAMCET Marks) = </w:t>
      </w:r>
      <w:r w:rsidR="00E04C8B">
        <w:rPr>
          <w:color w:val="44546A" w:themeColor="text2"/>
          <w:sz w:val="32"/>
          <w:szCs w:val="32"/>
          <w:lang w:val="en-US"/>
        </w:rPr>
        <w:t>Total Marks in EAMCET*(0.46875)</w:t>
      </w:r>
    </w:p>
    <w:p w14:paraId="085719AE" w14:textId="09035481" w:rsidR="00E04C8B" w:rsidRDefault="00C2164A" w:rsidP="00E31570">
      <w:pPr>
        <w:rPr>
          <w:color w:val="44546A" w:themeColor="text2"/>
          <w:sz w:val="32"/>
          <w:szCs w:val="32"/>
          <w:lang w:val="en-US"/>
        </w:rPr>
      </w:pPr>
      <w:r>
        <w:rPr>
          <w:color w:val="44546A" w:themeColor="text2"/>
          <w:sz w:val="32"/>
          <w:szCs w:val="32"/>
          <w:lang w:val="en-US"/>
        </w:rPr>
        <w:t>. B (25% of the IPE Marks) = Total Marks in IPE*(0.04166666666)</w:t>
      </w:r>
    </w:p>
    <w:p w14:paraId="5FCD8239" w14:textId="5653CA4A" w:rsidR="00C2164A" w:rsidRDefault="00C2164A" w:rsidP="00E31570">
      <w:pPr>
        <w:rPr>
          <w:color w:val="44546A" w:themeColor="text2"/>
          <w:sz w:val="32"/>
          <w:szCs w:val="32"/>
          <w:lang w:val="en-US"/>
        </w:rPr>
      </w:pPr>
      <w:r>
        <w:rPr>
          <w:color w:val="44546A" w:themeColor="text2"/>
          <w:sz w:val="32"/>
          <w:szCs w:val="32"/>
          <w:lang w:val="en-US"/>
        </w:rPr>
        <w:t>-Next, Percentage of Marks is given by</w:t>
      </w:r>
    </w:p>
    <w:p w14:paraId="67845F62" w14:textId="026D070D" w:rsidR="00C2164A" w:rsidRDefault="00C2164A" w:rsidP="00E31570">
      <w:pPr>
        <w:rPr>
          <w:color w:val="44546A" w:themeColor="text2"/>
          <w:sz w:val="32"/>
          <w:szCs w:val="32"/>
          <w:lang w:val="en-US"/>
        </w:rPr>
      </w:pPr>
      <w:r>
        <w:rPr>
          <w:color w:val="44546A" w:themeColor="text2"/>
          <w:sz w:val="32"/>
          <w:szCs w:val="32"/>
          <w:lang w:val="en-US"/>
        </w:rPr>
        <w:t>. Total Percentage of Marks = A + B</w:t>
      </w:r>
    </w:p>
    <w:p w14:paraId="18B21219" w14:textId="2C60C47D" w:rsidR="00C2164A" w:rsidRDefault="00C2164A" w:rsidP="00E31570">
      <w:pPr>
        <w:rPr>
          <w:color w:val="44546A" w:themeColor="text2"/>
          <w:sz w:val="32"/>
          <w:szCs w:val="32"/>
          <w:lang w:val="en-US"/>
        </w:rPr>
      </w:pPr>
      <w:r>
        <w:rPr>
          <w:color w:val="44546A" w:themeColor="text2"/>
          <w:sz w:val="32"/>
          <w:szCs w:val="32"/>
          <w:lang w:val="en-US"/>
        </w:rPr>
        <w:t xml:space="preserve">-Based on the Above Percentage the </w:t>
      </w:r>
      <w:r w:rsidR="009B6105">
        <w:rPr>
          <w:color w:val="44546A" w:themeColor="text2"/>
          <w:sz w:val="32"/>
          <w:szCs w:val="32"/>
          <w:lang w:val="en-US"/>
        </w:rPr>
        <w:t>Rank has been calculated.</w:t>
      </w:r>
    </w:p>
    <w:p w14:paraId="175ECD26" w14:textId="27A0B7EA" w:rsidR="00040967" w:rsidRDefault="00040967" w:rsidP="00E31570">
      <w:pPr>
        <w:rPr>
          <w:color w:val="44546A" w:themeColor="text2"/>
          <w:sz w:val="32"/>
          <w:szCs w:val="32"/>
          <w:lang w:val="en-US"/>
        </w:rPr>
      </w:pPr>
      <w:r>
        <w:rPr>
          <w:color w:val="44546A" w:themeColor="text2"/>
          <w:sz w:val="32"/>
          <w:szCs w:val="32"/>
          <w:lang w:val="en-US"/>
        </w:rPr>
        <w:t>-Then we will sort the order of Percentage in a decreasing order, then we will issue the Rank for that Order.</w:t>
      </w:r>
    </w:p>
    <w:p w14:paraId="2C25B064" w14:textId="310FDFCE" w:rsidR="00533F26" w:rsidRDefault="00533F26" w:rsidP="00E31570">
      <w:pPr>
        <w:rPr>
          <w:color w:val="44546A" w:themeColor="text2"/>
          <w:sz w:val="32"/>
          <w:szCs w:val="32"/>
          <w:lang w:val="en-US"/>
        </w:rPr>
      </w:pPr>
      <w:r>
        <w:rPr>
          <w:color w:val="44546A" w:themeColor="text2"/>
          <w:sz w:val="32"/>
          <w:szCs w:val="32"/>
          <w:lang w:val="en-US"/>
        </w:rPr>
        <w:t>-Then the Merit List of Students are Prepared.</w:t>
      </w:r>
    </w:p>
    <w:p w14:paraId="4909BB13" w14:textId="703F4E53" w:rsidR="00533F26" w:rsidRDefault="00533F26" w:rsidP="00E31570">
      <w:pPr>
        <w:rPr>
          <w:color w:val="44546A" w:themeColor="text2"/>
          <w:sz w:val="32"/>
          <w:szCs w:val="32"/>
          <w:lang w:val="en-US"/>
        </w:rPr>
      </w:pPr>
      <w:r>
        <w:rPr>
          <w:color w:val="44546A" w:themeColor="text2"/>
          <w:sz w:val="32"/>
          <w:szCs w:val="32"/>
          <w:lang w:val="en-US"/>
        </w:rPr>
        <w:t>-For the Preparation of Merit List,</w:t>
      </w:r>
      <w:r w:rsidR="005F624F">
        <w:rPr>
          <w:color w:val="44546A" w:themeColor="text2"/>
          <w:sz w:val="32"/>
          <w:szCs w:val="32"/>
          <w:lang w:val="en-US"/>
        </w:rPr>
        <w:t xml:space="preserve"> </w:t>
      </w:r>
      <w:r>
        <w:rPr>
          <w:color w:val="44546A" w:themeColor="text2"/>
          <w:sz w:val="32"/>
          <w:szCs w:val="32"/>
          <w:lang w:val="en-US"/>
        </w:rPr>
        <w:t>in case of more than one student securing the combined as mentioned above,</w:t>
      </w:r>
      <w:r w:rsidR="005F624F">
        <w:rPr>
          <w:color w:val="44546A" w:themeColor="text2"/>
          <w:sz w:val="32"/>
          <w:szCs w:val="32"/>
          <w:lang w:val="en-US"/>
        </w:rPr>
        <w:t xml:space="preserve"> </w:t>
      </w:r>
      <w:r>
        <w:rPr>
          <w:color w:val="44546A" w:themeColor="text2"/>
          <w:sz w:val="32"/>
          <w:szCs w:val="32"/>
          <w:lang w:val="en-US"/>
        </w:rPr>
        <w:t>the tie shall be resolved to decide the relative ranking by successively consider the following</w:t>
      </w:r>
    </w:p>
    <w:p w14:paraId="46661CEF" w14:textId="7A3A5C99" w:rsidR="00533F26" w:rsidRDefault="00533F26" w:rsidP="00E31570">
      <w:pPr>
        <w:rPr>
          <w:color w:val="44546A" w:themeColor="text2"/>
          <w:sz w:val="32"/>
          <w:szCs w:val="32"/>
          <w:lang w:val="en-US"/>
        </w:rPr>
      </w:pPr>
      <w:r>
        <w:rPr>
          <w:color w:val="44546A" w:themeColor="text2"/>
          <w:sz w:val="32"/>
          <w:szCs w:val="32"/>
          <w:lang w:val="en-US"/>
        </w:rPr>
        <w:t>1.</w:t>
      </w:r>
      <w:r w:rsidR="000879AC">
        <w:rPr>
          <w:color w:val="44546A" w:themeColor="text2"/>
          <w:sz w:val="32"/>
          <w:szCs w:val="32"/>
          <w:lang w:val="en-US"/>
        </w:rPr>
        <w:t>The Total marks secured in AP EAMCET-2020</w:t>
      </w:r>
    </w:p>
    <w:p w14:paraId="2BFF4003" w14:textId="5FD38272" w:rsidR="000879AC" w:rsidRDefault="000879AC" w:rsidP="00E31570">
      <w:pPr>
        <w:rPr>
          <w:color w:val="44546A" w:themeColor="text2"/>
          <w:sz w:val="32"/>
          <w:szCs w:val="32"/>
          <w:lang w:val="en-US"/>
        </w:rPr>
      </w:pPr>
      <w:r>
        <w:rPr>
          <w:color w:val="44546A" w:themeColor="text2"/>
          <w:sz w:val="32"/>
          <w:szCs w:val="32"/>
          <w:lang w:val="en-US"/>
        </w:rPr>
        <w:t>2.The Marks Secured in Mathematics in AP EAMCET-2020</w:t>
      </w:r>
    </w:p>
    <w:p w14:paraId="476F18AF" w14:textId="5A066792" w:rsidR="000879AC" w:rsidRDefault="000879AC" w:rsidP="000879AC">
      <w:pPr>
        <w:rPr>
          <w:color w:val="44546A" w:themeColor="text2"/>
          <w:sz w:val="32"/>
          <w:szCs w:val="32"/>
          <w:lang w:val="en-US"/>
        </w:rPr>
      </w:pPr>
      <w:r>
        <w:rPr>
          <w:color w:val="44546A" w:themeColor="text2"/>
          <w:sz w:val="32"/>
          <w:szCs w:val="32"/>
          <w:lang w:val="en-US"/>
        </w:rPr>
        <w:t>3.</w:t>
      </w:r>
      <w:r w:rsidRPr="000879AC">
        <w:rPr>
          <w:color w:val="44546A" w:themeColor="text2"/>
          <w:sz w:val="32"/>
          <w:szCs w:val="32"/>
          <w:lang w:val="en-US"/>
        </w:rPr>
        <w:t xml:space="preserve"> </w:t>
      </w:r>
      <w:r>
        <w:rPr>
          <w:color w:val="44546A" w:themeColor="text2"/>
          <w:sz w:val="32"/>
          <w:szCs w:val="32"/>
          <w:lang w:val="en-US"/>
        </w:rPr>
        <w:t>The Marks Secured in Physics in AP EAMCET-2020</w:t>
      </w:r>
    </w:p>
    <w:p w14:paraId="645D670F" w14:textId="03B4D968" w:rsidR="000879AC" w:rsidRDefault="000879AC" w:rsidP="000879AC">
      <w:pPr>
        <w:rPr>
          <w:color w:val="44546A" w:themeColor="text2"/>
          <w:sz w:val="32"/>
          <w:szCs w:val="32"/>
          <w:lang w:val="en-US"/>
        </w:rPr>
      </w:pPr>
      <w:r>
        <w:rPr>
          <w:color w:val="44546A" w:themeColor="text2"/>
          <w:sz w:val="32"/>
          <w:szCs w:val="32"/>
          <w:lang w:val="en-US"/>
        </w:rPr>
        <w:t>4.</w:t>
      </w:r>
      <w:r w:rsidRPr="000879AC">
        <w:rPr>
          <w:color w:val="44546A" w:themeColor="text2"/>
          <w:sz w:val="32"/>
          <w:szCs w:val="32"/>
          <w:lang w:val="en-US"/>
        </w:rPr>
        <w:t xml:space="preserve"> </w:t>
      </w:r>
      <w:r>
        <w:rPr>
          <w:color w:val="44546A" w:themeColor="text2"/>
          <w:sz w:val="32"/>
          <w:szCs w:val="32"/>
          <w:lang w:val="en-US"/>
        </w:rPr>
        <w:t>The Marks Secured in Chemistry in AP EAMCET-2020</w:t>
      </w:r>
    </w:p>
    <w:p w14:paraId="4C051F61" w14:textId="65A99B90" w:rsidR="000879AC" w:rsidRDefault="000879AC" w:rsidP="000879AC">
      <w:pPr>
        <w:rPr>
          <w:color w:val="44546A" w:themeColor="text2"/>
          <w:sz w:val="32"/>
          <w:szCs w:val="32"/>
          <w:lang w:val="en-US"/>
        </w:rPr>
      </w:pPr>
      <w:r>
        <w:rPr>
          <w:color w:val="44546A" w:themeColor="text2"/>
          <w:sz w:val="32"/>
          <w:szCs w:val="32"/>
          <w:lang w:val="en-US"/>
        </w:rPr>
        <w:lastRenderedPageBreak/>
        <w:t>5.The Percentage of Aggregate marks secured in qualifying Examination (Intermediate Public Examination)</w:t>
      </w:r>
    </w:p>
    <w:p w14:paraId="55538DEE" w14:textId="3EBC846A" w:rsidR="000879AC" w:rsidRDefault="000879AC" w:rsidP="000879AC">
      <w:pPr>
        <w:rPr>
          <w:color w:val="44546A" w:themeColor="text2"/>
          <w:sz w:val="32"/>
          <w:szCs w:val="32"/>
          <w:lang w:val="en-US"/>
        </w:rPr>
      </w:pPr>
      <w:r>
        <w:rPr>
          <w:color w:val="44546A" w:themeColor="text2"/>
          <w:sz w:val="32"/>
          <w:szCs w:val="32"/>
          <w:lang w:val="en-US"/>
        </w:rPr>
        <w:t>6.If the tie still persists, the older (based on date of Birth) being given preference over younger.</w:t>
      </w:r>
    </w:p>
    <w:p w14:paraId="46893CA8" w14:textId="77777777" w:rsidR="000879AC" w:rsidRDefault="000879AC" w:rsidP="00C54664">
      <w:pPr>
        <w:rPr>
          <w:color w:val="44546A" w:themeColor="text2"/>
          <w:sz w:val="32"/>
          <w:szCs w:val="32"/>
          <w:lang w:val="en-US"/>
        </w:rPr>
      </w:pPr>
    </w:p>
    <w:p w14:paraId="3E6CF96B" w14:textId="7049492D" w:rsidR="00AA30BB" w:rsidRPr="000879AC" w:rsidRDefault="00C54664" w:rsidP="00C54664">
      <w:pPr>
        <w:rPr>
          <w:color w:val="44546A" w:themeColor="text2"/>
          <w:sz w:val="32"/>
          <w:szCs w:val="32"/>
          <w:lang w:val="en-US"/>
        </w:rPr>
      </w:pPr>
      <w:r w:rsidRPr="00C54664">
        <w:rPr>
          <w:color w:val="44546A" w:themeColor="text2"/>
          <w:sz w:val="52"/>
          <w:szCs w:val="52"/>
          <w:lang w:val="en-US"/>
        </w:rPr>
        <w:t>-&gt;INPUT:</w:t>
      </w:r>
    </w:p>
    <w:p w14:paraId="51922DE5" w14:textId="77777777" w:rsidR="00C54664" w:rsidRDefault="00C54664" w:rsidP="00C54664">
      <w:pPr>
        <w:rPr>
          <w:color w:val="44546A" w:themeColor="text2"/>
          <w:sz w:val="32"/>
          <w:szCs w:val="32"/>
          <w:lang w:val="en-US"/>
        </w:rPr>
      </w:pPr>
      <w:r>
        <w:rPr>
          <w:color w:val="44546A" w:themeColor="text2"/>
          <w:sz w:val="52"/>
          <w:szCs w:val="52"/>
          <w:lang w:val="en-US"/>
        </w:rPr>
        <w:t>-</w:t>
      </w:r>
      <w:r>
        <w:rPr>
          <w:color w:val="44546A" w:themeColor="text2"/>
          <w:sz w:val="32"/>
          <w:szCs w:val="32"/>
          <w:lang w:val="en-US"/>
        </w:rPr>
        <w:t>For the Calculation of the EAMCET Rank we should consider the following:</w:t>
      </w:r>
    </w:p>
    <w:p w14:paraId="6FF7799D" w14:textId="085B5CD2" w:rsidR="00C54664" w:rsidRDefault="00C54664" w:rsidP="00C54664">
      <w:pPr>
        <w:rPr>
          <w:color w:val="44546A" w:themeColor="text2"/>
          <w:sz w:val="32"/>
          <w:szCs w:val="32"/>
          <w:lang w:val="en-US"/>
        </w:rPr>
      </w:pPr>
      <w:r>
        <w:rPr>
          <w:color w:val="44546A" w:themeColor="text2"/>
          <w:sz w:val="32"/>
          <w:szCs w:val="32"/>
          <w:lang w:val="en-US"/>
        </w:rPr>
        <w:t>1.Hall ticket Number of the Student:</w:t>
      </w:r>
    </w:p>
    <w:p w14:paraId="3404893B" w14:textId="2BB8CA18" w:rsidR="00C54664" w:rsidRDefault="00C54664" w:rsidP="00C54664">
      <w:pPr>
        <w:rPr>
          <w:color w:val="44546A" w:themeColor="text2"/>
          <w:sz w:val="32"/>
          <w:szCs w:val="32"/>
          <w:lang w:val="en-US"/>
        </w:rPr>
      </w:pPr>
      <w:r>
        <w:rPr>
          <w:color w:val="44546A" w:themeColor="text2"/>
          <w:sz w:val="32"/>
          <w:szCs w:val="32"/>
          <w:lang w:val="en-US"/>
        </w:rPr>
        <w:t>2.Name of the Student:</w:t>
      </w:r>
    </w:p>
    <w:p w14:paraId="04016A8F" w14:textId="48E7D87A" w:rsidR="00C54664" w:rsidRDefault="00C54664" w:rsidP="00C54664">
      <w:pPr>
        <w:rPr>
          <w:color w:val="44546A" w:themeColor="text2"/>
          <w:sz w:val="32"/>
          <w:szCs w:val="32"/>
          <w:lang w:val="en-US"/>
        </w:rPr>
      </w:pPr>
      <w:r>
        <w:rPr>
          <w:color w:val="44546A" w:themeColor="text2"/>
          <w:sz w:val="32"/>
          <w:szCs w:val="32"/>
          <w:lang w:val="en-US"/>
        </w:rPr>
        <w:t>3.Date of Birth</w:t>
      </w:r>
      <w:r w:rsidR="000879AC">
        <w:rPr>
          <w:color w:val="44546A" w:themeColor="text2"/>
          <w:sz w:val="32"/>
          <w:szCs w:val="32"/>
          <w:lang w:val="en-US"/>
        </w:rPr>
        <w:t>:</w:t>
      </w:r>
      <w:r>
        <w:rPr>
          <w:color w:val="44546A" w:themeColor="text2"/>
          <w:sz w:val="32"/>
          <w:szCs w:val="32"/>
          <w:lang w:val="en-US"/>
        </w:rPr>
        <w:t xml:space="preserve"> </w:t>
      </w:r>
    </w:p>
    <w:p w14:paraId="4561A06E" w14:textId="6AC26310" w:rsidR="00C54664" w:rsidRDefault="00C54664" w:rsidP="00C54664">
      <w:pPr>
        <w:rPr>
          <w:color w:val="44546A" w:themeColor="text2"/>
          <w:sz w:val="32"/>
          <w:szCs w:val="32"/>
          <w:lang w:val="en-US"/>
        </w:rPr>
      </w:pPr>
      <w:r>
        <w:rPr>
          <w:color w:val="44546A" w:themeColor="text2"/>
          <w:sz w:val="32"/>
          <w:szCs w:val="32"/>
          <w:lang w:val="en-US"/>
        </w:rPr>
        <w:t>4.Gender</w:t>
      </w:r>
      <w:r w:rsidR="000879AC">
        <w:rPr>
          <w:color w:val="44546A" w:themeColor="text2"/>
          <w:sz w:val="32"/>
          <w:szCs w:val="32"/>
          <w:lang w:val="en-US"/>
        </w:rPr>
        <w:t>:</w:t>
      </w:r>
    </w:p>
    <w:p w14:paraId="4D546371" w14:textId="2436F0D8" w:rsidR="00C54664" w:rsidRDefault="00C54664" w:rsidP="00C54664">
      <w:pPr>
        <w:rPr>
          <w:color w:val="44546A" w:themeColor="text2"/>
          <w:sz w:val="32"/>
          <w:szCs w:val="32"/>
          <w:lang w:val="en-US"/>
        </w:rPr>
      </w:pPr>
      <w:r>
        <w:rPr>
          <w:color w:val="44546A" w:themeColor="text2"/>
          <w:sz w:val="32"/>
          <w:szCs w:val="32"/>
          <w:lang w:val="en-US"/>
        </w:rPr>
        <w:t>5.Region</w:t>
      </w:r>
      <w:r w:rsidR="000879AC">
        <w:rPr>
          <w:color w:val="44546A" w:themeColor="text2"/>
          <w:sz w:val="32"/>
          <w:szCs w:val="32"/>
          <w:lang w:val="en-US"/>
        </w:rPr>
        <w:t>:</w:t>
      </w:r>
    </w:p>
    <w:p w14:paraId="3977CAD4" w14:textId="3E5F44ED" w:rsidR="00C54664" w:rsidRDefault="00C54664" w:rsidP="00C54664">
      <w:pPr>
        <w:rPr>
          <w:color w:val="44546A" w:themeColor="text2"/>
          <w:sz w:val="32"/>
          <w:szCs w:val="32"/>
          <w:lang w:val="en-US"/>
        </w:rPr>
      </w:pPr>
      <w:r>
        <w:rPr>
          <w:color w:val="44546A" w:themeColor="text2"/>
          <w:sz w:val="32"/>
          <w:szCs w:val="32"/>
          <w:lang w:val="en-US"/>
        </w:rPr>
        <w:t>6.Category</w:t>
      </w:r>
      <w:r w:rsidR="000879AC">
        <w:rPr>
          <w:color w:val="44546A" w:themeColor="text2"/>
          <w:sz w:val="32"/>
          <w:szCs w:val="32"/>
          <w:lang w:val="en-US"/>
        </w:rPr>
        <w:t>:</w:t>
      </w:r>
    </w:p>
    <w:p w14:paraId="43AD0C9E" w14:textId="5A6269B2" w:rsidR="00C54664" w:rsidRDefault="00C54664" w:rsidP="00C54664">
      <w:pPr>
        <w:rPr>
          <w:color w:val="44546A" w:themeColor="text2"/>
          <w:sz w:val="32"/>
          <w:szCs w:val="32"/>
          <w:lang w:val="en-US"/>
        </w:rPr>
      </w:pPr>
      <w:r>
        <w:rPr>
          <w:color w:val="44546A" w:themeColor="text2"/>
          <w:sz w:val="32"/>
          <w:szCs w:val="32"/>
          <w:lang w:val="en-US"/>
        </w:rPr>
        <w:t>7.Marks Obtained in Mathematics, Physics,</w:t>
      </w:r>
      <w:r w:rsidR="00197451">
        <w:rPr>
          <w:color w:val="44546A" w:themeColor="text2"/>
          <w:sz w:val="32"/>
          <w:szCs w:val="32"/>
          <w:lang w:val="en-US"/>
        </w:rPr>
        <w:t xml:space="preserve"> </w:t>
      </w:r>
      <w:r>
        <w:rPr>
          <w:color w:val="44546A" w:themeColor="text2"/>
          <w:sz w:val="32"/>
          <w:szCs w:val="32"/>
          <w:lang w:val="en-US"/>
        </w:rPr>
        <w:t>Chemistry in the                                       EAMCET Examination</w:t>
      </w:r>
      <w:r w:rsidR="000879AC">
        <w:rPr>
          <w:color w:val="44546A" w:themeColor="text2"/>
          <w:sz w:val="32"/>
          <w:szCs w:val="32"/>
          <w:lang w:val="en-US"/>
        </w:rPr>
        <w:t>:</w:t>
      </w:r>
    </w:p>
    <w:p w14:paraId="60C9EEED" w14:textId="3C55C16D" w:rsidR="00C54664" w:rsidRDefault="00C54664" w:rsidP="00C54664">
      <w:pPr>
        <w:rPr>
          <w:color w:val="44546A" w:themeColor="text2"/>
          <w:sz w:val="32"/>
          <w:szCs w:val="32"/>
          <w:lang w:val="en-US"/>
        </w:rPr>
      </w:pPr>
      <w:r>
        <w:rPr>
          <w:color w:val="44546A" w:themeColor="text2"/>
          <w:sz w:val="32"/>
          <w:szCs w:val="32"/>
          <w:lang w:val="en-US"/>
        </w:rPr>
        <w:t>8.Marks Obtained in Mathematics, Physics,</w:t>
      </w:r>
      <w:r w:rsidR="00197451">
        <w:rPr>
          <w:color w:val="44546A" w:themeColor="text2"/>
          <w:sz w:val="32"/>
          <w:szCs w:val="32"/>
          <w:lang w:val="en-US"/>
        </w:rPr>
        <w:t xml:space="preserve"> </w:t>
      </w:r>
      <w:proofErr w:type="gramStart"/>
      <w:r>
        <w:rPr>
          <w:color w:val="44546A" w:themeColor="text2"/>
          <w:sz w:val="32"/>
          <w:szCs w:val="32"/>
          <w:lang w:val="en-US"/>
        </w:rPr>
        <w:t>Chemistry(</w:t>
      </w:r>
      <w:proofErr w:type="gramEnd"/>
      <w:r>
        <w:rPr>
          <w:color w:val="44546A" w:themeColor="text2"/>
          <w:sz w:val="32"/>
          <w:szCs w:val="32"/>
          <w:lang w:val="en-US"/>
        </w:rPr>
        <w:t>Including Practical’s)in the Intermediate Public Examination</w:t>
      </w:r>
      <w:r w:rsidR="000879AC">
        <w:rPr>
          <w:color w:val="44546A" w:themeColor="text2"/>
          <w:sz w:val="32"/>
          <w:szCs w:val="32"/>
          <w:lang w:val="en-US"/>
        </w:rPr>
        <w:t>:</w:t>
      </w:r>
    </w:p>
    <w:p w14:paraId="33FD5FED" w14:textId="78EC694D" w:rsidR="00C54664" w:rsidRPr="000879AC" w:rsidRDefault="000879AC" w:rsidP="00C54664">
      <w:pPr>
        <w:rPr>
          <w:color w:val="44546A" w:themeColor="text2"/>
          <w:sz w:val="52"/>
          <w:szCs w:val="52"/>
          <w:lang w:val="en-US"/>
        </w:rPr>
      </w:pPr>
      <w:r w:rsidRPr="000879AC">
        <w:rPr>
          <w:color w:val="44546A" w:themeColor="text2"/>
          <w:sz w:val="52"/>
          <w:szCs w:val="52"/>
          <w:lang w:val="en-US"/>
        </w:rPr>
        <w:t>-&gt;</w:t>
      </w:r>
      <w:r w:rsidR="005F624F">
        <w:rPr>
          <w:color w:val="44546A" w:themeColor="text2"/>
          <w:sz w:val="52"/>
          <w:szCs w:val="52"/>
          <w:lang w:val="en-US"/>
        </w:rPr>
        <w:t xml:space="preserve"> </w:t>
      </w:r>
      <w:r w:rsidRPr="000879AC">
        <w:rPr>
          <w:color w:val="44546A" w:themeColor="text2"/>
          <w:sz w:val="52"/>
          <w:szCs w:val="52"/>
          <w:lang w:val="en-US"/>
        </w:rPr>
        <w:t>OUTPUT:</w:t>
      </w:r>
    </w:p>
    <w:p w14:paraId="155E8696" w14:textId="77777777" w:rsidR="000879AC" w:rsidRDefault="000879AC" w:rsidP="00C54664">
      <w:pPr>
        <w:rPr>
          <w:color w:val="44546A" w:themeColor="text2"/>
          <w:sz w:val="32"/>
          <w:szCs w:val="32"/>
          <w:lang w:val="en-US"/>
        </w:rPr>
      </w:pPr>
      <w:r>
        <w:rPr>
          <w:b/>
          <w:bCs/>
          <w:color w:val="44546A" w:themeColor="text2"/>
          <w:sz w:val="32"/>
          <w:szCs w:val="32"/>
          <w:lang w:val="en-US"/>
        </w:rPr>
        <w:t>-</w:t>
      </w:r>
      <w:r>
        <w:rPr>
          <w:color w:val="44546A" w:themeColor="text2"/>
          <w:sz w:val="32"/>
          <w:szCs w:val="32"/>
          <w:lang w:val="en-US"/>
        </w:rPr>
        <w:t>The Output may be displayed as,</w:t>
      </w:r>
    </w:p>
    <w:p w14:paraId="50DACBA6" w14:textId="77777777" w:rsidR="000879AC" w:rsidRDefault="000879AC" w:rsidP="000879AC">
      <w:pPr>
        <w:rPr>
          <w:color w:val="44546A" w:themeColor="text2"/>
          <w:sz w:val="32"/>
          <w:szCs w:val="32"/>
          <w:lang w:val="en-US"/>
        </w:rPr>
      </w:pPr>
      <w:r>
        <w:rPr>
          <w:color w:val="44546A" w:themeColor="text2"/>
          <w:sz w:val="32"/>
          <w:szCs w:val="32"/>
          <w:lang w:val="en-US"/>
        </w:rPr>
        <w:t xml:space="preserve"> 1.Hall ticket Number of the Student:</w:t>
      </w:r>
    </w:p>
    <w:p w14:paraId="74C38DAC" w14:textId="77777777" w:rsidR="000879AC" w:rsidRDefault="000879AC" w:rsidP="000879AC">
      <w:pPr>
        <w:rPr>
          <w:color w:val="44546A" w:themeColor="text2"/>
          <w:sz w:val="32"/>
          <w:szCs w:val="32"/>
          <w:lang w:val="en-US"/>
        </w:rPr>
      </w:pPr>
      <w:r>
        <w:rPr>
          <w:color w:val="44546A" w:themeColor="text2"/>
          <w:sz w:val="32"/>
          <w:szCs w:val="32"/>
          <w:lang w:val="en-US"/>
        </w:rPr>
        <w:t>2.Name of the Student:</w:t>
      </w:r>
    </w:p>
    <w:p w14:paraId="0D1EEEAE" w14:textId="77777777" w:rsidR="000879AC" w:rsidRDefault="000879AC" w:rsidP="000879AC">
      <w:pPr>
        <w:rPr>
          <w:color w:val="44546A" w:themeColor="text2"/>
          <w:sz w:val="32"/>
          <w:szCs w:val="32"/>
          <w:lang w:val="en-US"/>
        </w:rPr>
      </w:pPr>
      <w:r>
        <w:rPr>
          <w:color w:val="44546A" w:themeColor="text2"/>
          <w:sz w:val="32"/>
          <w:szCs w:val="32"/>
          <w:lang w:val="en-US"/>
        </w:rPr>
        <w:t xml:space="preserve">3.Date of Birth: </w:t>
      </w:r>
    </w:p>
    <w:p w14:paraId="76B751F7" w14:textId="77777777" w:rsidR="000879AC" w:rsidRDefault="000879AC" w:rsidP="000879AC">
      <w:pPr>
        <w:rPr>
          <w:color w:val="44546A" w:themeColor="text2"/>
          <w:sz w:val="32"/>
          <w:szCs w:val="32"/>
          <w:lang w:val="en-US"/>
        </w:rPr>
      </w:pPr>
      <w:r>
        <w:rPr>
          <w:color w:val="44546A" w:themeColor="text2"/>
          <w:sz w:val="32"/>
          <w:szCs w:val="32"/>
          <w:lang w:val="en-US"/>
        </w:rPr>
        <w:t>4.Gender:</w:t>
      </w:r>
    </w:p>
    <w:p w14:paraId="71D058E1" w14:textId="77777777" w:rsidR="000879AC" w:rsidRDefault="000879AC" w:rsidP="000879AC">
      <w:pPr>
        <w:rPr>
          <w:color w:val="44546A" w:themeColor="text2"/>
          <w:sz w:val="32"/>
          <w:szCs w:val="32"/>
          <w:lang w:val="en-US"/>
        </w:rPr>
      </w:pPr>
      <w:r>
        <w:rPr>
          <w:color w:val="44546A" w:themeColor="text2"/>
          <w:sz w:val="32"/>
          <w:szCs w:val="32"/>
          <w:lang w:val="en-US"/>
        </w:rPr>
        <w:lastRenderedPageBreak/>
        <w:t>5.Region:</w:t>
      </w:r>
    </w:p>
    <w:p w14:paraId="0C10E1E6" w14:textId="54AE9144" w:rsidR="000879AC" w:rsidRDefault="000879AC" w:rsidP="000879AC">
      <w:pPr>
        <w:rPr>
          <w:color w:val="44546A" w:themeColor="text2"/>
          <w:sz w:val="32"/>
          <w:szCs w:val="32"/>
          <w:lang w:val="en-US"/>
        </w:rPr>
      </w:pPr>
      <w:r>
        <w:rPr>
          <w:color w:val="44546A" w:themeColor="text2"/>
          <w:sz w:val="32"/>
          <w:szCs w:val="32"/>
          <w:lang w:val="en-US"/>
        </w:rPr>
        <w:t>6.Category:</w:t>
      </w:r>
    </w:p>
    <w:p w14:paraId="4807AFD3" w14:textId="3BA2A7B2" w:rsidR="004E23E6" w:rsidRDefault="004E23E6" w:rsidP="000879AC">
      <w:pPr>
        <w:rPr>
          <w:color w:val="44546A" w:themeColor="text2"/>
          <w:sz w:val="32"/>
          <w:szCs w:val="32"/>
          <w:lang w:val="en-US"/>
        </w:rPr>
      </w:pPr>
      <w:r>
        <w:rPr>
          <w:color w:val="44546A" w:themeColor="text2"/>
          <w:sz w:val="32"/>
          <w:szCs w:val="32"/>
          <w:lang w:val="en-US"/>
        </w:rPr>
        <w:t>7.Percentage of Marks:</w:t>
      </w:r>
    </w:p>
    <w:p w14:paraId="6A082463" w14:textId="2297F1B2" w:rsidR="004E23E6" w:rsidRDefault="004E23E6" w:rsidP="000879AC">
      <w:pPr>
        <w:rPr>
          <w:color w:val="44546A" w:themeColor="text2"/>
          <w:sz w:val="32"/>
          <w:szCs w:val="32"/>
          <w:lang w:val="en-US"/>
        </w:rPr>
      </w:pPr>
      <w:r>
        <w:rPr>
          <w:color w:val="44546A" w:themeColor="text2"/>
          <w:sz w:val="32"/>
          <w:szCs w:val="32"/>
          <w:lang w:val="en-US"/>
        </w:rPr>
        <w:t>8.Rank:</w:t>
      </w:r>
    </w:p>
    <w:p w14:paraId="3A200B90" w14:textId="59AB978D" w:rsidR="004E23E6" w:rsidRDefault="004E23E6" w:rsidP="000879AC">
      <w:pPr>
        <w:rPr>
          <w:color w:val="44546A" w:themeColor="text2"/>
          <w:sz w:val="52"/>
          <w:szCs w:val="52"/>
          <w:lang w:val="en-US"/>
        </w:rPr>
      </w:pPr>
      <w:r>
        <w:rPr>
          <w:color w:val="44546A" w:themeColor="text2"/>
          <w:sz w:val="52"/>
          <w:szCs w:val="52"/>
          <w:lang w:val="en-US"/>
        </w:rPr>
        <w:t>-&gt;</w:t>
      </w:r>
      <w:r w:rsidRPr="00BA4CFE">
        <w:rPr>
          <w:color w:val="44546A" w:themeColor="text2"/>
          <w:sz w:val="52"/>
          <w:szCs w:val="52"/>
          <w:lang w:val="en-US"/>
        </w:rPr>
        <w:t>CONCLUSION</w:t>
      </w:r>
      <w:r>
        <w:rPr>
          <w:color w:val="44546A" w:themeColor="text2"/>
          <w:sz w:val="52"/>
          <w:szCs w:val="52"/>
          <w:lang w:val="en-US"/>
        </w:rPr>
        <w:t>:</w:t>
      </w:r>
    </w:p>
    <w:p w14:paraId="7E9755FE" w14:textId="5668F742" w:rsidR="004E23E6" w:rsidRDefault="004E23E6" w:rsidP="000879AC">
      <w:pPr>
        <w:rPr>
          <w:color w:val="44546A" w:themeColor="text2"/>
          <w:sz w:val="32"/>
          <w:szCs w:val="32"/>
          <w:lang w:val="en-US"/>
        </w:rPr>
      </w:pPr>
      <w:r>
        <w:rPr>
          <w:color w:val="44546A" w:themeColor="text2"/>
          <w:sz w:val="52"/>
          <w:szCs w:val="52"/>
          <w:lang w:val="en-US"/>
        </w:rPr>
        <w:t>-</w:t>
      </w:r>
      <w:r w:rsidR="00D0445D">
        <w:rPr>
          <w:color w:val="44546A" w:themeColor="text2"/>
          <w:sz w:val="52"/>
          <w:szCs w:val="52"/>
          <w:lang w:val="en-US"/>
        </w:rPr>
        <w:t xml:space="preserve"> </w:t>
      </w:r>
      <w:proofErr w:type="spellStart"/>
      <w:r>
        <w:rPr>
          <w:color w:val="44546A" w:themeColor="text2"/>
          <w:sz w:val="32"/>
          <w:szCs w:val="32"/>
          <w:lang w:val="en-US"/>
        </w:rPr>
        <w:t>Upto</w:t>
      </w:r>
      <w:proofErr w:type="spellEnd"/>
      <w:r>
        <w:rPr>
          <w:color w:val="44546A" w:themeColor="text2"/>
          <w:sz w:val="32"/>
          <w:szCs w:val="32"/>
          <w:lang w:val="en-US"/>
        </w:rPr>
        <w:t xml:space="preserve"> now the Program have been developed for the calculation of the percentage of the Marks in the EAMCET.</w:t>
      </w:r>
    </w:p>
    <w:p w14:paraId="69A5DF30" w14:textId="77777777" w:rsidR="004E23E6" w:rsidRDefault="004E23E6" w:rsidP="000879AC">
      <w:pPr>
        <w:rPr>
          <w:color w:val="44546A" w:themeColor="text2"/>
          <w:sz w:val="32"/>
          <w:szCs w:val="32"/>
          <w:lang w:val="en-US"/>
        </w:rPr>
      </w:pPr>
      <w:r>
        <w:rPr>
          <w:color w:val="44546A" w:themeColor="text2"/>
          <w:sz w:val="32"/>
          <w:szCs w:val="32"/>
          <w:lang w:val="en-US"/>
        </w:rPr>
        <w:t>-And the rules to resolve the condition if more than one student persist same Marks.</w:t>
      </w:r>
    </w:p>
    <w:p w14:paraId="26E1E8B8" w14:textId="398C3532" w:rsidR="004E23E6" w:rsidRDefault="004E23E6" w:rsidP="000879AC">
      <w:pPr>
        <w:rPr>
          <w:color w:val="44546A" w:themeColor="text2"/>
          <w:sz w:val="52"/>
          <w:szCs w:val="52"/>
          <w:lang w:val="en-US"/>
        </w:rPr>
      </w:pPr>
      <w:r>
        <w:rPr>
          <w:color w:val="44546A" w:themeColor="text2"/>
          <w:sz w:val="32"/>
          <w:szCs w:val="32"/>
          <w:lang w:val="en-US"/>
        </w:rPr>
        <w:t xml:space="preserve">  </w:t>
      </w:r>
      <w:r w:rsidR="008B0967">
        <w:rPr>
          <w:color w:val="44546A" w:themeColor="text2"/>
          <w:sz w:val="52"/>
          <w:szCs w:val="52"/>
          <w:lang w:val="en-US"/>
        </w:rPr>
        <w:t>-&gt; DETAIL EXPLANATION OF PROJECT:</w:t>
      </w:r>
    </w:p>
    <w:p w14:paraId="52E1A417" w14:textId="1CAE2221" w:rsidR="008B0967" w:rsidRPr="008B0967" w:rsidRDefault="008B0967" w:rsidP="000879AC">
      <w:pPr>
        <w:rPr>
          <w:color w:val="44546A" w:themeColor="text2"/>
          <w:sz w:val="28"/>
          <w:szCs w:val="28"/>
          <w:lang w:val="en-US"/>
        </w:rPr>
      </w:pPr>
      <w:r w:rsidRPr="008B0967">
        <w:rPr>
          <w:color w:val="44546A" w:themeColor="text2"/>
          <w:sz w:val="28"/>
          <w:szCs w:val="28"/>
          <w:lang w:val="en-US"/>
        </w:rPr>
        <w:t>https://youtu.be/04vUz4zhgac</w:t>
      </w:r>
    </w:p>
    <w:sectPr w:rsidR="008B0967" w:rsidRPr="008B0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3A458" w14:textId="77777777" w:rsidR="00005514" w:rsidRDefault="00005514" w:rsidP="00B878FD">
      <w:pPr>
        <w:spacing w:after="0" w:line="240" w:lineRule="auto"/>
      </w:pPr>
      <w:r>
        <w:separator/>
      </w:r>
    </w:p>
  </w:endnote>
  <w:endnote w:type="continuationSeparator" w:id="0">
    <w:p w14:paraId="50A9A4C9" w14:textId="77777777" w:rsidR="00005514" w:rsidRDefault="00005514" w:rsidP="00B87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20D65" w14:textId="77777777" w:rsidR="00005514" w:rsidRDefault="00005514" w:rsidP="00B878FD">
      <w:pPr>
        <w:spacing w:after="0" w:line="240" w:lineRule="auto"/>
      </w:pPr>
      <w:r>
        <w:separator/>
      </w:r>
    </w:p>
  </w:footnote>
  <w:footnote w:type="continuationSeparator" w:id="0">
    <w:p w14:paraId="03C45EC2" w14:textId="77777777" w:rsidR="00005514" w:rsidRDefault="00005514" w:rsidP="00B87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60E10"/>
    <w:multiLevelType w:val="hybridMultilevel"/>
    <w:tmpl w:val="D850FFE0"/>
    <w:lvl w:ilvl="0" w:tplc="6988132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71579"/>
    <w:multiLevelType w:val="hybridMultilevel"/>
    <w:tmpl w:val="D188E658"/>
    <w:lvl w:ilvl="0" w:tplc="8E4EB66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441BC"/>
    <w:multiLevelType w:val="hybridMultilevel"/>
    <w:tmpl w:val="CB8667C2"/>
    <w:lvl w:ilvl="0" w:tplc="C3123C4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89386E"/>
    <w:multiLevelType w:val="hybridMultilevel"/>
    <w:tmpl w:val="1A72CC22"/>
    <w:lvl w:ilvl="0" w:tplc="8C3E9786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B7B80"/>
    <w:multiLevelType w:val="hybridMultilevel"/>
    <w:tmpl w:val="5B8EA96A"/>
    <w:lvl w:ilvl="0" w:tplc="8C3E97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61471"/>
    <w:multiLevelType w:val="hybridMultilevel"/>
    <w:tmpl w:val="342CF6B8"/>
    <w:lvl w:ilvl="0" w:tplc="12408F3A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C509A"/>
    <w:multiLevelType w:val="hybridMultilevel"/>
    <w:tmpl w:val="F5844FD0"/>
    <w:lvl w:ilvl="0" w:tplc="479C8940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75F14"/>
    <w:multiLevelType w:val="hybridMultilevel"/>
    <w:tmpl w:val="55589A3A"/>
    <w:lvl w:ilvl="0" w:tplc="4A52B4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F7B7C"/>
    <w:multiLevelType w:val="hybridMultilevel"/>
    <w:tmpl w:val="377AA270"/>
    <w:lvl w:ilvl="0" w:tplc="4009000F">
      <w:start w:val="1"/>
      <w:numFmt w:val="decimal"/>
      <w:lvlText w:val="%1."/>
      <w:lvlJc w:val="left"/>
      <w:pPr>
        <w:ind w:left="1764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9" w15:restartNumberingAfterBreak="0">
    <w:nsid w:val="66B32139"/>
    <w:multiLevelType w:val="hybridMultilevel"/>
    <w:tmpl w:val="8C868022"/>
    <w:lvl w:ilvl="0" w:tplc="316A3BB8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F65688"/>
    <w:multiLevelType w:val="hybridMultilevel"/>
    <w:tmpl w:val="A1E0A490"/>
    <w:lvl w:ilvl="0" w:tplc="7988D4F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BC4890"/>
    <w:multiLevelType w:val="hybridMultilevel"/>
    <w:tmpl w:val="EC7871EA"/>
    <w:lvl w:ilvl="0" w:tplc="8C3E9786">
      <w:numFmt w:val="bullet"/>
      <w:lvlText w:val=""/>
      <w:lvlJc w:val="left"/>
      <w:pPr>
        <w:ind w:left="176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9"/>
  </w:num>
  <w:num w:numId="6">
    <w:abstractNumId w:val="0"/>
  </w:num>
  <w:num w:numId="7">
    <w:abstractNumId w:val="10"/>
  </w:num>
  <w:num w:numId="8">
    <w:abstractNumId w:val="2"/>
  </w:num>
  <w:num w:numId="9">
    <w:abstractNumId w:val="4"/>
  </w:num>
  <w:num w:numId="10">
    <w:abstractNumId w:val="11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1C"/>
    <w:rsid w:val="00005514"/>
    <w:rsid w:val="00040967"/>
    <w:rsid w:val="000879AC"/>
    <w:rsid w:val="00197451"/>
    <w:rsid w:val="002F5D8D"/>
    <w:rsid w:val="003D7B56"/>
    <w:rsid w:val="004E23E6"/>
    <w:rsid w:val="00533F26"/>
    <w:rsid w:val="005F624F"/>
    <w:rsid w:val="00606DA0"/>
    <w:rsid w:val="007341A8"/>
    <w:rsid w:val="00794AC5"/>
    <w:rsid w:val="00820F38"/>
    <w:rsid w:val="0082293A"/>
    <w:rsid w:val="008B0967"/>
    <w:rsid w:val="00934FB1"/>
    <w:rsid w:val="009B407F"/>
    <w:rsid w:val="009B6105"/>
    <w:rsid w:val="00A45B06"/>
    <w:rsid w:val="00AA30BB"/>
    <w:rsid w:val="00B45C10"/>
    <w:rsid w:val="00B878FD"/>
    <w:rsid w:val="00B92ED4"/>
    <w:rsid w:val="00BA4CFE"/>
    <w:rsid w:val="00C2164A"/>
    <w:rsid w:val="00C54664"/>
    <w:rsid w:val="00D0445D"/>
    <w:rsid w:val="00D86ED6"/>
    <w:rsid w:val="00DC7686"/>
    <w:rsid w:val="00DD221C"/>
    <w:rsid w:val="00E0287D"/>
    <w:rsid w:val="00E04C8B"/>
    <w:rsid w:val="00E31570"/>
    <w:rsid w:val="00E4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E03C"/>
  <w15:chartTrackingRefBased/>
  <w15:docId w15:val="{9BD29F88-59D0-410A-B9AF-795DB078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7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8FD"/>
  </w:style>
  <w:style w:type="paragraph" w:styleId="Footer">
    <w:name w:val="footer"/>
    <w:basedOn w:val="Normal"/>
    <w:link w:val="FooterChar"/>
    <w:uiPriority w:val="99"/>
    <w:unhideWhenUsed/>
    <w:rsid w:val="00B87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8FD"/>
  </w:style>
  <w:style w:type="character" w:styleId="Hyperlink">
    <w:name w:val="Hyperlink"/>
    <w:basedOn w:val="DefaultParagraphFont"/>
    <w:uiPriority w:val="99"/>
    <w:semiHidden/>
    <w:unhideWhenUsed/>
    <w:rsid w:val="00934FB1"/>
    <w:rPr>
      <w:color w:val="0000FF"/>
      <w:u w:val="single"/>
    </w:rPr>
  </w:style>
  <w:style w:type="character" w:customStyle="1" w:styleId="hgkelc">
    <w:name w:val="hgkelc"/>
    <w:basedOn w:val="DefaultParagraphFont"/>
    <w:rsid w:val="00794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0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dian_States" TargetMode="External"/><Relationship Id="rId13" Type="http://schemas.openxmlformats.org/officeDocument/2006/relationships/hyperlink" Target="https://en.wikipedia.org/wiki/Agriculture_Edu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Entrance_examination" TargetMode="External"/><Relationship Id="rId12" Type="http://schemas.openxmlformats.org/officeDocument/2006/relationships/hyperlink" Target="https://en.wikipedia.org/wiki/Medical_educati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Engineering_educa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Jawaharlal_Nehru_Technological_University,_Hyderabad" TargetMode="External"/><Relationship Id="rId10" Type="http://schemas.openxmlformats.org/officeDocument/2006/relationships/hyperlink" Target="https://en.wikipedia.org/wiki/Telanga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ndhra_Pradesh" TargetMode="External"/><Relationship Id="rId14" Type="http://schemas.openxmlformats.org/officeDocument/2006/relationships/hyperlink" Target="https://en.wikipedia.org/wiki/Jawaharlal_Nehru_Technological_University,_Kakina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M C</dc:creator>
  <cp:keywords/>
  <dc:description/>
  <cp:lastModifiedBy>NITHIN M C</cp:lastModifiedBy>
  <cp:revision>13</cp:revision>
  <dcterms:created xsi:type="dcterms:W3CDTF">2021-04-25T06:25:00Z</dcterms:created>
  <dcterms:modified xsi:type="dcterms:W3CDTF">2021-09-07T06:20:00Z</dcterms:modified>
</cp:coreProperties>
</file>