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Biology</w:t>
      </w:r>
    </w:p>
    <w:p>
      <w:pPr>
        <w:jc w:val="center"/>
      </w:pPr>
      <w:r>
        <w:rPr>
          <w:i/>
          <w:color w:val="646464"/>
          <w:sz w:val="28"/>
        </w:rPr>
        <w:t>A Comprehensive Reference Guide</w:t>
      </w:r>
    </w:p>
    <w:p/>
    <w:p>
      <w:pPr>
        <w:pStyle w:val="Heading1"/>
      </w:pPr>
      <w:r>
        <w:rPr>
          <w:color w:val="003366"/>
        </w:rPr>
        <w:t>Contents</w:t>
      </w:r>
    </w:p>
    <w:p>
      <w:pPr>
        <w:spacing w:after="40"/>
      </w:pPr>
      <w:r>
        <w:rPr>
          <w:sz w:val="22"/>
        </w:rPr>
        <w:t>1. Cell Biology</w:t>
      </w:r>
    </w:p>
    <w:p>
      <w:pPr>
        <w:spacing w:after="40"/>
      </w:pPr>
      <w:r>
        <w:rPr>
          <w:sz w:val="22"/>
        </w:rPr>
        <w:t>2. Genetics and DNA</w:t>
      </w:r>
    </w:p>
    <w:p>
      <w:pPr>
        <w:spacing w:after="40"/>
      </w:pPr>
      <w:r>
        <w:rPr>
          <w:sz w:val="22"/>
        </w:rPr>
        <w:t>3. Evolution and Natural Selection</w:t>
      </w:r>
    </w:p>
    <w:p>
      <w:pPr>
        <w:spacing w:after="40"/>
      </w:pPr>
      <w:r>
        <w:rPr>
          <w:sz w:val="22"/>
        </w:rPr>
        <w:t>4. Ecology and Ecosystems</w:t>
      </w:r>
    </w:p>
    <w:p>
      <w:pPr>
        <w:spacing w:after="40"/>
      </w:pPr>
      <w:r>
        <w:rPr>
          <w:sz w:val="22"/>
        </w:rPr>
        <w:t>5. Biotechnology and Applications</w:t>
      </w:r>
    </w:p>
    <w:p>
      <w:r>
        <w:br w:type="page"/>
      </w:r>
    </w:p>
    <w:p>
      <w:pPr>
        <w:pStyle w:val="Heading1"/>
      </w:pPr>
      <w:r>
        <w:rPr>
          <w:color w:val="003366"/>
        </w:rPr>
        <w:t>Overview</w:t>
      </w:r>
    </w:p>
    <w:p>
      <w:pPr>
        <w:spacing w:after="240"/>
      </w:pPr>
      <w:r>
        <w:rPr>
          <w:sz w:val="22"/>
        </w:rPr>
        <w:t>Biology is the scientific study of life. It is a natural science with a broad scope but has several unifying themes that tie it together as a single, coherent field. All organisms are made up of cells that process hereditary information encoded in genes, which can be transmitted to future generations. Evolution is another major theme, explaining the unity and diversity of life.</w:t>
      </w:r>
    </w:p>
    <w:p>
      <w:r>
        <w:br w:type="page"/>
      </w:r>
    </w:p>
    <w:p>
      <w:pPr>
        <w:pStyle w:val="Heading1"/>
      </w:pPr>
      <w:r>
        <w:rPr>
          <w:color w:val="003366"/>
        </w:rPr>
        <w:t>Cell Biology</w:t>
      </w:r>
    </w:p>
    <w:p>
      <w:pPr>
        <w:spacing w:after="240" w:line="276" w:lineRule="auto"/>
      </w:pPr>
      <w:r>
        <w:rPr>
          <w:sz w:val="22"/>
        </w:rPr>
        <w:t>The cell is the basic structural, functional, and biological unit of all known organisms. Cells are the smallest units of life that can replicate independently. The cell theory, one of the fundamental principles of biology, states that all living organisms are composed of one or more cells, all cells arise from pre-existing cells, and the cell is the most basic unit of life. There are two fundamental types of cells: prokaryotic cells (bacteria and archaea), which lack a membrane-bound nucleus, and eukaryotic cells (plants, animals, fungi, and protists), which have a nucleus and complex organelles. Key organelles include the nucleus (containing DNA), mitochondria (powerhouses of the cell, generating ATP through cellular respiration), endoplasmic reticulum (protein and lipid synthesis), Golgi apparatus (processing and packaging molecules), lysosomes (cellular digestion), and ribosomes (protein synthesis). Plant cells additionally contain chloroplasts (photosynthesis), cell walls (structural support), and large central vacuoles. Cell division occurs through mitosis (producing identical daughter cells) and meiosis (producing genetically diverse gametes). The study of cells has been revolutionized by advanced microscopy techniques, including electron microscopy, confocal microscopy, and cryo-electron microscopy.</w:t>
      </w:r>
    </w:p>
    <w:p>
      <w:r>
        <w:br w:type="page"/>
      </w:r>
    </w:p>
    <w:p>
      <w:pPr>
        <w:pStyle w:val="Heading1"/>
      </w:pPr>
      <w:r>
        <w:rPr>
          <w:color w:val="003366"/>
        </w:rPr>
        <w:t>Genetics and DNA</w:t>
      </w:r>
    </w:p>
    <w:p>
      <w:pPr>
        <w:spacing w:after="240" w:line="276" w:lineRule="auto"/>
      </w:pPr>
      <w:r>
        <w:rPr>
          <w:sz w:val="22"/>
        </w:rPr>
        <w:t>Genetics is the study of genes, genetic variation, and heredity in organisms. Gregor Mendel, an Augustinian friar, established the fundamental laws of inheritance through his experiments with pea plants in the 1860s. The discovery of DNA's double helix structure by James Watson and Francis Crick in 1953, building on X-ray crystallography data from Rosalind Franklin, was one of the most significant scientific breakthroughs of the 20th century. DNA (deoxyribonucleic acid) is a molecule composed of two polynucleotide chains that coil around each other to form a double helix. It carries the genetic instructions used in the growth, development, functioning, and reproduction of all known organisms. The Human Genome Project (1990-2003) successfully mapped all approximately 20,000-25,000 human genes, opening new frontiers in personalized medicine. CRISPR-Cas9 gene editing technology, discovered in 2012, has revolutionized genetics by allowing precise modifications to DNA sequences. Epigenetics, the study of heritable changes in gene expression that do not involve changes to the underlying DNA sequence, has revealed additional layers of genetic regulation. Applications of genetics include forensic science, genetic counseling, gene therapy, genetically modified organisms, and ancestral DNA testing.</w:t>
      </w:r>
    </w:p>
    <w:p>
      <w:r>
        <w:br w:type="page"/>
      </w:r>
    </w:p>
    <w:p>
      <w:pPr>
        <w:pStyle w:val="Heading1"/>
      </w:pPr>
      <w:r>
        <w:rPr>
          <w:color w:val="003366"/>
        </w:rPr>
        <w:t>Evolution and Natural Selection</w:t>
      </w:r>
    </w:p>
    <w:p>
      <w:pPr>
        <w:spacing w:after="240" w:line="276" w:lineRule="auto"/>
      </w:pPr>
      <w:r>
        <w:rPr>
          <w:sz w:val="22"/>
        </w:rPr>
        <w:t>Evolution is the change in the heritable characteristics of biological populations over successive generations. Charles Darwin and Alfred Russel Wallace independently developed the theory of evolution by natural selection, published in Darwin's landmark work 'On the Origin of Species' in 1859. Natural selection operates on the principle that organisms with traits better suited to their environment are more likely to survive and reproduce, passing those advantageous traits to their offspring. Over time, this process leads to adaptation and the diversification of species. The modern evolutionary synthesis combines Darwinian natural selection with Mendelian genetics, providing a comprehensive framework for understanding how evolution occurs. Key mechanisms of evolution include natural selection, genetic drift (random changes in allele frequencies), gene flow (migration between populations), and mutation. Evidence for evolution comes from multiple sources: the fossil record, comparative anatomy, molecular biology, biogeography, and direct observation of natural selection in action. Famous examples include Darwin's finches in the Galápagos Islands, the evolution of antibiotic resistance in bacteria, and the peppered moth's color adaptation during the Industrial Revolution. Life on Earth originated approximately 3.5-4 billion years ago, and the incredible diversity of life today—estimated at 8.7 million species—is the result of billions of years of evolutionary processes.</w:t>
      </w:r>
    </w:p>
    <w:p>
      <w:r>
        <w:br w:type="page"/>
      </w:r>
    </w:p>
    <w:p>
      <w:pPr>
        <w:pStyle w:val="Heading1"/>
      </w:pPr>
      <w:r>
        <w:rPr>
          <w:color w:val="003366"/>
        </w:rPr>
        <w:t>Ecology and Ecosystems</w:t>
      </w:r>
    </w:p>
    <w:p>
      <w:pPr>
        <w:spacing w:after="240" w:line="276" w:lineRule="auto"/>
      </w:pPr>
      <w:r>
        <w:rPr>
          <w:sz w:val="22"/>
        </w:rPr>
        <w:t>Ecology is the scientific study of interactions among organisms and between organisms and their environment. Ecosystems encompass all living organisms (biotic factors) and non-living components (abiotic factors such as temperature, water, sunlight, and soil) in a given area, functioning as an integrated system. Energy flows through ecosystems from producers (photosynthetic organisms) through consumers (herbivores, carnivores, omnivores) to decomposers, forming food chains and food webs. Biogeochemical cycles, including the carbon, nitrogen, water, and phosphorus cycles, describe how essential elements and compounds move through ecosystems. Biodiversity—the variety of life at genetic, species, and ecosystem levels—is crucial for ecosystem stability and resilience. The concept of ecological niches describes how species fit into their environments and interact with other species. Keystone species, such as sea otters and wolves, have disproportionately large effects on their ecosystems relative to their abundance. Conservation biology addresses the ongoing biodiversity crisis, with current extinction rates estimated at 100-1,000 times higher than natural background rates due to habitat destruction, climate change, pollution, invasive species, and overexploitation.</w:t>
      </w:r>
    </w:p>
    <w:p>
      <w:r>
        <w:br w:type="page"/>
      </w:r>
    </w:p>
    <w:p>
      <w:pPr>
        <w:pStyle w:val="Heading1"/>
      </w:pPr>
      <w:r>
        <w:rPr>
          <w:color w:val="003366"/>
        </w:rPr>
        <w:t>Biotechnology and Applications</w:t>
      </w:r>
    </w:p>
    <w:p>
      <w:pPr>
        <w:spacing w:after="240" w:line="276" w:lineRule="auto"/>
      </w:pPr>
      <w:r>
        <w:rPr>
          <w:sz w:val="22"/>
        </w:rPr>
        <w:t>Biotechnology is the application of biological knowledge and techniques to develop products and technologies that improve human lives. Modern biotechnology has roots in the development of recombinant DNA technology in the 1970s, which enabled scientists to transfer genes between organisms. Agricultural biotechnology has produced genetically modified crops with enhanced pest resistance, drought tolerance, and nutritional content. Golden Rice, engineered to produce beta-carotene, addresses vitamin A deficiency in developing countries. Medical biotechnology applications include the production of insulin and other therapeutic proteins using genetically engineered bacteria, monoclonal antibody therapies for cancer and autoimmune diseases, and the rapid development of mRNA vaccines against COVID-19. Industrial biotechnology uses enzymes and microorganisms to produce biofuels, biodegradable plastics, and other sustainable materials. Synthetic biology aims to design and construct entirely new biological systems and organisms. Bioinformatics combines biology, computer science, and statistics to analyze complex biological data. Stem cell research offers potential treatments for degenerative diseases and injuries. The field raises important ethical questions about genetic modification, cloning, and the boundaries of human intervention in natural biological processes.</w:t>
      </w:r>
    </w:p>
    <w:p/>
    <w:p>
      <w:pPr>
        <w:jc w:val="center"/>
      </w:pPr>
      <w:r>
        <w:rPr>
          <w:i/>
          <w:color w:val="969696"/>
          <w:sz w:val="18"/>
        </w:rPr>
        <w:t>— End of Biology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