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D1822" w14:textId="48F4FC73" w:rsidR="00695DB1" w:rsidRPr="00695DB1" w:rsidRDefault="00B1644D">
      <w:pPr>
        <w:rPr>
          <w:sz w:val="20"/>
          <w:szCs w:val="20"/>
        </w:rPr>
      </w:pPr>
      <w:r>
        <w:rPr>
          <w:sz w:val="20"/>
          <w:szCs w:val="20"/>
        </w:rPr>
        <w:t>Fall 2019</w:t>
      </w:r>
    </w:p>
    <w:p w14:paraId="3833A6D2" w14:textId="77777777" w:rsidR="0089603F" w:rsidRDefault="0089603F" w:rsidP="0089603F">
      <w:r>
        <w:rPr>
          <w:rFonts w:ascii="Calibri" w:hAnsi="Calibri" w:cs="Calibri"/>
          <w:b/>
          <w:sz w:val="32"/>
          <w:szCs w:val="32"/>
        </w:rPr>
        <w:t xml:space="preserve">Process Mining </w:t>
      </w:r>
      <w:r w:rsidR="00BB4732">
        <w:rPr>
          <w:rFonts w:ascii="Calibri" w:hAnsi="Calibri" w:cs="Calibri"/>
          <w:b/>
          <w:sz w:val="32"/>
          <w:szCs w:val="32"/>
        </w:rPr>
        <w:t xml:space="preserve">Homework </w:t>
      </w:r>
      <w:r>
        <w:rPr>
          <w:rFonts w:ascii="Calibri" w:hAnsi="Calibri" w:cs="Calibri"/>
          <w:b/>
          <w:sz w:val="32"/>
          <w:szCs w:val="32"/>
        </w:rPr>
        <w:t>(</w:t>
      </w:r>
      <w:r w:rsidR="00BB4732">
        <w:rPr>
          <w:rFonts w:ascii="Calibri" w:hAnsi="Calibri" w:cs="Calibri"/>
          <w:b/>
          <w:sz w:val="32"/>
          <w:szCs w:val="32"/>
        </w:rPr>
        <w:t>2</w:t>
      </w:r>
      <w:r>
        <w:rPr>
          <w:rFonts w:ascii="Calibri" w:hAnsi="Calibri" w:cs="Calibri"/>
          <w:b/>
          <w:sz w:val="32"/>
          <w:szCs w:val="32"/>
        </w:rPr>
        <w:t xml:space="preserve"> points)</w:t>
      </w:r>
    </w:p>
    <w:p w14:paraId="3093914B" w14:textId="77777777" w:rsidR="0089603F" w:rsidRPr="009B77F4" w:rsidRDefault="009B77F4" w:rsidP="0089603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w:t>
      </w:r>
      <w:r w:rsidR="0089603F" w:rsidRPr="009B77F4">
        <w:rPr>
          <w:rFonts w:ascii="Times New Roman" w:eastAsia="MS Mincho" w:hAnsi="Times New Roman" w:cs="Times New Roman"/>
          <w:sz w:val="24"/>
          <w:szCs w:val="24"/>
          <w:lang w:eastAsia="ja-JP"/>
        </w:rPr>
        <w:t xml:space="preserve">.  Download DISCO from </w:t>
      </w:r>
      <w:hyperlink r:id="rId5" w:history="1">
        <w:r w:rsidR="0089603F" w:rsidRPr="009B77F4">
          <w:rPr>
            <w:rFonts w:ascii="Times New Roman" w:eastAsia="MS Mincho" w:hAnsi="Times New Roman" w:cs="Times New Roman"/>
            <w:sz w:val="24"/>
            <w:szCs w:val="24"/>
            <w:lang w:eastAsia="ja-JP"/>
          </w:rPr>
          <w:t>http://www.fluxicon.com</w:t>
        </w:r>
      </w:hyperlink>
      <w:r w:rsidR="0089603F" w:rsidRPr="009B77F4">
        <w:rPr>
          <w:rFonts w:ascii="Times New Roman" w:eastAsia="MS Mincho" w:hAnsi="Times New Roman" w:cs="Times New Roman"/>
          <w:sz w:val="24"/>
          <w:szCs w:val="24"/>
          <w:lang w:eastAsia="ja-JP"/>
        </w:rPr>
        <w:t>.  Spend some</w:t>
      </w:r>
      <w:r>
        <w:rPr>
          <w:rFonts w:ascii="Times New Roman" w:eastAsia="MS Mincho" w:hAnsi="Times New Roman" w:cs="Times New Roman"/>
          <w:sz w:val="24"/>
          <w:szCs w:val="24"/>
          <w:lang w:eastAsia="ja-JP"/>
        </w:rPr>
        <w:t xml:space="preserve"> </w:t>
      </w:r>
      <w:r w:rsidR="0089603F" w:rsidRPr="009B77F4">
        <w:rPr>
          <w:rFonts w:ascii="Times New Roman" w:eastAsia="MS Mincho" w:hAnsi="Times New Roman" w:cs="Times New Roman"/>
          <w:sz w:val="24"/>
          <w:szCs w:val="24"/>
          <w:lang w:eastAsia="ja-JP"/>
        </w:rPr>
        <w:t xml:space="preserve">time playing around in the “Sandbox” to get familiar with the software (not for grade).  Here is your homework.  </w:t>
      </w:r>
    </w:p>
    <w:p w14:paraId="2839BD45" w14:textId="77777777" w:rsidR="0089603F" w:rsidRPr="009B77F4" w:rsidRDefault="0089603F" w:rsidP="0089603F">
      <w:pPr>
        <w:rPr>
          <w:rFonts w:ascii="Times New Roman" w:eastAsia="MS Mincho" w:hAnsi="Times New Roman" w:cs="Times New Roman"/>
          <w:sz w:val="24"/>
          <w:szCs w:val="24"/>
          <w:lang w:eastAsia="ja-JP"/>
        </w:rPr>
      </w:pPr>
      <w:r w:rsidRPr="009B77F4">
        <w:rPr>
          <w:rFonts w:ascii="Times New Roman" w:eastAsia="MS Mincho" w:hAnsi="Times New Roman" w:cs="Times New Roman"/>
          <w:sz w:val="24"/>
          <w:szCs w:val="24"/>
          <w:lang w:eastAsia="ja-JP"/>
        </w:rPr>
        <w:t>Import the tiny event log in the accompanying “</w:t>
      </w:r>
      <w:proofErr w:type="spellStart"/>
      <w:r w:rsidRPr="009B77F4">
        <w:rPr>
          <w:rFonts w:ascii="Times New Roman" w:eastAsia="MS Mincho" w:hAnsi="Times New Roman" w:cs="Times New Roman"/>
          <w:sz w:val="24"/>
          <w:szCs w:val="24"/>
          <w:lang w:eastAsia="ja-JP"/>
        </w:rPr>
        <w:t>TedExampleProcessLog</w:t>
      </w:r>
      <w:proofErr w:type="spellEnd"/>
      <w:r w:rsidRPr="009B77F4">
        <w:rPr>
          <w:rFonts w:ascii="Times New Roman" w:eastAsia="MS Mincho" w:hAnsi="Times New Roman" w:cs="Times New Roman"/>
          <w:sz w:val="24"/>
          <w:szCs w:val="24"/>
          <w:lang w:eastAsia="ja-JP"/>
        </w:rPr>
        <w:t>” Excel file.  Identify the Case, Activity</w:t>
      </w:r>
      <w:r w:rsidR="00915A32">
        <w:rPr>
          <w:rFonts w:ascii="Times New Roman" w:eastAsia="MS Mincho" w:hAnsi="Times New Roman" w:cs="Times New Roman"/>
          <w:sz w:val="24"/>
          <w:szCs w:val="24"/>
          <w:lang w:eastAsia="ja-JP"/>
        </w:rPr>
        <w:t xml:space="preserve"> </w:t>
      </w:r>
      <w:r w:rsidRPr="009B77F4">
        <w:rPr>
          <w:rFonts w:ascii="Times New Roman" w:eastAsia="MS Mincho" w:hAnsi="Times New Roman" w:cs="Times New Roman"/>
          <w:sz w:val="24"/>
          <w:szCs w:val="24"/>
          <w:lang w:eastAsia="ja-JP"/>
        </w:rPr>
        <w:t xml:space="preserve">(=Operation), Timestamp and Resource(=Agent) columns. </w:t>
      </w:r>
    </w:p>
    <w:p w14:paraId="4A1EBD6F" w14:textId="77777777" w:rsidR="0089603F" w:rsidRPr="009B77F4" w:rsidRDefault="009B77F4" w:rsidP="0089603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a</w:t>
      </w:r>
      <w:r w:rsidR="0089603F" w:rsidRPr="009B77F4">
        <w:rPr>
          <w:rFonts w:ascii="Times New Roman" w:eastAsia="MS Mincho" w:hAnsi="Times New Roman" w:cs="Times New Roman"/>
          <w:sz w:val="24"/>
          <w:szCs w:val="24"/>
          <w:lang w:eastAsia="ja-JP"/>
        </w:rPr>
        <w:t>. Comment on the process map (include the map in your answer). Is there a problem in the process?  Check that the map and related statistics are correct.</w:t>
      </w:r>
      <w:r w:rsidR="00915A32">
        <w:rPr>
          <w:rFonts w:ascii="Times New Roman" w:eastAsia="MS Mincho" w:hAnsi="Times New Roman" w:cs="Times New Roman"/>
          <w:sz w:val="24"/>
          <w:szCs w:val="24"/>
          <w:lang w:eastAsia="ja-JP"/>
        </w:rPr>
        <w:t xml:space="preserve"> Record you checking process.</w:t>
      </w:r>
    </w:p>
    <w:p w14:paraId="18561C1A" w14:textId="77777777" w:rsidR="0089603F" w:rsidRPr="009B77F4" w:rsidRDefault="009B77F4" w:rsidP="0089603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w:t>
      </w:r>
      <w:r w:rsidR="0089603F" w:rsidRPr="009B77F4">
        <w:rPr>
          <w:rFonts w:ascii="Times New Roman" w:eastAsia="MS Mincho" w:hAnsi="Times New Roman" w:cs="Times New Roman"/>
          <w:sz w:val="24"/>
          <w:szCs w:val="24"/>
          <w:lang w:eastAsia="ja-JP"/>
        </w:rPr>
        <w:t xml:space="preserve">. Produce a map showing the interaction between the resources (Helen and George) by identifying the Agent column as the activity (a trick).  Include the map in your answer. Comment on the resulting resource-to-resource map. </w:t>
      </w:r>
    </w:p>
    <w:p w14:paraId="3A80BD94" w14:textId="69CBA48B" w:rsidR="0089603F" w:rsidRPr="006C23DC" w:rsidRDefault="009B77F4" w:rsidP="0089603F">
      <w:pPr>
        <w:pStyle w:val="Quote"/>
        <w:spacing w:line="240" w:lineRule="auto"/>
        <w:jc w:val="left"/>
        <w:rPr>
          <w:rFonts w:ascii="Times New Roman" w:eastAsia="MS Mincho" w:hAnsi="Times New Roman"/>
          <w:i w:val="0"/>
          <w:iCs w:val="0"/>
          <w:color w:val="auto"/>
          <w:szCs w:val="24"/>
          <w:lang w:eastAsia="ja-JP"/>
        </w:rPr>
      </w:pPr>
      <w:r>
        <w:rPr>
          <w:rFonts w:ascii="Times New Roman" w:eastAsia="MS Mincho" w:hAnsi="Times New Roman"/>
          <w:i w:val="0"/>
          <w:iCs w:val="0"/>
          <w:color w:val="auto"/>
          <w:szCs w:val="24"/>
          <w:lang w:eastAsia="ja-JP"/>
        </w:rPr>
        <w:t>2</w:t>
      </w:r>
      <w:r w:rsidR="0089603F" w:rsidRPr="006C23DC">
        <w:rPr>
          <w:rFonts w:ascii="Times New Roman" w:eastAsia="MS Mincho" w:hAnsi="Times New Roman"/>
          <w:i w:val="0"/>
          <w:iCs w:val="0"/>
          <w:color w:val="auto"/>
          <w:szCs w:val="24"/>
          <w:lang w:eastAsia="ja-JP"/>
        </w:rPr>
        <w:t>.  Read the paper</w:t>
      </w:r>
      <w:r w:rsidR="00407AB3">
        <w:rPr>
          <w:rFonts w:ascii="Times New Roman" w:eastAsia="MS Mincho" w:hAnsi="Times New Roman"/>
          <w:i w:val="0"/>
          <w:iCs w:val="0"/>
          <w:color w:val="auto"/>
          <w:szCs w:val="24"/>
          <w:lang w:eastAsia="ja-JP"/>
        </w:rPr>
        <w:t xml:space="preserve"> (available on our Canvas </w:t>
      </w:r>
      <w:proofErr w:type="gramStart"/>
      <w:r w:rsidR="00407AB3">
        <w:rPr>
          <w:rFonts w:ascii="Times New Roman" w:eastAsia="MS Mincho" w:hAnsi="Times New Roman"/>
          <w:i w:val="0"/>
          <w:iCs w:val="0"/>
          <w:color w:val="auto"/>
          <w:szCs w:val="24"/>
          <w:lang w:eastAsia="ja-JP"/>
        </w:rPr>
        <w:t xml:space="preserve">shell) </w:t>
      </w:r>
      <w:r w:rsidR="0089603F" w:rsidRPr="006C23DC">
        <w:rPr>
          <w:rFonts w:ascii="Times New Roman" w:eastAsia="MS Mincho" w:hAnsi="Times New Roman"/>
          <w:i w:val="0"/>
          <w:iCs w:val="0"/>
          <w:color w:val="auto"/>
          <w:szCs w:val="24"/>
          <w:lang w:eastAsia="ja-JP"/>
        </w:rPr>
        <w:t xml:space="preserve"> </w:t>
      </w:r>
      <w:r w:rsidR="0089603F">
        <w:rPr>
          <w:rFonts w:ascii="Times New Roman" w:eastAsia="MS Mincho" w:hAnsi="Times New Roman"/>
          <w:i w:val="0"/>
          <w:iCs w:val="0"/>
          <w:color w:val="auto"/>
          <w:szCs w:val="24"/>
          <w:lang w:eastAsia="ja-JP"/>
        </w:rPr>
        <w:t>“</w:t>
      </w:r>
      <w:proofErr w:type="gramEnd"/>
      <w:r w:rsidR="0089603F">
        <w:rPr>
          <w:rFonts w:ascii="Times New Roman" w:eastAsia="MS Mincho" w:hAnsi="Times New Roman"/>
          <w:i w:val="0"/>
          <w:iCs w:val="0"/>
          <w:color w:val="auto"/>
          <w:szCs w:val="24"/>
          <w:lang w:eastAsia="ja-JP"/>
        </w:rPr>
        <w:t>A Field Study on t</w:t>
      </w:r>
      <w:r w:rsidR="0089603F" w:rsidRPr="006C23DC">
        <w:rPr>
          <w:rFonts w:ascii="Times New Roman" w:eastAsia="MS Mincho" w:hAnsi="Times New Roman"/>
          <w:i w:val="0"/>
          <w:iCs w:val="0"/>
          <w:color w:val="auto"/>
          <w:szCs w:val="24"/>
          <w:lang w:eastAsia="ja-JP"/>
        </w:rPr>
        <w:t>he U</w:t>
      </w:r>
      <w:r w:rsidR="0089603F">
        <w:rPr>
          <w:rFonts w:ascii="Times New Roman" w:eastAsia="MS Mincho" w:hAnsi="Times New Roman"/>
          <w:i w:val="0"/>
          <w:iCs w:val="0"/>
          <w:color w:val="auto"/>
          <w:szCs w:val="24"/>
          <w:lang w:eastAsia="ja-JP"/>
        </w:rPr>
        <w:t>se of Process Mining of Event Logs as an Analytical Procedure i</w:t>
      </w:r>
      <w:r w:rsidR="0089603F" w:rsidRPr="006C23DC">
        <w:rPr>
          <w:rFonts w:ascii="Times New Roman" w:eastAsia="MS Mincho" w:hAnsi="Times New Roman"/>
          <w:i w:val="0"/>
          <w:iCs w:val="0"/>
          <w:color w:val="auto"/>
          <w:szCs w:val="24"/>
          <w:lang w:eastAsia="ja-JP"/>
        </w:rPr>
        <w:t>n Auditing</w:t>
      </w:r>
      <w:r w:rsidR="0089603F">
        <w:rPr>
          <w:rFonts w:ascii="Times New Roman" w:eastAsia="MS Mincho" w:hAnsi="Times New Roman"/>
          <w:i w:val="0"/>
          <w:iCs w:val="0"/>
          <w:color w:val="auto"/>
          <w:szCs w:val="24"/>
          <w:lang w:eastAsia="ja-JP"/>
        </w:rPr>
        <w:t>.” Th</w:t>
      </w:r>
      <w:r w:rsidR="0089603F" w:rsidRPr="006C23DC">
        <w:rPr>
          <w:rFonts w:ascii="Times New Roman" w:eastAsia="MS Mincho" w:hAnsi="Times New Roman"/>
          <w:i w:val="0"/>
          <w:iCs w:val="0"/>
          <w:color w:val="auto"/>
          <w:szCs w:val="24"/>
          <w:lang w:eastAsia="ja-JP"/>
        </w:rPr>
        <w:t>e authors found several issues in the discovered process map that might indicate potential fraud.  Briefly</w:t>
      </w:r>
      <w:r w:rsidR="0089603F">
        <w:rPr>
          <w:rFonts w:ascii="Times New Roman" w:eastAsia="MS Mincho" w:hAnsi="Times New Roman"/>
          <w:i w:val="0"/>
          <w:iCs w:val="0"/>
          <w:color w:val="auto"/>
          <w:szCs w:val="24"/>
          <w:lang w:eastAsia="ja-JP"/>
        </w:rPr>
        <w:t xml:space="preserve"> (in </w:t>
      </w:r>
      <w:r w:rsidR="00915A32">
        <w:rPr>
          <w:rFonts w:ascii="Times New Roman" w:eastAsia="MS Mincho" w:hAnsi="Times New Roman"/>
          <w:i w:val="0"/>
          <w:iCs w:val="0"/>
          <w:color w:val="auto"/>
          <w:szCs w:val="24"/>
          <w:lang w:eastAsia="ja-JP"/>
        </w:rPr>
        <w:t xml:space="preserve">less than 10 </w:t>
      </w:r>
      <w:r w:rsidR="0089603F">
        <w:rPr>
          <w:rFonts w:ascii="Times New Roman" w:eastAsia="MS Mincho" w:hAnsi="Times New Roman"/>
          <w:i w:val="0"/>
          <w:iCs w:val="0"/>
          <w:color w:val="auto"/>
          <w:szCs w:val="24"/>
          <w:lang w:eastAsia="ja-JP"/>
        </w:rPr>
        <w:t xml:space="preserve">lines) </w:t>
      </w:r>
      <w:r w:rsidR="0089603F" w:rsidRPr="006C23DC">
        <w:rPr>
          <w:rFonts w:ascii="Times New Roman" w:eastAsia="MS Mincho" w:hAnsi="Times New Roman"/>
          <w:i w:val="0"/>
          <w:iCs w:val="0"/>
          <w:color w:val="auto"/>
          <w:szCs w:val="24"/>
          <w:lang w:eastAsia="ja-JP"/>
        </w:rPr>
        <w:t xml:space="preserve"> describe one of these situations. What is the “separation of dutie</w:t>
      </w:r>
      <w:bookmarkStart w:id="0" w:name="_GoBack"/>
      <w:bookmarkEnd w:id="0"/>
      <w:r w:rsidR="0089603F" w:rsidRPr="006C23DC">
        <w:rPr>
          <w:rFonts w:ascii="Times New Roman" w:eastAsia="MS Mincho" w:hAnsi="Times New Roman"/>
          <w:i w:val="0"/>
          <w:iCs w:val="0"/>
          <w:color w:val="auto"/>
          <w:szCs w:val="24"/>
          <w:lang w:eastAsia="ja-JP"/>
        </w:rPr>
        <w:t>s” (or “four-eyes” principle)?</w:t>
      </w:r>
    </w:p>
    <w:sectPr w:rsidR="0089603F" w:rsidRPr="006C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14DA"/>
    <w:multiLevelType w:val="hybridMultilevel"/>
    <w:tmpl w:val="48344FBA"/>
    <w:lvl w:ilvl="0" w:tplc="E5B4B4DE">
      <w:start w:val="4"/>
      <w:numFmt w:val="decimal"/>
      <w:lvlText w:val="%1."/>
      <w:lvlJc w:val="left"/>
      <w:pPr>
        <w:tabs>
          <w:tab w:val="num" w:pos="720"/>
        </w:tabs>
        <w:ind w:left="720" w:hanging="360"/>
      </w:pPr>
    </w:lvl>
    <w:lvl w:ilvl="1" w:tplc="5E9058FE" w:tentative="1">
      <w:start w:val="1"/>
      <w:numFmt w:val="decimal"/>
      <w:lvlText w:val="%2."/>
      <w:lvlJc w:val="left"/>
      <w:pPr>
        <w:tabs>
          <w:tab w:val="num" w:pos="1440"/>
        </w:tabs>
        <w:ind w:left="1440" w:hanging="360"/>
      </w:pPr>
    </w:lvl>
    <w:lvl w:ilvl="2" w:tplc="62F6E658" w:tentative="1">
      <w:start w:val="1"/>
      <w:numFmt w:val="decimal"/>
      <w:lvlText w:val="%3."/>
      <w:lvlJc w:val="left"/>
      <w:pPr>
        <w:tabs>
          <w:tab w:val="num" w:pos="2160"/>
        </w:tabs>
        <w:ind w:left="2160" w:hanging="360"/>
      </w:pPr>
    </w:lvl>
    <w:lvl w:ilvl="3" w:tplc="7A1C1860" w:tentative="1">
      <w:start w:val="1"/>
      <w:numFmt w:val="decimal"/>
      <w:lvlText w:val="%4."/>
      <w:lvlJc w:val="left"/>
      <w:pPr>
        <w:tabs>
          <w:tab w:val="num" w:pos="2880"/>
        </w:tabs>
        <w:ind w:left="2880" w:hanging="360"/>
      </w:pPr>
    </w:lvl>
    <w:lvl w:ilvl="4" w:tplc="7E96E79A" w:tentative="1">
      <w:start w:val="1"/>
      <w:numFmt w:val="decimal"/>
      <w:lvlText w:val="%5."/>
      <w:lvlJc w:val="left"/>
      <w:pPr>
        <w:tabs>
          <w:tab w:val="num" w:pos="3600"/>
        </w:tabs>
        <w:ind w:left="3600" w:hanging="360"/>
      </w:pPr>
    </w:lvl>
    <w:lvl w:ilvl="5" w:tplc="C1D0D8B8" w:tentative="1">
      <w:start w:val="1"/>
      <w:numFmt w:val="decimal"/>
      <w:lvlText w:val="%6."/>
      <w:lvlJc w:val="left"/>
      <w:pPr>
        <w:tabs>
          <w:tab w:val="num" w:pos="4320"/>
        </w:tabs>
        <w:ind w:left="4320" w:hanging="360"/>
      </w:pPr>
    </w:lvl>
    <w:lvl w:ilvl="6" w:tplc="B25AD0EA" w:tentative="1">
      <w:start w:val="1"/>
      <w:numFmt w:val="decimal"/>
      <w:lvlText w:val="%7."/>
      <w:lvlJc w:val="left"/>
      <w:pPr>
        <w:tabs>
          <w:tab w:val="num" w:pos="5040"/>
        </w:tabs>
        <w:ind w:left="5040" w:hanging="360"/>
      </w:pPr>
    </w:lvl>
    <w:lvl w:ilvl="7" w:tplc="29C86322" w:tentative="1">
      <w:start w:val="1"/>
      <w:numFmt w:val="decimal"/>
      <w:lvlText w:val="%8."/>
      <w:lvlJc w:val="left"/>
      <w:pPr>
        <w:tabs>
          <w:tab w:val="num" w:pos="5760"/>
        </w:tabs>
        <w:ind w:left="5760" w:hanging="360"/>
      </w:pPr>
    </w:lvl>
    <w:lvl w:ilvl="8" w:tplc="7CAC42C0" w:tentative="1">
      <w:start w:val="1"/>
      <w:numFmt w:val="decimal"/>
      <w:lvlText w:val="%9."/>
      <w:lvlJc w:val="left"/>
      <w:pPr>
        <w:tabs>
          <w:tab w:val="num" w:pos="6480"/>
        </w:tabs>
        <w:ind w:left="6480" w:hanging="360"/>
      </w:pPr>
    </w:lvl>
  </w:abstractNum>
  <w:abstractNum w:abstractNumId="1" w15:restartNumberingAfterBreak="0">
    <w:nsid w:val="69982968"/>
    <w:multiLevelType w:val="hybridMultilevel"/>
    <w:tmpl w:val="65B0AD68"/>
    <w:lvl w:ilvl="0" w:tplc="157C9B30">
      <w:start w:val="1"/>
      <w:numFmt w:val="decimal"/>
      <w:lvlText w:val="%1."/>
      <w:lvlJc w:val="left"/>
      <w:pPr>
        <w:tabs>
          <w:tab w:val="num" w:pos="720"/>
        </w:tabs>
        <w:ind w:left="720" w:hanging="360"/>
      </w:pPr>
    </w:lvl>
    <w:lvl w:ilvl="1" w:tplc="E91A2106" w:tentative="1">
      <w:start w:val="1"/>
      <w:numFmt w:val="decimal"/>
      <w:lvlText w:val="%2."/>
      <w:lvlJc w:val="left"/>
      <w:pPr>
        <w:tabs>
          <w:tab w:val="num" w:pos="1440"/>
        </w:tabs>
        <w:ind w:left="1440" w:hanging="360"/>
      </w:pPr>
    </w:lvl>
    <w:lvl w:ilvl="2" w:tplc="39F493AC" w:tentative="1">
      <w:start w:val="1"/>
      <w:numFmt w:val="decimal"/>
      <w:lvlText w:val="%3."/>
      <w:lvlJc w:val="left"/>
      <w:pPr>
        <w:tabs>
          <w:tab w:val="num" w:pos="2160"/>
        </w:tabs>
        <w:ind w:left="2160" w:hanging="360"/>
      </w:pPr>
    </w:lvl>
    <w:lvl w:ilvl="3" w:tplc="C0900ABA" w:tentative="1">
      <w:start w:val="1"/>
      <w:numFmt w:val="decimal"/>
      <w:lvlText w:val="%4."/>
      <w:lvlJc w:val="left"/>
      <w:pPr>
        <w:tabs>
          <w:tab w:val="num" w:pos="2880"/>
        </w:tabs>
        <w:ind w:left="2880" w:hanging="360"/>
      </w:pPr>
    </w:lvl>
    <w:lvl w:ilvl="4" w:tplc="EA00A052" w:tentative="1">
      <w:start w:val="1"/>
      <w:numFmt w:val="decimal"/>
      <w:lvlText w:val="%5."/>
      <w:lvlJc w:val="left"/>
      <w:pPr>
        <w:tabs>
          <w:tab w:val="num" w:pos="3600"/>
        </w:tabs>
        <w:ind w:left="3600" w:hanging="360"/>
      </w:pPr>
    </w:lvl>
    <w:lvl w:ilvl="5" w:tplc="F89C0BF2" w:tentative="1">
      <w:start w:val="1"/>
      <w:numFmt w:val="decimal"/>
      <w:lvlText w:val="%6."/>
      <w:lvlJc w:val="left"/>
      <w:pPr>
        <w:tabs>
          <w:tab w:val="num" w:pos="4320"/>
        </w:tabs>
        <w:ind w:left="4320" w:hanging="360"/>
      </w:pPr>
    </w:lvl>
    <w:lvl w:ilvl="6" w:tplc="A81E2CDC" w:tentative="1">
      <w:start w:val="1"/>
      <w:numFmt w:val="decimal"/>
      <w:lvlText w:val="%7."/>
      <w:lvlJc w:val="left"/>
      <w:pPr>
        <w:tabs>
          <w:tab w:val="num" w:pos="5040"/>
        </w:tabs>
        <w:ind w:left="5040" w:hanging="360"/>
      </w:pPr>
    </w:lvl>
    <w:lvl w:ilvl="7" w:tplc="42A0812C" w:tentative="1">
      <w:start w:val="1"/>
      <w:numFmt w:val="decimal"/>
      <w:lvlText w:val="%8."/>
      <w:lvlJc w:val="left"/>
      <w:pPr>
        <w:tabs>
          <w:tab w:val="num" w:pos="5760"/>
        </w:tabs>
        <w:ind w:left="5760" w:hanging="360"/>
      </w:pPr>
    </w:lvl>
    <w:lvl w:ilvl="8" w:tplc="1DFA869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D2D"/>
    <w:rsid w:val="00013E3B"/>
    <w:rsid w:val="0005317B"/>
    <w:rsid w:val="001C134E"/>
    <w:rsid w:val="001F5452"/>
    <w:rsid w:val="002E1EA8"/>
    <w:rsid w:val="00407AB3"/>
    <w:rsid w:val="005614B7"/>
    <w:rsid w:val="00590703"/>
    <w:rsid w:val="006554B3"/>
    <w:rsid w:val="00695DB1"/>
    <w:rsid w:val="006E027D"/>
    <w:rsid w:val="00780D2D"/>
    <w:rsid w:val="00780FD5"/>
    <w:rsid w:val="00816F05"/>
    <w:rsid w:val="0089603F"/>
    <w:rsid w:val="008B6512"/>
    <w:rsid w:val="00915A32"/>
    <w:rsid w:val="009B77F4"/>
    <w:rsid w:val="00AD3D21"/>
    <w:rsid w:val="00B1644D"/>
    <w:rsid w:val="00BB4732"/>
    <w:rsid w:val="00BB7C4D"/>
    <w:rsid w:val="00E31687"/>
    <w:rsid w:val="00F9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DCE3"/>
  <w15:docId w15:val="{370CECD3-90EF-4CC3-94DA-B9DBD1EE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D2D"/>
    <w:rPr>
      <w:color w:val="0000FF" w:themeColor="hyperlink"/>
      <w:u w:val="single"/>
    </w:rPr>
  </w:style>
  <w:style w:type="paragraph" w:styleId="Quote">
    <w:name w:val="Quote"/>
    <w:basedOn w:val="Normal"/>
    <w:next w:val="Normal"/>
    <w:link w:val="QuoteChar"/>
    <w:uiPriority w:val="29"/>
    <w:qFormat/>
    <w:rsid w:val="0089603F"/>
    <w:pPr>
      <w:spacing w:after="120" w:line="360" w:lineRule="auto"/>
      <w:jc w:val="both"/>
    </w:pPr>
    <w:rPr>
      <w:rFonts w:ascii="Garamond" w:eastAsia="Calibri" w:hAnsi="Garamond" w:cs="Times New Roman"/>
      <w:i/>
      <w:iCs/>
      <w:color w:val="000000"/>
      <w:sz w:val="24"/>
    </w:rPr>
  </w:style>
  <w:style w:type="character" w:customStyle="1" w:styleId="QuoteChar">
    <w:name w:val="Quote Char"/>
    <w:basedOn w:val="DefaultParagraphFont"/>
    <w:link w:val="Quote"/>
    <w:uiPriority w:val="29"/>
    <w:rsid w:val="0089603F"/>
    <w:rPr>
      <w:rFonts w:ascii="Garamond" w:eastAsia="Calibri" w:hAnsi="Garamond" w:cs="Times New Roman"/>
      <w:i/>
      <w:i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19533">
      <w:bodyDiv w:val="1"/>
      <w:marLeft w:val="0"/>
      <w:marRight w:val="0"/>
      <w:marTop w:val="0"/>
      <w:marBottom w:val="0"/>
      <w:divBdr>
        <w:top w:val="none" w:sz="0" w:space="0" w:color="auto"/>
        <w:left w:val="none" w:sz="0" w:space="0" w:color="auto"/>
        <w:bottom w:val="none" w:sz="0" w:space="0" w:color="auto"/>
        <w:right w:val="none" w:sz="0" w:space="0" w:color="auto"/>
      </w:divBdr>
      <w:divsChild>
        <w:div w:id="1783761711">
          <w:marLeft w:val="806"/>
          <w:marRight w:val="0"/>
          <w:marTop w:val="115"/>
          <w:marBottom w:val="0"/>
          <w:divBdr>
            <w:top w:val="none" w:sz="0" w:space="0" w:color="auto"/>
            <w:left w:val="none" w:sz="0" w:space="0" w:color="auto"/>
            <w:bottom w:val="none" w:sz="0" w:space="0" w:color="auto"/>
            <w:right w:val="none" w:sz="0" w:space="0" w:color="auto"/>
          </w:divBdr>
        </w:div>
        <w:div w:id="1584487124">
          <w:marLeft w:val="806"/>
          <w:marRight w:val="0"/>
          <w:marTop w:val="115"/>
          <w:marBottom w:val="0"/>
          <w:divBdr>
            <w:top w:val="none" w:sz="0" w:space="0" w:color="auto"/>
            <w:left w:val="none" w:sz="0" w:space="0" w:color="auto"/>
            <w:bottom w:val="none" w:sz="0" w:space="0" w:color="auto"/>
            <w:right w:val="none" w:sz="0" w:space="0" w:color="auto"/>
          </w:divBdr>
        </w:div>
        <w:div w:id="850141822">
          <w:marLeft w:val="720"/>
          <w:marRight w:val="0"/>
          <w:marTop w:val="115"/>
          <w:marBottom w:val="0"/>
          <w:divBdr>
            <w:top w:val="none" w:sz="0" w:space="0" w:color="auto"/>
            <w:left w:val="none" w:sz="0" w:space="0" w:color="auto"/>
            <w:bottom w:val="none" w:sz="0" w:space="0" w:color="auto"/>
            <w:right w:val="none" w:sz="0" w:space="0" w:color="auto"/>
          </w:divBdr>
        </w:div>
        <w:div w:id="2029869716">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uxic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Stohr</dc:creator>
  <cp:lastModifiedBy>Edward A Stohr</cp:lastModifiedBy>
  <cp:revision>2</cp:revision>
  <cp:lastPrinted>2015-12-01T23:17:00Z</cp:lastPrinted>
  <dcterms:created xsi:type="dcterms:W3CDTF">2019-11-27T20:11:00Z</dcterms:created>
  <dcterms:modified xsi:type="dcterms:W3CDTF">2019-11-27T20:11:00Z</dcterms:modified>
</cp:coreProperties>
</file>