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BBF06" w14:textId="77777777" w:rsidR="003873D6" w:rsidRDefault="00000000">
      <w:pPr>
        <w:spacing w:after="60"/>
      </w:pPr>
      <w:r>
        <w:rPr>
          <w:b/>
          <w:bCs/>
          <w:color w:val="6C5CE7"/>
          <w:spacing w:val="20"/>
        </w:rPr>
        <w:t>GALAXY S25</w:t>
      </w:r>
    </w:p>
    <w:p w14:paraId="717C021F" w14:textId="77777777" w:rsidR="003873D6" w:rsidRDefault="00000000">
      <w:pPr>
        <w:spacing w:after="200"/>
      </w:pPr>
      <w:r>
        <w:rPr>
          <w:b/>
          <w:bCs/>
          <w:color w:val="1F2430"/>
          <w:sz w:val="44"/>
          <w:szCs w:val="44"/>
        </w:rPr>
        <w:t>First Power-On Guide</w:t>
      </w:r>
    </w:p>
    <w:p w14:paraId="3D6A6143" w14:textId="77777777" w:rsidR="003873D6" w:rsidRDefault="00000000">
      <w:pPr>
        <w:spacing w:after="300"/>
      </w:pPr>
      <w:r>
        <w:rPr>
          <w:color w:val="6B7280"/>
          <w:sz w:val="22"/>
          <w:szCs w:val="22"/>
        </w:rPr>
        <w:t>Everything you need to go from a sealed box to a fully set-up phone: unboxing, connecting to Wi-Fi, signing in, setting up email, and the basic gestures you'll use every day.</w:t>
      </w:r>
    </w:p>
    <w:p w14:paraId="352226E0" w14:textId="77777777" w:rsidR="003873D6" w:rsidRDefault="00000000">
      <w:pPr>
        <w:pStyle w:val="Heading1"/>
        <w:spacing w:before="200" w:after="160"/>
      </w:pPr>
      <w:r>
        <w:rPr>
          <w:b/>
          <w:bCs/>
          <w:color w:val="1F2430"/>
        </w:rPr>
        <w:t>What's in the box</w:t>
      </w:r>
    </w:p>
    <w:p w14:paraId="7A3A298D" w14:textId="77777777" w:rsidR="003873D6" w:rsidRDefault="00000000">
      <w:pPr>
        <w:spacing w:after="120"/>
      </w:pPr>
      <w:r>
        <w:rPr>
          <w:color w:val="333844"/>
          <w:sz w:val="22"/>
          <w:szCs w:val="22"/>
        </w:rPr>
        <w:t>Before you begin, lay out the contents so nothing gets lost in the packaging.</w:t>
      </w:r>
    </w:p>
    <w:p w14:paraId="2458FFAF" w14:textId="77777777" w:rsidR="003873D6" w:rsidRDefault="00000000">
      <w:pPr>
        <w:spacing w:after="260"/>
        <w:jc w:val="center"/>
      </w:pPr>
      <w:r>
        <w:rPr>
          <w:noProof/>
        </w:rPr>
        <w:drawing>
          <wp:inline distT="0" distB="0" distL="0" distR="0" wp14:anchorId="561DAA11" wp14:editId="4B124456">
            <wp:extent cx="4381500"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019300"/>
                    </a:xfrm>
                    <a:prstGeom prst="rect">
                      <a:avLst/>
                    </a:prstGeom>
                  </pic:spPr>
                </pic:pic>
              </a:graphicData>
            </a:graphic>
          </wp:inline>
        </w:drawing>
      </w:r>
    </w:p>
    <w:p w14:paraId="0555A0FD" w14:textId="77777777" w:rsidR="003873D6" w:rsidRDefault="00000000">
      <w:pPr>
        <w:pStyle w:val="ListParagraph"/>
        <w:numPr>
          <w:ilvl w:val="0"/>
          <w:numId w:val="2"/>
        </w:numPr>
        <w:spacing w:after="60"/>
      </w:pPr>
      <w:r>
        <w:rPr>
          <w:color w:val="333844"/>
          <w:sz w:val="22"/>
          <w:szCs w:val="22"/>
        </w:rPr>
        <w:t>Galaxy S25 phone</w:t>
      </w:r>
    </w:p>
    <w:p w14:paraId="410DB72B" w14:textId="77777777" w:rsidR="003873D6" w:rsidRDefault="00000000">
      <w:pPr>
        <w:pStyle w:val="ListParagraph"/>
        <w:numPr>
          <w:ilvl w:val="0"/>
          <w:numId w:val="2"/>
        </w:numPr>
        <w:spacing w:after="60"/>
      </w:pPr>
      <w:r>
        <w:rPr>
          <w:color w:val="333844"/>
          <w:sz w:val="22"/>
          <w:szCs w:val="22"/>
        </w:rPr>
        <w:t>USB-C charging cable</w:t>
      </w:r>
    </w:p>
    <w:p w14:paraId="4638BB5F" w14:textId="77777777" w:rsidR="003873D6" w:rsidRDefault="00000000">
      <w:pPr>
        <w:pStyle w:val="ListParagraph"/>
        <w:numPr>
          <w:ilvl w:val="0"/>
          <w:numId w:val="2"/>
        </w:numPr>
        <w:spacing w:after="60"/>
      </w:pPr>
      <w:r>
        <w:rPr>
          <w:color w:val="333844"/>
          <w:sz w:val="22"/>
          <w:szCs w:val="22"/>
        </w:rPr>
        <w:t>SIM ejector pin</w:t>
      </w:r>
    </w:p>
    <w:p w14:paraId="097901AF" w14:textId="77777777" w:rsidR="003873D6" w:rsidRDefault="00000000">
      <w:pPr>
        <w:pStyle w:val="ListParagraph"/>
        <w:numPr>
          <w:ilvl w:val="0"/>
          <w:numId w:val="2"/>
        </w:numPr>
        <w:spacing w:after="60"/>
      </w:pPr>
      <w:r>
        <w:rPr>
          <w:color w:val="333844"/>
          <w:sz w:val="22"/>
          <w:szCs w:val="22"/>
        </w:rPr>
        <w:t>Quick start guide</w:t>
      </w:r>
    </w:p>
    <w:p w14:paraId="024245B5" w14:textId="77777777" w:rsidR="003873D6" w:rsidRDefault="003873D6">
      <w:pPr>
        <w:pBdr>
          <w:bottom w:val="single" w:sz="6" w:space="1" w:color="D8DBE3"/>
        </w:pBdr>
        <w:spacing w:before="100" w:after="200"/>
      </w:pPr>
    </w:p>
    <w:p w14:paraId="4378EDE5" w14:textId="77777777" w:rsidR="003873D6" w:rsidRDefault="00000000">
      <w:pPr>
        <w:pStyle w:val="Heading2"/>
        <w:spacing w:before="320" w:after="100"/>
      </w:pPr>
      <w:r>
        <w:rPr>
          <w:b/>
          <w:bCs/>
          <w:color w:val="6C5CE7"/>
          <w:sz w:val="24"/>
          <w:szCs w:val="24"/>
        </w:rPr>
        <w:t xml:space="preserve">Step </w:t>
      </w:r>
      <w:proofErr w:type="gramStart"/>
      <w:r>
        <w:rPr>
          <w:b/>
          <w:bCs/>
          <w:color w:val="6C5CE7"/>
          <w:sz w:val="24"/>
          <w:szCs w:val="24"/>
        </w:rPr>
        <w:t xml:space="preserve">1  </w:t>
      </w:r>
      <w:r>
        <w:rPr>
          <w:b/>
          <w:bCs/>
          <w:color w:val="1F2430"/>
          <w:sz w:val="24"/>
          <w:szCs w:val="24"/>
        </w:rPr>
        <w:t>Insert</w:t>
      </w:r>
      <w:proofErr w:type="gramEnd"/>
      <w:r>
        <w:rPr>
          <w:b/>
          <w:bCs/>
          <w:color w:val="1F2430"/>
          <w:sz w:val="24"/>
          <w:szCs w:val="24"/>
        </w:rPr>
        <w:t xml:space="preserve"> your SIM card</w:t>
      </w:r>
    </w:p>
    <w:p w14:paraId="114B4C6E" w14:textId="77777777" w:rsidR="003873D6" w:rsidRDefault="00000000">
      <w:pPr>
        <w:spacing w:after="120"/>
      </w:pPr>
      <w:r>
        <w:rPr>
          <w:color w:val="333844"/>
          <w:sz w:val="22"/>
          <w:szCs w:val="22"/>
        </w:rPr>
        <w:t xml:space="preserve">Push the ejector pin into the small hole on the top edge of the phone to pop out the SIM tray. Seat a physical SIM if you have one. The S25 also supports </w:t>
      </w:r>
      <w:proofErr w:type="spellStart"/>
      <w:r>
        <w:rPr>
          <w:color w:val="333844"/>
          <w:sz w:val="22"/>
          <w:szCs w:val="22"/>
        </w:rPr>
        <w:t>eSIM</w:t>
      </w:r>
      <w:proofErr w:type="spellEnd"/>
      <w:r>
        <w:rPr>
          <w:color w:val="333844"/>
          <w:sz w:val="22"/>
          <w:szCs w:val="22"/>
        </w:rPr>
        <w:t xml:space="preserve">, which you can add later entirely from software, so this step is optional if your carrier uses </w:t>
      </w:r>
      <w:proofErr w:type="spellStart"/>
      <w:r>
        <w:rPr>
          <w:color w:val="333844"/>
          <w:sz w:val="22"/>
          <w:szCs w:val="22"/>
        </w:rPr>
        <w:t>eSIM</w:t>
      </w:r>
      <w:proofErr w:type="spellEnd"/>
      <w:r>
        <w:rPr>
          <w:color w:val="333844"/>
          <w:sz w:val="22"/>
          <w:szCs w:val="22"/>
        </w:rPr>
        <w:t xml:space="preserve"> only.</w:t>
      </w:r>
    </w:p>
    <w:p w14:paraId="10BFC11A" w14:textId="77777777" w:rsidR="003873D6" w:rsidRDefault="00000000">
      <w:pPr>
        <w:spacing w:after="260"/>
        <w:jc w:val="center"/>
      </w:pPr>
      <w:r>
        <w:rPr>
          <w:noProof/>
        </w:rPr>
        <w:drawing>
          <wp:inline distT="0" distB="0" distL="0" distR="0" wp14:anchorId="16D4823E" wp14:editId="719546AF">
            <wp:extent cx="1619250" cy="2266950"/>
            <wp:effectExtent l="0" t="0" r="0" b="0"/>
            <wp:docPr id="420195114" name="Picture 42019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619250" cy="2266950"/>
                    </a:xfrm>
                    <a:prstGeom prst="rect">
                      <a:avLst/>
                    </a:prstGeom>
                  </pic:spPr>
                </pic:pic>
              </a:graphicData>
            </a:graphic>
          </wp:inline>
        </w:drawing>
      </w:r>
    </w:p>
    <w:p w14:paraId="275FAB35" w14:textId="77777777" w:rsidR="003873D6" w:rsidRDefault="00000000">
      <w:pPr>
        <w:spacing w:after="160"/>
      </w:pPr>
      <w:r>
        <w:rPr>
          <w:i/>
          <w:iCs/>
          <w:color w:val="6B7280"/>
        </w:rPr>
        <w:t>Tip: No ejector pin handy? A tightly bent paperclip works just as well.</w:t>
      </w:r>
    </w:p>
    <w:p w14:paraId="1C37E2E7" w14:textId="77777777" w:rsidR="003873D6" w:rsidRDefault="00000000">
      <w:pPr>
        <w:pStyle w:val="Heading2"/>
        <w:spacing w:before="320" w:after="100"/>
      </w:pPr>
      <w:r>
        <w:rPr>
          <w:b/>
          <w:bCs/>
          <w:color w:val="6C5CE7"/>
          <w:sz w:val="24"/>
          <w:szCs w:val="24"/>
        </w:rPr>
        <w:lastRenderedPageBreak/>
        <w:t xml:space="preserve">Step </w:t>
      </w:r>
      <w:proofErr w:type="gramStart"/>
      <w:r>
        <w:rPr>
          <w:b/>
          <w:bCs/>
          <w:color w:val="6C5CE7"/>
          <w:sz w:val="24"/>
          <w:szCs w:val="24"/>
        </w:rPr>
        <w:t xml:space="preserve">2  </w:t>
      </w:r>
      <w:r>
        <w:rPr>
          <w:b/>
          <w:bCs/>
          <w:color w:val="1F2430"/>
          <w:sz w:val="24"/>
          <w:szCs w:val="24"/>
        </w:rPr>
        <w:t>Turn</w:t>
      </w:r>
      <w:proofErr w:type="gramEnd"/>
      <w:r>
        <w:rPr>
          <w:b/>
          <w:bCs/>
          <w:color w:val="1F2430"/>
          <w:sz w:val="24"/>
          <w:szCs w:val="24"/>
        </w:rPr>
        <w:t xml:space="preserve"> on your phone</w:t>
      </w:r>
    </w:p>
    <w:p w14:paraId="270878CF" w14:textId="77777777" w:rsidR="003873D6" w:rsidRDefault="00000000">
      <w:pPr>
        <w:spacing w:after="120"/>
      </w:pPr>
      <w:r>
        <w:rPr>
          <w:color w:val="333844"/>
          <w:sz w:val="22"/>
          <w:szCs w:val="22"/>
        </w:rPr>
        <w:t>Press and hold the power button on the right edge for a few seconds until the screen lights up. The first boot can take a minute or two — let it run without interrupting.</w:t>
      </w:r>
    </w:p>
    <w:p w14:paraId="0B0F5C38" w14:textId="77777777" w:rsidR="003873D6" w:rsidRDefault="00000000">
      <w:pPr>
        <w:spacing w:after="260"/>
        <w:jc w:val="center"/>
      </w:pPr>
      <w:r>
        <w:rPr>
          <w:noProof/>
        </w:rPr>
        <w:drawing>
          <wp:inline distT="0" distB="0" distL="0" distR="0" wp14:anchorId="06C59054" wp14:editId="643E9797">
            <wp:extent cx="1619250" cy="2266950"/>
            <wp:effectExtent l="0" t="0" r="0" b="0"/>
            <wp:docPr id="1049080361" name="Picture 104908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2266950"/>
                    </a:xfrm>
                    <a:prstGeom prst="rect">
                      <a:avLst/>
                    </a:prstGeom>
                  </pic:spPr>
                </pic:pic>
              </a:graphicData>
            </a:graphic>
          </wp:inline>
        </w:drawing>
      </w:r>
    </w:p>
    <w:p w14:paraId="67517A9A" w14:textId="77777777" w:rsidR="003873D6" w:rsidRDefault="00000000">
      <w:pPr>
        <w:pStyle w:val="Heading2"/>
        <w:spacing w:before="320" w:after="100"/>
      </w:pPr>
      <w:r>
        <w:rPr>
          <w:b/>
          <w:bCs/>
          <w:color w:val="6C5CE7"/>
          <w:sz w:val="24"/>
          <w:szCs w:val="24"/>
        </w:rPr>
        <w:t xml:space="preserve">Step </w:t>
      </w:r>
      <w:proofErr w:type="gramStart"/>
      <w:r>
        <w:rPr>
          <w:b/>
          <w:bCs/>
          <w:color w:val="6C5CE7"/>
          <w:sz w:val="24"/>
          <w:szCs w:val="24"/>
        </w:rPr>
        <w:t xml:space="preserve">3  </w:t>
      </w:r>
      <w:r>
        <w:rPr>
          <w:b/>
          <w:bCs/>
          <w:color w:val="1F2430"/>
          <w:sz w:val="24"/>
          <w:szCs w:val="24"/>
        </w:rPr>
        <w:t>Choose</w:t>
      </w:r>
      <w:proofErr w:type="gramEnd"/>
      <w:r>
        <w:rPr>
          <w:b/>
          <w:bCs/>
          <w:color w:val="1F2430"/>
          <w:sz w:val="24"/>
          <w:szCs w:val="24"/>
        </w:rPr>
        <w:t xml:space="preserve"> your language</w:t>
      </w:r>
    </w:p>
    <w:p w14:paraId="3BD950DE" w14:textId="77777777" w:rsidR="003873D6" w:rsidRDefault="00000000">
      <w:pPr>
        <w:spacing w:after="120"/>
      </w:pPr>
      <w:r>
        <w:rPr>
          <w:color w:val="333844"/>
          <w:sz w:val="22"/>
          <w:szCs w:val="22"/>
        </w:rPr>
        <w:t>The welcome screen asks you to pick a display language and offers accessibility options such as larger text or screen readers. You can change any of this later in Settings.</w:t>
      </w:r>
    </w:p>
    <w:p w14:paraId="1B003635" w14:textId="77777777" w:rsidR="003873D6" w:rsidRDefault="00000000">
      <w:pPr>
        <w:spacing w:after="260"/>
        <w:jc w:val="center"/>
      </w:pPr>
      <w:r>
        <w:rPr>
          <w:noProof/>
        </w:rPr>
        <w:drawing>
          <wp:inline distT="0" distB="0" distL="0" distR="0" wp14:anchorId="504A7B15" wp14:editId="5460BECD">
            <wp:extent cx="1619250" cy="2266950"/>
            <wp:effectExtent l="0" t="0" r="0" b="0"/>
            <wp:docPr id="192576089" name="Picture 19257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2266950"/>
                    </a:xfrm>
                    <a:prstGeom prst="rect">
                      <a:avLst/>
                    </a:prstGeom>
                  </pic:spPr>
                </pic:pic>
              </a:graphicData>
            </a:graphic>
          </wp:inline>
        </w:drawing>
      </w:r>
    </w:p>
    <w:p w14:paraId="722C55C2" w14:textId="77777777" w:rsidR="003873D6" w:rsidRDefault="00000000">
      <w:pPr>
        <w:pStyle w:val="Heading2"/>
        <w:spacing w:before="320" w:after="100"/>
      </w:pPr>
      <w:r>
        <w:rPr>
          <w:b/>
          <w:bCs/>
          <w:color w:val="6C5CE7"/>
          <w:sz w:val="24"/>
          <w:szCs w:val="24"/>
        </w:rPr>
        <w:t xml:space="preserve">Step </w:t>
      </w:r>
      <w:proofErr w:type="gramStart"/>
      <w:r>
        <w:rPr>
          <w:b/>
          <w:bCs/>
          <w:color w:val="6C5CE7"/>
          <w:sz w:val="24"/>
          <w:szCs w:val="24"/>
        </w:rPr>
        <w:t xml:space="preserve">4  </w:t>
      </w:r>
      <w:r>
        <w:rPr>
          <w:b/>
          <w:bCs/>
          <w:color w:val="1F2430"/>
          <w:sz w:val="24"/>
          <w:szCs w:val="24"/>
        </w:rPr>
        <w:t>Connect</w:t>
      </w:r>
      <w:proofErr w:type="gramEnd"/>
      <w:r>
        <w:rPr>
          <w:b/>
          <w:bCs/>
          <w:color w:val="1F2430"/>
          <w:sz w:val="24"/>
          <w:szCs w:val="24"/>
        </w:rPr>
        <w:t xml:space="preserve"> to Wi-Fi</w:t>
      </w:r>
    </w:p>
    <w:p w14:paraId="29E2F0C2" w14:textId="77777777" w:rsidR="003873D6" w:rsidRDefault="00000000">
      <w:pPr>
        <w:spacing w:after="120"/>
      </w:pPr>
      <w:r>
        <w:rPr>
          <w:color w:val="333844"/>
          <w:sz w:val="22"/>
          <w:szCs w:val="22"/>
        </w:rPr>
        <w:t>Select a network from the list and enter its password. A working connection here lets the phone check for software updates before you finish setup, and it's needed if you plan to restore data over Wi-Fi.</w:t>
      </w:r>
    </w:p>
    <w:p w14:paraId="023B10EE" w14:textId="77777777" w:rsidR="003873D6" w:rsidRDefault="00000000">
      <w:pPr>
        <w:spacing w:after="260"/>
        <w:jc w:val="center"/>
      </w:pPr>
      <w:r>
        <w:rPr>
          <w:noProof/>
        </w:rPr>
        <w:lastRenderedPageBreak/>
        <w:drawing>
          <wp:inline distT="0" distB="0" distL="0" distR="0" wp14:anchorId="1E84A713" wp14:editId="620A4D41">
            <wp:extent cx="1619250" cy="2266950"/>
            <wp:effectExtent l="0" t="0" r="0" b="0"/>
            <wp:docPr id="1022233423" name="Picture 102223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19250" cy="2266950"/>
                    </a:xfrm>
                    <a:prstGeom prst="rect">
                      <a:avLst/>
                    </a:prstGeom>
                  </pic:spPr>
                </pic:pic>
              </a:graphicData>
            </a:graphic>
          </wp:inline>
        </w:drawing>
      </w:r>
    </w:p>
    <w:p w14:paraId="2F0534C2" w14:textId="77777777" w:rsidR="003873D6" w:rsidRDefault="00000000">
      <w:pPr>
        <w:spacing w:after="160"/>
      </w:pPr>
      <w:r>
        <w:rPr>
          <w:i/>
          <w:iCs/>
          <w:color w:val="6B7280"/>
        </w:rPr>
        <w:t>Tip: No Wi-Fi nearby? You can continue using mobile data instead if your SIM is active.</w:t>
      </w:r>
    </w:p>
    <w:p w14:paraId="75C5B617" w14:textId="77777777" w:rsidR="003873D6" w:rsidRDefault="00000000">
      <w:pPr>
        <w:pStyle w:val="Heading2"/>
        <w:spacing w:before="320" w:after="100"/>
      </w:pPr>
      <w:r>
        <w:rPr>
          <w:b/>
          <w:bCs/>
          <w:color w:val="6C5CE7"/>
          <w:sz w:val="24"/>
          <w:szCs w:val="24"/>
        </w:rPr>
        <w:t xml:space="preserve">Step </w:t>
      </w:r>
      <w:proofErr w:type="gramStart"/>
      <w:r>
        <w:rPr>
          <w:b/>
          <w:bCs/>
          <w:color w:val="6C5CE7"/>
          <w:sz w:val="24"/>
          <w:szCs w:val="24"/>
        </w:rPr>
        <w:t xml:space="preserve">5  </w:t>
      </w:r>
      <w:r>
        <w:rPr>
          <w:b/>
          <w:bCs/>
          <w:color w:val="1F2430"/>
          <w:sz w:val="24"/>
          <w:szCs w:val="24"/>
        </w:rPr>
        <w:t>Transfer</w:t>
      </w:r>
      <w:proofErr w:type="gramEnd"/>
      <w:r>
        <w:rPr>
          <w:b/>
          <w:bCs/>
          <w:color w:val="1F2430"/>
          <w:sz w:val="24"/>
          <w:szCs w:val="24"/>
        </w:rPr>
        <w:t xml:space="preserve"> data from your old phone</w:t>
      </w:r>
    </w:p>
    <w:p w14:paraId="3CE7895D" w14:textId="77777777" w:rsidR="003873D6" w:rsidRDefault="00000000">
      <w:pPr>
        <w:spacing w:after="120"/>
      </w:pPr>
      <w:r>
        <w:rPr>
          <w:color w:val="333844"/>
          <w:sz w:val="22"/>
          <w:szCs w:val="22"/>
        </w:rPr>
        <w:t>Choose Smart Switch to copy apps, photos, contacts, and settings from an old Android or iPhone, or select "Set up as new" to start with a clean phone.</w:t>
      </w:r>
    </w:p>
    <w:p w14:paraId="198D9C1D" w14:textId="77777777" w:rsidR="003873D6" w:rsidRDefault="00000000">
      <w:pPr>
        <w:spacing w:after="260"/>
        <w:jc w:val="center"/>
      </w:pPr>
      <w:r>
        <w:rPr>
          <w:noProof/>
        </w:rPr>
        <w:drawing>
          <wp:inline distT="0" distB="0" distL="0" distR="0" wp14:anchorId="4042B026" wp14:editId="596C6D1B">
            <wp:extent cx="3238500" cy="2381250"/>
            <wp:effectExtent l="0" t="0" r="0" b="0"/>
            <wp:docPr id="38711739" name="Picture 3871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381250"/>
                    </a:xfrm>
                    <a:prstGeom prst="rect">
                      <a:avLst/>
                    </a:prstGeom>
                  </pic:spPr>
                </pic:pic>
              </a:graphicData>
            </a:graphic>
          </wp:inline>
        </w:drawing>
      </w:r>
    </w:p>
    <w:p w14:paraId="68AACA84" w14:textId="77777777" w:rsidR="003873D6" w:rsidRDefault="00000000">
      <w:pPr>
        <w:pStyle w:val="ListParagraph"/>
        <w:numPr>
          <w:ilvl w:val="0"/>
          <w:numId w:val="2"/>
        </w:numPr>
        <w:spacing w:after="60"/>
      </w:pPr>
      <w:r>
        <w:rPr>
          <w:color w:val="333844"/>
          <w:sz w:val="22"/>
          <w:szCs w:val="22"/>
        </w:rPr>
        <w:t>Smart Switch: keep both phones nearby, unlocked, and charged</w:t>
      </w:r>
    </w:p>
    <w:p w14:paraId="7B281CD1" w14:textId="77777777" w:rsidR="003873D6" w:rsidRDefault="00000000">
      <w:pPr>
        <w:pStyle w:val="ListParagraph"/>
        <w:numPr>
          <w:ilvl w:val="0"/>
          <w:numId w:val="2"/>
        </w:numPr>
        <w:spacing w:after="60"/>
      </w:pPr>
      <w:r>
        <w:rPr>
          <w:color w:val="333844"/>
          <w:sz w:val="22"/>
          <w:szCs w:val="22"/>
        </w:rPr>
        <w:t>Set up as new: the fastest path to the home screen</w:t>
      </w:r>
    </w:p>
    <w:p w14:paraId="4CE66939" w14:textId="77777777" w:rsidR="003873D6" w:rsidRDefault="00000000">
      <w:pPr>
        <w:pStyle w:val="Heading2"/>
        <w:spacing w:before="320" w:after="100"/>
      </w:pPr>
      <w:r>
        <w:rPr>
          <w:b/>
          <w:bCs/>
          <w:color w:val="6C5CE7"/>
          <w:sz w:val="24"/>
          <w:szCs w:val="24"/>
        </w:rPr>
        <w:t xml:space="preserve">Step </w:t>
      </w:r>
      <w:proofErr w:type="gramStart"/>
      <w:r>
        <w:rPr>
          <w:b/>
          <w:bCs/>
          <w:color w:val="6C5CE7"/>
          <w:sz w:val="24"/>
          <w:szCs w:val="24"/>
        </w:rPr>
        <w:t xml:space="preserve">6  </w:t>
      </w:r>
      <w:r>
        <w:rPr>
          <w:b/>
          <w:bCs/>
          <w:color w:val="1F2430"/>
          <w:sz w:val="24"/>
          <w:szCs w:val="24"/>
        </w:rPr>
        <w:t>Sign</w:t>
      </w:r>
      <w:proofErr w:type="gramEnd"/>
      <w:r>
        <w:rPr>
          <w:b/>
          <w:bCs/>
          <w:color w:val="1F2430"/>
          <w:sz w:val="24"/>
          <w:szCs w:val="24"/>
        </w:rPr>
        <w:t xml:space="preserve"> in to your Google and Samsung accounts</w:t>
      </w:r>
    </w:p>
    <w:p w14:paraId="3E5F8DBE" w14:textId="77777777" w:rsidR="003873D6" w:rsidRDefault="00000000">
      <w:pPr>
        <w:spacing w:after="120"/>
      </w:pPr>
      <w:r>
        <w:rPr>
          <w:color w:val="333844"/>
          <w:sz w:val="22"/>
          <w:szCs w:val="22"/>
        </w:rPr>
        <w:t>Your Google account brings the Play Store, Photos backup, and Gmail. Your Samsung account unlocks Galaxy-specific features like Find My Mobile and SmartThings. Both are optional but recommended, and you can sign in with an existing account or create a new one on the spot.</w:t>
      </w:r>
    </w:p>
    <w:p w14:paraId="72CD8A49" w14:textId="77777777" w:rsidR="003873D6" w:rsidRDefault="00000000">
      <w:pPr>
        <w:spacing w:after="260"/>
        <w:jc w:val="center"/>
      </w:pPr>
      <w:r>
        <w:rPr>
          <w:noProof/>
        </w:rPr>
        <w:lastRenderedPageBreak/>
        <w:drawing>
          <wp:inline distT="0" distB="0" distL="0" distR="0" wp14:anchorId="2FA293B4" wp14:editId="0B0933A4">
            <wp:extent cx="1619250" cy="2266950"/>
            <wp:effectExtent l="0" t="0" r="0" b="0"/>
            <wp:docPr id="884830304" name="Picture 88483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19250" cy="2266950"/>
                    </a:xfrm>
                    <a:prstGeom prst="rect">
                      <a:avLst/>
                    </a:prstGeom>
                  </pic:spPr>
                </pic:pic>
              </a:graphicData>
            </a:graphic>
          </wp:inline>
        </w:drawing>
      </w:r>
    </w:p>
    <w:p w14:paraId="523F11AC" w14:textId="77777777" w:rsidR="003873D6" w:rsidRDefault="00000000">
      <w:pPr>
        <w:pStyle w:val="Heading2"/>
        <w:spacing w:before="320" w:after="100"/>
      </w:pPr>
      <w:r>
        <w:rPr>
          <w:b/>
          <w:bCs/>
          <w:color w:val="6C5CE7"/>
          <w:sz w:val="24"/>
          <w:szCs w:val="24"/>
        </w:rPr>
        <w:t xml:space="preserve">Step </w:t>
      </w:r>
      <w:proofErr w:type="gramStart"/>
      <w:r>
        <w:rPr>
          <w:b/>
          <w:bCs/>
          <w:color w:val="6C5CE7"/>
          <w:sz w:val="24"/>
          <w:szCs w:val="24"/>
        </w:rPr>
        <w:t xml:space="preserve">7  </w:t>
      </w:r>
      <w:r>
        <w:rPr>
          <w:b/>
          <w:bCs/>
          <w:color w:val="1F2430"/>
          <w:sz w:val="24"/>
          <w:szCs w:val="24"/>
        </w:rPr>
        <w:t>Set</w:t>
      </w:r>
      <w:proofErr w:type="gramEnd"/>
      <w:r>
        <w:rPr>
          <w:b/>
          <w:bCs/>
          <w:color w:val="1F2430"/>
          <w:sz w:val="24"/>
          <w:szCs w:val="24"/>
        </w:rPr>
        <w:t xml:space="preserve"> up your email</w:t>
      </w:r>
    </w:p>
    <w:p w14:paraId="5895D6C3" w14:textId="77777777" w:rsidR="003873D6" w:rsidRDefault="00000000">
      <w:pPr>
        <w:spacing w:after="120"/>
      </w:pPr>
      <w:r>
        <w:rPr>
          <w:color w:val="333844"/>
          <w:sz w:val="22"/>
          <w:szCs w:val="22"/>
        </w:rPr>
        <w:t>Once you're signed in to Google, Gmail is ready to use automatically. To add a second address — a work account or another provider — open the Email app, tap Add account, and enter the address and password. Most major providers configure themselves automatically after that.</w:t>
      </w:r>
    </w:p>
    <w:p w14:paraId="075CEA88" w14:textId="77777777" w:rsidR="003873D6" w:rsidRDefault="00000000">
      <w:pPr>
        <w:spacing w:after="260"/>
        <w:jc w:val="center"/>
      </w:pPr>
      <w:r>
        <w:rPr>
          <w:noProof/>
        </w:rPr>
        <w:drawing>
          <wp:inline distT="0" distB="0" distL="0" distR="0" wp14:anchorId="7B0EC67C" wp14:editId="00E16DD3">
            <wp:extent cx="1619250" cy="2266950"/>
            <wp:effectExtent l="0" t="0" r="0" b="0"/>
            <wp:docPr id="269352040" name="Picture 26935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19250" cy="2266950"/>
                    </a:xfrm>
                    <a:prstGeom prst="rect">
                      <a:avLst/>
                    </a:prstGeom>
                  </pic:spPr>
                </pic:pic>
              </a:graphicData>
            </a:graphic>
          </wp:inline>
        </w:drawing>
      </w:r>
    </w:p>
    <w:p w14:paraId="129E2845" w14:textId="77777777" w:rsidR="003873D6" w:rsidRDefault="00000000">
      <w:pPr>
        <w:pStyle w:val="ListParagraph"/>
        <w:numPr>
          <w:ilvl w:val="0"/>
          <w:numId w:val="2"/>
        </w:numPr>
        <w:spacing w:after="60"/>
      </w:pPr>
      <w:r>
        <w:rPr>
          <w:color w:val="333844"/>
          <w:sz w:val="22"/>
          <w:szCs w:val="22"/>
        </w:rPr>
        <w:t>Gmail: syncs automatically once you sign in to your Google account</w:t>
      </w:r>
    </w:p>
    <w:p w14:paraId="587B8FC5" w14:textId="77777777" w:rsidR="003873D6" w:rsidRDefault="00000000">
      <w:pPr>
        <w:pStyle w:val="ListParagraph"/>
        <w:numPr>
          <w:ilvl w:val="0"/>
          <w:numId w:val="2"/>
        </w:numPr>
        <w:spacing w:after="60"/>
      </w:pPr>
      <w:r>
        <w:rPr>
          <w:color w:val="333844"/>
          <w:sz w:val="22"/>
          <w:szCs w:val="22"/>
        </w:rPr>
        <w:t>Outlook, Yahoo, or work email: add it from the Email app or Settings &gt; Accounts</w:t>
      </w:r>
    </w:p>
    <w:p w14:paraId="174754F5" w14:textId="77777777" w:rsidR="003873D6" w:rsidRDefault="00000000">
      <w:pPr>
        <w:spacing w:after="160"/>
      </w:pPr>
      <w:r>
        <w:rPr>
          <w:i/>
          <w:iCs/>
          <w:color w:val="6B7280"/>
        </w:rPr>
        <w:t>Tip: For a work or school account, have your IT department's server details ready in case automatic setup doesn't complete.</w:t>
      </w:r>
    </w:p>
    <w:p w14:paraId="2692ED0F" w14:textId="77777777" w:rsidR="003873D6" w:rsidRDefault="00000000">
      <w:pPr>
        <w:pStyle w:val="Heading2"/>
        <w:spacing w:before="320" w:after="100"/>
      </w:pPr>
      <w:r>
        <w:rPr>
          <w:b/>
          <w:bCs/>
          <w:color w:val="6C5CE7"/>
          <w:sz w:val="24"/>
          <w:szCs w:val="24"/>
        </w:rPr>
        <w:t xml:space="preserve">Step </w:t>
      </w:r>
      <w:proofErr w:type="gramStart"/>
      <w:r>
        <w:rPr>
          <w:b/>
          <w:bCs/>
          <w:color w:val="6C5CE7"/>
          <w:sz w:val="24"/>
          <w:szCs w:val="24"/>
        </w:rPr>
        <w:t xml:space="preserve">8  </w:t>
      </w:r>
      <w:r>
        <w:rPr>
          <w:b/>
          <w:bCs/>
          <w:color w:val="1F2430"/>
          <w:sz w:val="24"/>
          <w:szCs w:val="24"/>
        </w:rPr>
        <w:t>Set</w:t>
      </w:r>
      <w:proofErr w:type="gramEnd"/>
      <w:r>
        <w:rPr>
          <w:b/>
          <w:bCs/>
          <w:color w:val="1F2430"/>
          <w:sz w:val="24"/>
          <w:szCs w:val="24"/>
        </w:rPr>
        <w:t xml:space="preserve"> a screen lock and biometrics</w:t>
      </w:r>
    </w:p>
    <w:p w14:paraId="6D9D18CF" w14:textId="77777777" w:rsidR="003873D6" w:rsidRDefault="00000000">
      <w:pPr>
        <w:spacing w:after="120"/>
      </w:pPr>
      <w:r>
        <w:rPr>
          <w:color w:val="333844"/>
          <w:sz w:val="22"/>
          <w:szCs w:val="22"/>
        </w:rPr>
        <w:t>Choose a PIN, pattern, or password, then register a fingerprint and face recognition for faster unlocking. This also protects Samsung Pay and any secured apps.</w:t>
      </w:r>
    </w:p>
    <w:p w14:paraId="3ECDBE87" w14:textId="77777777" w:rsidR="003873D6" w:rsidRDefault="00000000">
      <w:pPr>
        <w:spacing w:after="260"/>
        <w:jc w:val="center"/>
      </w:pPr>
      <w:r>
        <w:rPr>
          <w:noProof/>
        </w:rPr>
        <w:lastRenderedPageBreak/>
        <w:drawing>
          <wp:inline distT="0" distB="0" distL="0" distR="0" wp14:anchorId="633EE4FB" wp14:editId="7EE36D43">
            <wp:extent cx="1619250" cy="2266950"/>
            <wp:effectExtent l="0" t="0" r="0" b="0"/>
            <wp:docPr id="1002065005" name="Picture 100206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19250" cy="2266950"/>
                    </a:xfrm>
                    <a:prstGeom prst="rect">
                      <a:avLst/>
                    </a:prstGeom>
                  </pic:spPr>
                </pic:pic>
              </a:graphicData>
            </a:graphic>
          </wp:inline>
        </w:drawing>
      </w:r>
    </w:p>
    <w:p w14:paraId="7613084C" w14:textId="77777777" w:rsidR="003873D6" w:rsidRDefault="00000000">
      <w:pPr>
        <w:pStyle w:val="Heading2"/>
        <w:spacing w:before="320" w:after="100"/>
      </w:pPr>
      <w:r>
        <w:rPr>
          <w:b/>
          <w:bCs/>
          <w:color w:val="6C5CE7"/>
          <w:sz w:val="24"/>
          <w:szCs w:val="24"/>
        </w:rPr>
        <w:t xml:space="preserve">Step </w:t>
      </w:r>
      <w:proofErr w:type="gramStart"/>
      <w:r>
        <w:rPr>
          <w:b/>
          <w:bCs/>
          <w:color w:val="6C5CE7"/>
          <w:sz w:val="24"/>
          <w:szCs w:val="24"/>
        </w:rPr>
        <w:t xml:space="preserve">9  </w:t>
      </w:r>
      <w:r>
        <w:rPr>
          <w:b/>
          <w:bCs/>
          <w:color w:val="1F2430"/>
          <w:sz w:val="24"/>
          <w:szCs w:val="24"/>
        </w:rPr>
        <w:t>Review</w:t>
      </w:r>
      <w:proofErr w:type="gramEnd"/>
      <w:r>
        <w:rPr>
          <w:b/>
          <w:bCs/>
          <w:color w:val="1F2430"/>
          <w:sz w:val="24"/>
          <w:szCs w:val="24"/>
        </w:rPr>
        <w:t xml:space="preserve"> privacy and terms</w:t>
      </w:r>
    </w:p>
    <w:p w14:paraId="533241D8" w14:textId="77777777" w:rsidR="003873D6" w:rsidRDefault="00000000">
      <w:pPr>
        <w:spacing w:after="120"/>
      </w:pPr>
      <w:r>
        <w:rPr>
          <w:color w:val="333844"/>
          <w:sz w:val="22"/>
          <w:szCs w:val="22"/>
        </w:rPr>
        <w:t>Scroll through the Google and Samsung service agreements, then choose your preferences for location access, diagnostic data sharing, and personalized advertising before continuing.</w:t>
      </w:r>
    </w:p>
    <w:p w14:paraId="4A14ED96" w14:textId="77777777" w:rsidR="003873D6" w:rsidRDefault="00000000">
      <w:pPr>
        <w:spacing w:after="260"/>
        <w:jc w:val="center"/>
      </w:pPr>
      <w:r>
        <w:rPr>
          <w:noProof/>
        </w:rPr>
        <w:drawing>
          <wp:inline distT="0" distB="0" distL="0" distR="0" wp14:anchorId="75E3A736" wp14:editId="3992B6D5">
            <wp:extent cx="1619250" cy="2266950"/>
            <wp:effectExtent l="0" t="0" r="0" b="0"/>
            <wp:docPr id="664529204" name="Picture 66452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619250" cy="2266950"/>
                    </a:xfrm>
                    <a:prstGeom prst="rect">
                      <a:avLst/>
                    </a:prstGeom>
                  </pic:spPr>
                </pic:pic>
              </a:graphicData>
            </a:graphic>
          </wp:inline>
        </w:drawing>
      </w:r>
    </w:p>
    <w:p w14:paraId="1FEB5F79" w14:textId="77777777" w:rsidR="003873D6" w:rsidRDefault="00000000">
      <w:pPr>
        <w:pStyle w:val="Heading2"/>
        <w:spacing w:before="320" w:after="100"/>
      </w:pPr>
      <w:r>
        <w:rPr>
          <w:b/>
          <w:bCs/>
          <w:color w:val="6C5CE7"/>
          <w:sz w:val="24"/>
          <w:szCs w:val="24"/>
        </w:rPr>
        <w:t xml:space="preserve">Step </w:t>
      </w:r>
      <w:proofErr w:type="gramStart"/>
      <w:r>
        <w:rPr>
          <w:b/>
          <w:bCs/>
          <w:color w:val="6C5CE7"/>
          <w:sz w:val="24"/>
          <w:szCs w:val="24"/>
        </w:rPr>
        <w:t xml:space="preserve">10  </w:t>
      </w:r>
      <w:r>
        <w:rPr>
          <w:b/>
          <w:bCs/>
          <w:color w:val="1F2430"/>
          <w:sz w:val="24"/>
          <w:szCs w:val="24"/>
        </w:rPr>
        <w:t>Install</w:t>
      </w:r>
      <w:proofErr w:type="gramEnd"/>
      <w:r>
        <w:rPr>
          <w:b/>
          <w:bCs/>
          <w:color w:val="1F2430"/>
          <w:sz w:val="24"/>
          <w:szCs w:val="24"/>
        </w:rPr>
        <w:t xml:space="preserve"> the latest software update</w:t>
      </w:r>
    </w:p>
    <w:p w14:paraId="23BA5F7A" w14:textId="77777777" w:rsidR="003873D6" w:rsidRDefault="00000000">
      <w:pPr>
        <w:spacing w:after="120"/>
      </w:pPr>
      <w:r>
        <w:rPr>
          <w:color w:val="333844"/>
          <w:sz w:val="22"/>
          <w:szCs w:val="22"/>
        </w:rPr>
        <w:t>Go to Settings &gt; Software update &gt; Download and install, so the phone starts on the newest, most secure version of One UI before you install other apps.</w:t>
      </w:r>
    </w:p>
    <w:p w14:paraId="3FED9FD7" w14:textId="77777777" w:rsidR="003873D6" w:rsidRDefault="00000000">
      <w:pPr>
        <w:spacing w:after="260"/>
        <w:jc w:val="center"/>
      </w:pPr>
      <w:r>
        <w:rPr>
          <w:noProof/>
        </w:rPr>
        <w:drawing>
          <wp:inline distT="0" distB="0" distL="0" distR="0" wp14:anchorId="4C7CD8BA" wp14:editId="6C933F1E">
            <wp:extent cx="1619250" cy="2266950"/>
            <wp:effectExtent l="0" t="0" r="0" b="0"/>
            <wp:docPr id="166538386" name="Picture 166538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619250" cy="2266950"/>
                    </a:xfrm>
                    <a:prstGeom prst="rect">
                      <a:avLst/>
                    </a:prstGeom>
                  </pic:spPr>
                </pic:pic>
              </a:graphicData>
            </a:graphic>
          </wp:inline>
        </w:drawing>
      </w:r>
    </w:p>
    <w:p w14:paraId="1A19D0C0" w14:textId="77777777" w:rsidR="003873D6" w:rsidRDefault="003873D6">
      <w:pPr>
        <w:pBdr>
          <w:bottom w:val="single" w:sz="6" w:space="1" w:color="D8DBE3"/>
        </w:pBdr>
        <w:spacing w:before="100" w:after="200"/>
      </w:pPr>
    </w:p>
    <w:p w14:paraId="6B6A20D3" w14:textId="77777777" w:rsidR="003873D6" w:rsidRDefault="00000000">
      <w:pPr>
        <w:pStyle w:val="Heading1"/>
        <w:spacing w:before="200" w:after="160"/>
      </w:pPr>
      <w:r>
        <w:rPr>
          <w:b/>
          <w:bCs/>
          <w:color w:val="1F2430"/>
        </w:rPr>
        <w:t>Basics to get you started</w:t>
      </w:r>
    </w:p>
    <w:p w14:paraId="617A3F01" w14:textId="77777777" w:rsidR="003873D6" w:rsidRDefault="00000000">
      <w:pPr>
        <w:spacing w:after="120"/>
      </w:pPr>
      <w:r>
        <w:rPr>
          <w:color w:val="333844"/>
          <w:sz w:val="22"/>
          <w:szCs w:val="22"/>
        </w:rPr>
        <w:t>Setup is finished — here are the everyday gestures and shortcuts worth knowing right away.</w:t>
      </w:r>
    </w:p>
    <w:p w14:paraId="29CFE90C" w14:textId="0C767AAE" w:rsidR="003873D6" w:rsidRDefault="00000000">
      <w:pPr>
        <w:pStyle w:val="Heading2"/>
        <w:spacing w:before="320" w:after="100"/>
      </w:pPr>
      <w:r>
        <w:rPr>
          <w:b/>
          <w:bCs/>
          <w:color w:val="6C5CE7"/>
          <w:sz w:val="24"/>
          <w:szCs w:val="24"/>
        </w:rPr>
        <w:t xml:space="preserve"> </w:t>
      </w:r>
      <w:r>
        <w:rPr>
          <w:b/>
          <w:bCs/>
          <w:color w:val="1F2430"/>
          <w:sz w:val="24"/>
          <w:szCs w:val="24"/>
        </w:rPr>
        <w:t>Learn the basic gestures</w:t>
      </w:r>
    </w:p>
    <w:p w14:paraId="282C497A" w14:textId="77777777" w:rsidR="003873D6" w:rsidRDefault="00000000">
      <w:pPr>
        <w:spacing w:after="120"/>
      </w:pPr>
      <w:r>
        <w:rPr>
          <w:color w:val="333844"/>
          <w:sz w:val="22"/>
          <w:szCs w:val="22"/>
        </w:rPr>
        <w:t>Swipe up from the bottom of the screen to open the apps list. Swipe up and hold to see all open apps. From inside any app, swipe up from the very bottom edge to return home.</w:t>
      </w:r>
    </w:p>
    <w:p w14:paraId="460B982C" w14:textId="77777777" w:rsidR="003873D6" w:rsidRDefault="00000000">
      <w:pPr>
        <w:spacing w:after="260"/>
        <w:jc w:val="center"/>
      </w:pPr>
      <w:r>
        <w:rPr>
          <w:noProof/>
        </w:rPr>
        <w:drawing>
          <wp:inline distT="0" distB="0" distL="0" distR="0" wp14:anchorId="67E96326" wp14:editId="7F8D8F61">
            <wp:extent cx="1619250" cy="2266950"/>
            <wp:effectExtent l="0" t="0" r="0" b="0"/>
            <wp:docPr id="1175781535" name="Picture 117578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19250" cy="2266950"/>
                    </a:xfrm>
                    <a:prstGeom prst="rect">
                      <a:avLst/>
                    </a:prstGeom>
                  </pic:spPr>
                </pic:pic>
              </a:graphicData>
            </a:graphic>
          </wp:inline>
        </w:drawing>
      </w:r>
    </w:p>
    <w:p w14:paraId="45D9BB6E" w14:textId="56471BE0" w:rsidR="003873D6" w:rsidRDefault="00000000">
      <w:pPr>
        <w:pStyle w:val="Heading2"/>
        <w:spacing w:before="320" w:after="100"/>
      </w:pPr>
      <w:r>
        <w:rPr>
          <w:b/>
          <w:bCs/>
          <w:color w:val="1F2430"/>
          <w:sz w:val="24"/>
          <w:szCs w:val="24"/>
        </w:rPr>
        <w:t>Open Quick settings and notifications</w:t>
      </w:r>
    </w:p>
    <w:p w14:paraId="4CF856EF" w14:textId="77777777" w:rsidR="003873D6" w:rsidRDefault="00000000">
      <w:pPr>
        <w:spacing w:after="120"/>
      </w:pPr>
      <w:r>
        <w:rPr>
          <w:color w:val="333844"/>
          <w:sz w:val="22"/>
          <w:szCs w:val="22"/>
        </w:rPr>
        <w:t>Swipe down from the top of the screen once to see notifications, and swipe down again (or with two fingers) to open Quick settings, where Wi-Fi, Bluetooth, flashlight, and brightness controls live.</w:t>
      </w:r>
    </w:p>
    <w:p w14:paraId="6E2BDED8" w14:textId="77777777" w:rsidR="003873D6" w:rsidRDefault="00000000">
      <w:pPr>
        <w:spacing w:after="260"/>
        <w:jc w:val="center"/>
      </w:pPr>
      <w:r>
        <w:rPr>
          <w:noProof/>
        </w:rPr>
        <w:drawing>
          <wp:inline distT="0" distB="0" distL="0" distR="0" wp14:anchorId="74C26FA0" wp14:editId="624142D6">
            <wp:extent cx="1619250" cy="2266950"/>
            <wp:effectExtent l="0" t="0" r="0" b="0"/>
            <wp:docPr id="442913830" name="Picture 44291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19250" cy="2266950"/>
                    </a:xfrm>
                    <a:prstGeom prst="rect">
                      <a:avLst/>
                    </a:prstGeom>
                  </pic:spPr>
                </pic:pic>
              </a:graphicData>
            </a:graphic>
          </wp:inline>
        </w:drawing>
      </w:r>
    </w:p>
    <w:p w14:paraId="24110460" w14:textId="3FF059E9" w:rsidR="003873D6" w:rsidRDefault="00000000">
      <w:pPr>
        <w:pStyle w:val="Heading2"/>
        <w:spacing w:before="320" w:after="100"/>
      </w:pPr>
      <w:r>
        <w:rPr>
          <w:b/>
          <w:bCs/>
          <w:color w:val="6C5CE7"/>
          <w:sz w:val="24"/>
          <w:szCs w:val="24"/>
        </w:rPr>
        <w:t xml:space="preserve">  </w:t>
      </w:r>
      <w:r>
        <w:rPr>
          <w:b/>
          <w:bCs/>
          <w:color w:val="1F2430"/>
          <w:sz w:val="24"/>
          <w:szCs w:val="24"/>
        </w:rPr>
        <w:t>A few more things worth knowing</w:t>
      </w:r>
    </w:p>
    <w:p w14:paraId="3BE18CC0" w14:textId="77777777" w:rsidR="003873D6" w:rsidRDefault="00000000">
      <w:pPr>
        <w:pStyle w:val="ListParagraph"/>
        <w:numPr>
          <w:ilvl w:val="0"/>
          <w:numId w:val="2"/>
        </w:numPr>
        <w:spacing w:after="60"/>
      </w:pPr>
      <w:r>
        <w:rPr>
          <w:color w:val="333844"/>
          <w:sz w:val="22"/>
          <w:szCs w:val="22"/>
        </w:rPr>
        <w:t>Volume buttons: on the left edge, press up or down to adjust ringtone and media volume</w:t>
      </w:r>
    </w:p>
    <w:p w14:paraId="56E16C3A" w14:textId="77777777" w:rsidR="003873D6" w:rsidRDefault="00000000">
      <w:pPr>
        <w:pStyle w:val="ListParagraph"/>
        <w:numPr>
          <w:ilvl w:val="0"/>
          <w:numId w:val="2"/>
        </w:numPr>
        <w:spacing w:after="60"/>
      </w:pPr>
      <w:r>
        <w:rPr>
          <w:color w:val="333844"/>
          <w:sz w:val="22"/>
          <w:szCs w:val="22"/>
        </w:rPr>
        <w:t>Screenshot: press the power and volume-down buttons together</w:t>
      </w:r>
    </w:p>
    <w:p w14:paraId="2101DC0B" w14:textId="77777777" w:rsidR="003873D6" w:rsidRDefault="00000000">
      <w:pPr>
        <w:pStyle w:val="ListParagraph"/>
        <w:numPr>
          <w:ilvl w:val="0"/>
          <w:numId w:val="2"/>
        </w:numPr>
        <w:spacing w:after="60"/>
      </w:pPr>
      <w:r>
        <w:rPr>
          <w:color w:val="333844"/>
          <w:sz w:val="22"/>
          <w:szCs w:val="22"/>
        </w:rPr>
        <w:t>Camera shortcut: quickly press the power button twice to jump straight to the camera</w:t>
      </w:r>
    </w:p>
    <w:p w14:paraId="5F6345D8" w14:textId="77777777" w:rsidR="003873D6" w:rsidRDefault="00000000">
      <w:pPr>
        <w:pStyle w:val="ListParagraph"/>
        <w:numPr>
          <w:ilvl w:val="0"/>
          <w:numId w:val="2"/>
        </w:numPr>
        <w:spacing w:after="60"/>
      </w:pPr>
      <w:r>
        <w:rPr>
          <w:color w:val="333844"/>
          <w:sz w:val="22"/>
          <w:szCs w:val="22"/>
        </w:rPr>
        <w:t>Battery saver: found in Quick settings or Settings &gt; Battery, useful for longer days away from a charger</w:t>
      </w:r>
    </w:p>
    <w:p w14:paraId="7E7B63FB" w14:textId="77777777" w:rsidR="003873D6" w:rsidRDefault="00000000">
      <w:pPr>
        <w:pStyle w:val="ListParagraph"/>
        <w:numPr>
          <w:ilvl w:val="0"/>
          <w:numId w:val="2"/>
        </w:numPr>
        <w:spacing w:after="60"/>
      </w:pPr>
      <w:r>
        <w:rPr>
          <w:color w:val="333844"/>
          <w:sz w:val="22"/>
          <w:szCs w:val="22"/>
        </w:rPr>
        <w:t>Find My Mobile: turn this on early, from your Samsung account settings, in case the phone is ever lost</w:t>
      </w:r>
    </w:p>
    <w:p w14:paraId="409CB021" w14:textId="010537BF" w:rsidR="003873D6" w:rsidRDefault="003873D6">
      <w:pPr>
        <w:spacing w:before="100"/>
      </w:pPr>
    </w:p>
    <w:sectPr w:rsidR="003873D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43FD6"/>
    <w:multiLevelType w:val="hybridMultilevel"/>
    <w:tmpl w:val="67989D96"/>
    <w:lvl w:ilvl="0" w:tplc="0970557C">
      <w:start w:val="1"/>
      <w:numFmt w:val="bullet"/>
      <w:lvlText w:val="•"/>
      <w:lvlJc w:val="left"/>
      <w:pPr>
        <w:ind w:left="504" w:hanging="288"/>
      </w:pPr>
    </w:lvl>
    <w:lvl w:ilvl="1" w:tplc="CC2EAADE">
      <w:numFmt w:val="decimal"/>
      <w:lvlText w:val=""/>
      <w:lvlJc w:val="left"/>
    </w:lvl>
    <w:lvl w:ilvl="2" w:tplc="8D044D5A">
      <w:numFmt w:val="decimal"/>
      <w:lvlText w:val=""/>
      <w:lvlJc w:val="left"/>
    </w:lvl>
    <w:lvl w:ilvl="3" w:tplc="D716EBAA">
      <w:numFmt w:val="decimal"/>
      <w:lvlText w:val=""/>
      <w:lvlJc w:val="left"/>
    </w:lvl>
    <w:lvl w:ilvl="4" w:tplc="6D3C38B2">
      <w:numFmt w:val="decimal"/>
      <w:lvlText w:val=""/>
      <w:lvlJc w:val="left"/>
    </w:lvl>
    <w:lvl w:ilvl="5" w:tplc="80F0FA10">
      <w:numFmt w:val="decimal"/>
      <w:lvlText w:val=""/>
      <w:lvlJc w:val="left"/>
    </w:lvl>
    <w:lvl w:ilvl="6" w:tplc="FD6EE9F4">
      <w:numFmt w:val="decimal"/>
      <w:lvlText w:val=""/>
      <w:lvlJc w:val="left"/>
    </w:lvl>
    <w:lvl w:ilvl="7" w:tplc="B3100EEE">
      <w:numFmt w:val="decimal"/>
      <w:lvlText w:val=""/>
      <w:lvlJc w:val="left"/>
    </w:lvl>
    <w:lvl w:ilvl="8" w:tplc="2272CCFA">
      <w:numFmt w:val="decimal"/>
      <w:lvlText w:val=""/>
      <w:lvlJc w:val="left"/>
    </w:lvl>
  </w:abstractNum>
  <w:abstractNum w:abstractNumId="1" w15:restartNumberingAfterBreak="0">
    <w:nsid w:val="6B377387"/>
    <w:multiLevelType w:val="hybridMultilevel"/>
    <w:tmpl w:val="9CDC300A"/>
    <w:lvl w:ilvl="0" w:tplc="509278E6">
      <w:start w:val="1"/>
      <w:numFmt w:val="bullet"/>
      <w:lvlText w:val="●"/>
      <w:lvlJc w:val="left"/>
      <w:pPr>
        <w:ind w:left="720" w:hanging="360"/>
      </w:pPr>
    </w:lvl>
    <w:lvl w:ilvl="1" w:tplc="8A08D0B6">
      <w:start w:val="1"/>
      <w:numFmt w:val="bullet"/>
      <w:lvlText w:val="○"/>
      <w:lvlJc w:val="left"/>
      <w:pPr>
        <w:ind w:left="1440" w:hanging="360"/>
      </w:pPr>
    </w:lvl>
    <w:lvl w:ilvl="2" w:tplc="898E6FCE">
      <w:start w:val="1"/>
      <w:numFmt w:val="bullet"/>
      <w:lvlText w:val="■"/>
      <w:lvlJc w:val="left"/>
      <w:pPr>
        <w:ind w:left="2160" w:hanging="360"/>
      </w:pPr>
    </w:lvl>
    <w:lvl w:ilvl="3" w:tplc="9E06B400">
      <w:start w:val="1"/>
      <w:numFmt w:val="bullet"/>
      <w:lvlText w:val="●"/>
      <w:lvlJc w:val="left"/>
      <w:pPr>
        <w:ind w:left="2880" w:hanging="360"/>
      </w:pPr>
    </w:lvl>
    <w:lvl w:ilvl="4" w:tplc="07B6307C">
      <w:start w:val="1"/>
      <w:numFmt w:val="bullet"/>
      <w:lvlText w:val="○"/>
      <w:lvlJc w:val="left"/>
      <w:pPr>
        <w:ind w:left="3600" w:hanging="360"/>
      </w:pPr>
    </w:lvl>
    <w:lvl w:ilvl="5" w:tplc="726638C2">
      <w:start w:val="1"/>
      <w:numFmt w:val="bullet"/>
      <w:lvlText w:val="■"/>
      <w:lvlJc w:val="left"/>
      <w:pPr>
        <w:ind w:left="4320" w:hanging="360"/>
      </w:pPr>
    </w:lvl>
    <w:lvl w:ilvl="6" w:tplc="F3ACC62C">
      <w:start w:val="1"/>
      <w:numFmt w:val="bullet"/>
      <w:lvlText w:val="●"/>
      <w:lvlJc w:val="left"/>
      <w:pPr>
        <w:ind w:left="5040" w:hanging="360"/>
      </w:pPr>
    </w:lvl>
    <w:lvl w:ilvl="7" w:tplc="1B248418">
      <w:start w:val="1"/>
      <w:numFmt w:val="bullet"/>
      <w:lvlText w:val="●"/>
      <w:lvlJc w:val="left"/>
      <w:pPr>
        <w:ind w:left="5760" w:hanging="360"/>
      </w:pPr>
    </w:lvl>
    <w:lvl w:ilvl="8" w:tplc="03A2C612">
      <w:start w:val="1"/>
      <w:numFmt w:val="bullet"/>
      <w:lvlText w:val="●"/>
      <w:lvlJc w:val="left"/>
      <w:pPr>
        <w:ind w:left="6480" w:hanging="360"/>
      </w:pPr>
    </w:lvl>
  </w:abstractNum>
  <w:num w:numId="1" w16cid:durableId="1154028417">
    <w:abstractNumId w:val="1"/>
    <w:lvlOverride w:ilvl="0">
      <w:startOverride w:val="1"/>
    </w:lvlOverride>
  </w:num>
  <w:num w:numId="2" w16cid:durableId="1661689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3D6"/>
    <w:rsid w:val="003873D6"/>
    <w:rsid w:val="005B676B"/>
    <w:rsid w:val="00CF0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D8490"/>
  <w15:docId w15:val="{328B4446-E84B-415B-BAEA-2C68BB30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645</Words>
  <Characters>3683</Characters>
  <Application>Microsoft Office Word</Application>
  <DocSecurity>0</DocSecurity>
  <Lines>30</Lines>
  <Paragraphs>8</Paragraphs>
  <ScaleCrop>false</ScaleCrop>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Nithin Reddy N</cp:lastModifiedBy>
  <cp:revision>2</cp:revision>
  <dcterms:created xsi:type="dcterms:W3CDTF">2026-07-01T10:55:00Z</dcterms:created>
  <dcterms:modified xsi:type="dcterms:W3CDTF">2026-07-01T11:10:00Z</dcterms:modified>
</cp:coreProperties>
</file>