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4F46E5"/>
          <w:spacing w:val="20"/>
          <w:sz w:val="20"/>
          <w:szCs w:val="20"/>
        </w:rPr>
        <w:t xml:space="preserve">DEVELOPER</w:t>
      </w:r>
    </w:p>
    <w:p>
      <w:pPr>
        <w:pStyle w:val="Title"/>
        <w:spacing w:after="200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Getting Started with the TaskFlow REST API</w:t>
      </w:r>
    </w:p>
    <w:tbl>
      <w:tblPr>
        <w:tblW w:type="pct" w:w="100%"/>
        <w:tblBorders>
          <w:top w:val="single" w:color="D1D5DB" w:sz="2"/>
          <w:left w:val="none"/>
          <w:bottom w:val="single" w:color="D1D5DB" w:sz="2"/>
          <w:right w:val="none"/>
          <w:insideH w:val="single" w:color="E5E7EB" w:sz="2"/>
          <w:insideV w:val="none"/>
        </w:tblBorders>
      </w:tblPr>
      <w:tblGrid>
        <w:gridCol w:w="2400"/>
        <w:gridCol w:w="6600"/>
      </w:tblGrid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Category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Developer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Audience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Developers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Difficulty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Intermediate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Read time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7 min read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July 2026</w:t>
            </w:r>
          </w:p>
        </w:tc>
      </w:tr>
    </w:tbl>
    <w:p>
      <w:pPr>
        <w:spacing w:after="260"/>
      </w:pPr>
    </w:p>
    <w:tbl>
      <w:tblPr>
        <w:tblW w:type="pct" w:w="100%"/>
        <w:tblBorders>
          <w:top w:val="single" w:color="4F46E5" w:sz="4"/>
          <w:left w:val="single" w:color="4F46E5" w:sz="4"/>
          <w:bottom w:val="single" w:color="4F46E5" w:sz="4"/>
          <w:right w:val="single" w:color="4F4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F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40"/>
            </w:pPr>
            <w:r>
              <w:rPr>
                <w:rFonts w:ascii="Calibri" w:cs="Calibri" w:eastAsia="Calibri" w:hAnsi="Calibri"/>
                <w:b/>
                <w:bCs/>
                <w:color w:val="3730A3"/>
                <w:spacing w:val="20"/>
                <w:sz w:val="19"/>
                <w:szCs w:val="19"/>
              </w:rPr>
              <w:t xml:space="preserve">IN THIS ARTICLE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1.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API overview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2.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1: Generate an API token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3.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2: Authenticate your first request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4.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3: Make a GET request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5.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4: Handle pagination and rate limits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6.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Common error codes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7.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Frequently asked questions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Overview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TaskFlow REST API lets you read and write projects, tasks, and comments programmatically, so you can build integrations, dashboards, or automations beyond what the built-in Automate feature supports. This article covers authentication and your first successful request.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What you'll need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Admin role or a personal API token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Basic familiarity with HTTP requests and JSON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curl, Postman, or a similar HTTP client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1. Request flow: client authenticates with a bearer token, then calls the TaskFlow API.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1: Generate an API token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Go to Settings &gt; Developer &gt; API Tokens.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+ Generate Token.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Name the token something descriptive, such as "Reporting Dashboard."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Choose the scopes the token needs (Read Only, or Read &amp; Write).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Generate, and copy the token immediately — it is only shown once.</w:t>
      </w:r>
    </w:p>
    <w:tbl>
      <w:tblPr>
        <w:tblW w:type="pct" w:w="100%"/>
        <w:tblBorders>
          <w:top w:val="single" w:color="D97706" w:sz="4"/>
          <w:left w:val="single" w:color="D97706" w:sz="24"/>
          <w:bottom w:val="single" w:color="D97706" w:sz="4"/>
          <w:right w:val="single" w:color="D9770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NOTE:  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Treat your API token like a password. Never commit it to source control or share it in plain text.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2: Authenticate your first request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TaskFlow uses bearer token authentication. Include your token in the Authorization header of every request.</w:t>
      </w:r>
    </w:p>
    <w:tbl>
      <w:tblPr>
        <w:tblW w:type="pct" w:w="100%"/>
        <w:tblBorders>
          <w:top w:val="single" w:color="374151" w:sz="4"/>
          <w:left w:val="single" w:color="374151" w:sz="4"/>
          <w:bottom w:val="single" w:color="374151" w:sz="4"/>
          <w:right w:val="single" w:color="37415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3F4F6"/>
                <w:sz w:val="19"/>
                <w:szCs w:val="19"/>
              </w:rPr>
              <w:t xml:space="preserve">curl https://api.taskflow.dev/v1/projects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3F4F6"/>
                <w:sz w:val="19"/>
                <w:szCs w:val="19"/>
              </w:rPr>
              <w:t xml:space="preserve">  -H "Authorization: Bearer YOUR_API_TOKEN"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3: Make a GET request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example below fetches all projects in your workspace.</w:t>
      </w:r>
    </w:p>
    <w:tbl>
      <w:tblPr>
        <w:tblW w:type="pct" w:w="100%"/>
        <w:tblBorders>
          <w:top w:val="single" w:color="374151" w:sz="4"/>
          <w:left w:val="single" w:color="374151" w:sz="4"/>
          <w:bottom w:val="single" w:color="374151" w:sz="4"/>
          <w:right w:val="single" w:color="37415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3F4F6"/>
                <w:sz w:val="19"/>
                <w:szCs w:val="19"/>
              </w:rPr>
              <w:t xml:space="preserve">GET /v1/projects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3F4F6"/>
                <w:sz w:val="19"/>
                <w:szCs w:val="19"/>
              </w:rPr>
              <w:t xml:space="preserve">Host: api.taskflow.dev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3F4F6"/>
                <w:sz w:val="19"/>
                <w:szCs w:val="19"/>
              </w:rPr>
              <w:t xml:space="preserve">Authorization: Bearer YOUR_API_TOKEN</w:t>
            </w:r>
          </w:p>
        </w:tc>
      </w:tr>
    </w:tbl>
    <w:p>
      <w:pPr>
        <w:spacing w:after="200"/>
      </w:pP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successful call returns a 200 status with a JSON array of project objects, each including an id, name, visibility, and created_at timestamp.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4: Handle pagination and rate limits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List endpoints return a maximum of 50 results per page.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Use the ?page= and ?per_page= query parameters to paginate through results.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Check the has_more field in the response body to know whether additional pages exist.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API allows 100 requests per minute per token. If exceeded, you'll receive a 429 status; back off using the Retry-After header value, given in seconds.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Troubleshooting</w:t>
      </w:r>
    </w:p>
    <w:tbl>
      <w:tblPr>
        <w:tblW w:type="pct" w:w="100%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2"/>
          <w:insideV w:val="single" w:color="E5E7EB" w:sz="2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0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8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401 Unauthorized on every request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 token is missing, malformed, or was revoked.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Confirm the header reads exactly "Authorization: Bearer &lt;token&gt;" with no extra quotes or line breaks, and check the token still exists under Settings &gt; Developer &gt; API Tokens.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403 Forbidden on write requests</w:t>
            </w:r>
          </w:p>
        </w:tc>
        <w:tc>
          <w:tcPr>
            <w:tcW w:type="dxa" w:w="3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 token was created with Read Only scope.</w:t>
            </w:r>
          </w:p>
        </w:tc>
        <w:tc>
          <w:tcPr>
            <w:tcW w:type="dxa" w:w="3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Generate a new token with Read &amp; Write scope. Existing tokens' scopes cannot be edited after creation.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429 Too Many Requests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 per-minute rate limit was exceeded.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Implement exponential backoff and respect the Retry-After header before retrying.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Frequently asked questions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Is there a sandbox or test environment?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Yes, api-sandbox.taskflow.dev mirrors the production API and lets you test without affecting real workspace data.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Does the API support webhooks?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Yes. Configure webhook endpoints under Settings &gt; Developer &gt; Webhooks to receive real-time POST notifications for task and project events.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Where can I find the full API reference?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The complete endpoint reference, including request and response schemas, is available at developers.taskflow.example.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Related articles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Building Automations with Workflow Rules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Setting Up Integrations: Slack, Google Drive &amp; Calendar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Importing and Exporting Project Data (CSV/Excel)</w:t>
      </w:r>
    </w:p>
    <w:p>
      <w:pPr>
        <w:pBdr>
          <w:top w:val="single" w:color="E5E7EB" w:sz="4" w:space="8"/>
        </w:pBdr>
        <w:spacing w:before="300"/>
      </w:pPr>
    </w:p>
    <w:p>
      <w:pPr>
        <w:spacing w:before="1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Was this article helpful? Contact support@taskflow.example if you still need a hand.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TaskFlow Knowledge Base   |   KB10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414dfafe8acd85e07afa20f4681f883b92373e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 with the TaskFlow REST API</dc:title>
  <dc:creator>TaskFlow Content Team</dc:creator>
  <dc:description>TaskFlow Knowledge Base — Developer</dc:description>
  <cp:lastModifiedBy>Un-named</cp:lastModifiedBy>
  <cp:revision>1</cp:revision>
  <dcterms:created xsi:type="dcterms:W3CDTF">2026-07-22T00:33:22.157Z</dcterms:created>
  <dcterms:modified xsi:type="dcterms:W3CDTF">2026-07-22T00:33:22.157Z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