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server.js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Dummy data for halls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halls =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 id: 1, name: 'Hall A', capacity: 100, booked: false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id: 2, name: 'Hall B', capacity: 50, booked: false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Add more halls as needed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Endpoint to get all halls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app.get('/halls', (req, res)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res.json(halls);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Endpoint to book a hall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app.post('/book', (req, res) =&gt;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{ hallId, date, startTime, endTime, eventName } = req.body;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Dummy logic for booking a hall (assuming no conflicts)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hall = halls.find(hall =&gt; hall.id === hallId);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(!hall)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res.status(404).json({ error: 'Hall not found'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hall.booked = true;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res.json({ message: 'Booking successful', bookedHall: hall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FORNTEND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&lt;!-- index.html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&lt;title&gt;Hall Booking System&lt;/title&gt;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&lt;h1&gt;Hall Booking System&lt;/h1&gt;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&lt;div id="hallList"&gt;&lt;/div&gt;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Fetch halls from backend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fetch('/halls')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.then(halls =&gt;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const hallList = document.getElementById('hallList');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halls.forEach(hall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const hallDiv = document.createElement('div');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hallDiv.innerHTML = 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&lt;p&gt;${hall.name} - Capacity: ${hall.capacity}&lt;/p&gt;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&lt;button onclick="bookHall(${hall.id})"&gt;Book&lt;/button&gt;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hallList.appendChild(hallDiv);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.catch(error =&gt; console.error('Error fetching halls:', error));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Function to book a hall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function bookHall(hallId)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const bookingData =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hallId: hallId,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date: '2024-05-16', // Example 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startTime: '10:00', // Example start time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endTime: '12:00', // Example end 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eventName: 'Example Event' // Example event 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fetch('/book',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method: 'POST',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headers: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body: JSON.stringify(bookingData)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.then(data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alert(data.message);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.catch(error =&gt; console.error('Error booking hall:', error));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