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URL SHORTENER WEB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axios from 'axios';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'./UrlShortener.css';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UrlShortener = () =&gt;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const [longUrl, setLongUrl] = useState('');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const [shortUrl, setShortUrl] = useState('');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const [error, setError] = useState('');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const handleSubmit = async (e) =&gt;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e.preventDefault();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setError('');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setShortUrl('');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const response = await axios.post('/api/shorten', { longUrl });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setShortUrl(response.data.shortUrl);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 catch (err)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setError(err.response.data.message || 'Something went wrong. Please try again.');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&lt;div className="url-shortener"&gt;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&lt;h1&gt;URL Shortener&lt;/h1&gt;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&lt;form onSubmit={handleSubmit}&gt;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&lt;input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type="url"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placeholder="Enter your URL here"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value={longUrl}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onChange={(e) =&gt; setLongUrl(e.target.value)}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required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&lt;button type="submit"&gt;Shorten&lt;/button&gt;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{error &amp;&amp; &lt;p className="error"&gt;{error}&lt;/p&gt;}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{shortUrl &amp;&amp;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&lt;div className="short-url-container"&gt;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&lt;p&gt;Your shortened URL is:&lt;/p&gt;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&lt;a href={shortUrl} target="_blank" rel="noopener noreferrer"&gt;{shortUrl}&lt;/a&gt;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)}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export default UrlShortener;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background-color: #f0f0f0;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.App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background: white;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padding: 2em;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form input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padding: 0.5em;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font-size: 1em;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margin-right: 0.5em;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form button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padding: 0.5em 1em;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font-size: 1em;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background-color: #007bff;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form button:hover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background-color: #0056b3;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.error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color: red;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margin-top: 1em;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.short-url-container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margin-top: 1em;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.short-url-container a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color: #007bff;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.short-url-container a:hover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