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Appraisal – Work Summary</w:t>
      </w:r>
    </w:p>
    <w:p>
      <w:pPr>
        <w:pStyle w:val="Heading2"/>
      </w:pPr>
      <w:r>
        <w:t>Public API &amp; Automation</w:t>
      </w:r>
    </w:p>
    <w:p>
      <w:pPr>
        <w:pStyle w:val="ListBullet"/>
      </w:pPr>
      <w:r>
        <w:t>Public API</w:t>
      </w:r>
    </w:p>
    <w:p>
      <w:pPr>
        <w:pStyle w:val="ListBullet"/>
      </w:pPr>
      <w:r>
        <w:t>Liquibase EPLX Migration</w:t>
      </w:r>
    </w:p>
    <w:p>
      <w:pPr>
        <w:pStyle w:val="ListBullet"/>
      </w:pPr>
      <w:r>
        <w:t>IBH Common EPLX Migration</w:t>
      </w:r>
    </w:p>
    <w:p>
      <w:pPr>
        <w:pStyle w:val="ListBullet"/>
      </w:pPr>
      <w:r>
        <w:t>WXCHG Automation EPLX Migration</w:t>
      </w:r>
    </w:p>
    <w:p>
      <w:pPr>
        <w:pStyle w:val="ListBullet"/>
      </w:pPr>
      <w:r>
        <w:t>ALM Octane Reporting</w:t>
      </w:r>
    </w:p>
    <w:p>
      <w:pPr>
        <w:pStyle w:val="ListBullet"/>
      </w:pPr>
      <w:r>
        <w:t>B26 Flow Regression Fixes</w:t>
      </w:r>
    </w:p>
    <w:p>
      <w:pPr>
        <w:pStyle w:val="ListBullet"/>
      </w:pPr>
      <w:r>
        <w:t>HyperExecute Regression Enhancements</w:t>
      </w:r>
    </w:p>
    <w:p>
      <w:pPr>
        <w:pStyle w:val="ListBullet"/>
      </w:pPr>
      <w:r>
        <w:t>WXCHG Automation Data Cleanup</w:t>
      </w:r>
    </w:p>
    <w:p>
      <w:pPr>
        <w:pStyle w:val="ListBullet"/>
      </w:pPr>
      <w:r>
        <w:t>WXCHG Automation Refactoring</w:t>
      </w:r>
    </w:p>
    <w:p>
      <w:pPr>
        <w:pStyle w:val="Heading2"/>
      </w:pPr>
      <w:r>
        <w:t>GenAI Initiatives</w:t>
      </w:r>
    </w:p>
    <w:p>
      <w:pPr>
        <w:pStyle w:val="ListBullet"/>
      </w:pPr>
      <w:r>
        <w:t>Delta</w:t>
      </w:r>
    </w:p>
    <w:p>
      <w:pPr>
        <w:pStyle w:val="ListBullet"/>
      </w:pPr>
      <w:r>
        <w:t>MCP Orchestrator</w:t>
      </w:r>
    </w:p>
    <w:p>
      <w:pPr>
        <w:pStyle w:val="ListBullet"/>
      </w:pPr>
      <w:r>
        <w:t>Gameplan Creator</w:t>
      </w:r>
    </w:p>
    <w:p>
      <w:pPr>
        <w:pStyle w:val="ListBullet"/>
      </w:pPr>
      <w:r>
        <w:t>Guardrails – AI Security</w:t>
      </w:r>
    </w:p>
    <w:p>
      <w:pPr>
        <w:pStyle w:val="ListBullet"/>
      </w:pPr>
      <w:r>
        <w:t>Octane Report Generator</w:t>
      </w:r>
    </w:p>
    <w:p>
      <w:pPr>
        <w:pStyle w:val="ListBullet"/>
      </w:pPr>
      <w:r>
        <w:t>Code-to-Code Migration using Agentic AI</w:t>
      </w:r>
    </w:p>
    <w:p>
      <w:pPr>
        <w:pStyle w:val="Heading2"/>
      </w:pPr>
      <w:r>
        <w:t>Learning &amp; Upskilling</w:t>
      </w:r>
    </w:p>
    <w:p>
      <w:pPr>
        <w:pStyle w:val="ListBullet"/>
      </w:pPr>
      <w:r>
        <w:t>WXCHG Application</w:t>
      </w:r>
    </w:p>
    <w:p>
      <w:pPr>
        <w:pStyle w:val="ListBullet"/>
      </w:pPr>
      <w:r>
        <w:t>IBH Application</w:t>
      </w:r>
    </w:p>
    <w:p>
      <w:pPr>
        <w:pStyle w:val="ListBullet"/>
      </w:pPr>
      <w:r>
        <w:t>WXCHG and IBH Processes</w:t>
      </w:r>
    </w:p>
    <w:p>
      <w:pPr>
        <w:pStyle w:val="ListBullet"/>
      </w:pPr>
      <w:r>
        <w:t>AI Fundamentals</w:t>
      </w:r>
    </w:p>
    <w:p>
      <w:pPr>
        <w:pStyle w:val="Heading2"/>
      </w:pPr>
      <w:r>
        <w:t>Soft Skills</w:t>
      </w:r>
    </w:p>
    <w:p>
      <w:pPr>
        <w:pStyle w:val="ListBullet"/>
      </w:pPr>
      <w:r>
        <w:t>Communication</w:t>
      </w:r>
    </w:p>
    <w:p>
      <w:pPr>
        <w:pStyle w:val="Heading2"/>
      </w:pPr>
      <w:r>
        <w:t>Demos &amp; Presentations</w:t>
      </w:r>
    </w:p>
    <w:p>
      <w:pPr>
        <w:pStyle w:val="ListBullet"/>
      </w:pPr>
      <w:r>
        <w:t>GenAI Tachyon Demo (FX Onboarding Channel)</w:t>
      </w:r>
    </w:p>
    <w:p>
      <w:pPr>
        <w:pStyle w:val="ListBullet"/>
      </w:pPr>
      <w:r>
        <w:t>AppMaps Demo</w:t>
      </w:r>
    </w:p>
    <w:p>
      <w:pPr>
        <w:pStyle w:val="Heading2"/>
      </w:pPr>
      <w:r>
        <w:t>Knowledge Transfers (KT)</w:t>
      </w:r>
    </w:p>
    <w:p>
      <w:pPr>
        <w:pStyle w:val="ListBullet"/>
      </w:pPr>
      <w:r>
        <w:t>WXCHG Application KT</w:t>
      </w:r>
    </w:p>
    <w:p>
      <w:pPr>
        <w:pStyle w:val="ListBullet"/>
      </w:pPr>
      <w:r>
        <w:t>GenAI Fundamentals KT</w:t>
      </w:r>
    </w:p>
    <w:p>
      <w:pPr>
        <w:pStyle w:val="ListBullet"/>
      </w:pPr>
      <w:r>
        <w:t>MCP KT</w:t>
      </w:r>
    </w:p>
    <w:p>
      <w:pPr>
        <w:pStyle w:val="ListBullet"/>
      </w:pPr>
      <w:r>
        <w:t>Tachyon KT</w:t>
      </w:r>
    </w:p>
    <w:p>
      <w:pPr>
        <w:pStyle w:val="Heading2"/>
      </w:pPr>
      <w:r>
        <w:t>Hackathons</w:t>
      </w:r>
    </w:p>
    <w:p>
      <w:pPr>
        <w:pStyle w:val="ListBullet"/>
      </w:pPr>
      <w:r>
        <w:t>Global Hackathon</w:t>
      </w:r>
    </w:p>
    <w:p>
      <w:pPr>
        <w:pStyle w:val="ListBullet"/>
      </w:pPr>
      <w:r>
        <w:t>CIBT Hackathon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