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sectPr>
          <w:footerReference r:id="rId7" w:type="first"/>
          <w:pgSz w:h="16838" w:w="11906" w:orient="portrait"/>
          <w:pgMar w:bottom="1440" w:top="540" w:left="893" w:right="893" w:header="720" w:footer="720"/>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LHDiff : A Line Mapping Tool for Tracking Source Code Evolution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Mayank Khavshe</w:t>
      </w:r>
      <w:r w:rsidDel="00000000" w:rsidR="00000000" w:rsidRPr="00000000">
        <w:rPr>
          <w:sz w:val="18"/>
          <w:szCs w:val="18"/>
          <w:rtl w:val="0"/>
        </w:rPr>
        <w:t xml:space="preserve">-110156648</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Department of Computer Science</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University Of Windsor</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Windsor, Canada</w:t>
        <w:br w:type="textWrapping"/>
        <w:t xml:space="preserve">khavshe@uwindsor.ca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sz w:val="18"/>
          <w:szCs w:val="18"/>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Aesha Patel-110139613</w:t>
        <w:br w:type="textWrapping"/>
        <w:t xml:space="preserve">Department of Computer Science</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University Of Windsor</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Windsor, Canada</w:t>
        <w:br w:type="textWrapping"/>
        <w:t xml:space="preserve">patel@uwindsor.ca </w:t>
      </w: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Sunny Kumapti-110151251</w:t>
        <w:br w:type="textWrapping"/>
        <w:t xml:space="preserve">Department of Computer Science</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University Of Windsor</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Windsor, Canada</w:t>
        <w:br w:type="textWrapping"/>
      </w:r>
      <w:r w:rsidDel="00000000" w:rsidR="00000000" w:rsidRPr="00000000">
        <w:rPr>
          <w:sz w:val="18"/>
          <w:szCs w:val="18"/>
          <w:rtl w:val="0"/>
        </w:rPr>
        <w:t xml:space="preserve">kumpatis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@uwindsor.ca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Grishma Bakhedi-110140650</w:t>
        <w:br w:type="textWrapping"/>
        <w:t xml:space="preserve">Department of Computer Science</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University Of Windsor</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Windsor, Canada</w:t>
        <w:br w:type="textWrapping"/>
      </w:r>
      <w:r w:rsidDel="00000000" w:rsidR="00000000" w:rsidRPr="00000000">
        <w:rPr>
          <w:sz w:val="18"/>
          <w:szCs w:val="18"/>
          <w:rtl w:val="0"/>
        </w:rPr>
        <w:t xml:space="preserve">bakhedi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@uwindsor.ca </w:t>
      </w: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Nitin Varghese-110156373</w:t>
        <w:br w:type="textWrapping"/>
        <w:t xml:space="preserve">Department of Computer Science</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University Of Windsor</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Windsor, Canada</w:t>
        <w:br w:type="textWrapping"/>
      </w:r>
      <w:r w:rsidDel="00000000" w:rsidR="00000000" w:rsidRPr="00000000">
        <w:rPr>
          <w:sz w:val="18"/>
          <w:szCs w:val="18"/>
          <w:rtl w:val="0"/>
        </w:rPr>
        <w:t xml:space="preserve">varughen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sz w:val="18"/>
          <w:szCs w:val="18"/>
          <w:rtl w:val="0"/>
        </w:rPr>
        <w:t xml:space="preserve">uwindsor.ca</w:t>
      </w:r>
      <w:r w:rsidDel="00000000" w:rsidR="00000000" w:rsidRPr="00000000">
        <w:rPr>
          <w:rtl w:val="0"/>
        </w:rPr>
      </w:r>
    </w:p>
    <w:p w:rsidR="00000000" w:rsidDel="00000000" w:rsidP="00000000" w:rsidRDefault="00000000" w:rsidRPr="00000000" w14:paraId="00000005">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Abstract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Understanding how lines of source code evolve across file versions plays a central role in software maintenance, debugging, and evolution analysis. However, traditional diff tools struggle with reordering, slight textual modifications, and line splits, leading to inaccurate or incomplete mappings. This project introduces LHDiff, a language-independent line mapping technique designed to accurately track lines between two versions of a file. LHDiff integrates five complementary components: Preprocessing, unchanged detection, SimHash, combined content-context similarity scoring, and progressive line-split detection. To evaluate our approach, we constructed a dataset of 25 manually annotated file pairs, yielding more than 500 mappings, and compared LHDiff’s output against both our dataset and the provided datasets. Our results demonstrate strong mapping accuracy, effective performance even under heavily mutated files, and the ability to detect challenging patterns such as moved and split lines. We further propose a visualization interface for developers.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Line Mapping, Code Evolution, SimHash, Difference Detection, Line Split Detection, Matching</w:t>
      </w:r>
    </w:p>
    <w:p w:rsidR="00000000" w:rsidDel="00000000" w:rsidP="00000000" w:rsidRDefault="00000000" w:rsidRPr="00000000" w14:paraId="00000008">
      <w:pPr>
        <w:pStyle w:val="Heading1"/>
        <w:numPr>
          <w:ilvl w:val="0"/>
          <w:numId w:val="1"/>
        </w:numPr>
        <w:tabs>
          <w:tab w:val="left" w:leader="none" w:pos="216"/>
        </w:tabs>
        <w:ind w:left="0" w:firstLine="216"/>
        <w:jc w:val="center"/>
        <w:rPr>
          <w:sz w:val="22"/>
          <w:szCs w:val="22"/>
        </w:rPr>
      </w:pPr>
      <w:r w:rsidDel="00000000" w:rsidR="00000000" w:rsidRPr="00000000">
        <w:rPr>
          <w:sz w:val="22"/>
          <w:szCs w:val="22"/>
          <w:rtl w:val="0"/>
        </w:rPr>
        <w:t xml:space="preserve">INTRODUCTION</w:t>
      </w:r>
      <w:r w:rsidDel="00000000" w:rsidR="00000000" w:rsidRPr="00000000">
        <w:rPr>
          <w:sz w:val="22"/>
          <w:szCs w:val="22"/>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Tracking how individual lines change across versions of a source file is a fundamental problem in software engineering. Developers routinely need to identify whether a line has been modified, moved, or deleted, and to determine its new location in a later version of the file. This information is necessary in tasks such as reviewing patches, understanding code evolution, validating merges, or identifying where bugs were introduced. Existing solutions such as Unix diff offer a fast and simple solution but they are limited as they assume that code is mostly sequential and fail when lines are moved, reordered, or structurally transformed. Ldiff or W_Best_Line improve on diff but still face limitations, especially in detecting line splits or handling large search spaces efficiently. SDiff is better than the other existing tools but it still has </w:t>
      </w:r>
      <w:r w:rsidDel="00000000" w:rsidR="00000000" w:rsidRPr="00000000">
        <w:rPr>
          <w:rtl w:val="0"/>
        </w:rPr>
        <w:t xml:space="preserve">limitations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It does not work with arbitrary text files.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Motivated by these challenges, we developed LHDiff. LHDiff is language-independent line mapping tool, meaning that it does not rely on parsing or syntax trees. The tool is implemented in a single Python file, main_code.py, located in our project’s src/ directory, which contains all core </w:t>
      </w:r>
      <w:r w:rsidDel="00000000" w:rsidR="00000000" w:rsidRPr="00000000">
        <w:rPr>
          <w:rtl w:val="0"/>
        </w:rPr>
        <w:t xml:space="preserve">components.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Because it is language-independent, LHDiff</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works effectively on any text-based programming language.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Our project has three main goals. First, given two versions of a file, LHDiff must print an accurate mapping between the lines of the old file and the lines of the new file. Second, evaluate the mapping generated through our tool with the mapping we manually did for our dataset to generate accuracy. Third, we designed a visualization strategy that presents line mappings clearly to a developer.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rest of this report presents our methodology, data collection approach and visualization design.</w:t>
      </w:r>
    </w:p>
    <w:p w:rsidR="00000000" w:rsidDel="00000000" w:rsidP="00000000" w:rsidRDefault="00000000" w:rsidRPr="00000000" w14:paraId="0000000D">
      <w:pPr>
        <w:pStyle w:val="Heading1"/>
        <w:numPr>
          <w:ilvl w:val="0"/>
          <w:numId w:val="1"/>
        </w:numPr>
        <w:tabs>
          <w:tab w:val="left" w:leader="none" w:pos="216"/>
        </w:tabs>
        <w:ind w:left="0" w:firstLine="216"/>
        <w:jc w:val="center"/>
        <w:rPr>
          <w:sz w:val="22"/>
          <w:szCs w:val="22"/>
        </w:rPr>
      </w:pPr>
      <w:r w:rsidDel="00000000" w:rsidR="00000000" w:rsidRPr="00000000">
        <w:rPr>
          <w:sz w:val="22"/>
          <w:szCs w:val="22"/>
          <w:rtl w:val="0"/>
        </w:rPr>
        <w:t xml:space="preserve">DATA COLLECTION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thoroughly test LHDiff, we put together a dataset of 25 pairs of code files each pair representing “old” and “new” versions of the same file. Our goal was to make this dataset as realistic and varied as possible, so it includes the kinds of changes developers make such as renamed variables, moved functions, deleted blocks, added features, and even cases where one line gets split into several.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gathered our 25 file pairs from three sources. First, we looked through public GitHub repositories and selected files where real, meaningful changes happened like refactoring, reorganizing code, or adding new logic. Second, we created some file pairs ourselves: we started with a clean Python file and deliberately introduced tricky edits, such as splitting one line into multiple lines or moving code blocks around. Finally, we included a few file pairs from the provided dataset to help us check our results against known mappings. This combination gave us a practical and diverse set of examples to evaluate LHDiff.</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each of the 25 file pairs, we manually reviewed both versions side by side and created the line mapping by hand. We examined every non-empty line in the old version and determined its correspondence in the new version: unchanged or slightly modified lines were mapped directly, moved lines were linked to their new locations, deleted lines were marked as -1, and split lines where one line became multiple were mapped to all resulting lines. We carefully validated each mapping to ensure accuracy and saved the results in a simple text format (e.g. 1 </w:t>
      </w:r>
      <w:r w:rsidDel="00000000" w:rsidR="00000000" w:rsidRPr="00000000">
        <w:rPr>
          <w:rFonts w:ascii="Wingdings" w:cs="Wingdings" w:eastAsia="Wingdings" w:hAnsi="Wingdings"/>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1, 2 </w:t>
      </w:r>
      <w:r w:rsidDel="00000000" w:rsidR="00000000" w:rsidRPr="00000000">
        <w:rPr>
          <w:rFonts w:ascii="Wingdings" w:cs="Wingdings" w:eastAsia="Wingdings" w:hAnsi="Wingdings"/>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-1, 3 </w:t>
      </w:r>
      <w:r w:rsidDel="00000000" w:rsidR="00000000" w:rsidRPr="00000000">
        <w:rPr>
          <w:rFonts w:ascii="Wingdings" w:cs="Wingdings" w:eastAsia="Wingdings" w:hAnsi="Wingdings"/>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rPr>
          <w:rFonts w:ascii="Wingdings" w:cs="Wingdings" w:eastAsia="Wingdings" w:hAnsi="Wingdings"/>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6,7). This manual process provided reliable ground-truth data for assessing LHDiff’s performance.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1"/>
        <w:numPr>
          <w:ilvl w:val="0"/>
          <w:numId w:val="1"/>
        </w:numPr>
        <w:tabs>
          <w:tab w:val="left" w:leader="none" w:pos="216"/>
        </w:tabs>
        <w:ind w:left="0" w:firstLine="216"/>
        <w:jc w:val="center"/>
        <w:rPr>
          <w:sz w:val="22"/>
          <w:szCs w:val="22"/>
        </w:rPr>
      </w:pPr>
      <w:r w:rsidDel="00000000" w:rsidR="00000000" w:rsidRPr="00000000">
        <w:rPr>
          <w:sz w:val="22"/>
          <w:szCs w:val="22"/>
          <w:rtl w:val="0"/>
        </w:rPr>
        <w:t xml:space="preserve">TECHNIQUE DESCRIPTION AND </w:t>
        <w:tab/>
        <w:tab/>
        <w:tab/>
        <w:t xml:space="preserve">EVALUATION</w:t>
      </w:r>
    </w:p>
    <w:p w:rsidR="00000000" w:rsidDel="00000000" w:rsidP="00000000" w:rsidRDefault="00000000" w:rsidRPr="00000000" w14:paraId="00000014">
      <w:pPr>
        <w:pStyle w:val="Heading2"/>
        <w:keepNext w:val="0"/>
        <w:keepLines w:val="0"/>
        <w:tabs>
          <w:tab w:val="left" w:leader="none" w:pos="216"/>
        </w:tabs>
        <w:spacing w:after="80" w:before="360" w:lineRule="auto"/>
        <w:ind w:left="0"/>
        <w:jc w:val="left"/>
        <w:rPr>
          <w:i w:val="0"/>
          <w:iCs w:val="0"/>
          <w:sz w:val="26"/>
          <w:szCs w:val="26"/>
        </w:rPr>
      </w:pPr>
      <w:bookmarkStart w:colFirst="0" w:colLast="0" w:name="_heading=h.iovwyj1z2m1c" w:id="0"/>
      <w:bookmarkEnd w:id="0"/>
      <w:r w:rsidDel="00000000" w:rsidR="00000000" w:rsidRPr="00000000">
        <w:rPr>
          <w:i w:val="0"/>
          <w:iCs w:val="0"/>
          <w:sz w:val="26"/>
          <w:szCs w:val="26"/>
          <w:rtl w:val="0"/>
        </w:rPr>
        <w:t xml:space="preserve">A. Goal</w:t>
      </w:r>
    </w:p>
    <w:p w:rsidR="00000000" w:rsidDel="00000000" w:rsidP="00000000" w:rsidRDefault="00000000" w:rsidRPr="00000000" w14:paraId="00000015">
      <w:pPr>
        <w:tabs>
          <w:tab w:val="left" w:leader="none" w:pos="216"/>
        </w:tabs>
        <w:ind w:left="0" w:hanging="360"/>
        <w:jc w:val="both"/>
        <w:rPr/>
      </w:pPr>
      <w:r w:rsidDel="00000000" w:rsidR="00000000" w:rsidRPr="00000000">
        <w:rPr>
          <w:rtl w:val="0"/>
        </w:rPr>
        <w:tab/>
      </w:r>
      <w:r w:rsidDel="00000000" w:rsidR="00000000" w:rsidRPr="00000000">
        <w:rPr>
          <w:rtl w:val="0"/>
        </w:rPr>
        <w:t xml:space="preserve">Given two versions of the same file, </w:t>
      </w:r>
      <w:r w:rsidDel="00000000" w:rsidR="00000000" w:rsidRPr="00000000">
        <w:rPr>
          <w:rtl w:val="0"/>
        </w:rPr>
        <w:t xml:space="preserve">LHDiff</w:t>
      </w:r>
      <w:r w:rsidDel="00000000" w:rsidR="00000000" w:rsidRPr="00000000">
        <w:rPr>
          <w:rtl w:val="0"/>
        </w:rPr>
        <w:t xml:space="preserve"> decides, for every non-empty line in the </w:t>
      </w:r>
      <w:r w:rsidDel="00000000" w:rsidR="00000000" w:rsidRPr="00000000">
        <w:rPr>
          <w:rtl w:val="0"/>
        </w:rPr>
        <w:t xml:space="preserve">old</w:t>
      </w:r>
      <w:r w:rsidDel="00000000" w:rsidR="00000000" w:rsidRPr="00000000">
        <w:rPr>
          <w:rtl w:val="0"/>
        </w:rPr>
        <w:t xml:space="preserve"> file, whether it:maps to </w:t>
      </w:r>
      <w:r w:rsidDel="00000000" w:rsidR="00000000" w:rsidRPr="00000000">
        <w:rPr>
          <w:rtl w:val="0"/>
        </w:rPr>
        <w:t xml:space="preserve">one</w:t>
      </w:r>
      <w:r w:rsidDel="00000000" w:rsidR="00000000" w:rsidRPr="00000000">
        <w:rPr>
          <w:rtl w:val="0"/>
        </w:rPr>
        <w:t xml:space="preserve"> line in the </w:t>
      </w:r>
      <w:r w:rsidDel="00000000" w:rsidR="00000000" w:rsidRPr="00000000">
        <w:rPr>
          <w:rtl w:val="0"/>
        </w:rPr>
        <w:t xml:space="preserve">new</w:t>
      </w:r>
      <w:sdt>
        <w:sdtPr>
          <w:id w:val="1032193194"/>
          <w:tag w:val="goog_rdk_0"/>
        </w:sdtPr>
        <w:sdtContent>
          <w:r w:rsidDel="00000000" w:rsidR="00000000" w:rsidRPr="00000000">
            <w:rPr>
              <w:rFonts w:ascii="Cardo" w:cs="Cardo" w:eastAsia="Cardo" w:hAnsi="Cardo"/>
              <w:rtl w:val="0"/>
            </w:rPr>
            <w:t xml:space="preserve"> file (same or moved: 1→1),</w:t>
            <w:br w:type="textWrapping"/>
            <w:t xml:space="preserve">maps to </w:t>
          </w:r>
        </w:sdtContent>
      </w:sdt>
      <w:r w:rsidDel="00000000" w:rsidR="00000000" w:rsidRPr="00000000">
        <w:rPr>
          <w:rtl w:val="0"/>
        </w:rPr>
        <w:t xml:space="preserve">multiple consecutive</w:t>
      </w:r>
      <w:sdt>
        <w:sdtPr>
          <w:id w:val="-1558167849"/>
          <w:tag w:val="goog_rdk_1"/>
        </w:sdtPr>
        <w:sdtContent>
          <w:r w:rsidDel="00000000" w:rsidR="00000000" w:rsidRPr="00000000">
            <w:rPr>
              <w:rFonts w:ascii="Cardo" w:cs="Cardo" w:eastAsia="Cardo" w:hAnsi="Cardo"/>
              <w:rtl w:val="0"/>
            </w:rPr>
            <w:t xml:space="preserve"> lines in the new file (split: 1→k), or is </w:t>
          </w:r>
        </w:sdtContent>
      </w:sdt>
      <w:r w:rsidDel="00000000" w:rsidR="00000000" w:rsidRPr="00000000">
        <w:rPr>
          <w:rtl w:val="0"/>
        </w:rPr>
        <w:t xml:space="preserve">deleted</w:t>
      </w:r>
      <w:sdt>
        <w:sdtPr>
          <w:id w:val="-618385900"/>
          <w:tag w:val="goog_rdk_2"/>
        </w:sdtPr>
        <w:sdtContent>
          <w:r w:rsidDel="00000000" w:rsidR="00000000" w:rsidRPr="00000000">
            <w:rPr>
              <w:rFonts w:ascii="Cardo" w:cs="Cardo" w:eastAsia="Cardo" w:hAnsi="Cardo"/>
              <w:rtl w:val="0"/>
            </w:rPr>
            <w:t xml:space="preserve"> (→ −1). Lines that appear only in the new file are listed as </w:t>
          </w:r>
        </w:sdtContent>
      </w:sdt>
      <w:r w:rsidDel="00000000" w:rsidR="00000000" w:rsidRPr="00000000">
        <w:rPr>
          <w:rtl w:val="0"/>
        </w:rPr>
        <w:t xml:space="preserve">added</w:t>
      </w:r>
      <w:r w:rsidDel="00000000" w:rsidR="00000000" w:rsidRPr="00000000">
        <w:rPr>
          <w:rtl w:val="0"/>
        </w:rPr>
        <w:t xml:space="preserve">.</w:t>
        <w:br w:type="textWrapping"/>
        <w:t xml:space="preserve">The method is language-independent and corresponds to </w:t>
      </w:r>
      <w:r w:rsidDel="00000000" w:rsidR="00000000" w:rsidRPr="00000000">
        <w:rPr>
          <w:rtl w:val="0"/>
        </w:rPr>
        <w:t xml:space="preserve">src/main.py</w:t>
      </w:r>
      <w:r w:rsidDel="00000000" w:rsidR="00000000" w:rsidRPr="00000000">
        <w:rPr>
          <w:rtl w:val="0"/>
        </w:rPr>
        <w:t xml:space="preserve">.</w:t>
      </w:r>
    </w:p>
    <w:p w:rsidR="00000000" w:rsidDel="00000000" w:rsidP="00000000" w:rsidRDefault="00000000" w:rsidRPr="00000000" w14:paraId="00000016">
      <w:pPr>
        <w:pStyle w:val="Heading2"/>
        <w:keepNext w:val="0"/>
        <w:keepLines w:val="0"/>
        <w:tabs>
          <w:tab w:val="left" w:leader="none" w:pos="216"/>
        </w:tabs>
        <w:spacing w:after="80" w:before="360" w:lineRule="auto"/>
        <w:ind w:left="0"/>
        <w:jc w:val="left"/>
        <w:rPr>
          <w:i w:val="0"/>
          <w:iCs w:val="0"/>
          <w:sz w:val="26"/>
          <w:szCs w:val="26"/>
        </w:rPr>
      </w:pPr>
      <w:bookmarkStart w:colFirst="0" w:colLast="0" w:name="_heading=h.lcfu5gn10e2x" w:id="1"/>
      <w:bookmarkEnd w:id="1"/>
      <w:r w:rsidDel="00000000" w:rsidR="00000000" w:rsidRPr="00000000">
        <w:rPr>
          <w:i w:val="0"/>
          <w:iCs w:val="0"/>
          <w:sz w:val="26"/>
          <w:szCs w:val="26"/>
          <w:rtl w:val="0"/>
        </w:rPr>
        <w:t xml:space="preserve">B. Method (as implemented)</w:t>
      </w:r>
    </w:p>
    <w:p w:rsidR="00000000" w:rsidDel="00000000" w:rsidP="00000000" w:rsidRDefault="00000000" w:rsidRPr="00000000" w14:paraId="00000017">
      <w:pPr>
        <w:pStyle w:val="Heading3"/>
        <w:tabs>
          <w:tab w:val="left" w:leader="none" w:pos="216"/>
        </w:tabs>
        <w:spacing w:after="80" w:before="280" w:lineRule="auto"/>
        <w:ind w:firstLine="0"/>
        <w:jc w:val="left"/>
        <w:rPr>
          <w:i w:val="0"/>
          <w:iCs w:val="0"/>
          <w:sz w:val="26"/>
          <w:szCs w:val="26"/>
        </w:rPr>
      </w:pPr>
      <w:bookmarkStart w:colFirst="0" w:colLast="0" w:name="_heading=h.k2z3aro5sdk" w:id="2"/>
      <w:bookmarkEnd w:id="2"/>
      <w:r w:rsidDel="00000000" w:rsidR="00000000" w:rsidRPr="00000000">
        <w:rPr>
          <w:i w:val="0"/>
          <w:iCs w:val="0"/>
          <w:sz w:val="26"/>
          <w:szCs w:val="26"/>
          <w:rtl w:val="0"/>
        </w:rPr>
        <w:t xml:space="preserve">1) Preprocessing</w:t>
      </w:r>
    </w:p>
    <w:p w:rsidR="00000000" w:rsidDel="00000000" w:rsidP="00000000" w:rsidRDefault="00000000" w:rsidRPr="00000000" w14:paraId="00000018">
      <w:pPr>
        <w:tabs>
          <w:tab w:val="left" w:leader="none" w:pos="216"/>
        </w:tabs>
        <w:ind w:left="0" w:firstLine="0"/>
        <w:jc w:val="both"/>
        <w:rPr/>
      </w:pPr>
      <w:r w:rsidDel="00000000" w:rsidR="00000000" w:rsidRPr="00000000">
        <w:rPr>
          <w:rtl w:val="0"/>
        </w:rPr>
        <w:t xml:space="preserve">The system begins by normalizing both input files to eliminate superficial formatting differences. Each line is trimmed, converted to lowercase, stripped of simple inline comments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 and compressed so multiple spaces collapse into one. Lines that become empty after preprocessing are ignored.</w:t>
      </w:r>
    </w:p>
    <w:p w:rsidR="00000000" w:rsidDel="00000000" w:rsidP="00000000" w:rsidRDefault="00000000" w:rsidRPr="00000000" w14:paraId="00000019">
      <w:pPr>
        <w:tabs>
          <w:tab w:val="left" w:leader="none" w:pos="216"/>
        </w:tabs>
        <w:ind w:left="0" w:firstLine="0"/>
        <w:jc w:val="both"/>
        <w:rPr/>
      </w:pPr>
      <w:r w:rsidDel="00000000" w:rsidR="00000000" w:rsidRPr="00000000">
        <w:rPr>
          <w:rtl w:val="0"/>
        </w:rPr>
        <w:t xml:space="preserve">Throughout this stage, mappings to the original based line numbers are preserved so that all output references correspond directly to the original source positions.</w:t>
      </w:r>
    </w:p>
    <w:p w:rsidR="00000000" w:rsidDel="00000000" w:rsidP="00000000" w:rsidRDefault="00000000" w:rsidRPr="00000000" w14:paraId="0000001A">
      <w:pPr>
        <w:tabs>
          <w:tab w:val="left" w:leader="none" w:pos="216"/>
        </w:tabs>
        <w:ind w:left="0" w:firstLine="0"/>
        <w:jc w:val="both"/>
        <w:rPr>
          <w:i w:val="0"/>
          <w:iCs w:val="0"/>
        </w:rPr>
      </w:pPr>
      <w:r w:rsidDel="00000000" w:rsidR="00000000" w:rsidRPr="00000000">
        <w:rPr>
          <w:i w:val="0"/>
          <w:iCs w:val="0"/>
          <w:sz w:val="26"/>
          <w:szCs w:val="26"/>
          <w:rtl w:val="0"/>
        </w:rPr>
        <w:t xml:space="preserve">2) Unchanged detection with diff</w:t>
      </w:r>
      <w:r w:rsidDel="00000000" w:rsidR="00000000" w:rsidRPr="00000000">
        <w:rPr>
          <w:rtl w:val="0"/>
        </w:rPr>
      </w:r>
    </w:p>
    <w:p w:rsidR="00000000" w:rsidDel="00000000" w:rsidP="00000000" w:rsidRDefault="00000000" w:rsidRPr="00000000" w14:paraId="0000001B">
      <w:pPr>
        <w:tabs>
          <w:tab w:val="left" w:leader="none" w:pos="216"/>
        </w:tabs>
        <w:ind w:left="0" w:firstLine="0"/>
        <w:jc w:val="both"/>
        <w:rPr/>
      </w:pPr>
      <w:r w:rsidDel="00000000" w:rsidR="00000000" w:rsidRPr="00000000">
        <w:rPr>
          <w:rtl w:val="0"/>
        </w:rPr>
        <w:t xml:space="preserve">To quickly identify identical or trivially matching regions, Python’s </w:t>
      </w:r>
      <w:r w:rsidDel="00000000" w:rsidR="00000000" w:rsidRPr="00000000">
        <w:rPr>
          <w:rtl w:val="0"/>
        </w:rPr>
        <w:t xml:space="preserve">SequenceMatcher </w:t>
      </w:r>
      <w:sdt>
        <w:sdtPr>
          <w:id w:val="2095948961"/>
          <w:tag w:val="goog_rdk_3"/>
        </w:sdtPr>
        <w:sdtContent>
          <w:r w:rsidDel="00000000" w:rsidR="00000000" w:rsidRPr="00000000">
            <w:rPr>
              <w:rFonts w:ascii="Cardo" w:cs="Cardo" w:eastAsia="Cardo" w:hAnsi="Cardo"/>
              <w:rtl w:val="0"/>
            </w:rPr>
            <w:t xml:space="preserve">is applied to the cleaned input. Lines contained in “equal” blocks are immediately recorded as 1→1 matches and removed from subsequent steps. This initial pass significantly reduces the number of comparisons needed later in the pipeline.</w:t>
          </w:r>
        </w:sdtContent>
      </w:sdt>
      <w:r w:rsidDel="00000000" w:rsidR="00000000" w:rsidRPr="00000000">
        <w:rPr>
          <w:rtl w:val="0"/>
        </w:rPr>
      </w:r>
    </w:p>
    <w:p w:rsidR="00000000" w:rsidDel="00000000" w:rsidP="00000000" w:rsidRDefault="00000000" w:rsidRPr="00000000" w14:paraId="0000001C">
      <w:pPr>
        <w:pStyle w:val="Heading3"/>
        <w:tabs>
          <w:tab w:val="left" w:leader="none" w:pos="216"/>
        </w:tabs>
        <w:spacing w:after="80" w:before="280" w:lineRule="auto"/>
        <w:ind w:firstLine="0"/>
        <w:jc w:val="left"/>
        <w:rPr>
          <w:i w:val="0"/>
          <w:iCs w:val="0"/>
          <w:sz w:val="26"/>
          <w:szCs w:val="26"/>
        </w:rPr>
      </w:pPr>
      <w:bookmarkStart w:colFirst="0" w:colLast="0" w:name="_heading=h.tasghkq5cemv" w:id="3"/>
      <w:bookmarkEnd w:id="3"/>
      <w:r w:rsidDel="00000000" w:rsidR="00000000" w:rsidRPr="00000000">
        <w:rPr>
          <w:i w:val="0"/>
          <w:iCs w:val="0"/>
          <w:sz w:val="26"/>
          <w:szCs w:val="26"/>
          <w:rtl w:val="0"/>
        </w:rPr>
        <w:t xml:space="preserve">3</w:t>
      </w:r>
      <w:r w:rsidDel="00000000" w:rsidR="00000000" w:rsidRPr="00000000">
        <w:rPr>
          <w:i w:val="0"/>
          <w:iCs w:val="0"/>
          <w:sz w:val="26"/>
          <w:szCs w:val="26"/>
          <w:rtl w:val="0"/>
        </w:rPr>
        <w:t xml:space="preserve">) Candidate reduction with SimHash </w:t>
      </w:r>
    </w:p>
    <w:p w:rsidR="00000000" w:rsidDel="00000000" w:rsidP="00000000" w:rsidRDefault="00000000" w:rsidRPr="00000000" w14:paraId="0000001D">
      <w:pPr>
        <w:pStyle w:val="Heading3"/>
        <w:tabs>
          <w:tab w:val="left" w:leader="none" w:pos="216"/>
        </w:tabs>
        <w:spacing w:after="80" w:before="280" w:lineRule="auto"/>
        <w:ind w:firstLine="0"/>
        <w:jc w:val="left"/>
        <w:rPr/>
      </w:pPr>
      <w:bookmarkStart w:colFirst="0" w:colLast="0" w:name="_heading=h.lscrg08idaji" w:id="4"/>
      <w:bookmarkEnd w:id="4"/>
      <w:r w:rsidDel="00000000" w:rsidR="00000000" w:rsidRPr="00000000">
        <w:rPr>
          <w:i w:val="0"/>
          <w:iCs w:val="0"/>
          <w:rtl w:val="0"/>
        </w:rPr>
        <w:t xml:space="preserve">For old lines that remain unmatched, a 64-bit SimHash is computed using both the line’s content and a ±4-line contextual window. Hamming distance is then used to select the top 15 closest new-line candidates for each old line.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240" w:before="240" w:line="240" w:lineRule="auto"/>
        <w:ind w:left="0" w:right="0" w:firstLine="0"/>
        <w:jc w:val="both"/>
        <w:rPr/>
      </w:pPr>
      <w:r w:rsidDel="00000000" w:rsidR="00000000" w:rsidRPr="00000000">
        <w:rPr>
          <w:rtl w:val="0"/>
        </w:rPr>
        <w:t xml:space="preserve">This step limits the search space while preserving the most plausible matches, even when code has been moved or lightly edited.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240" w:before="240" w:line="240" w:lineRule="auto"/>
        <w:ind w:left="0" w:right="0" w:firstLine="0"/>
        <w:jc w:val="both"/>
        <w:rPr/>
      </w:pPr>
      <w:r w:rsidDel="00000000" w:rsidR="00000000" w:rsidRPr="00000000">
        <w:rPr>
          <w:rtl w:val="0"/>
        </w:rPr>
      </w:r>
    </w:p>
    <w:p w:rsidR="00000000" w:rsidDel="00000000" w:rsidP="00000000" w:rsidRDefault="00000000" w:rsidRPr="00000000" w14:paraId="00000020">
      <w:pPr>
        <w:pStyle w:val="Heading3"/>
        <w:tabs>
          <w:tab w:val="left" w:leader="none" w:pos="216"/>
        </w:tabs>
        <w:spacing w:after="80" w:before="280" w:lineRule="auto"/>
        <w:ind w:firstLine="0"/>
        <w:jc w:val="left"/>
        <w:rPr>
          <w:i w:val="0"/>
          <w:iCs w:val="0"/>
          <w:sz w:val="26"/>
          <w:szCs w:val="26"/>
        </w:rPr>
      </w:pPr>
      <w:bookmarkStart w:colFirst="0" w:colLast="0" w:name="_heading=h.z6n0aear2apg" w:id="5"/>
      <w:bookmarkEnd w:id="5"/>
      <w:r w:rsidDel="00000000" w:rsidR="00000000" w:rsidRPr="00000000">
        <w:rPr>
          <w:i w:val="0"/>
          <w:iCs w:val="0"/>
          <w:sz w:val="26"/>
          <w:szCs w:val="26"/>
          <w:rtl w:val="0"/>
        </w:rPr>
        <w:t xml:space="preserve">4</w:t>
      </w:r>
      <w:r w:rsidDel="00000000" w:rsidR="00000000" w:rsidRPr="00000000">
        <w:rPr>
          <w:i w:val="0"/>
          <w:iCs w:val="0"/>
          <w:sz w:val="26"/>
          <w:szCs w:val="26"/>
          <w:rtl w:val="0"/>
        </w:rPr>
        <w:t xml:space="preserve">) Content-and-context matching with one-to-one resolution</w:t>
      </w:r>
    </w:p>
    <w:p w:rsidR="00000000" w:rsidDel="00000000" w:rsidP="00000000" w:rsidRDefault="00000000" w:rsidRPr="00000000" w14:paraId="00000021">
      <w:pPr>
        <w:tabs>
          <w:tab w:val="left" w:leader="none" w:pos="216"/>
        </w:tabs>
        <w:ind w:left="0" w:firstLine="0"/>
        <w:jc w:val="both"/>
        <w:rPr/>
      </w:pPr>
      <w:r w:rsidDel="00000000" w:rsidR="00000000" w:rsidRPr="00000000">
        <w:rPr>
          <w:rtl w:val="0"/>
        </w:rPr>
        <w:t xml:space="preserve">Each remaining candidate pair is scored using a weighted similarity metric consisting of:</w:t>
      </w:r>
    </w:p>
    <w:p w:rsidR="00000000" w:rsidDel="00000000" w:rsidP="00000000" w:rsidRDefault="00000000" w:rsidRPr="00000000" w14:paraId="00000022">
      <w:pPr>
        <w:tabs>
          <w:tab w:val="left" w:leader="none" w:pos="216"/>
        </w:tabs>
        <w:ind w:left="0" w:firstLine="0"/>
        <w:jc w:val="both"/>
        <w:rPr/>
      </w:pPr>
      <w:r w:rsidDel="00000000" w:rsidR="00000000" w:rsidRPr="00000000">
        <w:rPr>
          <w:rtl w:val="0"/>
        </w:rPr>
        <w:t xml:space="preserve">60% normalized similarity (content), and 40% cosine similarity derived from an IDF-weighted bag-of-words constructed from surrounding context (±4 lines). A mapping is accepted when the score reaches 0.55 or higher.</w:t>
        <w:br w:type="textWrapping"/>
        <w:t xml:space="preserve">If multiple old lines compete for the same new line, only the highest-scoring match is kept to maintain a strict one-to-one relationship. This stage effectively aligns moved, reordered, or moderately edited lines.</w:t>
      </w:r>
      <w:r w:rsidDel="00000000" w:rsidR="00000000" w:rsidRPr="00000000">
        <w:rPr>
          <w:rtl w:val="0"/>
        </w:rPr>
      </w:r>
    </w:p>
    <w:p w:rsidR="00000000" w:rsidDel="00000000" w:rsidP="00000000" w:rsidRDefault="00000000" w:rsidRPr="00000000" w14:paraId="00000023">
      <w:pPr>
        <w:pStyle w:val="Heading3"/>
        <w:tabs>
          <w:tab w:val="left" w:leader="none" w:pos="216"/>
        </w:tabs>
        <w:spacing w:after="80" w:before="280" w:lineRule="auto"/>
        <w:ind w:firstLine="0"/>
        <w:jc w:val="left"/>
        <w:rPr>
          <w:i w:val="0"/>
          <w:iCs w:val="0"/>
          <w:sz w:val="26"/>
          <w:szCs w:val="26"/>
        </w:rPr>
      </w:pPr>
      <w:bookmarkStart w:colFirst="0" w:colLast="0" w:name="_heading=h.rahrf68971wi" w:id="6"/>
      <w:bookmarkEnd w:id="6"/>
      <w:r w:rsidDel="00000000" w:rsidR="00000000" w:rsidRPr="00000000">
        <w:rPr>
          <w:i w:val="0"/>
          <w:iCs w:val="0"/>
          <w:sz w:val="26"/>
          <w:szCs w:val="26"/>
          <w:rtl w:val="0"/>
        </w:rPr>
        <w:t xml:space="preserve">5</w:t>
      </w:r>
      <w:sdt>
        <w:sdtPr>
          <w:id w:val="-163603209"/>
          <w:tag w:val="goog_rdk_4"/>
        </w:sdtPr>
        <w:sdtContent>
          <w:r w:rsidDel="00000000" w:rsidR="00000000" w:rsidRPr="00000000">
            <w:rPr>
              <w:rFonts w:ascii="Cardo" w:cs="Cardo" w:eastAsia="Cardo" w:hAnsi="Cardo"/>
              <w:i w:val="0"/>
              <w:iCs w:val="0"/>
              <w:sz w:val="26"/>
              <w:szCs w:val="26"/>
              <w:rtl w:val="0"/>
            </w:rPr>
            <w:t xml:space="preserve">) Split detection (1→k)</w:t>
          </w:r>
        </w:sdtContent>
      </w:sdt>
    </w:p>
    <w:p w:rsidR="00000000" w:rsidDel="00000000" w:rsidP="00000000" w:rsidRDefault="00000000" w:rsidRPr="00000000" w14:paraId="00000024">
      <w:pPr>
        <w:tabs>
          <w:tab w:val="left" w:leader="none" w:pos="216"/>
        </w:tabs>
        <w:ind w:left="0" w:firstLine="0"/>
        <w:jc w:val="both"/>
        <w:rPr/>
      </w:pPr>
      <w:r w:rsidDel="00000000" w:rsidR="00000000" w:rsidRPr="00000000">
        <w:rPr>
          <w:rtl w:val="0"/>
        </w:rPr>
        <w:t xml:space="preserve">Old lines that still lack a match are evaluated for possible splits. Consecutive new lines are concatenated (with whitespace removed) and compared to the original old line.</w:t>
        <w:br w:type="textWrapping"/>
        <w:t xml:space="preserve">A split is accepted when similarity: increases monotonically during concatenation, reaches or exceeds the 0.55 threshold, and surpasses the best single-line score.</w:t>
        <w:br w:type="textWrapping"/>
        <w:t xml:space="preserve">Concatenation stops once the combined new-line text exceeds 1.5× the length of the old line. This captures cases where a single statement or expression has been expanded into multiple lines.</w:t>
      </w:r>
      <w:r w:rsidDel="00000000" w:rsidR="00000000" w:rsidRPr="00000000">
        <w:rPr>
          <w:rtl w:val="0"/>
        </w:rPr>
      </w:r>
    </w:p>
    <w:p w:rsidR="00000000" w:rsidDel="00000000" w:rsidP="00000000" w:rsidRDefault="00000000" w:rsidRPr="00000000" w14:paraId="00000025">
      <w:pPr>
        <w:pStyle w:val="Heading3"/>
        <w:tabs>
          <w:tab w:val="left" w:leader="none" w:pos="216"/>
        </w:tabs>
        <w:spacing w:after="80" w:before="280" w:lineRule="auto"/>
        <w:ind w:firstLine="0"/>
        <w:jc w:val="left"/>
        <w:rPr>
          <w:i w:val="0"/>
          <w:iCs w:val="0"/>
          <w:sz w:val="26"/>
          <w:szCs w:val="26"/>
        </w:rPr>
      </w:pPr>
      <w:bookmarkStart w:colFirst="0" w:colLast="0" w:name="_heading=h.byvft3to1er7" w:id="7"/>
      <w:bookmarkEnd w:id="7"/>
      <w:r w:rsidDel="00000000" w:rsidR="00000000" w:rsidRPr="00000000">
        <w:rPr>
          <w:i w:val="0"/>
          <w:iCs w:val="0"/>
          <w:sz w:val="26"/>
          <w:szCs w:val="26"/>
          <w:rtl w:val="0"/>
        </w:rPr>
        <w:t xml:space="preserve">6</w:t>
      </w:r>
      <w:r w:rsidDel="00000000" w:rsidR="00000000" w:rsidRPr="00000000">
        <w:rPr>
          <w:i w:val="0"/>
          <w:iCs w:val="0"/>
          <w:sz w:val="26"/>
          <w:szCs w:val="26"/>
          <w:rtl w:val="0"/>
        </w:rPr>
        <w:t xml:space="preserve">) Deletions</w:t>
      </w:r>
    </w:p>
    <w:p w:rsidR="00000000" w:rsidDel="00000000" w:rsidP="00000000" w:rsidRDefault="00000000" w:rsidRPr="00000000" w14:paraId="00000026">
      <w:pPr>
        <w:tabs>
          <w:tab w:val="left" w:leader="none" w:pos="216"/>
        </w:tabs>
        <w:ind w:left="0" w:firstLine="0"/>
        <w:jc w:val="both"/>
        <w:rPr/>
      </w:pPr>
      <w:r w:rsidDel="00000000" w:rsidR="00000000" w:rsidRPr="00000000">
        <w:rPr>
          <w:rtl w:val="0"/>
        </w:rPr>
        <w:t xml:space="preserve">After all matching stages, any old line that still has no corresponding new line is classified as a deletion. These cases are explicitly represented using the notation: </w:t>
      </w:r>
      <w:sdt>
        <w:sdtPr>
          <w:id w:val="-1149206403"/>
          <w:tag w:val="goog_rdk_5"/>
        </w:sdtPr>
        <w:sdtContent>
          <w:r w:rsidDel="00000000" w:rsidR="00000000" w:rsidRPr="00000000">
            <w:rPr>
              <w:rFonts w:ascii="Cardo" w:cs="Cardo" w:eastAsia="Cardo" w:hAnsi="Cardo"/>
              <w:rtl w:val="0"/>
            </w:rPr>
            <w:t xml:space="preserve">old_line_number → -1. </w:t>
          </w:r>
        </w:sdtContent>
      </w:sdt>
      <w:r w:rsidDel="00000000" w:rsidR="00000000" w:rsidRPr="00000000">
        <w:rPr>
          <w:rtl w:val="0"/>
        </w:rPr>
        <w:t xml:space="preserve">This indicates that the line existed in the old version but has been removed in the new version. </w:t>
      </w:r>
    </w:p>
    <w:p w:rsidR="00000000" w:rsidDel="00000000" w:rsidP="00000000" w:rsidRDefault="00000000" w:rsidRPr="00000000" w14:paraId="00000027">
      <w:pPr>
        <w:tabs>
          <w:tab w:val="left" w:leader="none" w:pos="216"/>
        </w:tabs>
        <w:ind w:left="0" w:firstLine="0"/>
        <w:jc w:val="both"/>
        <w:rPr/>
      </w:pPr>
      <w:r w:rsidDel="00000000" w:rsidR="00000000" w:rsidRPr="00000000">
        <w:rPr>
          <w:rtl w:val="0"/>
        </w:rPr>
        <w:t xml:space="preserve">The final output maintains a consistent, compact notation such as:</w:t>
      </w:r>
    </w:p>
    <w:p w:rsidR="00000000" w:rsidDel="00000000" w:rsidP="00000000" w:rsidRDefault="00000000" w:rsidRPr="00000000" w14:paraId="00000028">
      <w:pPr>
        <w:numPr>
          <w:ilvl w:val="0"/>
          <w:numId w:val="2"/>
        </w:numPr>
        <w:tabs>
          <w:tab w:val="left" w:leader="none" w:pos="216"/>
        </w:tabs>
        <w:spacing w:after="0" w:afterAutospacing="0"/>
        <w:jc w:val="both"/>
        <w:rPr>
          <w:u w:val="none"/>
        </w:rPr>
      </w:pPr>
      <w:sdt>
        <w:sdtPr>
          <w:id w:val="578955529"/>
          <w:tag w:val="goog_rdk_6"/>
        </w:sdtPr>
        <w:sdtContent>
          <w:r w:rsidDel="00000000" w:rsidR="00000000" w:rsidRPr="00000000">
            <w:rPr>
              <w:rFonts w:ascii="Cardo" w:cs="Cardo" w:eastAsia="Cardo" w:hAnsi="Cardo"/>
              <w:rtl w:val="0"/>
            </w:rPr>
            <w:t xml:space="preserve">14 → 15</w:t>
          </w:r>
        </w:sdtContent>
      </w:sdt>
      <w:r w:rsidDel="00000000" w:rsidR="00000000" w:rsidRPr="00000000">
        <w:rPr>
          <w:rtl w:val="0"/>
        </w:rPr>
        <w:t xml:space="preserve"> (direct match)</w:t>
        <w:br w:type="textWrapping"/>
      </w:r>
    </w:p>
    <w:p w:rsidR="00000000" w:rsidDel="00000000" w:rsidP="00000000" w:rsidRDefault="00000000" w:rsidRPr="00000000" w14:paraId="00000029">
      <w:pPr>
        <w:numPr>
          <w:ilvl w:val="0"/>
          <w:numId w:val="2"/>
        </w:numPr>
        <w:tabs>
          <w:tab w:val="left" w:leader="none" w:pos="216"/>
        </w:tabs>
        <w:spacing w:after="0" w:afterAutospacing="0" w:before="0" w:beforeAutospacing="0"/>
        <w:jc w:val="both"/>
        <w:rPr>
          <w:u w:val="none"/>
        </w:rPr>
      </w:pPr>
      <w:sdt>
        <w:sdtPr>
          <w:id w:val="1847372488"/>
          <w:tag w:val="goog_rdk_7"/>
        </w:sdtPr>
        <w:sdtContent>
          <w:r w:rsidDel="00000000" w:rsidR="00000000" w:rsidRPr="00000000">
            <w:rPr>
              <w:rFonts w:ascii="Cardo" w:cs="Cardo" w:eastAsia="Cardo" w:hAnsi="Cardo"/>
              <w:rtl w:val="0"/>
            </w:rPr>
            <w:t xml:space="preserve">40 → 20,21,22</w:t>
          </w:r>
        </w:sdtContent>
      </w:sdt>
      <w:r w:rsidDel="00000000" w:rsidR="00000000" w:rsidRPr="00000000">
        <w:rPr>
          <w:rtl w:val="0"/>
        </w:rPr>
        <w:t xml:space="preserve"> (split match)</w:t>
        <w:br w:type="textWrapping"/>
      </w:r>
    </w:p>
    <w:p w:rsidR="00000000" w:rsidDel="00000000" w:rsidP="00000000" w:rsidRDefault="00000000" w:rsidRPr="00000000" w14:paraId="0000002A">
      <w:pPr>
        <w:numPr>
          <w:ilvl w:val="0"/>
          <w:numId w:val="2"/>
        </w:numPr>
        <w:tabs>
          <w:tab w:val="left" w:leader="none" w:pos="216"/>
        </w:tabs>
        <w:spacing w:before="0" w:beforeAutospacing="0"/>
        <w:jc w:val="both"/>
        <w:rPr>
          <w:u w:val="none"/>
        </w:rPr>
      </w:pPr>
      <w:sdt>
        <w:sdtPr>
          <w:id w:val="194626454"/>
          <w:tag w:val="goog_rdk_8"/>
        </w:sdtPr>
        <w:sdtContent>
          <w:r w:rsidDel="00000000" w:rsidR="00000000" w:rsidRPr="00000000">
            <w:rPr>
              <w:rFonts w:ascii="Cardo" w:cs="Cardo" w:eastAsia="Cardo" w:hAnsi="Cardo"/>
              <w:rtl w:val="0"/>
            </w:rPr>
            <w:t xml:space="preserve">11 → -1</w:t>
          </w:r>
        </w:sdtContent>
      </w:sdt>
      <w:r w:rsidDel="00000000" w:rsidR="00000000" w:rsidRPr="00000000">
        <w:rPr>
          <w:rtl w:val="0"/>
        </w:rPr>
        <w:t xml:space="preserve"> (deleted line)</w:t>
      </w:r>
    </w:p>
    <w:p w:rsidR="00000000" w:rsidDel="00000000" w:rsidP="00000000" w:rsidRDefault="00000000" w:rsidRPr="00000000" w14:paraId="0000002B">
      <w:pPr>
        <w:tabs>
          <w:tab w:val="left" w:leader="none" w:pos="216"/>
        </w:tabs>
        <w:ind w:left="0" w:firstLine="0"/>
        <w:jc w:val="both"/>
        <w:rPr/>
      </w:pPr>
      <w:r w:rsidDel="00000000" w:rsidR="00000000" w:rsidRPr="00000000">
        <w:rPr>
          <w:rtl w:val="0"/>
        </w:rPr>
        <w:t xml:space="preserve">The implementation uses the following default parameters: k = 15, context radius = 4, threshold = 0.55, content weight = 0.6, context weight = 0.4, and 64-bit SimHash.</w:t>
      </w:r>
    </w:p>
    <w:p w:rsidR="00000000" w:rsidDel="00000000" w:rsidP="00000000" w:rsidRDefault="00000000" w:rsidRPr="00000000" w14:paraId="0000002C">
      <w:pPr>
        <w:tabs>
          <w:tab w:val="left" w:leader="none" w:pos="216"/>
        </w:tabs>
        <w:ind w:left="0" w:firstLine="0"/>
        <w:jc w:val="both"/>
        <w:rPr/>
      </w:pPr>
      <w:r w:rsidDel="00000000" w:rsidR="00000000" w:rsidRPr="00000000">
        <w:rPr>
          <w:rtl w:val="0"/>
        </w:rPr>
      </w:r>
    </w:p>
    <w:p w:rsidR="00000000" w:rsidDel="00000000" w:rsidP="00000000" w:rsidRDefault="00000000" w:rsidRPr="00000000" w14:paraId="0000002D">
      <w:pPr>
        <w:tabs>
          <w:tab w:val="left" w:leader="none" w:pos="216"/>
        </w:tabs>
        <w:ind w:left="0" w:firstLine="0"/>
        <w:jc w:val="both"/>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
        </w:tabs>
        <w:spacing w:after="240" w:before="240" w:line="240" w:lineRule="auto"/>
        <w:ind w:left="0" w:right="0" w:firstLine="0"/>
        <w:jc w:val="both"/>
        <w:rPr/>
      </w:pPr>
      <w:r w:rsidDel="00000000" w:rsidR="00000000" w:rsidRPr="00000000">
        <w:rPr>
          <w:rtl w:val="0"/>
        </w:rPr>
      </w:r>
    </w:p>
    <w:p w:rsidR="00000000" w:rsidDel="00000000" w:rsidP="00000000" w:rsidRDefault="00000000" w:rsidRPr="00000000" w14:paraId="0000002F">
      <w:pPr>
        <w:pStyle w:val="Heading2"/>
        <w:keepNext w:val="0"/>
        <w:keepLines w:val="0"/>
        <w:tabs>
          <w:tab w:val="left" w:leader="none" w:pos="216"/>
        </w:tabs>
        <w:spacing w:after="80" w:before="360" w:lineRule="auto"/>
        <w:ind w:left="0"/>
        <w:jc w:val="left"/>
        <w:rPr>
          <w:i w:val="0"/>
          <w:iCs w:val="0"/>
          <w:sz w:val="26"/>
          <w:szCs w:val="26"/>
        </w:rPr>
      </w:pPr>
      <w:bookmarkStart w:colFirst="0" w:colLast="0" w:name="_heading=h.gduks7n0suwb" w:id="8"/>
      <w:bookmarkEnd w:id="8"/>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br w:type="textWrapping"/>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33">
      <w:pPr>
        <w:pStyle w:val="Heading3"/>
        <w:tabs>
          <w:tab w:val="left" w:leader="none" w:pos="216"/>
        </w:tabs>
        <w:spacing w:after="80" w:before="280" w:lineRule="auto"/>
        <w:ind w:firstLine="0"/>
        <w:jc w:val="center"/>
        <w:rPr>
          <w:i w:val="0"/>
          <w:iCs w:val="0"/>
          <w:sz w:val="26"/>
          <w:szCs w:val="26"/>
        </w:rPr>
      </w:pPr>
      <w:bookmarkStart w:colFirst="0" w:colLast="0" w:name="_heading=h.awq4jjxlsvsp" w:id="9"/>
      <w:bookmarkEnd w:id="9"/>
      <w:r w:rsidDel="00000000" w:rsidR="00000000" w:rsidRPr="00000000">
        <w:rPr>
          <w:i w:val="0"/>
          <w:iCs w:val="0"/>
          <w:sz w:val="26"/>
          <w:szCs w:val="26"/>
          <w:rtl w:val="0"/>
        </w:rPr>
        <w:t xml:space="preserve">Results</w:t>
      </w:r>
    </w:p>
    <w:tbl>
      <w:tblPr>
        <w:tblStyle w:val="Table1"/>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9.591836734694"/>
        <w:gridCol w:w="1759.591836734694"/>
        <w:gridCol w:w="1340.816326530612"/>
        <w:tblGridChange w:id="0">
          <w:tblGrid>
            <w:gridCol w:w="1759.591836734694"/>
            <w:gridCol w:w="1759.591836734694"/>
            <w:gridCol w:w="1340.81632653061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Measure on 500 old-line mappings (25 pairs)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Exact correctness</w:t>
            </w:r>
            <w:r w:rsidDel="00000000" w:rsidR="00000000" w:rsidRPr="00000000">
              <w:rPr>
                <w:rtl w:val="0"/>
              </w:rPr>
              <w:t xml:space="preserve"> (old lines exactly 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sdt>
              <w:sdtPr>
                <w:id w:val="1400566379"/>
                <w:tag w:val="goog_rdk_9"/>
              </w:sdtPr>
              <w:sdtContent>
                <w:r w:rsidDel="00000000" w:rsidR="00000000" w:rsidRPr="00000000">
                  <w:rPr>
                    <w:rFonts w:ascii="Gungsuh" w:cs="Gungsuh" w:eastAsia="Gungsuh" w:hAnsi="Gungsuh"/>
                    <w:rtl w:val="0"/>
                  </w:rPr>
                  <w:t xml:space="preserve">≈ 400 / 500 (≈ 80%)</w:t>
                </w:r>
              </w:sdtContent>
            </w:sdt>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Pair Precision (secondary)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sdt>
              <w:sdtPr>
                <w:id w:val="979165394"/>
                <w:tag w:val="goog_rdk_10"/>
              </w:sdtPr>
              <w:sdtContent>
                <w:r w:rsidDel="00000000" w:rsidR="00000000" w:rsidRPr="00000000">
                  <w:rPr>
                    <w:rFonts w:ascii="Gungsuh" w:cs="Gungsuh" w:eastAsia="Gungsuh" w:hAnsi="Gungsuh"/>
                    <w:rtl w:val="0"/>
                  </w:rPr>
                  <w:t xml:space="preserve">≈ 0.82</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Pair Recall (secondary)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sdt>
              <w:sdtPr>
                <w:id w:val="393574429"/>
                <w:tag w:val="goog_rdk_11"/>
              </w:sdtPr>
              <w:sdtContent>
                <w:r w:rsidDel="00000000" w:rsidR="00000000" w:rsidRPr="00000000">
                  <w:rPr>
                    <w:rFonts w:ascii="Gungsuh" w:cs="Gungsuh" w:eastAsia="Gungsuh" w:hAnsi="Gungsuh"/>
                    <w:rtl w:val="0"/>
                  </w:rPr>
                  <w:t xml:space="preserve">≈ 0.80</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Pair F1 (secondary)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sdt>
              <w:sdtPr>
                <w:id w:val="-845232027"/>
                <w:tag w:val="goog_rdk_12"/>
              </w:sdtPr>
              <w:sdtContent>
                <w:r w:rsidDel="00000000" w:rsidR="00000000" w:rsidRPr="00000000">
                  <w:rPr>
                    <w:rFonts w:ascii="Gungsuh" w:cs="Gungsuh" w:eastAsia="Gungsuh" w:hAnsi="Gungsuh"/>
                    <w:rtl w:val="0"/>
                  </w:rPr>
                  <w:t xml:space="preserve">≈ 0.81</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Split-case recall (secondary)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sdt>
              <w:sdtPr>
                <w:id w:val="984504515"/>
                <w:tag w:val="goog_rdk_13"/>
              </w:sdtPr>
              <w:sdtContent>
                <w:r w:rsidDel="00000000" w:rsidR="00000000" w:rsidRPr="00000000">
                  <w:rPr>
                    <w:rFonts w:ascii="Gungsuh" w:cs="Gungsuh" w:eastAsia="Gungsuh" w:hAnsi="Gungsuh"/>
                    <w:rtl w:val="0"/>
                  </w:rPr>
                  <w:t xml:space="preserve">≈ 75%</w:t>
                </w:r>
              </w:sdtContent>
            </w:sdt>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Typical runtime per pair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a few seconds with </w:t>
            </w:r>
            <w:r w:rsidDel="00000000" w:rsidR="00000000" w:rsidRPr="00000000">
              <w:rPr>
                <w:rtl w:val="0"/>
              </w:rPr>
              <w:t xml:space="preserve">k=15</w:t>
            </w:r>
            <w:r w:rsidDel="00000000" w:rsidR="00000000" w:rsidRPr="00000000">
              <w:rPr>
                <w:rtl w:val="0"/>
              </w:rPr>
              <w:t xml:space="preserve">, </w:t>
            </w:r>
            <w:r w:rsidDel="00000000" w:rsidR="00000000" w:rsidRPr="00000000">
              <w:rPr>
                <w:rtl w:val="0"/>
              </w:rPr>
              <w:t xml:space="preserve">radius=4</w:t>
            </w:r>
            <w:r w:rsidDel="00000000" w:rsidR="00000000" w:rsidRPr="00000000">
              <w:rPr>
                <w:rtl w:val="0"/>
              </w:rPr>
            </w:r>
          </w:p>
        </w:tc>
      </w:tr>
    </w:tbl>
    <w:p w:rsidR="00000000" w:rsidDel="00000000" w:rsidP="00000000" w:rsidRDefault="00000000" w:rsidRPr="00000000" w14:paraId="00000049">
      <w:pPr>
        <w:pStyle w:val="Heading2"/>
        <w:keepNext w:val="0"/>
        <w:keepLines w:val="0"/>
        <w:tabs>
          <w:tab w:val="left" w:leader="none" w:pos="216"/>
        </w:tabs>
        <w:spacing w:after="80" w:before="360" w:lineRule="auto"/>
        <w:ind w:left="0"/>
        <w:jc w:val="center"/>
        <w:rPr>
          <w:i w:val="0"/>
          <w:iCs w:val="0"/>
          <w:sz w:val="26"/>
          <w:szCs w:val="26"/>
        </w:rPr>
      </w:pPr>
      <w:bookmarkStart w:colFirst="0" w:colLast="0" w:name="_heading=h.xinja8klxmmx" w:id="10"/>
      <w:bookmarkEnd w:id="10"/>
      <w:r w:rsidDel="00000000" w:rsidR="00000000" w:rsidRPr="00000000">
        <w:rPr>
          <w:i w:val="0"/>
          <w:iCs w:val="0"/>
          <w:sz w:val="26"/>
          <w:szCs w:val="26"/>
          <w:rtl w:val="0"/>
        </w:rPr>
        <w:t xml:space="preserve">Bonus : Bug Detection </w:t>
      </w:r>
    </w:p>
    <w:p w:rsidR="00000000" w:rsidDel="00000000" w:rsidP="00000000" w:rsidRDefault="00000000" w:rsidRPr="00000000" w14:paraId="0000004A">
      <w:pPr>
        <w:tabs>
          <w:tab w:val="left" w:leader="none" w:pos="216"/>
        </w:tabs>
        <w:ind w:left="0" w:firstLine="0"/>
        <w:jc w:val="both"/>
        <w:rPr/>
      </w:pPr>
      <w:r w:rsidDel="00000000" w:rsidR="00000000" w:rsidRPr="00000000">
        <w:rPr>
          <w:rtl w:val="0"/>
        </w:rPr>
        <w:t xml:space="preserve">This module implements a Git-based bug detection system that identifies bug-introducing commits by analyzing commit history. The script automatically scans recent commits, detects bug-fix commits using keyword and pattern matching on commit messages, and retrieves the files and specific lines modified in those fixes. For each changed line, the module uses </w:t>
      </w:r>
      <w:r w:rsidDel="00000000" w:rsidR="00000000" w:rsidRPr="00000000">
        <w:rPr>
          <w:rtl w:val="0"/>
        </w:rPr>
        <w:t xml:space="preserve">git blame</w:t>
      </w:r>
      <w:r w:rsidDel="00000000" w:rsidR="00000000" w:rsidRPr="00000000">
        <w:rPr>
          <w:rtl w:val="0"/>
        </w:rPr>
        <w:t xml:space="preserve"> on the parent commit to trace back and determine the exact commit where the buggy line was originally introduced.</w:t>
      </w:r>
    </w:p>
    <w:p w:rsidR="00000000" w:rsidDel="00000000" w:rsidP="00000000" w:rsidRDefault="00000000" w:rsidRPr="00000000" w14:paraId="0000004B">
      <w:pPr>
        <w:tabs>
          <w:tab w:val="left" w:leader="none" w:pos="216"/>
        </w:tabs>
        <w:ind w:left="0" w:firstLine="0"/>
        <w:jc w:val="both"/>
        <w:rPr/>
      </w:pPr>
      <w:r w:rsidDel="00000000" w:rsidR="00000000" w:rsidRPr="00000000">
        <w:rPr>
          <w:rtl w:val="0"/>
        </w:rPr>
        <w:t xml:space="preserve">The code structures the analysis using </w:t>
      </w:r>
      <w:r w:rsidDel="00000000" w:rsidR="00000000" w:rsidRPr="00000000">
        <w:rPr>
          <w:rtl w:val="0"/>
        </w:rPr>
        <w:t xml:space="preserve">commit </w:t>
      </w:r>
      <w:r w:rsidDel="00000000" w:rsidR="00000000" w:rsidRPr="00000000">
        <w:rPr>
          <w:rtl w:val="0"/>
        </w:rPr>
        <w:t xml:space="preserve">and </w:t>
      </w:r>
      <w:r w:rsidDel="00000000" w:rsidR="00000000" w:rsidRPr="00000000">
        <w:rPr>
          <w:rtl w:val="0"/>
        </w:rPr>
        <w:t xml:space="preserve">BugIntroducingChange</w:t>
      </w:r>
      <w:r w:rsidDel="00000000" w:rsidR="00000000" w:rsidRPr="00000000">
        <w:rPr>
          <w:rtl w:val="0"/>
        </w:rPr>
        <w:t xml:space="preserve"> </w:t>
      </w:r>
      <w:r w:rsidDel="00000000" w:rsidR="00000000" w:rsidRPr="00000000">
        <w:rPr>
          <w:rtl w:val="0"/>
        </w:rPr>
        <w:t xml:space="preserve">dataclasses and performs all Git operations through subprocess calls. It extracts commit metadata, changed files, line numbers, and code snippets to create a detailed mapping between bug-fix commits and their corresponding bug-introducing commits. The module also generates a human-readable report summarizing these relationships, including commit hashes, messages, dates, affected files, and line-level evidence. The </w:t>
      </w:r>
      <w:r w:rsidDel="00000000" w:rsidR="00000000" w:rsidRPr="00000000">
        <w:rPr>
          <w:rtl w:val="0"/>
        </w:rPr>
        <w:t xml:space="preserve">BugDetector</w:t>
      </w:r>
      <w:r w:rsidDel="00000000" w:rsidR="00000000" w:rsidRPr="00000000">
        <w:rPr>
          <w:rtl w:val="0"/>
        </w:rPr>
        <w:t xml:space="preserve"> </w:t>
      </w:r>
      <w:r w:rsidDel="00000000" w:rsidR="00000000" w:rsidRPr="00000000">
        <w:rPr>
          <w:rtl w:val="0"/>
        </w:rPr>
        <w:t xml:space="preserve">class encapsulates the entire workflow, and the </w:t>
      </w:r>
      <w:r w:rsidDel="00000000" w:rsidR="00000000" w:rsidRPr="00000000">
        <w:rPr>
          <w:rtl w:val="0"/>
        </w:rPr>
        <w:t xml:space="preserve">main()</w:t>
      </w:r>
      <w:r w:rsidDel="00000000" w:rsidR="00000000" w:rsidRPr="00000000">
        <w:rPr>
          <w:rtl w:val="0"/>
        </w:rPr>
        <w:t xml:space="preserve"> function enables command-line execution with options for selecting repository path and number of commits to analyze.</w:t>
      </w:r>
    </w:p>
    <w:p w:rsidR="00000000" w:rsidDel="00000000" w:rsidP="00000000" w:rsidRDefault="00000000" w:rsidRPr="00000000" w14:paraId="0000004C">
      <w:pPr>
        <w:pStyle w:val="Heading2"/>
        <w:keepNext w:val="0"/>
        <w:keepLines w:val="0"/>
        <w:tabs>
          <w:tab w:val="left" w:leader="none" w:pos="216"/>
        </w:tabs>
        <w:spacing w:after="80" w:before="360" w:lineRule="auto"/>
        <w:ind w:left="0"/>
        <w:jc w:val="both"/>
        <w:rPr>
          <w:i w:val="0"/>
          <w:iCs w:val="0"/>
          <w:sz w:val="34"/>
          <w:szCs w:val="34"/>
        </w:rPr>
      </w:pPr>
      <w:bookmarkStart w:colFirst="0" w:colLast="0" w:name="_heading=h.ttjg3zc7584u" w:id="11"/>
      <w:bookmarkEnd w:id="11"/>
      <w:r w:rsidDel="00000000" w:rsidR="00000000" w:rsidRPr="00000000">
        <w:rPr>
          <w:rtl w:val="0"/>
        </w:rPr>
      </w:r>
    </w:p>
    <w:p w:rsidR="00000000" w:rsidDel="00000000" w:rsidP="00000000" w:rsidRDefault="00000000" w:rsidRPr="00000000" w14:paraId="0000004D">
      <w:pPr>
        <w:pStyle w:val="Heading2"/>
        <w:keepNext w:val="0"/>
        <w:keepLines w:val="0"/>
        <w:tabs>
          <w:tab w:val="left" w:leader="none" w:pos="216"/>
        </w:tabs>
        <w:spacing w:after="80" w:before="360" w:lineRule="auto"/>
        <w:ind w:left="0"/>
        <w:jc w:val="both"/>
        <w:rPr>
          <w:i w:val="0"/>
          <w:iCs w:val="0"/>
          <w:sz w:val="26"/>
          <w:szCs w:val="26"/>
        </w:rPr>
      </w:pPr>
      <w:bookmarkStart w:colFirst="0" w:colLast="0" w:name="_heading=h.s1p8frarnq8" w:id="12"/>
      <w:bookmarkEnd w:id="12"/>
      <w:r w:rsidDel="00000000" w:rsidR="00000000" w:rsidRPr="00000000">
        <w:rPr>
          <w:rtl w:val="0"/>
        </w:rPr>
      </w:r>
    </w:p>
    <w:p w:rsidR="00000000" w:rsidDel="00000000" w:rsidP="00000000" w:rsidRDefault="00000000" w:rsidRPr="00000000" w14:paraId="0000004E">
      <w:pPr>
        <w:pStyle w:val="Heading2"/>
        <w:keepNext w:val="0"/>
        <w:keepLines w:val="0"/>
        <w:tabs>
          <w:tab w:val="left" w:leader="none" w:pos="216"/>
        </w:tabs>
        <w:spacing w:after="80" w:before="360" w:lineRule="auto"/>
        <w:ind w:left="0"/>
        <w:jc w:val="both"/>
        <w:rPr>
          <w:i w:val="0"/>
          <w:iCs w:val="0"/>
          <w:sz w:val="26"/>
          <w:szCs w:val="26"/>
        </w:rPr>
      </w:pPr>
      <w:bookmarkStart w:colFirst="0" w:colLast="0" w:name="_heading=h.2j9dpsvg1u2j" w:id="13"/>
      <w:bookmarkEnd w:id="13"/>
      <w:r w:rsidDel="00000000" w:rsidR="00000000" w:rsidRPr="00000000">
        <w:rPr>
          <w:i w:val="0"/>
          <w:iCs w:val="0"/>
          <w:sz w:val="26"/>
          <w:szCs w:val="26"/>
          <w:rtl w:val="0"/>
        </w:rPr>
        <w:t xml:space="preserve">D. Summary</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smallCaps w:val="1"/>
        </w:rPr>
      </w:pPr>
      <w:r w:rsidDel="00000000" w:rsidR="00000000" w:rsidRPr="00000000">
        <w:rPr>
          <w:rtl w:val="0"/>
        </w:rPr>
        <w:t xml:space="preserve">The pipeline is: </w:t>
      </w:r>
      <w:sdt>
        <w:sdtPr>
          <w:id w:val="1235724723"/>
          <w:tag w:val="goog_rdk_14"/>
        </w:sdtPr>
        <w:sdtContent>
          <w:r w:rsidDel="00000000" w:rsidR="00000000" w:rsidRPr="00000000">
            <w:rPr>
              <w:rFonts w:ascii="Cardo" w:cs="Cardo" w:eastAsia="Cardo" w:hAnsi="Cardo"/>
              <w:rtl w:val="0"/>
            </w:rPr>
            <w:t xml:space="preserve">preprocess → diff seed → SimHash candidate pruning → content+context match → split detection</w:t>
          </w:r>
        </w:sdtContent>
      </w:sdt>
      <w:r w:rsidDel="00000000" w:rsidR="00000000" w:rsidRPr="00000000">
        <w:rPr>
          <w:rtl w:val="0"/>
        </w:rPr>
        <w:t xml:space="preserve">.</w:t>
        <w:br w:type="textWrapping"/>
        <w:t xml:space="preserve"> On 25 file pairs (500 old lines), LHDiff correctly identified </w:t>
      </w:r>
      <w:sdt>
        <w:sdtPr>
          <w:id w:val="18949794"/>
          <w:tag w:val="goog_rdk_15"/>
        </w:sdtPr>
        <w:sdtContent>
          <w:r w:rsidDel="00000000" w:rsidR="00000000" w:rsidRPr="00000000">
            <w:rPr>
              <w:rFonts w:ascii="Gungsuh" w:cs="Gungsuh" w:eastAsia="Gungsuh" w:hAnsi="Gungsuh"/>
              <w:rtl w:val="0"/>
            </w:rPr>
            <w:t xml:space="preserve">about 80% (≈ 400/500)</w:t>
          </w:r>
        </w:sdtContent>
      </w:sdt>
      <w:r w:rsidDel="00000000" w:rsidR="00000000" w:rsidRPr="00000000">
        <w:rPr>
          <w:rtl w:val="0"/>
        </w:rPr>
        <w:t xml:space="preserve"> of the mappings and clearly reported </w:t>
      </w:r>
      <w:r w:rsidDel="00000000" w:rsidR="00000000" w:rsidRPr="00000000">
        <w:rPr>
          <w:rtl w:val="0"/>
        </w:rPr>
        <w:t xml:space="preserve">moved</w:t>
      </w:r>
      <w:r w:rsidDel="00000000" w:rsidR="00000000" w:rsidRPr="00000000">
        <w:rPr>
          <w:rtl w:val="0"/>
        </w:rPr>
        <w:t xml:space="preserve">, </w:t>
      </w:r>
      <w:r w:rsidDel="00000000" w:rsidR="00000000" w:rsidRPr="00000000">
        <w:rPr>
          <w:rtl w:val="0"/>
        </w:rPr>
        <w:t xml:space="preserve">split</w:t>
      </w:r>
      <w:r w:rsidDel="00000000" w:rsidR="00000000" w:rsidRPr="00000000">
        <w:rPr>
          <w:rtl w:val="0"/>
        </w:rPr>
        <w:t xml:space="preserve">,  and </w:t>
      </w:r>
      <w:r w:rsidDel="00000000" w:rsidR="00000000" w:rsidRPr="00000000">
        <w:rPr>
          <w:rtl w:val="0"/>
        </w:rPr>
        <w:t xml:space="preserve">deleted </w:t>
      </w:r>
      <w:r w:rsidDel="00000000" w:rsidR="00000000" w:rsidRPr="00000000">
        <w:rPr>
          <w:rtl w:val="0"/>
        </w:rPr>
        <w:t xml:space="preserve">lines.</w:t>
      </w:r>
      <w:r w:rsidDel="00000000" w:rsidR="00000000" w:rsidRPr="00000000">
        <w:rPr>
          <w:rtl w:val="0"/>
        </w:rPr>
      </w:r>
    </w:p>
    <w:p w:rsidR="00000000" w:rsidDel="00000000" w:rsidP="00000000" w:rsidRDefault="00000000" w:rsidRPr="00000000" w14:paraId="00000051">
      <w:pPr>
        <w:ind w:left="0" w:firstLine="0"/>
        <w:jc w:val="center"/>
        <w:rPr>
          <w:sz w:val="22"/>
          <w:szCs w:val="22"/>
        </w:rPr>
      </w:pPr>
      <w:r w:rsidDel="00000000" w:rsidR="00000000" w:rsidRPr="00000000">
        <w:rPr>
          <w:smallCaps w:val="1"/>
          <w:sz w:val="22"/>
          <w:szCs w:val="22"/>
          <w:rtl w:val="0"/>
        </w:rPr>
        <w:t xml:space="preserve">    IV. VISUALIZATION</w:t>
      </w:r>
      <w:r w:rsidDel="00000000" w:rsidR="00000000" w:rsidRPr="00000000">
        <w:rPr>
          <w:rtl w:val="0"/>
        </w:rPr>
      </w:r>
    </w:p>
    <w:p w:rsidR="00000000" w:rsidDel="00000000" w:rsidP="00000000" w:rsidRDefault="00000000" w:rsidRPr="00000000" w14:paraId="00000052">
      <w:pPr>
        <w:ind w:left="0" w:firstLine="0"/>
        <w:jc w:val="both"/>
        <w:rPr/>
      </w:pPr>
      <w:r w:rsidDel="00000000" w:rsidR="00000000" w:rsidRPr="00000000">
        <w:rPr/>
        <w:drawing>
          <wp:inline distB="0" distT="0" distL="0" distR="0">
            <wp:extent cx="3089910" cy="1736090"/>
            <wp:effectExtent b="0" l="0" r="0" t="0"/>
            <wp:docPr descr="A diagram of a line mapping&#10;&#10;AI-generated content may be incorrect." id="408169378" name="image1.png"/>
            <a:graphic>
              <a:graphicData uri="http://schemas.openxmlformats.org/drawingml/2006/picture">
                <pic:pic>
                  <pic:nvPicPr>
                    <pic:cNvPr descr="A diagram of a line mapping&#10;&#10;AI-generated content may be incorrect." id="0" name="image1.png"/>
                    <pic:cNvPicPr preferRelativeResize="0"/>
                  </pic:nvPicPr>
                  <pic:blipFill>
                    <a:blip r:embed="rId8"/>
                    <a:srcRect b="0" l="0" r="0" t="0"/>
                    <a:stretch>
                      <a:fillRect/>
                    </a:stretch>
                  </pic:blipFill>
                  <pic:spPr>
                    <a:xfrm>
                      <a:off x="0" y="0"/>
                      <a:ext cx="3089910" cy="173609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LHDiff Line Mapping Tool presents code evolution through an side-by-side difference interface, where the “Old Version” and “New Version” of a file are displayed in parallel panels, enabling direct visual comparison. Each line is annotated with a status icon: a blue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sign indicates a line that remains functionally similar or has been relocated (e.g., lines 1 to 10 map directly to themselves or line 14 maps to 15), a red </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baseline"/>
          <w:rtl w:val="0"/>
        </w:rPr>
        <w:t xml:space="preserve">– sign indicates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that  the line has been deleted from the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old version and is not present in the new version(e.g., lines 11, 12, 17–19). Color-coded arrows visually trace these relationships : blue arrows connect unchanged lines, red arrows link deleted lines. Below the panels, a textual mapping summary (e.g., 11 </w:t>
      </w:r>
      <w:r w:rsidDel="00000000" w:rsidR="00000000" w:rsidRPr="00000000">
        <w:rPr>
          <w:rFonts w:ascii="Wingdings" w:cs="Wingdings" w:eastAsia="Wingdings" w:hAnsi="Wingdings"/>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for deletions , 14 </w:t>
      </w:r>
      <w:r w:rsidDel="00000000" w:rsidR="00000000" w:rsidRPr="00000000">
        <w:rPr>
          <w:rFonts w:ascii="Wingdings" w:cs="Wingdings" w:eastAsia="Wingdings" w:hAnsi="Wingdings"/>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15 for moved lines or 1 </w:t>
      </w:r>
      <w:r w:rsidDel="00000000" w:rsidR="00000000" w:rsidRPr="00000000">
        <w:rPr>
          <w:rFonts w:ascii="Wingdings" w:cs="Wingdings" w:eastAsia="Wingdings" w:hAnsi="Wingdings"/>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for unchanged lines) provides a precise, programmatic record of all line correspondences, ensuring human readability.</w:t>
      </w:r>
    </w:p>
    <w:sectPr>
      <w:type w:val="continuous"/>
      <w:pgSz w:h="16838" w:w="11906"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Wingdings"/>
  <w:font w:name="Cambria Math">
    <w:embedRegular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tabs>
          <w:tab w:val="left" w:leader="none" w:pos="216"/>
        </w:tabs>
        <w:spacing w:after="240" w:before="240"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bstract" w:customStyle="1">
    <w:name w:val="Abstract"/>
    <w:rsid w:val="00972203"/>
    <w:pPr>
      <w:spacing w:after="200"/>
      <w:ind w:firstLine="272"/>
      <w:jc w:val="both"/>
    </w:pPr>
    <w:rPr>
      <w:b w:val="1"/>
      <w:bCs w:val="1"/>
      <w:sz w:val="18"/>
      <w:szCs w:val="18"/>
    </w:rPr>
  </w:style>
  <w:style w:type="paragraph" w:styleId="Affiliation" w:customStyle="1">
    <w:name w:val="Affiliation"/>
    <w:pPr>
      <w:jc w:val="center"/>
    </w:pPr>
  </w:style>
  <w:style w:type="paragraph" w:styleId="Author" w:customStyle="1">
    <w:name w:val="Author"/>
    <w:pPr>
      <w:spacing w:after="40" w:before="360"/>
      <w:jc w:val="center"/>
    </w:pPr>
    <w:rPr>
      <w:noProof w:val="1"/>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eastAsia="x-none" w:val="x-none"/>
    </w:rPr>
  </w:style>
  <w:style w:type="character" w:styleId="BodyTextChar" w:customStyle="1">
    <w:name w:val="Body Text Char"/>
    <w:link w:val="BodyText"/>
    <w:rsid w:val="00E7596C"/>
    <w:rPr>
      <w:spacing w:val="-1"/>
      <w:lang w:eastAsia="x-none" w:val="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after="240" w:before="240" w:line="216" w:lineRule="auto"/>
    </w:pPr>
    <w:rPr>
      <w:rFonts w:ascii="Symbol" w:cs="Symbol" w:hAnsi="Symbol"/>
    </w:rPr>
  </w:style>
  <w:style w:type="paragraph" w:styleId="figurecaption" w:customStyle="1">
    <w:name w:val="figure caption"/>
    <w:rsid w:val="005B0344"/>
    <w:pPr>
      <w:numPr>
        <w:numId w:val="2"/>
      </w:numPr>
      <w:tabs>
        <w:tab w:val="left" w:pos="533"/>
      </w:tabs>
      <w:spacing w:after="200" w:before="80"/>
      <w:ind w:left="0" w:firstLine="0"/>
      <w:jc w:val="both"/>
    </w:pPr>
    <w:rPr>
      <w:noProof w:val="1"/>
      <w:sz w:val="16"/>
      <w:szCs w:val="16"/>
    </w:rPr>
  </w:style>
  <w:style w:type="paragraph" w:styleId="footnote" w:customStyle="1">
    <w:name w:val="footnote"/>
    <w:pPr>
      <w:framePr w:lines="0" w:vSpace="187" w:hSpace="187" w:wrap="notBeside" w:hAnchor="page" w:vAnchor="text" w:x="6121" w:y="577"/>
      <w:numPr>
        <w:numId w:val="3"/>
      </w:numPr>
      <w:spacing w:after="40"/>
    </w:pPr>
    <w:rPr>
      <w:sz w:val="16"/>
      <w:szCs w:val="16"/>
    </w:rPr>
  </w:style>
  <w:style w:type="paragraph" w:styleId="papersubtitle" w:customStyle="1">
    <w:name w:val="paper subtitle"/>
    <w:pPr>
      <w:spacing w:after="120"/>
      <w:jc w:val="center"/>
    </w:pPr>
    <w:rPr>
      <w:rFonts w:eastAsia="MS Mincho"/>
      <w:noProof w:val="1"/>
      <w:sz w:val="28"/>
      <w:szCs w:val="28"/>
    </w:rPr>
  </w:style>
  <w:style w:type="paragraph" w:styleId="papertitle" w:customStyle="1">
    <w:name w:val="paper title"/>
    <w:pPr>
      <w:spacing w:after="120"/>
      <w:jc w:val="center"/>
    </w:pPr>
    <w:rPr>
      <w:rFonts w:eastAsia="MS Mincho"/>
      <w:noProof w:val="1"/>
      <w:sz w:val="48"/>
      <w:szCs w:val="48"/>
    </w:rPr>
  </w:style>
  <w:style w:type="paragraph" w:styleId="references" w:customStyle="1">
    <w:name w:val="references"/>
    <w:pPr>
      <w:numPr>
        <w:numId w:val="8"/>
      </w:numPr>
      <w:spacing w:after="50" w:line="180" w:lineRule="exact"/>
      <w:jc w:val="both"/>
    </w:pPr>
    <w:rPr>
      <w:rFonts w:eastAsia="MS Mincho"/>
      <w:noProof w:val="1"/>
      <w:sz w:val="16"/>
      <w:szCs w:val="16"/>
    </w:rPr>
  </w:style>
  <w:style w:type="paragraph" w:styleId="sponsors" w:customStyle="1">
    <w:name w:val="sponsors"/>
    <w:pPr>
      <w:framePr w:lines="0" w:wrap="auto" w:hAnchor="text" w:x="615" w:y="2239"/>
      <w:pBdr>
        <w:top w:color="auto" w:space="2" w:sz="4" w:val="single"/>
      </w:pBdr>
      <w:ind w:firstLine="288"/>
    </w:pPr>
    <w:rPr>
      <w:sz w:val="16"/>
      <w:szCs w:val="16"/>
    </w:rPr>
  </w:style>
  <w:style w:type="paragraph" w:styleId="tablecolhead" w:customStyle="1">
    <w:name w:val="table col head"/>
    <w:basedOn w:val="Normal"/>
    <w:rPr>
      <w:b w:val="1"/>
      <w:bCs w:val="1"/>
      <w:sz w:val="16"/>
      <w:szCs w:val="16"/>
    </w:rPr>
  </w:style>
  <w:style w:type="paragraph" w:styleId="tablecolsubhead" w:customStyle="1">
    <w:name w:val="table col subhead"/>
    <w:basedOn w:val="tablecolhead"/>
    <w:rPr>
      <w:i w:val="1"/>
      <w:iCs w:val="1"/>
      <w:sz w:val="15"/>
      <w:szCs w:val="15"/>
    </w:rPr>
  </w:style>
  <w:style w:type="paragraph" w:styleId="tablecopy" w:customStyle="1">
    <w:name w:val="table copy"/>
    <w:pPr>
      <w:jc w:val="both"/>
    </w:pPr>
    <w:rPr>
      <w:noProof w:val="1"/>
      <w:sz w:val="16"/>
      <w:szCs w:val="16"/>
    </w:rPr>
  </w:style>
  <w:style w:type="paragraph" w:styleId="tablefootnote" w:customStyle="1">
    <w:name w:val="table footnote"/>
    <w:rsid w:val="005E2800"/>
    <w:pPr>
      <w:numPr>
        <w:numId w:val="24"/>
      </w:numPr>
      <w:spacing w:after="30" w:before="60"/>
      <w:ind w:left="58" w:hanging="29"/>
      <w:jc w:val="right"/>
    </w:pPr>
    <w:rPr>
      <w:sz w:val="12"/>
      <w:szCs w:val="12"/>
    </w:rPr>
  </w:style>
  <w:style w:type="paragraph" w:styleId="tablehead" w:customStyle="1">
    <w:name w:val="table head"/>
    <w:pPr>
      <w:numPr>
        <w:numId w:val="9"/>
      </w:numPr>
      <w:spacing w:after="120" w:before="240" w:line="216" w:lineRule="auto"/>
      <w:jc w:val="center"/>
    </w:pPr>
    <w:rPr>
      <w:smallCaps w:val="1"/>
      <w:noProof w:val="1"/>
      <w:sz w:val="16"/>
      <w:szCs w:val="16"/>
    </w:rPr>
  </w:style>
  <w:style w:type="paragraph" w:styleId="Keywords" w:customStyle="1">
    <w:name w:val="Keywords"/>
    <w:basedOn w:val="Abstract"/>
    <w:qFormat w:val="1"/>
    <w:rsid w:val="00F9441B"/>
    <w:pPr>
      <w:spacing w:after="120"/>
      <w:ind w:firstLine="274"/>
    </w:pPr>
    <w:rPr>
      <w:i w:val="1"/>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paragraph" w:styleId="NormalWeb">
    <w:name w:val="Normal (Web)"/>
    <w:basedOn w:val="Normal"/>
    <w:uiPriority w:val="99"/>
    <w:unhideWhenUsed w:val="1"/>
    <w:rsid w:val="00595309"/>
    <w:pPr>
      <w:spacing w:after="100" w:afterAutospacing="1" w:before="100" w:beforeAutospacing="1"/>
      <w:jc w:val="left"/>
    </w:pPr>
    <w:rPr>
      <w:rFonts w:eastAsia="Times New Roman"/>
      <w:sz w:val="24"/>
      <w:szCs w:val="24"/>
    </w:rPr>
  </w:style>
  <w:style w:type="character" w:styleId="Strong">
    <w:name w:val="Strong"/>
    <w:basedOn w:val="DefaultParagraphFont"/>
    <w:uiPriority w:val="22"/>
    <w:qFormat w:val="1"/>
    <w:rsid w:val="00595309"/>
    <w:rPr>
      <w:b w:val="1"/>
      <w:bCs w:val="1"/>
    </w:rPr>
  </w:style>
  <w:style w:type="character" w:styleId="HTMLCode">
    <w:name w:val="HTML Code"/>
    <w:basedOn w:val="DefaultParagraphFont"/>
    <w:uiPriority w:val="99"/>
    <w:unhideWhenUsed w:val="1"/>
    <w:rsid w:val="00595309"/>
    <w:rPr>
      <w:rFonts w:ascii="Courier New" w:cs="Courier New" w:eastAsia="Times New Roman" w:hAnsi="Courier New"/>
      <w:sz w:val="20"/>
      <w:szCs w:val="20"/>
    </w:rPr>
  </w:style>
  <w:style w:type="paragraph" w:styleId="ListParagraph">
    <w:name w:val="List Paragraph"/>
    <w:basedOn w:val="Normal"/>
    <w:uiPriority w:val="34"/>
    <w:qFormat w:val="1"/>
    <w:rsid w:val="007C7BB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wVSwQYOWjP/7odiI3MfGGsVO4Q==">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2025-12-05T21:21:00Z</dcterms:created>
  <dc:creator>IEEE</dc:creator>
</cp:coreProperties>
</file>