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279CB" w14:textId="2A515186" w:rsidR="00096772" w:rsidRPr="00096772" w:rsidRDefault="00096772" w:rsidP="00096772">
      <w:pPr>
        <w:spacing w:after="139" w:line="259" w:lineRule="auto"/>
        <w:ind w:left="0" w:right="1395" w:firstLine="0"/>
        <w:jc w:val="center"/>
        <w:rPr>
          <w:rFonts w:ascii="Times New Roman" w:hAnsi="Times New Roman" w:cs="Times New Roman"/>
          <w:b/>
          <w:bCs/>
          <w:sz w:val="32"/>
          <w:szCs w:val="32"/>
        </w:rPr>
      </w:pPr>
      <w:r w:rsidRPr="00096772">
        <w:rPr>
          <w:rFonts w:ascii="Times New Roman" w:hAnsi="Times New Roman" w:cs="Times New Roman"/>
          <w:b/>
          <w:bCs/>
          <w:sz w:val="32"/>
          <w:szCs w:val="32"/>
        </w:rPr>
        <w:t>A Framework for Force-Adaptive Circular Trajectory Following for a UR10e Manipulator using ROS 2</w:t>
      </w:r>
      <w:r w:rsidRPr="00096772">
        <w:rPr>
          <w:rFonts w:ascii="Times New Roman" w:hAnsi="Times New Roman" w:cs="Times New Roman"/>
          <w:b/>
          <w:bCs/>
          <w:noProof/>
        </w:rPr>
        <w:drawing>
          <wp:anchor distT="0" distB="0" distL="0" distR="0" simplePos="0" relativeHeight="251660288" behindDoc="1" locked="0" layoutInCell="1" allowOverlap="1" wp14:anchorId="0ABF7A84" wp14:editId="1D5E476A">
            <wp:simplePos x="0" y="0"/>
            <wp:positionH relativeFrom="page">
              <wp:align>center</wp:align>
            </wp:positionH>
            <wp:positionV relativeFrom="paragraph">
              <wp:posOffset>414</wp:posOffset>
            </wp:positionV>
            <wp:extent cx="1669971" cy="1581912"/>
            <wp:effectExtent l="0" t="0" r="6985"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669971" cy="1581912"/>
                    </a:xfrm>
                    <a:prstGeom prst="rect">
                      <a:avLst/>
                    </a:prstGeom>
                  </pic:spPr>
                </pic:pic>
              </a:graphicData>
            </a:graphic>
          </wp:anchor>
        </w:drawing>
      </w:r>
      <w:bookmarkStart w:id="0" w:name="_Hlk210080600"/>
      <w:bookmarkEnd w:id="0"/>
    </w:p>
    <w:p w14:paraId="06D75138" w14:textId="4D92D7D8" w:rsidR="00096772" w:rsidRPr="00096772" w:rsidRDefault="00096772" w:rsidP="00096772">
      <w:pPr>
        <w:ind w:left="1133" w:right="1997"/>
        <w:jc w:val="center"/>
        <w:rPr>
          <w:rFonts w:ascii="Times New Roman" w:hAnsi="Times New Roman" w:cs="Times New Roman"/>
          <w:bCs/>
          <w:sz w:val="32"/>
        </w:rPr>
      </w:pPr>
      <w:r w:rsidRPr="00096772">
        <w:rPr>
          <w:rFonts w:ascii="Times New Roman" w:hAnsi="Times New Roman" w:cs="Times New Roman"/>
          <w:bCs/>
          <w:spacing w:val="-11"/>
          <w:sz w:val="32"/>
        </w:rPr>
        <w:t>Internship</w:t>
      </w:r>
      <w:r w:rsidRPr="00096772">
        <w:rPr>
          <w:rFonts w:ascii="Times New Roman" w:hAnsi="Times New Roman" w:cs="Times New Roman"/>
          <w:bCs/>
          <w:spacing w:val="-2"/>
          <w:sz w:val="32"/>
        </w:rPr>
        <w:t xml:space="preserve"> Report</w:t>
      </w:r>
    </w:p>
    <w:p w14:paraId="0D53771C" w14:textId="77777777" w:rsidR="00096772" w:rsidRPr="00096772" w:rsidRDefault="00096772" w:rsidP="00096772">
      <w:pPr>
        <w:pStyle w:val="BodyText"/>
        <w:spacing w:before="2"/>
        <w:jc w:val="center"/>
        <w:rPr>
          <w:b/>
          <w:sz w:val="32"/>
        </w:rPr>
      </w:pPr>
    </w:p>
    <w:p w14:paraId="560D35A0" w14:textId="534E9744" w:rsidR="00096772" w:rsidRPr="00096772" w:rsidRDefault="00096772" w:rsidP="00096772">
      <w:pPr>
        <w:pStyle w:val="BodyText"/>
        <w:ind w:left="1133" w:right="1979"/>
        <w:jc w:val="center"/>
      </w:pPr>
      <w:r w:rsidRPr="00096772">
        <w:t>(Duration:</w:t>
      </w:r>
      <w:r w:rsidRPr="00096772">
        <w:rPr>
          <w:spacing w:val="-14"/>
        </w:rPr>
        <w:t xml:space="preserve"> </w:t>
      </w:r>
      <m:oMath>
        <m:sSup>
          <m:sSupPr>
            <m:ctrlPr>
              <w:rPr>
                <w:rFonts w:ascii="Cambria Math" w:hAnsi="Cambria Math"/>
                <w:i/>
              </w:rPr>
            </m:ctrlPr>
          </m:sSupPr>
          <m:e>
            <m:r>
              <w:rPr>
                <w:rFonts w:ascii="Cambria Math" w:hAnsi="Cambria Math"/>
              </w:rPr>
              <m:t>10</m:t>
            </m:r>
          </m:e>
          <m:sup>
            <m:r>
              <w:rPr>
                <w:rFonts w:ascii="Cambria Math" w:hAnsi="Cambria Math"/>
              </w:rPr>
              <m:t>th</m:t>
            </m:r>
          </m:sup>
        </m:sSup>
        <m:r>
          <w:rPr>
            <w:rFonts w:ascii="Cambria Math" w:hAnsi="Cambria Math"/>
          </w:rPr>
          <m:t>september</m:t>
        </m:r>
      </m:oMath>
      <w:r w:rsidRPr="00096772">
        <w:rPr>
          <w:spacing w:val="-11"/>
        </w:rPr>
        <w:t xml:space="preserve"> </w:t>
      </w:r>
      <w:r w:rsidRPr="00096772">
        <w:t>2025</w:t>
      </w:r>
      <w:r w:rsidRPr="00096772">
        <w:rPr>
          <w:spacing w:val="-9"/>
        </w:rPr>
        <w:t xml:space="preserve"> </w:t>
      </w:r>
      <w:r w:rsidRPr="00096772">
        <w:t>–</w:t>
      </w:r>
      <w:r w:rsidRPr="00096772">
        <w:rPr>
          <w:spacing w:val="-10"/>
        </w:rPr>
        <w:t xml:space="preserve"> </w:t>
      </w:r>
      <w:r>
        <w:t>30</w:t>
      </w:r>
      <w:r w:rsidRPr="00096772">
        <w:rPr>
          <w:vertAlign w:val="superscript"/>
        </w:rPr>
        <w:t>th</w:t>
      </w:r>
      <w:r>
        <w:t>september</w:t>
      </w:r>
      <w:r w:rsidRPr="00096772">
        <w:rPr>
          <w:spacing w:val="-4"/>
        </w:rPr>
        <w:t>2025)</w:t>
      </w:r>
    </w:p>
    <w:p w14:paraId="53CF2DC4" w14:textId="77777777" w:rsidR="00096772" w:rsidRPr="00096772" w:rsidRDefault="00096772" w:rsidP="00096772">
      <w:pPr>
        <w:pStyle w:val="BodyText"/>
        <w:jc w:val="center"/>
      </w:pPr>
    </w:p>
    <w:p w14:paraId="4E1B8E98" w14:textId="77777777" w:rsidR="00096772" w:rsidRPr="00096772" w:rsidRDefault="00096772" w:rsidP="00096772">
      <w:pPr>
        <w:pStyle w:val="BodyText"/>
        <w:spacing w:before="43"/>
        <w:jc w:val="center"/>
      </w:pPr>
    </w:p>
    <w:p w14:paraId="123A479F" w14:textId="77777777" w:rsidR="00096772" w:rsidRPr="00096772" w:rsidRDefault="00096772" w:rsidP="00096772">
      <w:pPr>
        <w:ind w:left="1133" w:right="2116"/>
        <w:jc w:val="center"/>
        <w:rPr>
          <w:rFonts w:ascii="Times New Roman" w:hAnsi="Times New Roman" w:cs="Times New Roman"/>
          <w:b/>
          <w:sz w:val="28"/>
        </w:rPr>
      </w:pPr>
      <w:r w:rsidRPr="00096772">
        <w:rPr>
          <w:rFonts w:ascii="Times New Roman" w:hAnsi="Times New Roman" w:cs="Times New Roman"/>
          <w:b/>
          <w:sz w:val="28"/>
        </w:rPr>
        <w:t>Submitted</w:t>
      </w:r>
      <w:r w:rsidRPr="00096772">
        <w:rPr>
          <w:rFonts w:ascii="Times New Roman" w:hAnsi="Times New Roman" w:cs="Times New Roman"/>
          <w:b/>
          <w:spacing w:val="-2"/>
          <w:sz w:val="28"/>
        </w:rPr>
        <w:t xml:space="preserve"> </w:t>
      </w:r>
      <w:r w:rsidRPr="00096772">
        <w:rPr>
          <w:rFonts w:ascii="Times New Roman" w:hAnsi="Times New Roman" w:cs="Times New Roman"/>
          <w:b/>
          <w:spacing w:val="-5"/>
          <w:sz w:val="28"/>
        </w:rPr>
        <w:t>by</w:t>
      </w:r>
    </w:p>
    <w:p w14:paraId="6CC48CF4" w14:textId="7FF7F34B" w:rsidR="00096772" w:rsidRDefault="00096772" w:rsidP="00096772">
      <w:pPr>
        <w:spacing w:before="344" w:line="480" w:lineRule="auto"/>
        <w:ind w:left="1133" w:right="2125"/>
        <w:jc w:val="center"/>
        <w:rPr>
          <w:rFonts w:ascii="Times New Roman" w:hAnsi="Times New Roman" w:cs="Times New Roman"/>
          <w:b/>
          <w:sz w:val="28"/>
        </w:rPr>
      </w:pPr>
      <w:r>
        <w:rPr>
          <w:rFonts w:ascii="Times New Roman" w:hAnsi="Times New Roman" w:cs="Times New Roman"/>
          <w:b/>
          <w:sz w:val="28"/>
        </w:rPr>
        <w:t>Nithish Kumar R</w:t>
      </w:r>
    </w:p>
    <w:p w14:paraId="67AED5CC" w14:textId="77777777" w:rsidR="00096772" w:rsidRDefault="00096772" w:rsidP="00096772">
      <w:pPr>
        <w:spacing w:before="344" w:line="480" w:lineRule="auto"/>
        <w:ind w:left="1133" w:right="2125"/>
        <w:jc w:val="center"/>
        <w:rPr>
          <w:rFonts w:ascii="Times New Roman" w:hAnsi="Times New Roman" w:cs="Times New Roman"/>
          <w:b/>
          <w:sz w:val="28"/>
        </w:rPr>
      </w:pPr>
      <w:r w:rsidRPr="00096772">
        <w:rPr>
          <w:rFonts w:ascii="Times New Roman" w:hAnsi="Times New Roman" w:cs="Times New Roman"/>
          <w:b/>
          <w:sz w:val="28"/>
        </w:rPr>
        <w:t>In</w:t>
      </w:r>
      <w:r w:rsidRPr="00096772">
        <w:rPr>
          <w:rFonts w:ascii="Times New Roman" w:hAnsi="Times New Roman" w:cs="Times New Roman"/>
          <w:b/>
          <w:spacing w:val="-4"/>
          <w:sz w:val="28"/>
        </w:rPr>
        <w:t xml:space="preserve"> </w:t>
      </w:r>
      <w:r w:rsidRPr="00096772">
        <w:rPr>
          <w:rFonts w:ascii="Times New Roman" w:hAnsi="Times New Roman" w:cs="Times New Roman"/>
          <w:b/>
          <w:sz w:val="28"/>
        </w:rPr>
        <w:t>partial</w:t>
      </w:r>
      <w:r w:rsidRPr="00096772">
        <w:rPr>
          <w:rFonts w:ascii="Times New Roman" w:hAnsi="Times New Roman" w:cs="Times New Roman"/>
          <w:b/>
          <w:spacing w:val="-3"/>
          <w:sz w:val="28"/>
        </w:rPr>
        <w:t xml:space="preserve"> </w:t>
      </w:r>
      <w:r w:rsidRPr="00096772">
        <w:rPr>
          <w:rFonts w:ascii="Times New Roman" w:hAnsi="Times New Roman" w:cs="Times New Roman"/>
          <w:b/>
          <w:sz w:val="28"/>
        </w:rPr>
        <w:t>fulfilment</w:t>
      </w:r>
      <w:r w:rsidRPr="00096772">
        <w:rPr>
          <w:rFonts w:ascii="Times New Roman" w:hAnsi="Times New Roman" w:cs="Times New Roman"/>
          <w:b/>
          <w:spacing w:val="-7"/>
          <w:sz w:val="28"/>
        </w:rPr>
        <w:t xml:space="preserve"> </w:t>
      </w:r>
      <w:r w:rsidRPr="00096772">
        <w:rPr>
          <w:rFonts w:ascii="Times New Roman" w:hAnsi="Times New Roman" w:cs="Times New Roman"/>
          <w:b/>
          <w:sz w:val="28"/>
        </w:rPr>
        <w:t>for</w:t>
      </w:r>
      <w:r w:rsidRPr="00096772">
        <w:rPr>
          <w:rFonts w:ascii="Times New Roman" w:hAnsi="Times New Roman" w:cs="Times New Roman"/>
          <w:b/>
          <w:spacing w:val="-4"/>
          <w:sz w:val="28"/>
        </w:rPr>
        <w:t xml:space="preserve"> </w:t>
      </w:r>
      <w:r w:rsidRPr="00096772">
        <w:rPr>
          <w:rFonts w:ascii="Times New Roman" w:hAnsi="Times New Roman" w:cs="Times New Roman"/>
          <w:b/>
          <w:sz w:val="28"/>
        </w:rPr>
        <w:t>the</w:t>
      </w:r>
      <w:r w:rsidRPr="00096772">
        <w:rPr>
          <w:rFonts w:ascii="Times New Roman" w:hAnsi="Times New Roman" w:cs="Times New Roman"/>
          <w:b/>
          <w:spacing w:val="-4"/>
          <w:sz w:val="28"/>
        </w:rPr>
        <w:t xml:space="preserve"> </w:t>
      </w:r>
      <w:r w:rsidRPr="00096772">
        <w:rPr>
          <w:rFonts w:ascii="Times New Roman" w:hAnsi="Times New Roman" w:cs="Times New Roman"/>
          <w:b/>
          <w:sz w:val="28"/>
        </w:rPr>
        <w:t>requirements</w:t>
      </w:r>
      <w:r w:rsidRPr="00096772">
        <w:rPr>
          <w:rFonts w:ascii="Times New Roman" w:hAnsi="Times New Roman" w:cs="Times New Roman"/>
          <w:b/>
          <w:spacing w:val="-3"/>
          <w:sz w:val="28"/>
        </w:rPr>
        <w:t xml:space="preserve"> </w:t>
      </w:r>
      <w:r w:rsidRPr="00096772">
        <w:rPr>
          <w:rFonts w:ascii="Times New Roman" w:hAnsi="Times New Roman" w:cs="Times New Roman"/>
          <w:b/>
          <w:sz w:val="28"/>
        </w:rPr>
        <w:t>of</w:t>
      </w:r>
      <w:r w:rsidRPr="00096772">
        <w:rPr>
          <w:rFonts w:ascii="Times New Roman" w:hAnsi="Times New Roman" w:cs="Times New Roman"/>
          <w:b/>
          <w:spacing w:val="-4"/>
          <w:sz w:val="28"/>
        </w:rPr>
        <w:t xml:space="preserve"> </w:t>
      </w:r>
      <w:r w:rsidRPr="00096772">
        <w:rPr>
          <w:rFonts w:ascii="Times New Roman" w:hAnsi="Times New Roman" w:cs="Times New Roman"/>
          <w:b/>
          <w:sz w:val="28"/>
        </w:rPr>
        <w:t>the</w:t>
      </w:r>
      <w:r w:rsidRPr="00096772">
        <w:rPr>
          <w:rFonts w:ascii="Times New Roman" w:hAnsi="Times New Roman" w:cs="Times New Roman"/>
          <w:b/>
          <w:spacing w:val="-4"/>
          <w:sz w:val="28"/>
        </w:rPr>
        <w:t xml:space="preserve"> </w:t>
      </w:r>
      <w:r w:rsidRPr="00096772">
        <w:rPr>
          <w:rFonts w:ascii="Times New Roman" w:hAnsi="Times New Roman" w:cs="Times New Roman"/>
          <w:b/>
          <w:sz w:val="28"/>
        </w:rPr>
        <w:t>degree</w:t>
      </w:r>
      <w:r>
        <w:rPr>
          <w:rFonts w:ascii="Times New Roman" w:hAnsi="Times New Roman" w:cs="Times New Roman"/>
          <w:b/>
          <w:spacing w:val="-4"/>
          <w:sz w:val="28"/>
        </w:rPr>
        <w:t xml:space="preserve"> of </w:t>
      </w:r>
      <w:r>
        <w:rPr>
          <w:rFonts w:ascii="Times New Roman" w:hAnsi="Times New Roman" w:cs="Times New Roman"/>
          <w:b/>
          <w:sz w:val="28"/>
        </w:rPr>
        <w:t>Bachelor</w:t>
      </w:r>
      <w:r w:rsidRPr="00096772">
        <w:rPr>
          <w:rFonts w:ascii="Times New Roman" w:hAnsi="Times New Roman" w:cs="Times New Roman"/>
          <w:b/>
          <w:sz w:val="28"/>
        </w:rPr>
        <w:t xml:space="preserve"> </w:t>
      </w:r>
      <w:proofErr w:type="gramStart"/>
      <w:r w:rsidRPr="00096772">
        <w:rPr>
          <w:rFonts w:ascii="Times New Roman" w:hAnsi="Times New Roman" w:cs="Times New Roman"/>
          <w:b/>
          <w:sz w:val="28"/>
        </w:rPr>
        <w:t>O</w:t>
      </w:r>
      <w:r>
        <w:rPr>
          <w:rFonts w:ascii="Times New Roman" w:hAnsi="Times New Roman" w:cs="Times New Roman"/>
          <w:b/>
          <w:sz w:val="28"/>
        </w:rPr>
        <w:t>f</w:t>
      </w:r>
      <w:proofErr w:type="gramEnd"/>
      <w:r w:rsidRPr="00096772">
        <w:rPr>
          <w:rFonts w:ascii="Times New Roman" w:hAnsi="Times New Roman" w:cs="Times New Roman"/>
          <w:b/>
          <w:sz w:val="28"/>
        </w:rPr>
        <w:t xml:space="preserve"> </w:t>
      </w:r>
      <w:r>
        <w:rPr>
          <w:rFonts w:ascii="Times New Roman" w:hAnsi="Times New Roman" w:cs="Times New Roman"/>
          <w:b/>
          <w:sz w:val="28"/>
        </w:rPr>
        <w:t xml:space="preserve">Technology </w:t>
      </w:r>
      <w:r w:rsidRPr="00096772">
        <w:rPr>
          <w:rFonts w:ascii="Times New Roman" w:hAnsi="Times New Roman" w:cs="Times New Roman"/>
          <w:b/>
          <w:spacing w:val="-5"/>
          <w:sz w:val="28"/>
        </w:rPr>
        <w:t>I</w:t>
      </w:r>
      <w:r>
        <w:rPr>
          <w:rFonts w:ascii="Times New Roman" w:hAnsi="Times New Roman" w:cs="Times New Roman"/>
          <w:b/>
          <w:spacing w:val="-5"/>
          <w:sz w:val="28"/>
        </w:rPr>
        <w:t>n</w:t>
      </w:r>
    </w:p>
    <w:p w14:paraId="3929B437" w14:textId="0B6CCADA" w:rsidR="00096772" w:rsidRPr="00096772" w:rsidRDefault="00096772" w:rsidP="00096772">
      <w:pPr>
        <w:spacing w:before="344" w:line="480" w:lineRule="auto"/>
        <w:ind w:left="1133" w:right="2125"/>
        <w:jc w:val="center"/>
        <w:rPr>
          <w:rFonts w:ascii="Times New Roman" w:hAnsi="Times New Roman" w:cs="Times New Roman"/>
          <w:b/>
          <w:sz w:val="28"/>
        </w:rPr>
      </w:pPr>
      <w:r>
        <w:rPr>
          <w:rFonts w:ascii="Times New Roman" w:hAnsi="Times New Roman" w:cs="Times New Roman"/>
          <w:b/>
          <w:sz w:val="28"/>
        </w:rPr>
        <w:t>Electrical and Electronics Engineering</w:t>
      </w:r>
      <w:r w:rsidRPr="00096772">
        <w:rPr>
          <w:rFonts w:ascii="Times New Roman" w:hAnsi="Times New Roman" w:cs="Times New Roman"/>
          <w:b/>
          <w:spacing w:val="-2"/>
          <w:sz w:val="28"/>
        </w:rPr>
        <w:t>,</w:t>
      </w:r>
    </w:p>
    <w:p w14:paraId="0FF37AEC" w14:textId="62F1B823" w:rsidR="00096772" w:rsidRDefault="00096772" w:rsidP="00096772">
      <w:pPr>
        <w:spacing w:before="321"/>
        <w:ind w:left="1133" w:right="2052"/>
        <w:jc w:val="center"/>
        <w:rPr>
          <w:rFonts w:ascii="Times New Roman" w:hAnsi="Times New Roman" w:cs="Times New Roman"/>
          <w:b/>
          <w:spacing w:val="-2"/>
          <w:sz w:val="28"/>
        </w:rPr>
      </w:pPr>
      <w:r>
        <w:rPr>
          <w:rFonts w:ascii="Times New Roman" w:hAnsi="Times New Roman" w:cs="Times New Roman"/>
          <w:b/>
          <w:spacing w:val="-2"/>
          <w:sz w:val="28"/>
        </w:rPr>
        <w:t>Vellore Institute of Technology, Chennai</w:t>
      </w:r>
    </w:p>
    <w:p w14:paraId="113057DC" w14:textId="77777777" w:rsidR="00096772" w:rsidRDefault="00096772" w:rsidP="00096772">
      <w:pPr>
        <w:spacing w:before="321"/>
        <w:ind w:left="1133" w:right="2052"/>
        <w:jc w:val="center"/>
        <w:rPr>
          <w:rFonts w:ascii="Times New Roman" w:hAnsi="Times New Roman" w:cs="Times New Roman"/>
          <w:b/>
          <w:spacing w:val="-2"/>
          <w:sz w:val="28"/>
        </w:rPr>
      </w:pPr>
    </w:p>
    <w:p w14:paraId="59FF8BD4" w14:textId="07CB1E0A" w:rsidR="00096772" w:rsidRDefault="00096772" w:rsidP="00096772">
      <w:pPr>
        <w:spacing w:before="321"/>
        <w:ind w:left="1133" w:right="2052"/>
        <w:jc w:val="center"/>
        <w:rPr>
          <w:rFonts w:ascii="Times New Roman" w:hAnsi="Times New Roman" w:cs="Times New Roman"/>
          <w:bCs/>
          <w:spacing w:val="-2"/>
          <w:sz w:val="28"/>
        </w:rPr>
      </w:pPr>
      <w:r>
        <w:rPr>
          <w:rFonts w:ascii="Times New Roman" w:hAnsi="Times New Roman" w:cs="Times New Roman"/>
          <w:bCs/>
          <w:spacing w:val="-2"/>
          <w:sz w:val="28"/>
        </w:rPr>
        <w:t xml:space="preserve">Under Supervision of </w:t>
      </w:r>
    </w:p>
    <w:p w14:paraId="7F35A6CF" w14:textId="4F82512B" w:rsidR="00096772" w:rsidRPr="00096772" w:rsidRDefault="00096772" w:rsidP="00096772">
      <w:pPr>
        <w:spacing w:before="321"/>
        <w:ind w:left="1133" w:right="2052"/>
        <w:jc w:val="center"/>
        <w:rPr>
          <w:rFonts w:ascii="Times New Roman" w:hAnsi="Times New Roman" w:cs="Times New Roman"/>
          <w:bCs/>
          <w:sz w:val="28"/>
        </w:rPr>
      </w:pPr>
      <w:proofErr w:type="spellStart"/>
      <w:r>
        <w:rPr>
          <w:rFonts w:ascii="Times New Roman" w:hAnsi="Times New Roman" w:cs="Times New Roman"/>
          <w:bCs/>
          <w:spacing w:val="-2"/>
          <w:sz w:val="28"/>
        </w:rPr>
        <w:t>Shri.PUGALENDHI.C</w:t>
      </w:r>
      <w:proofErr w:type="spellEnd"/>
    </w:p>
    <w:p w14:paraId="3020BF93" w14:textId="77777777" w:rsidR="00096772" w:rsidRPr="00096772" w:rsidRDefault="00096772" w:rsidP="00096772">
      <w:pPr>
        <w:spacing w:before="321"/>
        <w:ind w:left="1133" w:right="2052"/>
        <w:jc w:val="center"/>
        <w:rPr>
          <w:rFonts w:ascii="Times New Roman" w:hAnsi="Times New Roman" w:cs="Times New Roman"/>
          <w:b/>
          <w:sz w:val="28"/>
        </w:rPr>
      </w:pPr>
    </w:p>
    <w:p w14:paraId="1BBE51C0" w14:textId="77777777" w:rsidR="00096772" w:rsidRDefault="00096772">
      <w:pPr>
        <w:spacing w:after="139" w:line="259" w:lineRule="auto"/>
        <w:ind w:left="0" w:right="1395" w:firstLine="0"/>
        <w:jc w:val="center"/>
        <w:rPr>
          <w:rFonts w:ascii="Times New Roman" w:hAnsi="Times New Roman" w:cs="Times New Roman"/>
          <w:sz w:val="32"/>
          <w:szCs w:val="32"/>
        </w:rPr>
      </w:pPr>
    </w:p>
    <w:p w14:paraId="5BF4FE1E" w14:textId="77777777" w:rsidR="00096772" w:rsidRDefault="00096772">
      <w:pPr>
        <w:spacing w:after="139" w:line="259" w:lineRule="auto"/>
        <w:ind w:left="0" w:right="1395" w:firstLine="0"/>
        <w:jc w:val="center"/>
        <w:rPr>
          <w:rFonts w:ascii="Times New Roman" w:hAnsi="Times New Roman" w:cs="Times New Roman"/>
          <w:sz w:val="32"/>
          <w:szCs w:val="32"/>
        </w:rPr>
      </w:pPr>
    </w:p>
    <w:p w14:paraId="223332E1" w14:textId="77777777" w:rsidR="00096772" w:rsidRDefault="00096772">
      <w:pPr>
        <w:spacing w:after="139" w:line="259" w:lineRule="auto"/>
        <w:ind w:left="0" w:right="1395" w:firstLine="0"/>
        <w:jc w:val="center"/>
        <w:rPr>
          <w:rFonts w:ascii="Times New Roman" w:hAnsi="Times New Roman" w:cs="Times New Roman"/>
          <w:sz w:val="32"/>
          <w:szCs w:val="32"/>
        </w:rPr>
      </w:pPr>
    </w:p>
    <w:p w14:paraId="2B1C62DB" w14:textId="1DD1DDC1" w:rsidR="00EA643B" w:rsidRDefault="00EA643B" w:rsidP="00EA643B">
      <w:pPr>
        <w:spacing w:after="139" w:line="259" w:lineRule="auto"/>
        <w:ind w:left="0" w:right="1395" w:firstLine="0"/>
        <w:jc w:val="left"/>
        <w:rPr>
          <w:rFonts w:ascii="Times New Roman" w:hAnsi="Times New Roman" w:cs="Times New Roman"/>
          <w:b/>
          <w:bCs/>
          <w:sz w:val="30"/>
          <w:szCs w:val="30"/>
        </w:rPr>
      </w:pPr>
      <w:r>
        <w:rPr>
          <w:rFonts w:ascii="Times New Roman" w:hAnsi="Times New Roman" w:cs="Times New Roman"/>
          <w:b/>
          <w:bCs/>
          <w:sz w:val="30"/>
          <w:szCs w:val="30"/>
        </w:rPr>
        <w:lastRenderedPageBreak/>
        <w:t>Table of Contents</w:t>
      </w:r>
    </w:p>
    <w:p w14:paraId="74A5C472" w14:textId="77777777" w:rsidR="00EA643B" w:rsidRDefault="00EA643B" w:rsidP="00EA643B">
      <w:pPr>
        <w:spacing w:after="139" w:line="259" w:lineRule="auto"/>
        <w:ind w:left="0" w:right="1395" w:firstLine="0"/>
        <w:jc w:val="left"/>
        <w:rPr>
          <w:rFonts w:ascii="Times New Roman" w:hAnsi="Times New Roman" w:cs="Times New Roman"/>
          <w:sz w:val="30"/>
          <w:szCs w:val="30"/>
        </w:rPr>
      </w:pPr>
    </w:p>
    <w:p w14:paraId="603EAEB1" w14:textId="50D8E029" w:rsidR="00EA643B" w:rsidRDefault="00EA643B" w:rsidP="00EA643B">
      <w:pPr>
        <w:spacing w:after="139" w:line="259" w:lineRule="auto"/>
        <w:ind w:left="0" w:right="1395" w:firstLine="0"/>
        <w:jc w:val="left"/>
        <w:rPr>
          <w:rFonts w:ascii="Times New Roman" w:hAnsi="Times New Roman" w:cs="Times New Roman"/>
          <w:b/>
          <w:bCs/>
          <w:sz w:val="30"/>
          <w:szCs w:val="30"/>
        </w:rPr>
      </w:pPr>
      <w:r w:rsidRPr="00EA643B">
        <w:rPr>
          <w:rFonts w:ascii="Times New Roman" w:hAnsi="Times New Roman" w:cs="Times New Roman"/>
          <w:b/>
          <w:bCs/>
          <w:sz w:val="30"/>
          <w:szCs w:val="30"/>
        </w:rPr>
        <w:t>Internship Report</w:t>
      </w:r>
    </w:p>
    <w:p w14:paraId="66527D6D" w14:textId="3489C634" w:rsidR="00EA643B" w:rsidRPr="00EA643B" w:rsidRDefault="00EA643B" w:rsidP="00EA643B">
      <w:pPr>
        <w:spacing w:after="139" w:line="259" w:lineRule="auto"/>
        <w:ind w:left="0" w:right="1395" w:firstLine="0"/>
        <w:jc w:val="left"/>
        <w:rPr>
          <w:rFonts w:ascii="Times New Roman" w:hAnsi="Times New Roman" w:cs="Times New Roman"/>
          <w:sz w:val="30"/>
          <w:szCs w:val="30"/>
        </w:rPr>
      </w:pPr>
      <w:r>
        <w:rPr>
          <w:rFonts w:ascii="Times New Roman" w:hAnsi="Times New Roman" w:cs="Times New Roman"/>
          <w:b/>
          <w:bCs/>
          <w:sz w:val="30"/>
          <w:szCs w:val="30"/>
        </w:rPr>
        <w:t>Acknowledgment</w:t>
      </w:r>
    </w:p>
    <w:p w14:paraId="7C8E7AC1" w14:textId="77777777" w:rsidR="00EA643B" w:rsidRPr="00EA643B" w:rsidRDefault="00EA643B" w:rsidP="00EA643B">
      <w:pPr>
        <w:spacing w:after="139" w:line="259" w:lineRule="auto"/>
        <w:ind w:left="0" w:right="1395" w:firstLine="0"/>
        <w:jc w:val="left"/>
        <w:rPr>
          <w:rFonts w:ascii="Times New Roman" w:hAnsi="Times New Roman" w:cs="Times New Roman"/>
          <w:sz w:val="30"/>
          <w:szCs w:val="30"/>
        </w:rPr>
      </w:pPr>
      <w:r w:rsidRPr="00EA643B">
        <w:rPr>
          <w:rFonts w:ascii="Times New Roman" w:hAnsi="Times New Roman" w:cs="Times New Roman"/>
          <w:b/>
          <w:bCs/>
          <w:sz w:val="30"/>
          <w:szCs w:val="30"/>
        </w:rPr>
        <w:t>Introduction</w:t>
      </w:r>
    </w:p>
    <w:p w14:paraId="0108272B" w14:textId="77777777" w:rsidR="00EA643B" w:rsidRPr="00EA643B" w:rsidRDefault="00EA643B" w:rsidP="00EA643B">
      <w:pPr>
        <w:numPr>
          <w:ilvl w:val="0"/>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Satish Dhawan Space Centre (SDSC) SHAR</w:t>
      </w:r>
    </w:p>
    <w:p w14:paraId="30D34336" w14:textId="77777777" w:rsidR="00EA643B" w:rsidRPr="00EA643B" w:rsidRDefault="00EA643B" w:rsidP="00EA643B">
      <w:pPr>
        <w:numPr>
          <w:ilvl w:val="0"/>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Solid Motor Propellant Complex (SMPC)</w:t>
      </w:r>
    </w:p>
    <w:p w14:paraId="33C63700" w14:textId="77777777" w:rsidR="00EA643B" w:rsidRPr="00EA643B" w:rsidRDefault="00EA643B" w:rsidP="00EA643B">
      <w:pPr>
        <w:numPr>
          <w:ilvl w:val="0"/>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Solid Propellant Process:</w:t>
      </w:r>
    </w:p>
    <w:p w14:paraId="5638CBCF" w14:textId="77777777" w:rsidR="00EA643B" w:rsidRPr="00EA643B" w:rsidRDefault="00EA643B" w:rsidP="00EA643B">
      <w:pPr>
        <w:numPr>
          <w:ilvl w:val="1"/>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Oxidizer</w:t>
      </w:r>
    </w:p>
    <w:p w14:paraId="5BEFAD5C" w14:textId="77777777" w:rsidR="00EA643B" w:rsidRPr="00EA643B" w:rsidRDefault="00EA643B" w:rsidP="00EA643B">
      <w:pPr>
        <w:numPr>
          <w:ilvl w:val="1"/>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Binder</w:t>
      </w:r>
    </w:p>
    <w:p w14:paraId="14DA8CD3" w14:textId="77777777" w:rsidR="00EA643B" w:rsidRPr="00EA643B" w:rsidRDefault="00EA643B" w:rsidP="00EA643B">
      <w:pPr>
        <w:numPr>
          <w:ilvl w:val="1"/>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Metallic fuel</w:t>
      </w:r>
    </w:p>
    <w:p w14:paraId="1F592B6F" w14:textId="77777777" w:rsidR="00EA643B" w:rsidRPr="00EA643B" w:rsidRDefault="00EA643B" w:rsidP="00EA643B">
      <w:pPr>
        <w:numPr>
          <w:ilvl w:val="1"/>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Plasticizer</w:t>
      </w:r>
    </w:p>
    <w:p w14:paraId="3AE3FE51" w14:textId="77777777" w:rsidR="00EA643B" w:rsidRPr="00EA643B" w:rsidRDefault="00EA643B" w:rsidP="00EA643B">
      <w:pPr>
        <w:numPr>
          <w:ilvl w:val="1"/>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Burn rate additives</w:t>
      </w:r>
    </w:p>
    <w:p w14:paraId="57A03DB8" w14:textId="77777777" w:rsidR="00EA643B" w:rsidRPr="00EA643B" w:rsidRDefault="00EA643B" w:rsidP="00EA643B">
      <w:pPr>
        <w:numPr>
          <w:ilvl w:val="1"/>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Curators</w:t>
      </w:r>
    </w:p>
    <w:p w14:paraId="396CA2F2" w14:textId="77777777" w:rsidR="00EA643B" w:rsidRPr="00EA643B" w:rsidRDefault="00EA643B" w:rsidP="00EA643B">
      <w:pPr>
        <w:numPr>
          <w:ilvl w:val="1"/>
          <w:numId w:val="18"/>
        </w:numPr>
        <w:spacing w:after="139" w:line="259" w:lineRule="auto"/>
        <w:ind w:right="1395"/>
        <w:jc w:val="left"/>
        <w:rPr>
          <w:rFonts w:ascii="Times New Roman" w:hAnsi="Times New Roman" w:cs="Times New Roman"/>
          <w:sz w:val="30"/>
          <w:szCs w:val="30"/>
        </w:rPr>
      </w:pPr>
      <w:r w:rsidRPr="00EA643B">
        <w:rPr>
          <w:rFonts w:ascii="Times New Roman" w:hAnsi="Times New Roman" w:cs="Times New Roman"/>
          <w:sz w:val="30"/>
          <w:szCs w:val="30"/>
        </w:rPr>
        <w:t>Other additives</w:t>
      </w:r>
    </w:p>
    <w:p w14:paraId="34663594" w14:textId="77777777" w:rsidR="00EA643B" w:rsidRDefault="00EA643B" w:rsidP="00EA643B">
      <w:pPr>
        <w:spacing w:after="139" w:line="259" w:lineRule="auto"/>
        <w:ind w:left="0" w:right="1395" w:firstLine="0"/>
        <w:jc w:val="left"/>
        <w:rPr>
          <w:rFonts w:ascii="Times New Roman" w:hAnsi="Times New Roman" w:cs="Times New Roman"/>
          <w:sz w:val="30"/>
          <w:szCs w:val="30"/>
        </w:rPr>
      </w:pPr>
      <w:r w:rsidRPr="00EA643B">
        <w:rPr>
          <w:rFonts w:ascii="Times New Roman" w:hAnsi="Times New Roman" w:cs="Times New Roman"/>
          <w:b/>
          <w:bCs/>
          <w:sz w:val="30"/>
          <w:szCs w:val="30"/>
        </w:rPr>
        <w:t>1. System Architecture and Kinematic Modelling of the UR10e Manipulator</w:t>
      </w:r>
      <w:r w:rsidRPr="00EA643B">
        <w:rPr>
          <w:rFonts w:ascii="Times New Roman" w:hAnsi="Times New Roman" w:cs="Times New Roman"/>
          <w:sz w:val="30"/>
          <w:szCs w:val="30"/>
        </w:rPr>
        <w:t xml:space="preserve"> </w:t>
      </w:r>
    </w:p>
    <w:p w14:paraId="4E45541C"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1.1. The UR10e Collaborative Robot Platform 1.2. Forward Kinematics Formulation </w:t>
      </w:r>
    </w:p>
    <w:p w14:paraId="1B9C4F3B" w14:textId="77777777" w:rsidR="00EA643B" w:rsidRDefault="00EA643B" w:rsidP="00EA643B">
      <w:pPr>
        <w:spacing w:after="139" w:line="259" w:lineRule="auto"/>
        <w:ind w:left="144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1.2.1. The </w:t>
      </w:r>
      <w:proofErr w:type="spellStart"/>
      <w:r w:rsidRPr="00EA643B">
        <w:rPr>
          <w:rFonts w:ascii="Times New Roman" w:hAnsi="Times New Roman" w:cs="Times New Roman"/>
          <w:sz w:val="30"/>
          <w:szCs w:val="30"/>
        </w:rPr>
        <w:t>Denavit-Hartenberg</w:t>
      </w:r>
      <w:proofErr w:type="spellEnd"/>
      <w:r w:rsidRPr="00EA643B">
        <w:rPr>
          <w:rFonts w:ascii="Times New Roman" w:hAnsi="Times New Roman" w:cs="Times New Roman"/>
          <w:sz w:val="30"/>
          <w:szCs w:val="30"/>
        </w:rPr>
        <w:t xml:space="preserve"> (DH) Convention</w:t>
      </w:r>
    </w:p>
    <w:p w14:paraId="17B3F55C" w14:textId="56984A32" w:rsidR="00EA643B" w:rsidRPr="00EA643B" w:rsidRDefault="00EA643B" w:rsidP="00EA643B">
      <w:pPr>
        <w:spacing w:after="139" w:line="259" w:lineRule="auto"/>
        <w:ind w:left="1440" w:right="1395" w:firstLine="0"/>
        <w:jc w:val="left"/>
        <w:rPr>
          <w:rFonts w:ascii="Times New Roman" w:hAnsi="Times New Roman" w:cs="Times New Roman"/>
          <w:sz w:val="30"/>
          <w:szCs w:val="30"/>
        </w:rPr>
      </w:pPr>
      <w:r w:rsidRPr="00EA643B">
        <w:rPr>
          <w:rFonts w:ascii="Times New Roman" w:hAnsi="Times New Roman" w:cs="Times New Roman"/>
          <w:sz w:val="30"/>
          <w:szCs w:val="30"/>
        </w:rPr>
        <w:t>1.2.2. Homogeneous Transformation Matrices 1.3. Analytical Inverse Kinematics Solution</w:t>
      </w:r>
    </w:p>
    <w:p w14:paraId="1C0503E3" w14:textId="77777777" w:rsidR="00EA643B" w:rsidRDefault="00EA643B" w:rsidP="00EA643B">
      <w:pPr>
        <w:spacing w:after="139" w:line="259" w:lineRule="auto"/>
        <w:ind w:left="0" w:right="1395" w:firstLine="0"/>
        <w:jc w:val="left"/>
        <w:rPr>
          <w:rFonts w:ascii="Times New Roman" w:hAnsi="Times New Roman" w:cs="Times New Roman"/>
          <w:sz w:val="30"/>
          <w:szCs w:val="30"/>
        </w:rPr>
      </w:pPr>
      <w:r w:rsidRPr="00EA643B">
        <w:rPr>
          <w:rFonts w:ascii="Times New Roman" w:hAnsi="Times New Roman" w:cs="Times New Roman"/>
          <w:b/>
          <w:bCs/>
          <w:sz w:val="30"/>
          <w:szCs w:val="30"/>
        </w:rPr>
        <w:t>2. Differential Kinematics and Cartesian Space Control</w:t>
      </w:r>
      <w:r w:rsidRPr="00EA643B">
        <w:rPr>
          <w:rFonts w:ascii="Times New Roman" w:hAnsi="Times New Roman" w:cs="Times New Roman"/>
          <w:sz w:val="30"/>
          <w:szCs w:val="30"/>
        </w:rPr>
        <w:t xml:space="preserve"> </w:t>
      </w:r>
    </w:p>
    <w:p w14:paraId="5C31916F"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2.1. The Geometric Jacobian 2.2. Cartesian Velocity Control</w:t>
      </w:r>
    </w:p>
    <w:p w14:paraId="6DD87CEC" w14:textId="74A53E5D" w:rsidR="00EA643B" w:rsidRP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2.3. Singularity Analysis</w:t>
      </w:r>
    </w:p>
    <w:p w14:paraId="4B12EFFC" w14:textId="77777777" w:rsidR="00EA643B" w:rsidRDefault="00EA643B" w:rsidP="00EA643B">
      <w:pPr>
        <w:spacing w:after="139" w:line="259" w:lineRule="auto"/>
        <w:ind w:left="0" w:right="1395" w:firstLine="0"/>
        <w:jc w:val="left"/>
        <w:rPr>
          <w:rFonts w:ascii="Times New Roman" w:hAnsi="Times New Roman" w:cs="Times New Roman"/>
          <w:sz w:val="30"/>
          <w:szCs w:val="30"/>
        </w:rPr>
      </w:pPr>
      <w:r w:rsidRPr="00EA643B">
        <w:rPr>
          <w:rFonts w:ascii="Times New Roman" w:hAnsi="Times New Roman" w:cs="Times New Roman"/>
          <w:b/>
          <w:bCs/>
          <w:sz w:val="30"/>
          <w:szCs w:val="30"/>
        </w:rPr>
        <w:t>3. Trajectory Generation for Cartesian Space Tasks</w:t>
      </w:r>
      <w:r w:rsidRPr="00EA643B">
        <w:rPr>
          <w:rFonts w:ascii="Times New Roman" w:hAnsi="Times New Roman" w:cs="Times New Roman"/>
          <w:sz w:val="30"/>
          <w:szCs w:val="30"/>
        </w:rPr>
        <w:t xml:space="preserve"> </w:t>
      </w:r>
    </w:p>
    <w:p w14:paraId="3B0F664F"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3.1. Principles of Cartesian Path Planning </w:t>
      </w:r>
    </w:p>
    <w:p w14:paraId="253D53E9" w14:textId="308D62AD" w:rsidR="00EA643B" w:rsidRP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3.2. Parametric Formulation of a 3D Circular Trajectory</w:t>
      </w:r>
    </w:p>
    <w:p w14:paraId="713A6CDC" w14:textId="77777777" w:rsidR="00EA643B" w:rsidRDefault="00EA643B" w:rsidP="00EA643B">
      <w:pPr>
        <w:spacing w:after="139" w:line="259" w:lineRule="auto"/>
        <w:ind w:left="0" w:right="1395" w:firstLine="0"/>
        <w:jc w:val="left"/>
        <w:rPr>
          <w:rFonts w:ascii="Times New Roman" w:hAnsi="Times New Roman" w:cs="Times New Roman"/>
          <w:sz w:val="30"/>
          <w:szCs w:val="30"/>
        </w:rPr>
      </w:pPr>
      <w:r w:rsidRPr="00EA643B">
        <w:rPr>
          <w:rFonts w:ascii="Times New Roman" w:hAnsi="Times New Roman" w:cs="Times New Roman"/>
          <w:b/>
          <w:bCs/>
          <w:sz w:val="30"/>
          <w:szCs w:val="30"/>
        </w:rPr>
        <w:lastRenderedPageBreak/>
        <w:t xml:space="preserve">4. Implementation Framework using ROS 2 and </w:t>
      </w:r>
      <w:proofErr w:type="spellStart"/>
      <w:r w:rsidRPr="00EA643B">
        <w:rPr>
          <w:rFonts w:ascii="Times New Roman" w:hAnsi="Times New Roman" w:cs="Times New Roman"/>
          <w:b/>
          <w:bCs/>
          <w:sz w:val="30"/>
          <w:szCs w:val="30"/>
        </w:rPr>
        <w:t>Pymoveit</w:t>
      </w:r>
      <w:proofErr w:type="spellEnd"/>
      <w:r w:rsidRPr="00EA643B">
        <w:rPr>
          <w:rFonts w:ascii="Times New Roman" w:hAnsi="Times New Roman" w:cs="Times New Roman"/>
          <w:b/>
          <w:bCs/>
          <w:sz w:val="30"/>
          <w:szCs w:val="30"/>
        </w:rPr>
        <w:t xml:space="preserve"> 2</w:t>
      </w:r>
      <w:r w:rsidRPr="00EA643B">
        <w:rPr>
          <w:rFonts w:ascii="Times New Roman" w:hAnsi="Times New Roman" w:cs="Times New Roman"/>
          <w:sz w:val="30"/>
          <w:szCs w:val="30"/>
        </w:rPr>
        <w:t xml:space="preserve"> </w:t>
      </w:r>
    </w:p>
    <w:p w14:paraId="66E82722"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4.1. System Architecture in ROS 2 4.2. Cartesian Path Planning with </w:t>
      </w:r>
      <w:proofErr w:type="spellStart"/>
      <w:r w:rsidRPr="00EA643B">
        <w:rPr>
          <w:rFonts w:ascii="Times New Roman" w:hAnsi="Times New Roman" w:cs="Times New Roman"/>
          <w:sz w:val="30"/>
          <w:szCs w:val="30"/>
        </w:rPr>
        <w:t>Pymoveit</w:t>
      </w:r>
      <w:proofErr w:type="spellEnd"/>
      <w:r w:rsidRPr="00EA643B">
        <w:rPr>
          <w:rFonts w:ascii="Times New Roman" w:hAnsi="Times New Roman" w:cs="Times New Roman"/>
          <w:sz w:val="30"/>
          <w:szCs w:val="30"/>
        </w:rPr>
        <w:t xml:space="preserve"> 2</w:t>
      </w:r>
    </w:p>
    <w:p w14:paraId="3CC8D3F5" w14:textId="733231CB" w:rsidR="00EA643B" w:rsidRP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4.3. Real-Time Force Data Acquisition</w:t>
      </w:r>
    </w:p>
    <w:p w14:paraId="79ED655A" w14:textId="77777777" w:rsidR="00EA643B" w:rsidRDefault="00EA643B" w:rsidP="00EA643B">
      <w:pPr>
        <w:spacing w:after="139" w:line="259" w:lineRule="auto"/>
        <w:ind w:left="0" w:right="1395" w:firstLine="0"/>
        <w:jc w:val="left"/>
        <w:rPr>
          <w:rFonts w:ascii="Times New Roman" w:hAnsi="Times New Roman" w:cs="Times New Roman"/>
          <w:b/>
          <w:bCs/>
          <w:sz w:val="30"/>
          <w:szCs w:val="30"/>
        </w:rPr>
      </w:pPr>
      <w:r w:rsidRPr="00EA643B">
        <w:rPr>
          <w:rFonts w:ascii="Times New Roman" w:hAnsi="Times New Roman" w:cs="Times New Roman"/>
          <w:b/>
          <w:bCs/>
          <w:sz w:val="30"/>
          <w:szCs w:val="30"/>
        </w:rPr>
        <w:t>5. Application Case Study: Force-Compliant Cleaning of a Propellant Mixer Cylinder</w:t>
      </w:r>
    </w:p>
    <w:p w14:paraId="39AA9F11"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 5.1. Hybrid Motion-Force Control Strategy </w:t>
      </w:r>
    </w:p>
    <w:p w14:paraId="17CFF3E1"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5.2. PID-Based Force Regulation </w:t>
      </w:r>
    </w:p>
    <w:p w14:paraId="651912CC"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5.3. Real-Time Trajectory Adaptation </w:t>
      </w:r>
    </w:p>
    <w:p w14:paraId="3E84496C"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5.4. Analysis and Recommendations * PID Tuning * Stability * </w:t>
      </w:r>
    </w:p>
    <w:p w14:paraId="795E2FF6" w14:textId="77777777" w:rsidR="00EA643B" w:rsidRDefault="00EA643B" w:rsidP="00EA643B">
      <w:pPr>
        <w:spacing w:after="139" w:line="259" w:lineRule="auto"/>
        <w:ind w:left="0" w:right="1395" w:firstLine="0"/>
        <w:jc w:val="left"/>
        <w:rPr>
          <w:rFonts w:ascii="Times New Roman" w:hAnsi="Times New Roman" w:cs="Times New Roman"/>
          <w:sz w:val="30"/>
          <w:szCs w:val="30"/>
        </w:rPr>
      </w:pPr>
      <w:r w:rsidRPr="00EA643B">
        <w:rPr>
          <w:rFonts w:ascii="Times New Roman" w:hAnsi="Times New Roman" w:cs="Times New Roman"/>
          <w:b/>
          <w:bCs/>
          <w:sz w:val="30"/>
          <w:szCs w:val="30"/>
        </w:rPr>
        <w:t>Recommendations for Future Work:</w:t>
      </w:r>
      <w:r w:rsidRPr="00EA643B">
        <w:rPr>
          <w:rFonts w:ascii="Times New Roman" w:hAnsi="Times New Roman" w:cs="Times New Roman"/>
          <w:sz w:val="30"/>
          <w:szCs w:val="30"/>
        </w:rPr>
        <w:t xml:space="preserve"> </w:t>
      </w:r>
    </w:p>
    <w:p w14:paraId="466671CA"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1. Admittance Control Implementation </w:t>
      </w:r>
    </w:p>
    <w:p w14:paraId="151610D3" w14:textId="77777777" w:rsid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 xml:space="preserve">2. Real-Time Surface Normal Estimation </w:t>
      </w:r>
    </w:p>
    <w:p w14:paraId="7F782E53" w14:textId="63281E0F" w:rsidR="00EA643B" w:rsidRP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3. Learning-Based Approaches</w:t>
      </w:r>
    </w:p>
    <w:p w14:paraId="40961B91" w14:textId="77777777" w:rsidR="00EA643B" w:rsidRPr="00EA643B" w:rsidRDefault="00EA643B" w:rsidP="00EA643B">
      <w:pPr>
        <w:spacing w:after="139" w:line="259" w:lineRule="auto"/>
        <w:ind w:left="0" w:right="1395" w:firstLine="0"/>
        <w:jc w:val="left"/>
        <w:rPr>
          <w:rFonts w:ascii="Times New Roman" w:hAnsi="Times New Roman" w:cs="Times New Roman"/>
          <w:sz w:val="30"/>
          <w:szCs w:val="30"/>
        </w:rPr>
      </w:pPr>
      <w:r w:rsidRPr="00EA643B">
        <w:rPr>
          <w:rFonts w:ascii="Times New Roman" w:hAnsi="Times New Roman" w:cs="Times New Roman"/>
          <w:b/>
          <w:bCs/>
          <w:sz w:val="30"/>
          <w:szCs w:val="30"/>
        </w:rPr>
        <w:t>Conclusion</w:t>
      </w:r>
    </w:p>
    <w:p w14:paraId="59AC556D" w14:textId="77777777" w:rsidR="00EA643B" w:rsidRPr="00EA643B" w:rsidRDefault="00EA643B" w:rsidP="00EA643B">
      <w:pPr>
        <w:spacing w:after="139" w:line="259" w:lineRule="auto"/>
        <w:ind w:left="720" w:right="1395" w:firstLine="0"/>
        <w:jc w:val="left"/>
        <w:rPr>
          <w:rFonts w:ascii="Times New Roman" w:hAnsi="Times New Roman" w:cs="Times New Roman"/>
          <w:sz w:val="30"/>
          <w:szCs w:val="30"/>
        </w:rPr>
      </w:pPr>
      <w:r w:rsidRPr="00EA643B">
        <w:rPr>
          <w:rFonts w:ascii="Times New Roman" w:hAnsi="Times New Roman" w:cs="Times New Roman"/>
          <w:sz w:val="30"/>
          <w:szCs w:val="30"/>
        </w:rPr>
        <w:t>A Framework for Force-Adaptive Circular Trajectory Following for a UR10e Manipulator using ROS 2</w:t>
      </w:r>
    </w:p>
    <w:p w14:paraId="59EFEBAB"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4330ADD2"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5284BFF2"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11026F82"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32D69B98"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3C491580"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28E9A1A5"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443AADFC"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786930AF"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4B85A475"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4960E343" w14:textId="77777777" w:rsidR="00EA643B" w:rsidRDefault="00EA643B" w:rsidP="00EA643B">
      <w:pPr>
        <w:spacing w:after="139" w:line="259" w:lineRule="auto"/>
        <w:ind w:left="0" w:right="1395" w:firstLine="0"/>
        <w:jc w:val="left"/>
        <w:rPr>
          <w:rFonts w:ascii="Times New Roman" w:hAnsi="Times New Roman" w:cs="Times New Roman"/>
          <w:sz w:val="32"/>
          <w:szCs w:val="32"/>
        </w:rPr>
      </w:pPr>
    </w:p>
    <w:p w14:paraId="1F09A2B5" w14:textId="77777777" w:rsidR="00115E0F" w:rsidRDefault="00115E0F" w:rsidP="00EA643B">
      <w:pPr>
        <w:ind w:left="0" w:firstLine="0"/>
        <w:jc w:val="center"/>
        <w:rPr>
          <w:b/>
          <w:sz w:val="32"/>
        </w:rPr>
      </w:pPr>
      <w:r>
        <w:rPr>
          <w:b/>
          <w:spacing w:val="-2"/>
          <w:sz w:val="32"/>
        </w:rPr>
        <w:t>ACKNOWLEDGEMENT</w:t>
      </w:r>
    </w:p>
    <w:p w14:paraId="4FB3AB22" w14:textId="77777777" w:rsidR="00115E0F" w:rsidRDefault="00115E0F" w:rsidP="00115E0F">
      <w:pPr>
        <w:pStyle w:val="BodyText"/>
        <w:rPr>
          <w:b/>
          <w:sz w:val="32"/>
        </w:rPr>
      </w:pPr>
    </w:p>
    <w:p w14:paraId="3AB905BA" w14:textId="77777777" w:rsidR="00115E0F" w:rsidRDefault="00115E0F" w:rsidP="00115E0F">
      <w:pPr>
        <w:pStyle w:val="BodyText"/>
        <w:spacing w:before="148"/>
        <w:rPr>
          <w:b/>
          <w:sz w:val="32"/>
        </w:rPr>
      </w:pPr>
    </w:p>
    <w:p w14:paraId="671D8A42" w14:textId="07F45F7A" w:rsidR="00115E0F" w:rsidRPr="00623927" w:rsidRDefault="00115E0F" w:rsidP="00115E0F">
      <w:pPr>
        <w:spacing w:line="360" w:lineRule="auto"/>
        <w:ind w:left="165"/>
        <w:rPr>
          <w:rFonts w:ascii="Times New Roman" w:hAnsi="Times New Roman" w:cs="Times New Roman"/>
          <w:sz w:val="26"/>
        </w:rPr>
      </w:pPr>
      <w:r w:rsidRPr="00623927">
        <w:rPr>
          <w:rFonts w:ascii="Times New Roman" w:hAnsi="Times New Roman" w:cs="Times New Roman"/>
          <w:sz w:val="26"/>
        </w:rPr>
        <w:t>I</w:t>
      </w:r>
      <w:r w:rsidRPr="00623927">
        <w:rPr>
          <w:rFonts w:ascii="Times New Roman" w:hAnsi="Times New Roman" w:cs="Times New Roman"/>
          <w:spacing w:val="65"/>
          <w:sz w:val="26"/>
        </w:rPr>
        <w:t xml:space="preserve"> </w:t>
      </w:r>
      <w:r w:rsidRPr="00623927">
        <w:rPr>
          <w:rFonts w:ascii="Times New Roman" w:hAnsi="Times New Roman" w:cs="Times New Roman"/>
          <w:sz w:val="26"/>
        </w:rPr>
        <w:t>wish</w:t>
      </w:r>
      <w:r w:rsidRPr="00623927">
        <w:rPr>
          <w:rFonts w:ascii="Times New Roman" w:hAnsi="Times New Roman" w:cs="Times New Roman"/>
          <w:spacing w:val="67"/>
          <w:sz w:val="26"/>
        </w:rPr>
        <w:t xml:space="preserve"> </w:t>
      </w:r>
      <w:r w:rsidRPr="00623927">
        <w:rPr>
          <w:rFonts w:ascii="Times New Roman" w:hAnsi="Times New Roman" w:cs="Times New Roman"/>
          <w:sz w:val="26"/>
        </w:rPr>
        <w:t>to</w:t>
      </w:r>
      <w:r w:rsidRPr="00623927">
        <w:rPr>
          <w:rFonts w:ascii="Times New Roman" w:hAnsi="Times New Roman" w:cs="Times New Roman"/>
          <w:spacing w:val="65"/>
          <w:sz w:val="26"/>
        </w:rPr>
        <w:t xml:space="preserve"> </w:t>
      </w:r>
      <w:r w:rsidRPr="00623927">
        <w:rPr>
          <w:rFonts w:ascii="Times New Roman" w:hAnsi="Times New Roman" w:cs="Times New Roman"/>
          <w:sz w:val="26"/>
        </w:rPr>
        <w:t>express</w:t>
      </w:r>
      <w:r w:rsidRPr="00623927">
        <w:rPr>
          <w:rFonts w:ascii="Times New Roman" w:hAnsi="Times New Roman" w:cs="Times New Roman"/>
          <w:spacing w:val="68"/>
          <w:sz w:val="26"/>
        </w:rPr>
        <w:t xml:space="preserve"> </w:t>
      </w:r>
      <w:r w:rsidRPr="00623927">
        <w:rPr>
          <w:rFonts w:ascii="Times New Roman" w:hAnsi="Times New Roman" w:cs="Times New Roman"/>
          <w:sz w:val="26"/>
        </w:rPr>
        <w:t>my</w:t>
      </w:r>
      <w:r w:rsidRPr="00623927">
        <w:rPr>
          <w:rFonts w:ascii="Times New Roman" w:hAnsi="Times New Roman" w:cs="Times New Roman"/>
          <w:spacing w:val="68"/>
          <w:sz w:val="26"/>
        </w:rPr>
        <w:t xml:space="preserve"> </w:t>
      </w:r>
      <w:r w:rsidRPr="00623927">
        <w:rPr>
          <w:rFonts w:ascii="Times New Roman" w:hAnsi="Times New Roman" w:cs="Times New Roman"/>
          <w:sz w:val="26"/>
        </w:rPr>
        <w:t>sincere</w:t>
      </w:r>
      <w:r w:rsidRPr="00623927">
        <w:rPr>
          <w:rFonts w:ascii="Times New Roman" w:hAnsi="Times New Roman" w:cs="Times New Roman"/>
          <w:spacing w:val="68"/>
          <w:sz w:val="26"/>
        </w:rPr>
        <w:t xml:space="preserve"> </w:t>
      </w:r>
      <w:r w:rsidRPr="00623927">
        <w:rPr>
          <w:rFonts w:ascii="Times New Roman" w:hAnsi="Times New Roman" w:cs="Times New Roman"/>
          <w:sz w:val="26"/>
        </w:rPr>
        <w:t>gratitude</w:t>
      </w:r>
      <w:r w:rsidRPr="00623927">
        <w:rPr>
          <w:rFonts w:ascii="Times New Roman" w:hAnsi="Times New Roman" w:cs="Times New Roman"/>
          <w:spacing w:val="65"/>
          <w:sz w:val="26"/>
        </w:rPr>
        <w:t xml:space="preserve"> </w:t>
      </w:r>
      <w:r w:rsidRPr="00623927">
        <w:rPr>
          <w:rFonts w:ascii="Times New Roman" w:hAnsi="Times New Roman" w:cs="Times New Roman"/>
          <w:sz w:val="26"/>
        </w:rPr>
        <w:t>to</w:t>
      </w:r>
      <w:r w:rsidRPr="00623927">
        <w:rPr>
          <w:rFonts w:ascii="Times New Roman" w:hAnsi="Times New Roman" w:cs="Times New Roman"/>
          <w:spacing w:val="75"/>
          <w:sz w:val="26"/>
        </w:rPr>
        <w:t xml:space="preserve"> </w:t>
      </w:r>
      <w:r w:rsidRPr="00623927">
        <w:rPr>
          <w:rFonts w:ascii="Times New Roman" w:hAnsi="Times New Roman" w:cs="Times New Roman"/>
          <w:b/>
          <w:sz w:val="26"/>
        </w:rPr>
        <w:t>Dr.</w:t>
      </w:r>
      <w:r w:rsidR="008C6F8B">
        <w:rPr>
          <w:rFonts w:ascii="Times New Roman" w:hAnsi="Times New Roman" w:cs="Times New Roman"/>
          <w:b/>
          <w:sz w:val="26"/>
        </w:rPr>
        <w:t xml:space="preserve"> SHIVRAMAKRISHNAN</w:t>
      </w:r>
      <w:r w:rsidRPr="00623927">
        <w:rPr>
          <w:rFonts w:ascii="Times New Roman" w:hAnsi="Times New Roman" w:cs="Times New Roman"/>
          <w:b/>
          <w:sz w:val="26"/>
        </w:rPr>
        <w:t>.</w:t>
      </w:r>
      <w:r w:rsidRPr="00623927">
        <w:rPr>
          <w:rFonts w:ascii="Times New Roman" w:hAnsi="Times New Roman" w:cs="Times New Roman"/>
          <w:b/>
          <w:spacing w:val="67"/>
          <w:sz w:val="26"/>
        </w:rPr>
        <w:t xml:space="preserve"> </w:t>
      </w:r>
      <w:r w:rsidRPr="00623927">
        <w:rPr>
          <w:rFonts w:ascii="Times New Roman" w:hAnsi="Times New Roman" w:cs="Times New Roman"/>
          <w:b/>
          <w:sz w:val="26"/>
        </w:rPr>
        <w:t>GM,</w:t>
      </w:r>
      <w:r w:rsidRPr="00623927">
        <w:rPr>
          <w:rFonts w:ascii="Times New Roman" w:hAnsi="Times New Roman" w:cs="Times New Roman"/>
          <w:b/>
          <w:spacing w:val="65"/>
          <w:sz w:val="26"/>
        </w:rPr>
        <w:t xml:space="preserve"> </w:t>
      </w:r>
      <w:r w:rsidR="008C6F8B">
        <w:rPr>
          <w:rFonts w:ascii="Times New Roman" w:hAnsi="Times New Roman" w:cs="Times New Roman"/>
          <w:b/>
          <w:sz w:val="26"/>
        </w:rPr>
        <w:t xml:space="preserve">SMPC , </w:t>
      </w:r>
      <w:r w:rsidRPr="00623927">
        <w:rPr>
          <w:rFonts w:ascii="Times New Roman" w:hAnsi="Times New Roman" w:cs="Times New Roman"/>
          <w:b/>
          <w:sz w:val="26"/>
        </w:rPr>
        <w:t xml:space="preserve">SHAR </w:t>
      </w:r>
      <w:r w:rsidRPr="00623927">
        <w:rPr>
          <w:rFonts w:ascii="Times New Roman" w:hAnsi="Times New Roman" w:cs="Times New Roman"/>
          <w:sz w:val="26"/>
        </w:rPr>
        <w:t>for allowing me to do this internship training.</w:t>
      </w:r>
    </w:p>
    <w:p w14:paraId="0FFFEA8A" w14:textId="77777777" w:rsidR="00115E0F" w:rsidRPr="00623927" w:rsidRDefault="00115E0F" w:rsidP="00115E0F">
      <w:pPr>
        <w:pStyle w:val="BodyText"/>
        <w:spacing w:before="12"/>
        <w:jc w:val="both"/>
      </w:pPr>
    </w:p>
    <w:p w14:paraId="67D55751" w14:textId="61E7D01F" w:rsidR="00115E0F" w:rsidRPr="00623927" w:rsidRDefault="008C6F8B" w:rsidP="008C6F8B">
      <w:pPr>
        <w:spacing w:line="360" w:lineRule="auto"/>
        <w:ind w:right="1051"/>
        <w:rPr>
          <w:rFonts w:ascii="Times New Roman" w:hAnsi="Times New Roman" w:cs="Times New Roman"/>
          <w:sz w:val="26"/>
        </w:rPr>
      </w:pPr>
      <w:r>
        <w:rPr>
          <w:rFonts w:ascii="Times New Roman" w:hAnsi="Times New Roman" w:cs="Times New Roman"/>
          <w:sz w:val="26"/>
        </w:rPr>
        <w:t xml:space="preserve">I </w:t>
      </w:r>
      <w:r w:rsidR="00115E0F" w:rsidRPr="00623927">
        <w:rPr>
          <w:rFonts w:ascii="Times New Roman" w:hAnsi="Times New Roman" w:cs="Times New Roman"/>
          <w:sz w:val="26"/>
        </w:rPr>
        <w:t xml:space="preserve">wish to extend my gratitude to </w:t>
      </w:r>
      <w:r w:rsidR="00115E0F">
        <w:rPr>
          <w:rFonts w:ascii="Times New Roman" w:hAnsi="Times New Roman" w:cs="Times New Roman"/>
          <w:b/>
          <w:sz w:val="26"/>
        </w:rPr>
        <w:t xml:space="preserve">Shri  </w:t>
      </w:r>
      <w:r w:rsidR="00115E0F" w:rsidRPr="00623927">
        <w:rPr>
          <w:rFonts w:ascii="Times New Roman" w:hAnsi="Times New Roman" w:cs="Times New Roman"/>
          <w:sz w:val="26"/>
        </w:rPr>
        <w:t>for his support to do this internship training.</w:t>
      </w:r>
    </w:p>
    <w:p w14:paraId="7E83BE8D" w14:textId="77777777" w:rsidR="00115E0F" w:rsidRPr="00623927" w:rsidRDefault="00115E0F" w:rsidP="00115E0F">
      <w:pPr>
        <w:pStyle w:val="BodyText"/>
        <w:jc w:val="both"/>
      </w:pPr>
    </w:p>
    <w:p w14:paraId="5FDAAC77" w14:textId="7A310B49" w:rsidR="00115E0F" w:rsidRPr="00115E0F" w:rsidRDefault="00115E0F" w:rsidP="008C6F8B">
      <w:pPr>
        <w:ind w:firstLine="0"/>
        <w:rPr>
          <w:rFonts w:ascii="Times New Roman" w:hAnsi="Times New Roman" w:cs="Times New Roman"/>
          <w:b/>
          <w:sz w:val="26"/>
          <w:szCs w:val="26"/>
        </w:rPr>
      </w:pPr>
      <w:r w:rsidRPr="00623927">
        <w:rPr>
          <w:rFonts w:ascii="Times New Roman" w:hAnsi="Times New Roman" w:cs="Times New Roman"/>
          <w:spacing w:val="-2"/>
          <w:sz w:val="26"/>
        </w:rPr>
        <w:t>I</w:t>
      </w:r>
      <w:r w:rsidRPr="00623927">
        <w:rPr>
          <w:rFonts w:ascii="Times New Roman" w:hAnsi="Times New Roman" w:cs="Times New Roman"/>
          <w:spacing w:val="-11"/>
          <w:sz w:val="26"/>
        </w:rPr>
        <w:t xml:space="preserve"> </w:t>
      </w:r>
      <w:r w:rsidRPr="00623927">
        <w:rPr>
          <w:rFonts w:ascii="Times New Roman" w:hAnsi="Times New Roman" w:cs="Times New Roman"/>
          <w:spacing w:val="-2"/>
          <w:sz w:val="26"/>
        </w:rPr>
        <w:t>am</w:t>
      </w:r>
      <w:r w:rsidRPr="00623927">
        <w:rPr>
          <w:rFonts w:ascii="Times New Roman" w:hAnsi="Times New Roman" w:cs="Times New Roman"/>
          <w:spacing w:val="-10"/>
          <w:sz w:val="26"/>
        </w:rPr>
        <w:t xml:space="preserve"> </w:t>
      </w:r>
      <w:r w:rsidRPr="00623927">
        <w:rPr>
          <w:rFonts w:ascii="Times New Roman" w:hAnsi="Times New Roman" w:cs="Times New Roman"/>
          <w:spacing w:val="-2"/>
          <w:sz w:val="26"/>
        </w:rPr>
        <w:t>highly</w:t>
      </w:r>
      <w:r w:rsidRPr="00623927">
        <w:rPr>
          <w:rFonts w:ascii="Times New Roman" w:hAnsi="Times New Roman" w:cs="Times New Roman"/>
          <w:spacing w:val="-10"/>
          <w:sz w:val="26"/>
        </w:rPr>
        <w:t xml:space="preserve"> </w:t>
      </w:r>
      <w:r w:rsidRPr="00623927">
        <w:rPr>
          <w:rFonts w:ascii="Times New Roman" w:hAnsi="Times New Roman" w:cs="Times New Roman"/>
          <w:spacing w:val="-2"/>
          <w:sz w:val="26"/>
        </w:rPr>
        <w:t>indebted</w:t>
      </w:r>
      <w:r w:rsidRPr="00623927">
        <w:rPr>
          <w:rFonts w:ascii="Times New Roman" w:hAnsi="Times New Roman" w:cs="Times New Roman"/>
          <w:spacing w:val="-10"/>
          <w:sz w:val="26"/>
        </w:rPr>
        <w:t xml:space="preserve"> </w:t>
      </w:r>
      <w:r w:rsidR="008C6F8B">
        <w:rPr>
          <w:rFonts w:ascii="Times New Roman" w:hAnsi="Times New Roman" w:cs="Times New Roman"/>
          <w:spacing w:val="-10"/>
          <w:sz w:val="26"/>
        </w:rPr>
        <w:t xml:space="preserve">to </w:t>
      </w:r>
      <w:r w:rsidR="008C6F8B">
        <w:rPr>
          <w:rFonts w:ascii="Times New Roman" w:hAnsi="Times New Roman" w:cs="Times New Roman"/>
          <w:b/>
          <w:spacing w:val="-2"/>
          <w:sz w:val="26"/>
        </w:rPr>
        <w:t>Shri PUGALENDHI C</w:t>
      </w:r>
      <w:r w:rsidRPr="00623927">
        <w:rPr>
          <w:rFonts w:ascii="Times New Roman" w:hAnsi="Times New Roman" w:cs="Times New Roman"/>
          <w:b/>
          <w:spacing w:val="-2"/>
          <w:sz w:val="26"/>
        </w:rPr>
        <w:t>.</w:t>
      </w:r>
      <w:r w:rsidRPr="00623927">
        <w:rPr>
          <w:rFonts w:ascii="Times New Roman" w:hAnsi="Times New Roman" w:cs="Times New Roman"/>
          <w:b/>
          <w:spacing w:val="-8"/>
          <w:sz w:val="26"/>
        </w:rPr>
        <w:t xml:space="preserve"> </w:t>
      </w:r>
      <w:r w:rsidRPr="00623927">
        <w:rPr>
          <w:rFonts w:ascii="Times New Roman" w:hAnsi="Times New Roman" w:cs="Times New Roman"/>
          <w:b/>
          <w:spacing w:val="-2"/>
          <w:sz w:val="26"/>
        </w:rPr>
        <w:t>/Engr.,</w:t>
      </w:r>
      <w:r w:rsidRPr="00623927">
        <w:rPr>
          <w:rFonts w:ascii="Times New Roman" w:hAnsi="Times New Roman" w:cs="Times New Roman"/>
          <w:b/>
          <w:spacing w:val="-10"/>
          <w:sz w:val="26"/>
        </w:rPr>
        <w:t xml:space="preserve"> </w:t>
      </w:r>
      <w:r>
        <w:rPr>
          <w:rFonts w:ascii="Times New Roman" w:hAnsi="Times New Roman" w:cs="Times New Roman"/>
          <w:b/>
          <w:spacing w:val="-2"/>
          <w:sz w:val="26"/>
        </w:rPr>
        <w:t>Manager ,</w:t>
      </w:r>
      <w:r w:rsidR="008C6F8B">
        <w:rPr>
          <w:rFonts w:ascii="Times New Roman" w:hAnsi="Times New Roman" w:cs="Times New Roman"/>
          <w:b/>
          <w:spacing w:val="-2"/>
          <w:sz w:val="26"/>
        </w:rPr>
        <w:t xml:space="preserve"> </w:t>
      </w:r>
      <w:r>
        <w:rPr>
          <w:rFonts w:ascii="Times New Roman" w:hAnsi="Times New Roman" w:cs="Times New Roman"/>
          <w:b/>
          <w:spacing w:val="-2"/>
          <w:sz w:val="26"/>
        </w:rPr>
        <w:t>CAS ,</w:t>
      </w:r>
      <w:r w:rsidR="008C6F8B">
        <w:rPr>
          <w:rFonts w:ascii="Times New Roman" w:hAnsi="Times New Roman" w:cs="Times New Roman"/>
          <w:b/>
          <w:spacing w:val="-2"/>
          <w:sz w:val="26"/>
        </w:rPr>
        <w:t xml:space="preserve"> </w:t>
      </w:r>
      <w:r>
        <w:rPr>
          <w:rFonts w:ascii="Times New Roman" w:hAnsi="Times New Roman" w:cs="Times New Roman"/>
          <w:b/>
          <w:spacing w:val="-2"/>
          <w:sz w:val="26"/>
        </w:rPr>
        <w:t>SMPC ,</w:t>
      </w:r>
      <w:r w:rsidR="008C6F8B">
        <w:rPr>
          <w:rFonts w:ascii="Times New Roman" w:hAnsi="Times New Roman" w:cs="Times New Roman"/>
          <w:b/>
          <w:spacing w:val="-2"/>
          <w:sz w:val="26"/>
        </w:rPr>
        <w:t xml:space="preserve"> </w:t>
      </w:r>
      <w:proofErr w:type="spellStart"/>
      <w:r>
        <w:rPr>
          <w:rFonts w:ascii="Times New Roman" w:hAnsi="Times New Roman" w:cs="Times New Roman"/>
          <w:b/>
          <w:spacing w:val="-2"/>
          <w:sz w:val="26"/>
        </w:rPr>
        <w:t>Sriharikota</w:t>
      </w:r>
      <w:proofErr w:type="spellEnd"/>
      <w:r>
        <w:rPr>
          <w:rFonts w:ascii="Times New Roman" w:hAnsi="Times New Roman" w:cs="Times New Roman"/>
          <w:b/>
          <w:spacing w:val="-2"/>
          <w:sz w:val="26"/>
        </w:rPr>
        <w:t xml:space="preserve"> </w:t>
      </w:r>
      <w:r w:rsidRPr="00115E0F">
        <w:rPr>
          <w:sz w:val="26"/>
          <w:szCs w:val="26"/>
        </w:rPr>
        <w:t>for</w:t>
      </w:r>
      <w:r w:rsidRPr="00115E0F">
        <w:rPr>
          <w:spacing w:val="-13"/>
          <w:sz w:val="26"/>
          <w:szCs w:val="26"/>
        </w:rPr>
        <w:t xml:space="preserve"> </w:t>
      </w:r>
      <w:r w:rsidRPr="00115E0F">
        <w:rPr>
          <w:sz w:val="26"/>
          <w:szCs w:val="26"/>
        </w:rPr>
        <w:t>his</w:t>
      </w:r>
      <w:r w:rsidRPr="00115E0F">
        <w:rPr>
          <w:spacing w:val="-12"/>
          <w:sz w:val="26"/>
          <w:szCs w:val="26"/>
        </w:rPr>
        <w:t xml:space="preserve"> </w:t>
      </w:r>
      <w:r w:rsidRPr="00115E0F">
        <w:rPr>
          <w:sz w:val="26"/>
          <w:szCs w:val="26"/>
        </w:rPr>
        <w:t>valuable</w:t>
      </w:r>
      <w:r w:rsidRPr="00115E0F">
        <w:rPr>
          <w:spacing w:val="-11"/>
          <w:sz w:val="26"/>
          <w:szCs w:val="26"/>
        </w:rPr>
        <w:t xml:space="preserve"> </w:t>
      </w:r>
      <w:r w:rsidRPr="00115E0F">
        <w:rPr>
          <w:sz w:val="26"/>
          <w:szCs w:val="26"/>
        </w:rPr>
        <w:t>and</w:t>
      </w:r>
      <w:r w:rsidRPr="00115E0F">
        <w:rPr>
          <w:spacing w:val="-6"/>
          <w:sz w:val="26"/>
          <w:szCs w:val="26"/>
        </w:rPr>
        <w:t xml:space="preserve"> </w:t>
      </w:r>
      <w:r w:rsidRPr="00115E0F">
        <w:rPr>
          <w:sz w:val="26"/>
          <w:szCs w:val="26"/>
        </w:rPr>
        <w:t>immense</w:t>
      </w:r>
      <w:r w:rsidRPr="00115E0F">
        <w:rPr>
          <w:spacing w:val="-6"/>
          <w:sz w:val="26"/>
          <w:szCs w:val="26"/>
        </w:rPr>
        <w:t xml:space="preserve"> </w:t>
      </w:r>
      <w:r w:rsidRPr="00115E0F">
        <w:rPr>
          <w:sz w:val="26"/>
          <w:szCs w:val="26"/>
        </w:rPr>
        <w:t>support</w:t>
      </w:r>
      <w:r w:rsidRPr="00115E0F">
        <w:rPr>
          <w:spacing w:val="-6"/>
          <w:sz w:val="26"/>
          <w:szCs w:val="26"/>
        </w:rPr>
        <w:t xml:space="preserve"> </w:t>
      </w:r>
      <w:r w:rsidRPr="00115E0F">
        <w:rPr>
          <w:sz w:val="26"/>
          <w:szCs w:val="26"/>
        </w:rPr>
        <w:t>in</w:t>
      </w:r>
      <w:r w:rsidRPr="00115E0F">
        <w:rPr>
          <w:spacing w:val="-3"/>
          <w:sz w:val="26"/>
          <w:szCs w:val="26"/>
        </w:rPr>
        <w:t xml:space="preserve"> </w:t>
      </w:r>
      <w:r w:rsidRPr="00115E0F">
        <w:rPr>
          <w:sz w:val="26"/>
          <w:szCs w:val="26"/>
        </w:rPr>
        <w:t>making</w:t>
      </w:r>
      <w:r w:rsidRPr="00115E0F">
        <w:rPr>
          <w:spacing w:val="-6"/>
          <w:sz w:val="26"/>
          <w:szCs w:val="26"/>
        </w:rPr>
        <w:t xml:space="preserve"> </w:t>
      </w:r>
      <w:r w:rsidRPr="00115E0F">
        <w:rPr>
          <w:sz w:val="26"/>
          <w:szCs w:val="26"/>
        </w:rPr>
        <w:t>this</w:t>
      </w:r>
      <w:r w:rsidRPr="00115E0F">
        <w:rPr>
          <w:spacing w:val="-6"/>
          <w:sz w:val="26"/>
          <w:szCs w:val="26"/>
        </w:rPr>
        <w:t xml:space="preserve"> </w:t>
      </w:r>
      <w:r w:rsidRPr="00115E0F">
        <w:rPr>
          <w:sz w:val="26"/>
          <w:szCs w:val="26"/>
        </w:rPr>
        <w:t>internship</w:t>
      </w:r>
      <w:r w:rsidRPr="00115E0F">
        <w:rPr>
          <w:spacing w:val="-3"/>
          <w:sz w:val="26"/>
          <w:szCs w:val="26"/>
        </w:rPr>
        <w:t xml:space="preserve"> </w:t>
      </w:r>
      <w:r w:rsidRPr="00115E0F">
        <w:rPr>
          <w:sz w:val="26"/>
          <w:szCs w:val="26"/>
        </w:rPr>
        <w:t>training</w:t>
      </w:r>
      <w:r w:rsidRPr="00115E0F">
        <w:rPr>
          <w:spacing w:val="-6"/>
          <w:sz w:val="26"/>
          <w:szCs w:val="26"/>
        </w:rPr>
        <w:t xml:space="preserve"> </w:t>
      </w:r>
      <w:r w:rsidRPr="00115E0F">
        <w:rPr>
          <w:sz w:val="26"/>
          <w:szCs w:val="26"/>
        </w:rPr>
        <w:t>a</w:t>
      </w:r>
      <w:r w:rsidRPr="00115E0F">
        <w:rPr>
          <w:spacing w:val="-1"/>
          <w:sz w:val="26"/>
          <w:szCs w:val="26"/>
        </w:rPr>
        <w:t xml:space="preserve"> </w:t>
      </w:r>
      <w:r w:rsidRPr="00115E0F">
        <w:rPr>
          <w:spacing w:val="-2"/>
          <w:sz w:val="26"/>
          <w:szCs w:val="26"/>
        </w:rPr>
        <w:t>success.</w:t>
      </w:r>
    </w:p>
    <w:p w14:paraId="63174C69" w14:textId="77777777" w:rsidR="00115E0F" w:rsidRPr="00115E0F" w:rsidRDefault="00115E0F" w:rsidP="00115E0F">
      <w:pPr>
        <w:pStyle w:val="BodyText"/>
        <w:spacing w:before="9"/>
        <w:jc w:val="both"/>
      </w:pPr>
    </w:p>
    <w:p w14:paraId="0FDB49AA" w14:textId="77777777" w:rsidR="00115E0F" w:rsidRPr="00623927" w:rsidRDefault="00115E0F" w:rsidP="00115E0F">
      <w:pPr>
        <w:spacing w:line="360" w:lineRule="auto"/>
        <w:ind w:left="165" w:right="1051"/>
        <w:rPr>
          <w:rFonts w:ascii="Times New Roman" w:hAnsi="Times New Roman" w:cs="Times New Roman"/>
          <w:sz w:val="26"/>
        </w:rPr>
      </w:pPr>
      <w:r w:rsidRPr="00623927">
        <w:rPr>
          <w:rFonts w:ascii="Times New Roman" w:hAnsi="Times New Roman" w:cs="Times New Roman"/>
          <w:sz w:val="26"/>
        </w:rPr>
        <w:t xml:space="preserve">My sincere thanks to the team at </w:t>
      </w:r>
      <w:r w:rsidRPr="00623927">
        <w:rPr>
          <w:rFonts w:ascii="Times New Roman" w:hAnsi="Times New Roman" w:cs="Times New Roman"/>
          <w:b/>
          <w:sz w:val="26"/>
        </w:rPr>
        <w:t xml:space="preserve">SATISH DHAVAN SPACE CENTRE SHAR </w:t>
      </w:r>
      <w:r w:rsidRPr="00623927">
        <w:rPr>
          <w:rFonts w:ascii="Times New Roman" w:hAnsi="Times New Roman" w:cs="Times New Roman"/>
          <w:sz w:val="26"/>
        </w:rPr>
        <w:t>for warmly welcoming me and making my time here so enjoyable.</w:t>
      </w:r>
    </w:p>
    <w:p w14:paraId="6AA5B959" w14:textId="77777777" w:rsidR="00115E0F" w:rsidRPr="00623927" w:rsidRDefault="00115E0F" w:rsidP="00115E0F">
      <w:pPr>
        <w:pStyle w:val="BodyText"/>
        <w:spacing w:before="150"/>
        <w:jc w:val="both"/>
      </w:pPr>
    </w:p>
    <w:p w14:paraId="72C48D2E" w14:textId="36DFD784" w:rsidR="00115E0F" w:rsidRPr="00115E0F" w:rsidRDefault="00115E0F" w:rsidP="00115E0F">
      <w:pPr>
        <w:spacing w:before="1" w:line="360" w:lineRule="auto"/>
        <w:ind w:left="165" w:right="1051"/>
        <w:rPr>
          <w:rFonts w:ascii="Times New Roman" w:hAnsi="Times New Roman" w:cs="Times New Roman"/>
          <w:sz w:val="26"/>
          <w:szCs w:val="26"/>
        </w:rPr>
      </w:pPr>
      <w:r w:rsidRPr="00623927">
        <w:rPr>
          <w:rFonts w:ascii="Times New Roman" w:hAnsi="Times New Roman" w:cs="Times New Roman"/>
          <w:sz w:val="26"/>
        </w:rPr>
        <w:t>I</w:t>
      </w:r>
      <w:r w:rsidRPr="00623927">
        <w:rPr>
          <w:rFonts w:ascii="Times New Roman" w:hAnsi="Times New Roman" w:cs="Times New Roman"/>
          <w:spacing w:val="-13"/>
          <w:sz w:val="26"/>
        </w:rPr>
        <w:t xml:space="preserve"> </w:t>
      </w:r>
      <w:r w:rsidRPr="00623927">
        <w:rPr>
          <w:rFonts w:ascii="Times New Roman" w:hAnsi="Times New Roman" w:cs="Times New Roman"/>
          <w:sz w:val="26"/>
        </w:rPr>
        <w:t>express</w:t>
      </w:r>
      <w:r w:rsidRPr="00623927">
        <w:rPr>
          <w:rFonts w:ascii="Times New Roman" w:hAnsi="Times New Roman" w:cs="Times New Roman"/>
          <w:spacing w:val="-13"/>
          <w:sz w:val="26"/>
        </w:rPr>
        <w:t xml:space="preserve"> </w:t>
      </w:r>
      <w:r w:rsidRPr="00623927">
        <w:rPr>
          <w:rFonts w:ascii="Times New Roman" w:hAnsi="Times New Roman" w:cs="Times New Roman"/>
          <w:sz w:val="26"/>
        </w:rPr>
        <w:t>my</w:t>
      </w:r>
      <w:r w:rsidRPr="00623927">
        <w:rPr>
          <w:rFonts w:ascii="Times New Roman" w:hAnsi="Times New Roman" w:cs="Times New Roman"/>
          <w:spacing w:val="-13"/>
          <w:sz w:val="26"/>
        </w:rPr>
        <w:t xml:space="preserve"> </w:t>
      </w:r>
      <w:r w:rsidRPr="00623927">
        <w:rPr>
          <w:rFonts w:ascii="Times New Roman" w:hAnsi="Times New Roman" w:cs="Times New Roman"/>
          <w:sz w:val="26"/>
        </w:rPr>
        <w:t>sincere</w:t>
      </w:r>
      <w:r w:rsidRPr="00623927">
        <w:rPr>
          <w:rFonts w:ascii="Times New Roman" w:hAnsi="Times New Roman" w:cs="Times New Roman"/>
          <w:spacing w:val="-10"/>
          <w:sz w:val="26"/>
        </w:rPr>
        <w:t xml:space="preserve"> </w:t>
      </w:r>
      <w:r w:rsidRPr="00623927">
        <w:rPr>
          <w:rFonts w:ascii="Times New Roman" w:hAnsi="Times New Roman" w:cs="Times New Roman"/>
          <w:sz w:val="26"/>
        </w:rPr>
        <w:t>thanks</w:t>
      </w:r>
      <w:r w:rsidRPr="00623927">
        <w:rPr>
          <w:rFonts w:ascii="Times New Roman" w:hAnsi="Times New Roman" w:cs="Times New Roman"/>
          <w:spacing w:val="-13"/>
          <w:sz w:val="26"/>
        </w:rPr>
        <w:t xml:space="preserve"> </w:t>
      </w:r>
      <w:r w:rsidRPr="00623927">
        <w:rPr>
          <w:rFonts w:ascii="Times New Roman" w:hAnsi="Times New Roman" w:cs="Times New Roman"/>
          <w:sz w:val="26"/>
        </w:rPr>
        <w:t>and</w:t>
      </w:r>
      <w:r w:rsidRPr="00623927">
        <w:rPr>
          <w:rFonts w:ascii="Times New Roman" w:hAnsi="Times New Roman" w:cs="Times New Roman"/>
          <w:spacing w:val="-13"/>
          <w:sz w:val="26"/>
        </w:rPr>
        <w:t xml:space="preserve"> </w:t>
      </w:r>
      <w:r w:rsidRPr="00623927">
        <w:rPr>
          <w:rFonts w:ascii="Times New Roman" w:hAnsi="Times New Roman" w:cs="Times New Roman"/>
          <w:sz w:val="26"/>
        </w:rPr>
        <w:t>deep</w:t>
      </w:r>
      <w:r w:rsidRPr="00623927">
        <w:rPr>
          <w:rFonts w:ascii="Times New Roman" w:hAnsi="Times New Roman" w:cs="Times New Roman"/>
          <w:spacing w:val="-13"/>
          <w:sz w:val="26"/>
        </w:rPr>
        <w:t xml:space="preserve"> </w:t>
      </w:r>
      <w:r w:rsidRPr="00623927">
        <w:rPr>
          <w:rFonts w:ascii="Times New Roman" w:hAnsi="Times New Roman" w:cs="Times New Roman"/>
          <w:sz w:val="26"/>
        </w:rPr>
        <w:t>veneration</w:t>
      </w:r>
      <w:r w:rsidRPr="00623927">
        <w:rPr>
          <w:rFonts w:ascii="Times New Roman" w:hAnsi="Times New Roman" w:cs="Times New Roman"/>
          <w:spacing w:val="-13"/>
          <w:sz w:val="26"/>
        </w:rPr>
        <w:t xml:space="preserve"> </w:t>
      </w:r>
      <w:r w:rsidRPr="00623927">
        <w:rPr>
          <w:rFonts w:ascii="Times New Roman" w:hAnsi="Times New Roman" w:cs="Times New Roman"/>
          <w:sz w:val="26"/>
        </w:rPr>
        <w:t>to</w:t>
      </w:r>
      <w:r>
        <w:rPr>
          <w:rFonts w:ascii="Times New Roman" w:hAnsi="Times New Roman" w:cs="Times New Roman"/>
          <w:b/>
          <w:sz w:val="26"/>
        </w:rPr>
        <w:t xml:space="preserve"> </w:t>
      </w:r>
      <w:proofErr w:type="spellStart"/>
      <w:r>
        <w:rPr>
          <w:rFonts w:ascii="Times New Roman" w:hAnsi="Times New Roman" w:cs="Times New Roman"/>
          <w:b/>
          <w:sz w:val="26"/>
        </w:rPr>
        <w:t>Dr.Ageline</w:t>
      </w:r>
      <w:proofErr w:type="spellEnd"/>
      <w:r w:rsidRPr="00623927">
        <w:rPr>
          <w:rFonts w:ascii="Times New Roman" w:hAnsi="Times New Roman" w:cs="Times New Roman"/>
          <w:b/>
          <w:sz w:val="26"/>
        </w:rPr>
        <w:t>,</w:t>
      </w:r>
      <w:r w:rsidRPr="00623927">
        <w:rPr>
          <w:rFonts w:ascii="Times New Roman" w:hAnsi="Times New Roman" w:cs="Times New Roman"/>
          <w:b/>
          <w:spacing w:val="-13"/>
          <w:sz w:val="26"/>
        </w:rPr>
        <w:t xml:space="preserve"> </w:t>
      </w:r>
      <w:r w:rsidRPr="00623927">
        <w:rPr>
          <w:rFonts w:ascii="Times New Roman" w:hAnsi="Times New Roman" w:cs="Times New Roman"/>
          <w:b/>
          <w:sz w:val="26"/>
        </w:rPr>
        <w:t>PROFESSOR AND</w:t>
      </w:r>
      <w:r w:rsidRPr="00623927">
        <w:rPr>
          <w:rFonts w:ascii="Times New Roman" w:hAnsi="Times New Roman" w:cs="Times New Roman"/>
          <w:b/>
          <w:spacing w:val="-17"/>
          <w:sz w:val="26"/>
        </w:rPr>
        <w:t xml:space="preserve"> </w:t>
      </w:r>
      <w:r w:rsidRPr="00623927">
        <w:rPr>
          <w:rFonts w:ascii="Times New Roman" w:hAnsi="Times New Roman" w:cs="Times New Roman"/>
          <w:b/>
          <w:sz w:val="26"/>
        </w:rPr>
        <w:t>HEAD,</w:t>
      </w:r>
      <w:r w:rsidRPr="00623927">
        <w:rPr>
          <w:rFonts w:ascii="Times New Roman" w:hAnsi="Times New Roman" w:cs="Times New Roman"/>
          <w:b/>
          <w:spacing w:val="-16"/>
          <w:sz w:val="26"/>
        </w:rPr>
        <w:t xml:space="preserve"> </w:t>
      </w:r>
      <w:r w:rsidRPr="00623927">
        <w:rPr>
          <w:rFonts w:ascii="Times New Roman" w:hAnsi="Times New Roman" w:cs="Times New Roman"/>
          <w:b/>
          <w:sz w:val="26"/>
        </w:rPr>
        <w:t>SCHOOL</w:t>
      </w:r>
      <w:r w:rsidRPr="00623927">
        <w:rPr>
          <w:rFonts w:ascii="Times New Roman" w:hAnsi="Times New Roman" w:cs="Times New Roman"/>
          <w:b/>
          <w:spacing w:val="-16"/>
          <w:sz w:val="26"/>
        </w:rPr>
        <w:t xml:space="preserve"> </w:t>
      </w:r>
      <w:r w:rsidRPr="00623927">
        <w:rPr>
          <w:rFonts w:ascii="Times New Roman" w:hAnsi="Times New Roman" w:cs="Times New Roman"/>
          <w:b/>
          <w:sz w:val="26"/>
        </w:rPr>
        <w:t>OF</w:t>
      </w:r>
      <w:r>
        <w:rPr>
          <w:rFonts w:ascii="Times New Roman" w:hAnsi="Times New Roman" w:cs="Times New Roman"/>
          <w:b/>
          <w:sz w:val="26"/>
        </w:rPr>
        <w:t xml:space="preserve"> ELECTRICAL AND ELECTRONICS ENGINEERING</w:t>
      </w:r>
      <w:r w:rsidRPr="00623927">
        <w:rPr>
          <w:rFonts w:ascii="Times New Roman" w:hAnsi="Times New Roman" w:cs="Times New Roman"/>
          <w:b/>
          <w:sz w:val="26"/>
        </w:rPr>
        <w:t>,</w:t>
      </w:r>
      <w:r w:rsidRPr="00623927">
        <w:rPr>
          <w:rFonts w:ascii="Times New Roman" w:hAnsi="Times New Roman" w:cs="Times New Roman"/>
          <w:b/>
          <w:spacing w:val="-7"/>
          <w:sz w:val="26"/>
        </w:rPr>
        <w:t xml:space="preserve"> </w:t>
      </w:r>
      <w:r>
        <w:rPr>
          <w:rFonts w:ascii="Times New Roman" w:hAnsi="Times New Roman" w:cs="Times New Roman"/>
          <w:b/>
          <w:bCs/>
          <w:sz w:val="26"/>
        </w:rPr>
        <w:t xml:space="preserve">VIT CHENNAI </w:t>
      </w:r>
      <w:r w:rsidRPr="00623927">
        <w:rPr>
          <w:rFonts w:ascii="Times New Roman" w:hAnsi="Times New Roman" w:cs="Times New Roman"/>
        </w:rPr>
        <w:t xml:space="preserve"> </w:t>
      </w:r>
      <w:r>
        <w:rPr>
          <w:rFonts w:ascii="Times New Roman" w:hAnsi="Times New Roman" w:cs="Times New Roman"/>
          <w:sz w:val="26"/>
          <w:szCs w:val="26"/>
        </w:rPr>
        <w:t>for their encouragement and mentorship in my learning experience .</w:t>
      </w:r>
    </w:p>
    <w:p w14:paraId="79691598" w14:textId="77777777" w:rsidR="00115E0F" w:rsidRPr="00623927" w:rsidRDefault="00115E0F" w:rsidP="00115E0F">
      <w:pPr>
        <w:spacing w:before="319" w:line="480" w:lineRule="auto"/>
        <w:ind w:left="254" w:right="1249"/>
        <w:rPr>
          <w:rFonts w:ascii="Times New Roman" w:hAnsi="Times New Roman" w:cs="Times New Roman"/>
          <w:b/>
          <w:sz w:val="28"/>
        </w:rPr>
      </w:pPr>
    </w:p>
    <w:p w14:paraId="56852765" w14:textId="77777777" w:rsidR="00096772" w:rsidRDefault="00096772">
      <w:pPr>
        <w:spacing w:after="139" w:line="259" w:lineRule="auto"/>
        <w:ind w:left="0" w:right="1395" w:firstLine="0"/>
        <w:jc w:val="center"/>
        <w:rPr>
          <w:rFonts w:ascii="Times New Roman" w:hAnsi="Times New Roman" w:cs="Times New Roman"/>
          <w:sz w:val="32"/>
          <w:szCs w:val="32"/>
        </w:rPr>
      </w:pPr>
    </w:p>
    <w:p w14:paraId="752F0E5B" w14:textId="77777777" w:rsidR="00096772" w:rsidRDefault="00096772">
      <w:pPr>
        <w:spacing w:after="139" w:line="259" w:lineRule="auto"/>
        <w:ind w:left="0" w:right="1395" w:firstLine="0"/>
        <w:jc w:val="center"/>
        <w:rPr>
          <w:rFonts w:ascii="Times New Roman" w:hAnsi="Times New Roman" w:cs="Times New Roman"/>
          <w:sz w:val="32"/>
          <w:szCs w:val="32"/>
        </w:rPr>
      </w:pPr>
    </w:p>
    <w:p w14:paraId="3F2E9DD1" w14:textId="77777777" w:rsidR="00096772" w:rsidRDefault="00096772">
      <w:pPr>
        <w:spacing w:after="139" w:line="259" w:lineRule="auto"/>
        <w:ind w:left="0" w:right="1395" w:firstLine="0"/>
        <w:jc w:val="center"/>
        <w:rPr>
          <w:rFonts w:ascii="Times New Roman" w:hAnsi="Times New Roman" w:cs="Times New Roman"/>
          <w:sz w:val="32"/>
          <w:szCs w:val="32"/>
        </w:rPr>
      </w:pPr>
    </w:p>
    <w:p w14:paraId="329863AD" w14:textId="77777777" w:rsidR="00096772" w:rsidRDefault="00096772">
      <w:pPr>
        <w:spacing w:after="139" w:line="259" w:lineRule="auto"/>
        <w:ind w:left="0" w:right="1395" w:firstLine="0"/>
        <w:jc w:val="center"/>
        <w:rPr>
          <w:rFonts w:ascii="Times New Roman" w:hAnsi="Times New Roman" w:cs="Times New Roman"/>
          <w:sz w:val="32"/>
          <w:szCs w:val="32"/>
        </w:rPr>
      </w:pPr>
    </w:p>
    <w:p w14:paraId="254856D3" w14:textId="77777777" w:rsidR="00115E0F" w:rsidRDefault="00115E0F">
      <w:pPr>
        <w:spacing w:after="139" w:line="259" w:lineRule="auto"/>
        <w:ind w:left="0" w:right="1395" w:firstLine="0"/>
        <w:jc w:val="center"/>
        <w:rPr>
          <w:rFonts w:ascii="Times New Roman" w:hAnsi="Times New Roman" w:cs="Times New Roman"/>
          <w:sz w:val="32"/>
          <w:szCs w:val="32"/>
        </w:rPr>
      </w:pPr>
    </w:p>
    <w:p w14:paraId="662DED52" w14:textId="77777777" w:rsidR="00115E0F" w:rsidRDefault="00115E0F">
      <w:pPr>
        <w:spacing w:after="139" w:line="259" w:lineRule="auto"/>
        <w:ind w:left="0" w:right="1395" w:firstLine="0"/>
        <w:jc w:val="center"/>
        <w:rPr>
          <w:rFonts w:ascii="Times New Roman" w:hAnsi="Times New Roman" w:cs="Times New Roman"/>
          <w:sz w:val="32"/>
          <w:szCs w:val="32"/>
        </w:rPr>
      </w:pPr>
    </w:p>
    <w:p w14:paraId="27AB2E2F" w14:textId="77777777" w:rsidR="00115E0F" w:rsidRDefault="00115E0F">
      <w:pPr>
        <w:spacing w:after="139" w:line="259" w:lineRule="auto"/>
        <w:ind w:left="0" w:right="1395" w:firstLine="0"/>
        <w:jc w:val="center"/>
        <w:rPr>
          <w:rFonts w:ascii="Times New Roman" w:hAnsi="Times New Roman" w:cs="Times New Roman"/>
          <w:sz w:val="32"/>
          <w:szCs w:val="32"/>
        </w:rPr>
      </w:pPr>
    </w:p>
    <w:p w14:paraId="38A56DF9" w14:textId="77777777" w:rsidR="00115E0F" w:rsidRDefault="00115E0F">
      <w:pPr>
        <w:spacing w:after="139" w:line="259" w:lineRule="auto"/>
        <w:ind w:left="0" w:right="1395" w:firstLine="0"/>
        <w:jc w:val="center"/>
        <w:rPr>
          <w:rFonts w:ascii="Times New Roman" w:hAnsi="Times New Roman" w:cs="Times New Roman"/>
          <w:sz w:val="32"/>
          <w:szCs w:val="32"/>
        </w:rPr>
      </w:pPr>
    </w:p>
    <w:p w14:paraId="5A7C2837" w14:textId="77777777" w:rsidR="00115E0F" w:rsidRDefault="00115E0F">
      <w:pPr>
        <w:spacing w:after="139" w:line="259" w:lineRule="auto"/>
        <w:ind w:left="0" w:right="1395" w:firstLine="0"/>
        <w:jc w:val="center"/>
        <w:rPr>
          <w:rFonts w:ascii="Times New Roman" w:hAnsi="Times New Roman" w:cs="Times New Roman"/>
          <w:sz w:val="32"/>
          <w:szCs w:val="32"/>
        </w:rPr>
      </w:pPr>
    </w:p>
    <w:p w14:paraId="215CC04A" w14:textId="77777777" w:rsidR="00115E0F" w:rsidRDefault="00115E0F">
      <w:pPr>
        <w:spacing w:after="139" w:line="259" w:lineRule="auto"/>
        <w:ind w:left="0" w:right="1395" w:firstLine="0"/>
        <w:jc w:val="center"/>
        <w:rPr>
          <w:rFonts w:ascii="Times New Roman" w:hAnsi="Times New Roman" w:cs="Times New Roman"/>
          <w:sz w:val="32"/>
          <w:szCs w:val="32"/>
        </w:rPr>
      </w:pPr>
    </w:p>
    <w:p w14:paraId="091C9051" w14:textId="40E5778B" w:rsidR="00EA643B" w:rsidRPr="00EA643B" w:rsidRDefault="00EA643B" w:rsidP="008809C7">
      <w:pPr>
        <w:spacing w:after="139" w:line="259" w:lineRule="auto"/>
        <w:ind w:left="0" w:right="1395" w:firstLine="0"/>
        <w:rPr>
          <w:rFonts w:ascii="Times New Roman" w:hAnsi="Times New Roman" w:cs="Times New Roman"/>
          <w:sz w:val="32"/>
          <w:szCs w:val="32"/>
        </w:rPr>
      </w:pPr>
    </w:p>
    <w:p w14:paraId="19A2068E" w14:textId="6CCA75B4" w:rsidR="003624D7" w:rsidRDefault="003624D7" w:rsidP="00455BC9">
      <w:pPr>
        <w:spacing w:after="158" w:line="265" w:lineRule="auto"/>
        <w:jc w:val="center"/>
        <w:rPr>
          <w:rFonts w:ascii="Times New Roman" w:hAnsi="Times New Roman" w:cs="Times New Roman"/>
        </w:rPr>
      </w:pPr>
    </w:p>
    <w:p w14:paraId="33126A6A" w14:textId="77777777" w:rsidR="00096772" w:rsidRPr="00096772" w:rsidRDefault="00096772" w:rsidP="00F97703">
      <w:pPr>
        <w:spacing w:after="158" w:line="265" w:lineRule="auto"/>
        <w:jc w:val="center"/>
        <w:rPr>
          <w:rFonts w:ascii="Times New Roman" w:hAnsi="Times New Roman" w:cs="Times New Roman"/>
        </w:rPr>
      </w:pPr>
    </w:p>
    <w:p w14:paraId="19CDF555" w14:textId="77777777" w:rsidR="008809C7" w:rsidRPr="00EA643B" w:rsidRDefault="008809C7" w:rsidP="00F97703">
      <w:pPr>
        <w:spacing w:after="139" w:line="259" w:lineRule="auto"/>
        <w:ind w:left="720" w:right="1395" w:firstLine="0"/>
        <w:jc w:val="center"/>
        <w:rPr>
          <w:rFonts w:ascii="Times New Roman" w:hAnsi="Times New Roman" w:cs="Times New Roman"/>
          <w:sz w:val="30"/>
          <w:szCs w:val="30"/>
        </w:rPr>
      </w:pPr>
      <w:r w:rsidRPr="00EA643B">
        <w:rPr>
          <w:rFonts w:ascii="Times New Roman" w:hAnsi="Times New Roman" w:cs="Times New Roman"/>
          <w:sz w:val="30"/>
          <w:szCs w:val="30"/>
        </w:rPr>
        <w:t>A Framework for Force-Adaptive Circular Trajectory Following for a UR10e Manipulator using ROS 2</w:t>
      </w:r>
    </w:p>
    <w:p w14:paraId="1B69E7AD" w14:textId="77777777" w:rsidR="00096772" w:rsidRDefault="00096772" w:rsidP="00F97703">
      <w:pPr>
        <w:spacing w:after="582" w:line="265" w:lineRule="auto"/>
        <w:ind w:left="0" w:firstLine="0"/>
        <w:rPr>
          <w:rFonts w:ascii="Times New Roman" w:hAnsi="Times New Roman" w:cs="Times New Roman"/>
          <w:b/>
          <w:bCs/>
          <w:sz w:val="29"/>
          <w:szCs w:val="29"/>
        </w:rPr>
      </w:pPr>
    </w:p>
    <w:p w14:paraId="5181D1EB" w14:textId="60C5B2D1" w:rsidR="003624D7" w:rsidRPr="00096772" w:rsidRDefault="003624D7" w:rsidP="00F97703">
      <w:pPr>
        <w:spacing w:after="582" w:line="265" w:lineRule="auto"/>
        <w:ind w:left="0" w:firstLine="0"/>
        <w:rPr>
          <w:rFonts w:ascii="Times New Roman" w:hAnsi="Times New Roman" w:cs="Times New Roman"/>
          <w:b/>
          <w:bCs/>
          <w:sz w:val="29"/>
          <w:szCs w:val="29"/>
        </w:rPr>
      </w:pPr>
      <w:r w:rsidRPr="00096772">
        <w:rPr>
          <w:rFonts w:ascii="Times New Roman" w:hAnsi="Times New Roman" w:cs="Times New Roman"/>
          <w:b/>
          <w:bCs/>
          <w:sz w:val="29"/>
          <w:szCs w:val="29"/>
        </w:rPr>
        <w:t>Introduction</w:t>
      </w:r>
    </w:p>
    <w:p w14:paraId="591D3231" w14:textId="2921F5BB" w:rsidR="003624D7" w:rsidRPr="00096772" w:rsidRDefault="003624D7" w:rsidP="003624D7">
      <w:pPr>
        <w:spacing w:after="582" w:line="265" w:lineRule="auto"/>
        <w:rPr>
          <w:rFonts w:ascii="Times New Roman" w:hAnsi="Times New Roman" w:cs="Times New Roman"/>
          <w:b/>
          <w:bCs/>
          <w:sz w:val="29"/>
          <w:szCs w:val="29"/>
        </w:rPr>
      </w:pPr>
      <w:r w:rsidRPr="00096772">
        <w:rPr>
          <w:rFonts w:ascii="Times New Roman" w:hAnsi="Times New Roman" w:cs="Times New Roman"/>
        </w:rPr>
        <w:t xml:space="preserve">Satish Dhawan Space Centre (SDSC) SHAR shown in figure 1.1, located in </w:t>
      </w:r>
      <w:proofErr w:type="spellStart"/>
      <w:r w:rsidRPr="00096772">
        <w:rPr>
          <w:rFonts w:ascii="Times New Roman" w:hAnsi="Times New Roman" w:cs="Times New Roman"/>
        </w:rPr>
        <w:t>Sriharikota</w:t>
      </w:r>
      <w:proofErr w:type="spellEnd"/>
      <w:r w:rsidRPr="00096772">
        <w:rPr>
          <w:rFonts w:ascii="Times New Roman" w:hAnsi="Times New Roman" w:cs="Times New Roman"/>
        </w:rPr>
        <w:t xml:space="preserve">, Andhra Pradesh, is premier spaceport of the Indian Space Research Organization (ISRO). Renamed in 2002 in honour of former ISRO Chairman Prof. Satish Dhawan, this facility offers world-class launch infrastructure for national and international satellite missions. Established in 1969 on a 43,360-acre island amidst the </w:t>
      </w:r>
      <w:proofErr w:type="spellStart"/>
      <w:r w:rsidRPr="00096772">
        <w:rPr>
          <w:rFonts w:ascii="Times New Roman" w:hAnsi="Times New Roman" w:cs="Times New Roman"/>
        </w:rPr>
        <w:t>Pulicat</w:t>
      </w:r>
      <w:proofErr w:type="spellEnd"/>
      <w:r w:rsidRPr="00096772">
        <w:rPr>
          <w:rFonts w:ascii="Times New Roman" w:hAnsi="Times New Roman" w:cs="Times New Roman"/>
        </w:rPr>
        <w:t xml:space="preserve"> Lake and the Bay of Bengal, SDSC SHAR benefits from its proximity to the equator, providing optimal launch azimuths and safety. The spaceport launched its first rocket, 'Rohini-125,' in 1971 and has since expanded to support remote sensing, communication, navigation, and scientific </w:t>
      </w:r>
      <w:r w:rsidR="008F5EAA" w:rsidRPr="00096772">
        <w:rPr>
          <w:rFonts w:ascii="Times New Roman" w:hAnsi="Times New Roman" w:cs="Times New Roman"/>
        </w:rPr>
        <w:t>missions. This</w:t>
      </w:r>
      <w:r w:rsidRPr="00096772">
        <w:rPr>
          <w:rFonts w:ascii="Times New Roman" w:hAnsi="Times New Roman" w:cs="Times New Roman"/>
        </w:rPr>
        <w:t xml:space="preserve"> Centre</w:t>
      </w:r>
      <w:r w:rsidRPr="00096772">
        <w:rPr>
          <w:rFonts w:ascii="Times New Roman" w:hAnsi="Times New Roman" w:cs="Times New Roman"/>
        </w:rPr>
        <w:t xml:space="preserve"> </w:t>
      </w:r>
      <w:r w:rsidRPr="00096772">
        <w:rPr>
          <w:rFonts w:ascii="Times New Roman" w:hAnsi="Times New Roman" w:cs="Times New Roman"/>
        </w:rPr>
        <w:t xml:space="preserve">has the facilities for solid propellant processing, static testing of solid motors, launch vehicle integration and launch operations, range operations comprising telemetry, tracking and command network and mission control </w:t>
      </w:r>
      <w:proofErr w:type="spellStart"/>
      <w:r w:rsidRPr="00096772">
        <w:rPr>
          <w:rFonts w:ascii="Times New Roman" w:hAnsi="Times New Roman" w:cs="Times New Roman"/>
        </w:rPr>
        <w:t>center</w:t>
      </w:r>
      <w:proofErr w:type="spellEnd"/>
      <w:r w:rsidRPr="00096772">
        <w:rPr>
          <w:rFonts w:ascii="Times New Roman" w:hAnsi="Times New Roman" w:cs="Times New Roman"/>
        </w:rPr>
        <w:t>.</w:t>
      </w:r>
    </w:p>
    <w:p w14:paraId="13045AFA" w14:textId="62FD07DC" w:rsidR="003624D7" w:rsidRPr="00096772" w:rsidRDefault="003624D7" w:rsidP="003624D7">
      <w:pPr>
        <w:spacing w:after="582" w:line="265" w:lineRule="auto"/>
        <w:rPr>
          <w:rFonts w:ascii="Times New Roman" w:hAnsi="Times New Roman" w:cs="Times New Roman"/>
          <w:b/>
          <w:bCs/>
          <w:sz w:val="29"/>
          <w:szCs w:val="29"/>
        </w:rPr>
      </w:pPr>
      <w:r w:rsidRPr="00096772">
        <w:rPr>
          <w:rFonts w:ascii="Times New Roman" w:hAnsi="Times New Roman" w:cs="Times New Roman"/>
        </w:rPr>
        <w:t xml:space="preserve">The Centre has two launch pads from where the rocket launching operations of PSLV and GSLV are carried out and third launch pad for NGLV is under construction. The mandate for the </w:t>
      </w:r>
      <w:proofErr w:type="spellStart"/>
      <w:r w:rsidRPr="00096772">
        <w:rPr>
          <w:rFonts w:ascii="Times New Roman" w:hAnsi="Times New Roman" w:cs="Times New Roman"/>
        </w:rPr>
        <w:t>center</w:t>
      </w:r>
      <w:proofErr w:type="spellEnd"/>
      <w:r w:rsidRPr="00096772">
        <w:rPr>
          <w:rFonts w:ascii="Times New Roman" w:hAnsi="Times New Roman" w:cs="Times New Roman"/>
        </w:rPr>
        <w:t xml:space="preserve"> is</w:t>
      </w:r>
      <w:r w:rsidRPr="00096772">
        <w:rPr>
          <w:rFonts w:ascii="Times New Roman" w:hAnsi="Times New Roman" w:cs="Times New Roman"/>
        </w:rPr>
        <w:t>:</w:t>
      </w:r>
    </w:p>
    <w:p w14:paraId="2922DA80" w14:textId="44105A54" w:rsidR="003624D7" w:rsidRPr="00096772" w:rsidRDefault="003624D7" w:rsidP="003624D7">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w:t>
      </w:r>
      <w:proofErr w:type="spellStart"/>
      <w:r w:rsidRPr="00096772">
        <w:rPr>
          <w:rFonts w:ascii="Times New Roman" w:hAnsi="Times New Roman" w:cs="Times New Roman"/>
        </w:rPr>
        <w:t>i</w:t>
      </w:r>
      <w:proofErr w:type="spellEnd"/>
      <w:r w:rsidRPr="00096772">
        <w:rPr>
          <w:rFonts w:ascii="Times New Roman" w:hAnsi="Times New Roman" w:cs="Times New Roman"/>
        </w:rPr>
        <w:t>)</w:t>
      </w:r>
      <w:r w:rsidRPr="00096772">
        <w:rPr>
          <w:rFonts w:ascii="Times New Roman" w:hAnsi="Times New Roman" w:cs="Times New Roman"/>
        </w:rPr>
        <w:tab/>
        <w:t>To produce solid propellant boosters for the launch vehicle programs of ISRO</w:t>
      </w:r>
    </w:p>
    <w:p w14:paraId="39252463" w14:textId="77777777" w:rsidR="003624D7" w:rsidRDefault="003624D7" w:rsidP="008C6F8B">
      <w:pPr>
        <w:pStyle w:val="ListParagraph"/>
        <w:spacing w:after="582" w:line="265" w:lineRule="auto"/>
        <w:ind w:hanging="710"/>
        <w:rPr>
          <w:rFonts w:ascii="Times New Roman" w:hAnsi="Times New Roman" w:cs="Times New Roman"/>
        </w:rPr>
      </w:pPr>
      <w:r w:rsidRPr="00096772">
        <w:rPr>
          <w:rFonts w:ascii="Times New Roman" w:hAnsi="Times New Roman" w:cs="Times New Roman"/>
        </w:rPr>
        <w:t>(ii)</w:t>
      </w:r>
      <w:r w:rsidRPr="00096772">
        <w:rPr>
          <w:rFonts w:ascii="Times New Roman" w:hAnsi="Times New Roman" w:cs="Times New Roman"/>
        </w:rPr>
        <w:tab/>
        <w:t>To provide the infrastructure for qualifying various subsystems and solid rocket motors and carrying out the necessary tests</w:t>
      </w:r>
    </w:p>
    <w:p w14:paraId="18992AD2" w14:textId="77777777" w:rsidR="008C6F8B" w:rsidRPr="00096772" w:rsidRDefault="008C6F8B" w:rsidP="008C6F8B">
      <w:pPr>
        <w:pStyle w:val="ListParagraph"/>
        <w:spacing w:after="582" w:line="265" w:lineRule="auto"/>
        <w:ind w:hanging="710"/>
        <w:rPr>
          <w:rFonts w:ascii="Times New Roman" w:hAnsi="Times New Roman" w:cs="Times New Roman"/>
        </w:rPr>
      </w:pPr>
    </w:p>
    <w:p w14:paraId="60F1B32B" w14:textId="77777777" w:rsidR="003624D7" w:rsidRPr="00096772" w:rsidRDefault="003624D7" w:rsidP="008C6F8B">
      <w:pPr>
        <w:pStyle w:val="ListParagraph"/>
        <w:spacing w:after="582" w:line="265" w:lineRule="auto"/>
        <w:ind w:hanging="710"/>
        <w:rPr>
          <w:rFonts w:ascii="Times New Roman" w:hAnsi="Times New Roman" w:cs="Times New Roman"/>
        </w:rPr>
      </w:pPr>
      <w:r w:rsidRPr="00096772">
        <w:rPr>
          <w:rFonts w:ascii="Times New Roman" w:hAnsi="Times New Roman" w:cs="Times New Roman"/>
        </w:rPr>
        <w:t>(iii)</w:t>
      </w:r>
      <w:r w:rsidRPr="00096772">
        <w:rPr>
          <w:rFonts w:ascii="Times New Roman" w:hAnsi="Times New Roman" w:cs="Times New Roman"/>
        </w:rPr>
        <w:tab/>
        <w:t>To provide launch base infrastructure for satellites and launch vehicles. SDSC SHAR has a separate launch pad for launching sounding rockets.</w:t>
      </w:r>
    </w:p>
    <w:p w14:paraId="33736438" w14:textId="77777777" w:rsidR="003624D7" w:rsidRPr="00096772" w:rsidRDefault="003624D7" w:rsidP="008C6F8B">
      <w:pPr>
        <w:pStyle w:val="ListParagraph"/>
        <w:spacing w:after="582" w:line="265" w:lineRule="auto"/>
        <w:ind w:firstLine="0"/>
        <w:rPr>
          <w:rFonts w:ascii="Times New Roman" w:hAnsi="Times New Roman" w:cs="Times New Roman"/>
        </w:rPr>
      </w:pPr>
      <w:r w:rsidRPr="00096772">
        <w:rPr>
          <w:rFonts w:ascii="Times New Roman" w:hAnsi="Times New Roman" w:cs="Times New Roman"/>
        </w:rPr>
        <w:t>The centre also provides the necessary launch base infrastructure for sounding rockets of ISRO and for assembly, integration and launch of sounding rockets and payloads.</w:t>
      </w:r>
    </w:p>
    <w:p w14:paraId="31ED0602" w14:textId="77777777" w:rsidR="008F5EAA" w:rsidRPr="00096772" w:rsidRDefault="008F5EAA" w:rsidP="003624D7">
      <w:pPr>
        <w:pStyle w:val="ListParagraph"/>
        <w:spacing w:after="582" w:line="265" w:lineRule="auto"/>
        <w:ind w:left="10" w:firstLine="0"/>
        <w:rPr>
          <w:rFonts w:ascii="Times New Roman" w:hAnsi="Times New Roman" w:cs="Times New Roman"/>
        </w:rPr>
      </w:pPr>
    </w:p>
    <w:p w14:paraId="7D327FB2" w14:textId="77777777" w:rsidR="008F5EAA" w:rsidRPr="00096772" w:rsidRDefault="008F5EAA" w:rsidP="008F5EAA">
      <w:pPr>
        <w:pStyle w:val="ListParagraph"/>
        <w:spacing w:after="582" w:line="265" w:lineRule="auto"/>
        <w:ind w:left="10" w:firstLine="0"/>
        <w:rPr>
          <w:rFonts w:ascii="Times New Roman" w:hAnsi="Times New Roman" w:cs="Times New Roman"/>
          <w:b/>
          <w:bCs/>
          <w:sz w:val="29"/>
          <w:szCs w:val="29"/>
        </w:rPr>
      </w:pPr>
    </w:p>
    <w:p w14:paraId="7736EF66" w14:textId="0CD25C7B" w:rsidR="008F5EAA" w:rsidRPr="00096772" w:rsidRDefault="008F5EAA" w:rsidP="008F5EAA">
      <w:pPr>
        <w:pStyle w:val="ListParagraph"/>
        <w:spacing w:after="582" w:line="265" w:lineRule="auto"/>
        <w:ind w:left="10" w:firstLine="0"/>
        <w:rPr>
          <w:rFonts w:ascii="Times New Roman" w:hAnsi="Times New Roman" w:cs="Times New Roman"/>
          <w:b/>
          <w:bCs/>
          <w:sz w:val="28"/>
          <w:szCs w:val="28"/>
        </w:rPr>
      </w:pPr>
      <w:r w:rsidRPr="00096772">
        <w:rPr>
          <w:rFonts w:ascii="Times New Roman" w:hAnsi="Times New Roman" w:cs="Times New Roman"/>
          <w:b/>
          <w:bCs/>
          <w:sz w:val="29"/>
          <w:szCs w:val="29"/>
        </w:rPr>
        <w:t>S</w:t>
      </w:r>
      <w:r w:rsidRPr="00096772">
        <w:rPr>
          <w:rFonts w:ascii="Times New Roman" w:hAnsi="Times New Roman" w:cs="Times New Roman"/>
          <w:b/>
          <w:bCs/>
          <w:sz w:val="29"/>
          <w:szCs w:val="29"/>
        </w:rPr>
        <w:t xml:space="preserve">olid Motor Propellant Complex </w:t>
      </w:r>
      <w:r w:rsidRPr="00096772">
        <w:rPr>
          <w:rFonts w:ascii="Times New Roman" w:hAnsi="Times New Roman" w:cs="Times New Roman"/>
          <w:b/>
          <w:bCs/>
          <w:sz w:val="28"/>
          <w:szCs w:val="28"/>
        </w:rPr>
        <w:t>(SMPC)</w:t>
      </w:r>
    </w:p>
    <w:p w14:paraId="0BF20D16" w14:textId="77777777" w:rsidR="008F5EAA" w:rsidRPr="00096772" w:rsidRDefault="008F5EAA" w:rsidP="008F5EAA">
      <w:pPr>
        <w:pStyle w:val="ListParagraph"/>
        <w:spacing w:after="582" w:line="265" w:lineRule="auto"/>
        <w:ind w:left="10" w:firstLine="0"/>
        <w:rPr>
          <w:rFonts w:ascii="Times New Roman" w:hAnsi="Times New Roman" w:cs="Times New Roman"/>
          <w:b/>
          <w:bCs/>
          <w:sz w:val="28"/>
          <w:szCs w:val="28"/>
        </w:rPr>
      </w:pPr>
    </w:p>
    <w:p w14:paraId="118B1272" w14:textId="77777777" w:rsidR="008F5EAA" w:rsidRPr="00096772" w:rsidRDefault="008F5EAA" w:rsidP="008F5EAA">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SMPC is one of the important units in SHAR CENTRE. SMPC-II stands for “Solid Motor Propellant Complex”. The main objective of the SMPC-II unit is, prepare solid propellant rocket motor booster for the launch vehicles of ISRO’S Space Program's. It is the biggest solid propellant processing plant in Asia.</w:t>
      </w:r>
    </w:p>
    <w:p w14:paraId="1F4F5298" w14:textId="77777777" w:rsidR="008F5EAA" w:rsidRPr="00096772" w:rsidRDefault="008F5EAA" w:rsidP="008F5EAA">
      <w:pPr>
        <w:pStyle w:val="ListParagraph"/>
        <w:spacing w:after="582" w:line="265" w:lineRule="auto"/>
        <w:ind w:left="10" w:firstLine="0"/>
        <w:rPr>
          <w:rFonts w:ascii="Times New Roman" w:hAnsi="Times New Roman" w:cs="Times New Roman"/>
        </w:rPr>
      </w:pPr>
    </w:p>
    <w:p w14:paraId="41204704" w14:textId="77777777" w:rsidR="008F5EAA" w:rsidRPr="00096772" w:rsidRDefault="008F5EAA" w:rsidP="008F5EAA">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SMPC-II has five mixing stations. Of them, four will be in operation during final mixing. The fifth station will be contingent hot standby to meet the requirement of uninterrupted casting 100 tons of propellant within 24 hours. The casting facility is designed for continuous casting with two transfer cars to receive the bowls, tilt and transfer the propellant slurry into the master hopper which feeds the slurry to segment hardware. All operations in mixing and casting facilities are fully automated using the state-of-the-art PLC systems to avoid manual errors in operation.</w:t>
      </w:r>
    </w:p>
    <w:p w14:paraId="0E514E55" w14:textId="77777777" w:rsidR="008F5EAA" w:rsidRPr="00096772" w:rsidRDefault="008F5EAA" w:rsidP="008F5EAA">
      <w:pPr>
        <w:pStyle w:val="ListParagraph"/>
        <w:spacing w:after="582" w:line="265" w:lineRule="auto"/>
        <w:ind w:left="10" w:firstLine="0"/>
        <w:rPr>
          <w:rFonts w:ascii="Times New Roman" w:hAnsi="Times New Roman" w:cs="Times New Roman"/>
        </w:rPr>
      </w:pPr>
    </w:p>
    <w:p w14:paraId="3E28DFA0" w14:textId="77777777" w:rsidR="008F5EAA" w:rsidRPr="00096772" w:rsidRDefault="008F5EAA" w:rsidP="008F5EAA">
      <w:pPr>
        <w:pStyle w:val="ListParagraph"/>
        <w:spacing w:after="582" w:line="265" w:lineRule="auto"/>
        <w:ind w:left="10" w:firstLine="0"/>
        <w:rPr>
          <w:rFonts w:ascii="Times New Roman" w:hAnsi="Times New Roman" w:cs="Times New Roman"/>
          <w:b/>
          <w:bCs/>
          <w:sz w:val="24"/>
        </w:rPr>
      </w:pPr>
    </w:p>
    <w:p w14:paraId="6036B93E" w14:textId="160E1B2C" w:rsidR="008F5EAA" w:rsidRPr="00096772" w:rsidRDefault="008F5EAA" w:rsidP="008F5EAA">
      <w:pPr>
        <w:pStyle w:val="ListParagraph"/>
        <w:spacing w:after="582" w:line="265" w:lineRule="auto"/>
        <w:ind w:left="10" w:firstLine="0"/>
        <w:rPr>
          <w:rFonts w:ascii="Times New Roman" w:hAnsi="Times New Roman" w:cs="Times New Roman"/>
          <w:b/>
          <w:bCs/>
          <w:sz w:val="24"/>
        </w:rPr>
      </w:pPr>
      <w:r w:rsidRPr="00096772">
        <w:rPr>
          <w:rFonts w:ascii="Times New Roman" w:hAnsi="Times New Roman" w:cs="Times New Roman"/>
          <w:b/>
          <w:bCs/>
          <w:sz w:val="24"/>
        </w:rPr>
        <w:t>S</w:t>
      </w:r>
      <w:r w:rsidRPr="00096772">
        <w:rPr>
          <w:rFonts w:ascii="Times New Roman" w:hAnsi="Times New Roman" w:cs="Times New Roman"/>
          <w:b/>
          <w:bCs/>
          <w:sz w:val="24"/>
        </w:rPr>
        <w:t>olid propellant process</w:t>
      </w:r>
      <w:r w:rsidRPr="00096772">
        <w:rPr>
          <w:rFonts w:ascii="Times New Roman" w:hAnsi="Times New Roman" w:cs="Times New Roman"/>
          <w:b/>
          <w:bCs/>
          <w:sz w:val="24"/>
        </w:rPr>
        <w:t>:</w:t>
      </w:r>
    </w:p>
    <w:p w14:paraId="2E6D595D" w14:textId="77777777" w:rsidR="008F5EAA" w:rsidRPr="00096772" w:rsidRDefault="008F5EAA" w:rsidP="008F5EAA">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The propellant processed here, is composite solid propellant and it generally contains the following chemicals.</w:t>
      </w:r>
    </w:p>
    <w:p w14:paraId="340A1675" w14:textId="77777777" w:rsidR="008F5EAA" w:rsidRPr="00096772" w:rsidRDefault="008F5EAA" w:rsidP="008F5EAA">
      <w:pPr>
        <w:pStyle w:val="ListParagraph"/>
        <w:spacing w:after="582" w:line="265" w:lineRule="auto"/>
        <w:ind w:left="10" w:firstLine="0"/>
        <w:rPr>
          <w:rFonts w:ascii="Times New Roman" w:hAnsi="Times New Roman" w:cs="Times New Roman"/>
        </w:rPr>
      </w:pPr>
    </w:p>
    <w:p w14:paraId="020C5FE6" w14:textId="77777777" w:rsidR="008F5EAA" w:rsidRPr="00096772" w:rsidRDefault="008F5EAA" w:rsidP="008F5EAA">
      <w:pPr>
        <w:pStyle w:val="ListParagraph"/>
        <w:spacing w:after="582" w:line="265" w:lineRule="auto"/>
        <w:ind w:left="10" w:firstLine="0"/>
        <w:rPr>
          <w:rFonts w:ascii="Times New Roman" w:hAnsi="Times New Roman" w:cs="Times New Roman"/>
          <w:b/>
          <w:bCs/>
        </w:rPr>
      </w:pPr>
      <w:r w:rsidRPr="00096772">
        <w:rPr>
          <w:rFonts w:ascii="Times New Roman" w:hAnsi="Times New Roman" w:cs="Times New Roman"/>
          <w:b/>
          <w:bCs/>
        </w:rPr>
        <w:t>1. Oxidizer:</w:t>
      </w:r>
    </w:p>
    <w:p w14:paraId="2FC7A26B" w14:textId="77777777" w:rsidR="008F5EAA" w:rsidRPr="00096772" w:rsidRDefault="008F5EAA" w:rsidP="008F5EAA">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Oxidizer forms the bulk portion of the propellant formulation. It supplies the necessary oxygen for the fuel to burn.</w:t>
      </w:r>
    </w:p>
    <w:p w14:paraId="18AEAEA1" w14:textId="77777777" w:rsidR="008F5EAA" w:rsidRPr="00096772" w:rsidRDefault="008F5EAA" w:rsidP="008F5EAA">
      <w:pPr>
        <w:pStyle w:val="ListParagraph"/>
        <w:spacing w:after="582" w:line="265" w:lineRule="auto"/>
        <w:ind w:left="10" w:firstLine="0"/>
        <w:rPr>
          <w:rFonts w:ascii="Times New Roman" w:hAnsi="Times New Roman" w:cs="Times New Roman"/>
        </w:rPr>
      </w:pPr>
    </w:p>
    <w:p w14:paraId="006E131C" w14:textId="77777777" w:rsidR="008F5EAA" w:rsidRPr="00096772" w:rsidRDefault="008F5EAA" w:rsidP="008F5EAA">
      <w:pPr>
        <w:pStyle w:val="ListParagraph"/>
        <w:spacing w:after="582" w:line="265" w:lineRule="auto"/>
        <w:ind w:left="10" w:firstLine="0"/>
        <w:rPr>
          <w:rFonts w:ascii="Times New Roman" w:hAnsi="Times New Roman" w:cs="Times New Roman"/>
          <w:b/>
          <w:bCs/>
        </w:rPr>
      </w:pPr>
      <w:r w:rsidRPr="00096772">
        <w:rPr>
          <w:rFonts w:ascii="Times New Roman" w:hAnsi="Times New Roman" w:cs="Times New Roman"/>
          <w:b/>
          <w:bCs/>
        </w:rPr>
        <w:t>2. Binder:</w:t>
      </w:r>
    </w:p>
    <w:p w14:paraId="19DFCAA1" w14:textId="77777777" w:rsidR="008F5EAA" w:rsidRPr="00096772" w:rsidRDefault="008F5EAA" w:rsidP="008F5EAA">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The binder generally used is a polymer. It acts as fuel and as binding material to hold together the solid particles.</w:t>
      </w:r>
    </w:p>
    <w:p w14:paraId="396D3178" w14:textId="77777777" w:rsidR="008F5EAA" w:rsidRPr="00096772" w:rsidRDefault="008F5EAA" w:rsidP="008F5EAA">
      <w:pPr>
        <w:pStyle w:val="ListParagraph"/>
        <w:spacing w:after="582" w:line="265" w:lineRule="auto"/>
        <w:ind w:left="10" w:firstLine="0"/>
        <w:rPr>
          <w:rFonts w:ascii="Times New Roman" w:hAnsi="Times New Roman" w:cs="Times New Roman"/>
        </w:rPr>
      </w:pPr>
    </w:p>
    <w:p w14:paraId="2D0FA9AA" w14:textId="77777777" w:rsidR="008F5EAA" w:rsidRPr="00096772" w:rsidRDefault="008F5EAA" w:rsidP="008F5EAA">
      <w:pPr>
        <w:pStyle w:val="ListParagraph"/>
        <w:spacing w:after="582" w:line="265" w:lineRule="auto"/>
        <w:ind w:left="10" w:firstLine="0"/>
        <w:rPr>
          <w:rFonts w:ascii="Times New Roman" w:hAnsi="Times New Roman" w:cs="Times New Roman"/>
          <w:b/>
          <w:bCs/>
        </w:rPr>
      </w:pPr>
      <w:r w:rsidRPr="00096772">
        <w:rPr>
          <w:rFonts w:ascii="Times New Roman" w:hAnsi="Times New Roman" w:cs="Times New Roman"/>
          <w:b/>
          <w:bCs/>
        </w:rPr>
        <w:t>3. Metallic fuel:</w:t>
      </w:r>
    </w:p>
    <w:p w14:paraId="4CECB17A" w14:textId="77777777" w:rsidR="008F5EAA" w:rsidRPr="00096772" w:rsidRDefault="008F5EAA" w:rsidP="008F5EAA">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The metallic fuel besides its role in the combustion reaction, also increases the temp. and thereby increase specific impulse.</w:t>
      </w:r>
    </w:p>
    <w:p w14:paraId="2F61838B" w14:textId="77777777" w:rsidR="008F5EAA" w:rsidRPr="00096772" w:rsidRDefault="008F5EAA" w:rsidP="008F5EAA">
      <w:pPr>
        <w:pStyle w:val="ListParagraph"/>
        <w:spacing w:after="582" w:line="265" w:lineRule="auto"/>
        <w:ind w:left="10" w:firstLine="0"/>
        <w:rPr>
          <w:rFonts w:ascii="Times New Roman" w:hAnsi="Times New Roman" w:cs="Times New Roman"/>
        </w:rPr>
      </w:pPr>
    </w:p>
    <w:p w14:paraId="4B002664" w14:textId="77777777" w:rsidR="008F5EAA" w:rsidRPr="00096772" w:rsidRDefault="008F5EAA" w:rsidP="008F5EAA">
      <w:pPr>
        <w:pStyle w:val="ListParagraph"/>
        <w:spacing w:after="582" w:line="265" w:lineRule="auto"/>
        <w:ind w:left="10" w:firstLine="0"/>
        <w:rPr>
          <w:rFonts w:ascii="Times New Roman" w:hAnsi="Times New Roman" w:cs="Times New Roman"/>
          <w:b/>
          <w:bCs/>
        </w:rPr>
      </w:pPr>
      <w:r w:rsidRPr="00096772">
        <w:rPr>
          <w:rFonts w:ascii="Times New Roman" w:hAnsi="Times New Roman" w:cs="Times New Roman"/>
          <w:b/>
          <w:bCs/>
        </w:rPr>
        <w:t>4. Plasticizer:</w:t>
      </w:r>
    </w:p>
    <w:p w14:paraId="5FCD9B53" w14:textId="77777777" w:rsidR="008F5EAA" w:rsidRPr="00096772" w:rsidRDefault="008F5EAA" w:rsidP="008F5EAA">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Plasticizer improves the processability by imparting good flow and mechanical properties to the propellant.</w:t>
      </w:r>
    </w:p>
    <w:p w14:paraId="6DCCA68D" w14:textId="77777777" w:rsidR="008F5EAA" w:rsidRPr="00096772" w:rsidRDefault="008F5EAA" w:rsidP="008F5EAA">
      <w:pPr>
        <w:pStyle w:val="ListParagraph"/>
        <w:spacing w:after="582" w:line="265" w:lineRule="auto"/>
        <w:ind w:left="10" w:firstLine="0"/>
        <w:rPr>
          <w:rFonts w:ascii="Times New Roman" w:hAnsi="Times New Roman" w:cs="Times New Roman"/>
        </w:rPr>
      </w:pPr>
    </w:p>
    <w:p w14:paraId="5F1E6289" w14:textId="77777777" w:rsidR="008F5EAA" w:rsidRPr="00096772" w:rsidRDefault="008F5EAA" w:rsidP="008F5EAA">
      <w:pPr>
        <w:pStyle w:val="ListParagraph"/>
        <w:spacing w:after="582" w:line="265" w:lineRule="auto"/>
        <w:ind w:left="10" w:firstLine="0"/>
        <w:rPr>
          <w:rFonts w:ascii="Times New Roman" w:hAnsi="Times New Roman" w:cs="Times New Roman"/>
          <w:b/>
          <w:bCs/>
        </w:rPr>
      </w:pPr>
      <w:r w:rsidRPr="00096772">
        <w:rPr>
          <w:rFonts w:ascii="Times New Roman" w:hAnsi="Times New Roman" w:cs="Times New Roman"/>
          <w:b/>
          <w:bCs/>
        </w:rPr>
        <w:t>5. Burn rate additives:</w:t>
      </w:r>
    </w:p>
    <w:p w14:paraId="115F0C61" w14:textId="65957290" w:rsidR="008F5EAA" w:rsidRPr="00096772" w:rsidRDefault="008F5EAA" w:rsidP="008F5EAA">
      <w:pPr>
        <w:pStyle w:val="ListParagraph"/>
        <w:spacing w:after="582" w:line="265" w:lineRule="auto"/>
        <w:ind w:left="10" w:firstLine="0"/>
        <w:rPr>
          <w:rFonts w:ascii="Times New Roman" w:hAnsi="Times New Roman" w:cs="Times New Roman"/>
        </w:rPr>
      </w:pPr>
      <w:r w:rsidRPr="00096772">
        <w:rPr>
          <w:rFonts w:ascii="Times New Roman" w:hAnsi="Times New Roman" w:cs="Times New Roman"/>
        </w:rPr>
        <w:t>These additives act as catalysts to get the required burning rate of propellant.</w:t>
      </w:r>
    </w:p>
    <w:p w14:paraId="30F9558D" w14:textId="527F253D" w:rsidR="001A521E" w:rsidRPr="00096772" w:rsidRDefault="00000000">
      <w:pPr>
        <w:pStyle w:val="Heading1"/>
        <w:ind w:left="469" w:right="472" w:hanging="484"/>
        <w:rPr>
          <w:rFonts w:ascii="Times New Roman" w:hAnsi="Times New Roman" w:cs="Times New Roman"/>
        </w:rPr>
      </w:pPr>
      <w:r w:rsidRPr="00096772">
        <w:rPr>
          <w:rFonts w:ascii="Times New Roman" w:hAnsi="Times New Roman" w:cs="Times New Roman"/>
        </w:rPr>
        <w:t xml:space="preserve">System Architecture and Kinematic </w:t>
      </w:r>
      <w:r w:rsidR="003624D7" w:rsidRPr="00096772">
        <w:rPr>
          <w:rFonts w:ascii="Times New Roman" w:hAnsi="Times New Roman" w:cs="Times New Roman"/>
        </w:rPr>
        <w:t>Modelling</w:t>
      </w:r>
      <w:r w:rsidRPr="00096772">
        <w:rPr>
          <w:rFonts w:ascii="Times New Roman" w:hAnsi="Times New Roman" w:cs="Times New Roman"/>
        </w:rPr>
        <w:t xml:space="preserve"> of the UR10e Manipulator</w:t>
      </w:r>
    </w:p>
    <w:p w14:paraId="6853C2F5" w14:textId="77777777" w:rsidR="001A521E" w:rsidRPr="00096772" w:rsidRDefault="00000000">
      <w:pPr>
        <w:spacing w:after="338"/>
        <w:ind w:left="-5" w:right="1425"/>
        <w:rPr>
          <w:rFonts w:ascii="Times New Roman" w:hAnsi="Times New Roman" w:cs="Times New Roman"/>
        </w:rPr>
      </w:pPr>
      <w:r w:rsidRPr="00096772">
        <w:rPr>
          <w:rFonts w:ascii="Times New Roman" w:hAnsi="Times New Roman" w:cs="Times New Roman"/>
        </w:rPr>
        <w:t>This section establishes the foundational elements of the project: the physical hardware and its mathematical representation. The capabilities of the Universal Robots UR10e are detailed, followed by a rigorous derivation of the kinematic models that are prerequisites for any subsequent motion planning or control.</w:t>
      </w:r>
    </w:p>
    <w:p w14:paraId="706B2ECE" w14:textId="77777777" w:rsidR="001A521E" w:rsidRPr="00096772" w:rsidRDefault="00000000">
      <w:pPr>
        <w:pStyle w:val="Heading2"/>
        <w:ind w:left="598" w:hanging="613"/>
        <w:rPr>
          <w:rFonts w:ascii="Times New Roman" w:hAnsi="Times New Roman" w:cs="Times New Roman"/>
        </w:rPr>
      </w:pPr>
      <w:r w:rsidRPr="00096772">
        <w:rPr>
          <w:rFonts w:ascii="Times New Roman" w:hAnsi="Times New Roman" w:cs="Times New Roman"/>
        </w:rPr>
        <w:t>The UR10e Collaborative Robot Platform</w:t>
      </w:r>
    </w:p>
    <w:p w14:paraId="5AEF9410" w14:textId="63D42F42" w:rsidR="001A521E" w:rsidRDefault="00000000">
      <w:pPr>
        <w:ind w:left="-5" w:right="1425"/>
        <w:rPr>
          <w:rFonts w:ascii="Times New Roman" w:hAnsi="Times New Roman" w:cs="Times New Roman"/>
        </w:rPr>
      </w:pPr>
      <w:r w:rsidRPr="00096772">
        <w:rPr>
          <w:rFonts w:ascii="Times New Roman" w:hAnsi="Times New Roman" w:cs="Times New Roman"/>
        </w:rPr>
        <w:t>The Universal Robots UR10e is a six-axis serial manipulator classified as a collaborative robot (</w:t>
      </w:r>
      <w:proofErr w:type="spellStart"/>
      <w:r w:rsidRPr="00096772">
        <w:rPr>
          <w:rFonts w:ascii="Times New Roman" w:hAnsi="Times New Roman" w:cs="Times New Roman"/>
        </w:rPr>
        <w:t>cobot</w:t>
      </w:r>
      <w:proofErr w:type="spellEnd"/>
      <w:r w:rsidRPr="00096772">
        <w:rPr>
          <w:rFonts w:ascii="Times New Roman" w:hAnsi="Times New Roman" w:cs="Times New Roman"/>
        </w:rPr>
        <w:t xml:space="preserve">), engineered for versatility and seamless integration into a wide range of industrial applications.[1, 2, 3] Its design prioritizes safety, ease of use, and </w:t>
      </w:r>
      <w:r w:rsidR="003624D7" w:rsidRPr="00096772">
        <w:rPr>
          <w:rFonts w:ascii="Times New Roman" w:hAnsi="Times New Roman" w:cs="Times New Roman"/>
        </w:rPr>
        <w:t>redeploy ability</w:t>
      </w:r>
      <w:r w:rsidRPr="00096772">
        <w:rPr>
          <w:rFonts w:ascii="Times New Roman" w:hAnsi="Times New Roman" w:cs="Times New Roman"/>
        </w:rPr>
        <w:t>, making it a suitable platform for complex tasks that require both precision and adaptability.</w:t>
      </w:r>
    </w:p>
    <w:p w14:paraId="60531030" w14:textId="77777777" w:rsidR="00096772" w:rsidRPr="00096772" w:rsidRDefault="00096772">
      <w:pPr>
        <w:ind w:left="-5" w:right="1425"/>
        <w:rPr>
          <w:rFonts w:ascii="Times New Roman" w:hAnsi="Times New Roman" w:cs="Times New Roman"/>
        </w:rPr>
      </w:pPr>
    </w:p>
    <w:p w14:paraId="34101423" w14:textId="77777777" w:rsidR="001A521E" w:rsidRDefault="00000000">
      <w:pPr>
        <w:ind w:left="-15" w:right="1425" w:firstLine="299"/>
        <w:rPr>
          <w:rFonts w:ascii="Times New Roman" w:hAnsi="Times New Roman" w:cs="Times New Roman"/>
        </w:rPr>
      </w:pPr>
      <w:r w:rsidRPr="00096772">
        <w:rPr>
          <w:rFonts w:ascii="Times New Roman" w:hAnsi="Times New Roman" w:cs="Times New Roman"/>
        </w:rPr>
        <w:t>The robot’s physical specifications are critical in defining the scope and limitations of the application. The UR10e features a substantial reach of 1300 mm and a payload capacity of 12.5 kg.[4, 5] These characteristics are more than sufficient for the target application of cleaning the interior of a large propellant mixer, which involves manipulating a cleaning tool of moderate weight over a significant area. The manipulator’s kinematic structure consists of six revolute joints (6-DOF), a configuration that provides full spatial mobility, enabling the end-effector to achieve any position and orientation within its workspace.[4, 5] This capability is essential for tasks like surface cleaning, which demand precise tool orientation, typically normal to the working surface, to ensure uniform application of force.</w:t>
      </w:r>
    </w:p>
    <w:p w14:paraId="50B27153" w14:textId="77777777" w:rsidR="00096772" w:rsidRPr="00096772" w:rsidRDefault="00096772">
      <w:pPr>
        <w:ind w:left="-15" w:right="1425" w:firstLine="299"/>
        <w:rPr>
          <w:rFonts w:ascii="Times New Roman" w:hAnsi="Times New Roman" w:cs="Times New Roman"/>
        </w:rPr>
      </w:pPr>
    </w:p>
    <w:p w14:paraId="67E152E3" w14:textId="77777777" w:rsidR="001A521E" w:rsidRDefault="00000000">
      <w:pPr>
        <w:ind w:left="-15" w:right="1425" w:firstLine="299"/>
        <w:rPr>
          <w:rFonts w:ascii="Times New Roman" w:hAnsi="Times New Roman" w:cs="Times New Roman"/>
        </w:rPr>
      </w:pPr>
      <w:r w:rsidRPr="00096772">
        <w:rPr>
          <w:rFonts w:ascii="Times New Roman" w:hAnsi="Times New Roman" w:cs="Times New Roman"/>
        </w:rPr>
        <w:t>A pivotal component for this project is the force/torque sensor integrated directly into the robot’s tool flange.[4, 5] This sensor provides the real-time feedback necessary for implementing a compliant control loop. It offers a force measurement range of ±100</w:t>
      </w:r>
      <w:r w:rsidRPr="00096772">
        <w:rPr>
          <w:rFonts w:ascii="Times New Roman" w:hAnsi="Times New Roman" w:cs="Times New Roman"/>
          <w:i/>
        </w:rPr>
        <w:t>.</w:t>
      </w:r>
      <w:r w:rsidRPr="00096772">
        <w:rPr>
          <w:rFonts w:ascii="Times New Roman" w:hAnsi="Times New Roman" w:cs="Times New Roman"/>
        </w:rPr>
        <w:t>0 N with a precision of ±5</w:t>
      </w:r>
      <w:r w:rsidRPr="00096772">
        <w:rPr>
          <w:rFonts w:ascii="Times New Roman" w:hAnsi="Times New Roman" w:cs="Times New Roman"/>
          <w:i/>
        </w:rPr>
        <w:t>.</w:t>
      </w:r>
      <w:r w:rsidRPr="00096772">
        <w:rPr>
          <w:rFonts w:ascii="Times New Roman" w:hAnsi="Times New Roman" w:cs="Times New Roman"/>
        </w:rPr>
        <w:t>0 N, and a torque measurement range of ±10</w:t>
      </w:r>
      <w:r w:rsidRPr="00096772">
        <w:rPr>
          <w:rFonts w:ascii="Times New Roman" w:hAnsi="Times New Roman" w:cs="Times New Roman"/>
          <w:i/>
        </w:rPr>
        <w:t>.</w:t>
      </w:r>
      <w:r w:rsidRPr="00096772">
        <w:rPr>
          <w:rFonts w:ascii="Times New Roman" w:hAnsi="Times New Roman" w:cs="Times New Roman"/>
        </w:rPr>
        <w:t>0 Nm with a precision of ±0</w:t>
      </w:r>
      <w:r w:rsidRPr="00096772">
        <w:rPr>
          <w:rFonts w:ascii="Times New Roman" w:hAnsi="Times New Roman" w:cs="Times New Roman"/>
          <w:i/>
        </w:rPr>
        <w:t>.</w:t>
      </w:r>
      <w:r w:rsidRPr="00096772">
        <w:rPr>
          <w:rFonts w:ascii="Times New Roman" w:hAnsi="Times New Roman" w:cs="Times New Roman"/>
        </w:rPr>
        <w:t>2 Nm.[4, 5] The performance of this integrated sensor is a key enabler for the proposed force-adaptive cleaning task. The specified precision directly dictates the theoretical limit of the control system’s ability to regulate the cleaning force. For a task requiring a contact force of, for example, 20 N, a sensor precision of ±5</w:t>
      </w:r>
      <w:r w:rsidRPr="00096772">
        <w:rPr>
          <w:rFonts w:ascii="Times New Roman" w:hAnsi="Times New Roman" w:cs="Times New Roman"/>
          <w:i/>
        </w:rPr>
        <w:t>.</w:t>
      </w:r>
      <w:r w:rsidRPr="00096772">
        <w:rPr>
          <w:rFonts w:ascii="Times New Roman" w:hAnsi="Times New Roman" w:cs="Times New Roman"/>
        </w:rPr>
        <w:t>0 N is adequate. However, if the task demanded a much finer force control, such as ±1</w:t>
      </w:r>
      <w:r w:rsidRPr="00096772">
        <w:rPr>
          <w:rFonts w:ascii="Times New Roman" w:hAnsi="Times New Roman" w:cs="Times New Roman"/>
          <w:i/>
        </w:rPr>
        <w:t>.</w:t>
      </w:r>
      <w:r w:rsidRPr="00096772">
        <w:rPr>
          <w:rFonts w:ascii="Times New Roman" w:hAnsi="Times New Roman" w:cs="Times New Roman"/>
        </w:rPr>
        <w:t>0 N, this integrated sensor would be insufficient, necessitating the integration of a higher-precision external sensor. Thus, the selection of the UR10e platform is fundamentally justified by the alignment of its built-in sensing capabilities with the control requirements of the application.</w:t>
      </w:r>
    </w:p>
    <w:p w14:paraId="1D4A19BD" w14:textId="77777777" w:rsidR="00096772" w:rsidRPr="00096772" w:rsidRDefault="00096772">
      <w:pPr>
        <w:ind w:left="-15" w:right="1425" w:firstLine="299"/>
        <w:rPr>
          <w:rFonts w:ascii="Times New Roman" w:hAnsi="Times New Roman" w:cs="Times New Roman"/>
        </w:rPr>
      </w:pPr>
    </w:p>
    <w:p w14:paraId="4A35B5F1" w14:textId="77777777" w:rsidR="001A521E" w:rsidRPr="00096772" w:rsidRDefault="00000000">
      <w:pPr>
        <w:spacing w:after="338"/>
        <w:ind w:left="-15" w:right="1425" w:firstLine="299"/>
        <w:rPr>
          <w:rFonts w:ascii="Times New Roman" w:hAnsi="Times New Roman" w:cs="Times New Roman"/>
        </w:rPr>
      </w:pPr>
      <w:r w:rsidRPr="00096772">
        <w:rPr>
          <w:rFonts w:ascii="Times New Roman" w:hAnsi="Times New Roman" w:cs="Times New Roman"/>
        </w:rPr>
        <w:t>The overall system is managed by a dedicated control box that provides extensive I/O capabilities and supports a variety of industrial communication protocols, including native support for the Robot Operating System (ROS/ROS2). This native support is fundamental to the software architecture, as it provides a direct and well-documented interface for motion planning and real-time control.[4]</w:t>
      </w:r>
    </w:p>
    <w:p w14:paraId="0991B279" w14:textId="77777777" w:rsidR="001A521E" w:rsidRPr="00096772" w:rsidRDefault="00000000">
      <w:pPr>
        <w:pStyle w:val="Heading2"/>
        <w:ind w:left="598" w:hanging="613"/>
        <w:rPr>
          <w:rFonts w:ascii="Times New Roman" w:hAnsi="Times New Roman" w:cs="Times New Roman"/>
        </w:rPr>
      </w:pPr>
      <w:r w:rsidRPr="00096772">
        <w:rPr>
          <w:rFonts w:ascii="Times New Roman" w:hAnsi="Times New Roman" w:cs="Times New Roman"/>
        </w:rPr>
        <w:t>Forward Kinematics Formulation</w:t>
      </w:r>
    </w:p>
    <w:p w14:paraId="35789038"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 xml:space="preserve">Forward kinematics (FK) is the process of computing the position and orientation (pose) of the robot’s end-effector given the values of its joint angles.[6, 7, 8] This forms the mathematical basis for understanding the robot’s posture and is a prerequisite for any form of motion planning. The standard method for this analysis is the </w:t>
      </w:r>
      <w:proofErr w:type="spellStart"/>
      <w:r w:rsidRPr="00096772">
        <w:rPr>
          <w:rFonts w:ascii="Times New Roman" w:hAnsi="Times New Roman" w:cs="Times New Roman"/>
        </w:rPr>
        <w:t>Denavit-Hartenberg</w:t>
      </w:r>
      <w:proofErr w:type="spellEnd"/>
      <w:r w:rsidRPr="00096772">
        <w:rPr>
          <w:rFonts w:ascii="Times New Roman" w:hAnsi="Times New Roman" w:cs="Times New Roman"/>
        </w:rPr>
        <w:t xml:space="preserve"> (DH) convention.</w:t>
      </w:r>
    </w:p>
    <w:p w14:paraId="6D417A06" w14:textId="77777777" w:rsidR="001A521E" w:rsidRPr="00096772" w:rsidRDefault="00000000">
      <w:pPr>
        <w:spacing w:after="0" w:line="259" w:lineRule="auto"/>
        <w:jc w:val="center"/>
        <w:rPr>
          <w:rFonts w:ascii="Times New Roman" w:hAnsi="Times New Roman" w:cs="Times New Roman"/>
        </w:rPr>
      </w:pPr>
      <w:r w:rsidRPr="00096772">
        <w:rPr>
          <w:rFonts w:ascii="Times New Roman" w:hAnsi="Times New Roman" w:cs="Times New Roman"/>
        </w:rPr>
        <w:t>Table 1: UR10e Technical Specifications</w:t>
      </w:r>
    </w:p>
    <w:tbl>
      <w:tblPr>
        <w:tblStyle w:val="TableGrid"/>
        <w:tblW w:w="9310" w:type="dxa"/>
        <w:tblInd w:w="0" w:type="dxa"/>
        <w:tblCellMar>
          <w:top w:w="31" w:type="dxa"/>
          <w:left w:w="0" w:type="dxa"/>
          <w:bottom w:w="0" w:type="dxa"/>
          <w:right w:w="0" w:type="dxa"/>
        </w:tblCellMar>
        <w:tblLook w:val="04A0" w:firstRow="1" w:lastRow="0" w:firstColumn="1" w:lastColumn="0" w:noHBand="0" w:noVBand="1"/>
      </w:tblPr>
      <w:tblGrid>
        <w:gridCol w:w="3461"/>
        <w:gridCol w:w="4910"/>
        <w:gridCol w:w="939"/>
      </w:tblGrid>
      <w:tr w:rsidR="001A521E" w:rsidRPr="00096772" w14:paraId="6FB267B2" w14:textId="77777777">
        <w:trPr>
          <w:trHeight w:val="342"/>
        </w:trPr>
        <w:tc>
          <w:tcPr>
            <w:tcW w:w="3461" w:type="dxa"/>
            <w:tcBorders>
              <w:top w:val="single" w:sz="6" w:space="0" w:color="000000"/>
              <w:left w:val="nil"/>
              <w:bottom w:val="single" w:sz="4" w:space="0" w:color="000000"/>
              <w:right w:val="nil"/>
            </w:tcBorders>
          </w:tcPr>
          <w:p w14:paraId="03F3358A"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Parameter</w:t>
            </w:r>
          </w:p>
        </w:tc>
        <w:tc>
          <w:tcPr>
            <w:tcW w:w="4909" w:type="dxa"/>
            <w:tcBorders>
              <w:top w:val="single" w:sz="6" w:space="0" w:color="000000"/>
              <w:left w:val="nil"/>
              <w:bottom w:val="single" w:sz="4" w:space="0" w:color="000000"/>
              <w:right w:val="nil"/>
            </w:tcBorders>
          </w:tcPr>
          <w:p w14:paraId="24599E44"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Specification</w:t>
            </w:r>
          </w:p>
        </w:tc>
        <w:tc>
          <w:tcPr>
            <w:tcW w:w="939" w:type="dxa"/>
            <w:tcBorders>
              <w:top w:val="single" w:sz="6" w:space="0" w:color="000000"/>
              <w:left w:val="nil"/>
              <w:bottom w:val="single" w:sz="4" w:space="0" w:color="000000"/>
              <w:right w:val="nil"/>
            </w:tcBorders>
          </w:tcPr>
          <w:p w14:paraId="1D1953D9" w14:textId="77777777" w:rsidR="001A521E" w:rsidRPr="00096772" w:rsidRDefault="00000000">
            <w:pPr>
              <w:spacing w:after="0" w:line="259" w:lineRule="auto"/>
              <w:ind w:left="0" w:right="0" w:firstLine="0"/>
              <w:rPr>
                <w:rFonts w:ascii="Times New Roman" w:hAnsi="Times New Roman" w:cs="Times New Roman"/>
              </w:rPr>
            </w:pPr>
            <w:r w:rsidRPr="00096772">
              <w:rPr>
                <w:rFonts w:ascii="Times New Roman" w:hAnsi="Times New Roman" w:cs="Times New Roman"/>
                <w:b/>
              </w:rPr>
              <w:t>Source(s)</w:t>
            </w:r>
          </w:p>
        </w:tc>
      </w:tr>
      <w:tr w:rsidR="001A521E" w:rsidRPr="00096772" w14:paraId="5197F44D" w14:textId="77777777">
        <w:trPr>
          <w:trHeight w:val="298"/>
        </w:trPr>
        <w:tc>
          <w:tcPr>
            <w:tcW w:w="3461" w:type="dxa"/>
            <w:tcBorders>
              <w:top w:val="single" w:sz="4" w:space="0" w:color="000000"/>
              <w:left w:val="nil"/>
              <w:bottom w:val="nil"/>
              <w:right w:val="nil"/>
            </w:tcBorders>
          </w:tcPr>
          <w:p w14:paraId="2A411CE3"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Payload</w:t>
            </w:r>
          </w:p>
        </w:tc>
        <w:tc>
          <w:tcPr>
            <w:tcW w:w="4909" w:type="dxa"/>
            <w:tcBorders>
              <w:top w:val="single" w:sz="4" w:space="0" w:color="000000"/>
              <w:left w:val="nil"/>
              <w:bottom w:val="nil"/>
              <w:right w:val="nil"/>
            </w:tcBorders>
          </w:tcPr>
          <w:p w14:paraId="1EFE08C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12.5 kg (27.5 lbs)</w:t>
            </w:r>
          </w:p>
        </w:tc>
        <w:tc>
          <w:tcPr>
            <w:tcW w:w="939" w:type="dxa"/>
            <w:tcBorders>
              <w:top w:val="single" w:sz="4" w:space="0" w:color="000000"/>
              <w:left w:val="nil"/>
              <w:bottom w:val="nil"/>
              <w:right w:val="nil"/>
            </w:tcBorders>
          </w:tcPr>
          <w:p w14:paraId="12A4A699"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[4, 5]</w:t>
            </w:r>
          </w:p>
        </w:tc>
      </w:tr>
      <w:tr w:rsidR="001A521E" w:rsidRPr="00096772" w14:paraId="7FE866C5" w14:textId="77777777">
        <w:trPr>
          <w:trHeight w:val="239"/>
        </w:trPr>
        <w:tc>
          <w:tcPr>
            <w:tcW w:w="3461" w:type="dxa"/>
            <w:tcBorders>
              <w:top w:val="nil"/>
              <w:left w:val="nil"/>
              <w:bottom w:val="nil"/>
              <w:right w:val="nil"/>
            </w:tcBorders>
          </w:tcPr>
          <w:p w14:paraId="4D841B11"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Reach</w:t>
            </w:r>
          </w:p>
        </w:tc>
        <w:tc>
          <w:tcPr>
            <w:tcW w:w="4909" w:type="dxa"/>
            <w:tcBorders>
              <w:top w:val="nil"/>
              <w:left w:val="nil"/>
              <w:bottom w:val="nil"/>
              <w:right w:val="nil"/>
            </w:tcBorders>
          </w:tcPr>
          <w:p w14:paraId="600F46F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1300 mm (51.2 in)</w:t>
            </w:r>
          </w:p>
        </w:tc>
        <w:tc>
          <w:tcPr>
            <w:tcW w:w="939" w:type="dxa"/>
            <w:tcBorders>
              <w:top w:val="nil"/>
              <w:left w:val="nil"/>
              <w:bottom w:val="nil"/>
              <w:right w:val="nil"/>
            </w:tcBorders>
          </w:tcPr>
          <w:p w14:paraId="45238D16"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[4, 5]</w:t>
            </w:r>
          </w:p>
        </w:tc>
      </w:tr>
      <w:tr w:rsidR="001A521E" w:rsidRPr="00096772" w14:paraId="06EA9AB6" w14:textId="77777777">
        <w:trPr>
          <w:trHeight w:val="234"/>
        </w:trPr>
        <w:tc>
          <w:tcPr>
            <w:tcW w:w="3461" w:type="dxa"/>
            <w:tcBorders>
              <w:top w:val="nil"/>
              <w:left w:val="nil"/>
              <w:bottom w:val="nil"/>
              <w:right w:val="nil"/>
            </w:tcBorders>
          </w:tcPr>
          <w:p w14:paraId="11BB9558"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Degrees of Freedom (DOF)</w:t>
            </w:r>
          </w:p>
        </w:tc>
        <w:tc>
          <w:tcPr>
            <w:tcW w:w="4909" w:type="dxa"/>
            <w:tcBorders>
              <w:top w:val="nil"/>
              <w:left w:val="nil"/>
              <w:bottom w:val="nil"/>
              <w:right w:val="nil"/>
            </w:tcBorders>
          </w:tcPr>
          <w:p w14:paraId="645D1B85"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6 revolute joints</w:t>
            </w:r>
          </w:p>
        </w:tc>
        <w:tc>
          <w:tcPr>
            <w:tcW w:w="939" w:type="dxa"/>
            <w:tcBorders>
              <w:top w:val="nil"/>
              <w:left w:val="nil"/>
              <w:bottom w:val="nil"/>
              <w:right w:val="nil"/>
            </w:tcBorders>
          </w:tcPr>
          <w:p w14:paraId="62F5B340"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[4]</w:t>
            </w:r>
          </w:p>
        </w:tc>
      </w:tr>
      <w:tr w:rsidR="001A521E" w:rsidRPr="00096772" w14:paraId="48B926E6" w14:textId="77777777">
        <w:trPr>
          <w:trHeight w:val="225"/>
        </w:trPr>
        <w:tc>
          <w:tcPr>
            <w:tcW w:w="3461" w:type="dxa"/>
            <w:tcBorders>
              <w:top w:val="nil"/>
              <w:left w:val="nil"/>
              <w:bottom w:val="nil"/>
              <w:right w:val="nil"/>
            </w:tcBorders>
          </w:tcPr>
          <w:p w14:paraId="713DE047"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Pose Repeatability</w:t>
            </w:r>
          </w:p>
        </w:tc>
        <w:tc>
          <w:tcPr>
            <w:tcW w:w="4909" w:type="dxa"/>
            <w:tcBorders>
              <w:top w:val="nil"/>
              <w:left w:val="nil"/>
              <w:bottom w:val="nil"/>
              <w:right w:val="nil"/>
            </w:tcBorders>
          </w:tcPr>
          <w:p w14:paraId="6DD1EB6B"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±0</w:t>
            </w:r>
            <w:r w:rsidRPr="00096772">
              <w:rPr>
                <w:rFonts w:ascii="Times New Roman" w:hAnsi="Times New Roman" w:cs="Times New Roman"/>
                <w:i/>
              </w:rPr>
              <w:t>.</w:t>
            </w:r>
            <w:r w:rsidRPr="00096772">
              <w:rPr>
                <w:rFonts w:ascii="Times New Roman" w:hAnsi="Times New Roman" w:cs="Times New Roman"/>
              </w:rPr>
              <w:t>05 mm (per ISO 9283)</w:t>
            </w:r>
          </w:p>
        </w:tc>
        <w:tc>
          <w:tcPr>
            <w:tcW w:w="939" w:type="dxa"/>
            <w:tcBorders>
              <w:top w:val="nil"/>
              <w:left w:val="nil"/>
              <w:bottom w:val="nil"/>
              <w:right w:val="nil"/>
            </w:tcBorders>
          </w:tcPr>
          <w:p w14:paraId="294149CE"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p>
        </w:tc>
      </w:tr>
      <w:tr w:rsidR="001A521E" w:rsidRPr="00096772" w14:paraId="6C809AC3" w14:textId="77777777">
        <w:trPr>
          <w:trHeight w:val="239"/>
        </w:trPr>
        <w:tc>
          <w:tcPr>
            <w:tcW w:w="3461" w:type="dxa"/>
            <w:tcBorders>
              <w:top w:val="nil"/>
              <w:left w:val="nil"/>
              <w:bottom w:val="nil"/>
              <w:right w:val="nil"/>
            </w:tcBorders>
          </w:tcPr>
          <w:p w14:paraId="02160ED7"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Joint Ranges</w:t>
            </w:r>
          </w:p>
        </w:tc>
        <w:tc>
          <w:tcPr>
            <w:tcW w:w="4909" w:type="dxa"/>
            <w:tcBorders>
              <w:top w:val="nil"/>
              <w:left w:val="nil"/>
              <w:bottom w:val="nil"/>
              <w:right w:val="nil"/>
            </w:tcBorders>
          </w:tcPr>
          <w:p w14:paraId="2343F3F2"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±360</w:t>
            </w:r>
            <w:r w:rsidRPr="00096772">
              <w:rPr>
                <w:rFonts w:ascii="Times New Roman" w:hAnsi="Times New Roman" w:cs="Times New Roman"/>
                <w:vertAlign w:val="superscript"/>
              </w:rPr>
              <w:t xml:space="preserve">◦ </w:t>
            </w:r>
            <w:r w:rsidRPr="00096772">
              <w:rPr>
                <w:rFonts w:ascii="Times New Roman" w:hAnsi="Times New Roman" w:cs="Times New Roman"/>
              </w:rPr>
              <w:t>for all joints</w:t>
            </w:r>
          </w:p>
        </w:tc>
        <w:tc>
          <w:tcPr>
            <w:tcW w:w="939" w:type="dxa"/>
            <w:tcBorders>
              <w:top w:val="nil"/>
              <w:left w:val="nil"/>
              <w:bottom w:val="nil"/>
              <w:right w:val="nil"/>
            </w:tcBorders>
          </w:tcPr>
          <w:p w14:paraId="00F25A58"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p>
        </w:tc>
      </w:tr>
      <w:tr w:rsidR="001A521E" w:rsidRPr="00096772" w14:paraId="23ED0706" w14:textId="77777777">
        <w:trPr>
          <w:trHeight w:val="258"/>
        </w:trPr>
        <w:tc>
          <w:tcPr>
            <w:tcW w:w="3461" w:type="dxa"/>
            <w:tcBorders>
              <w:top w:val="nil"/>
              <w:left w:val="nil"/>
              <w:bottom w:val="nil"/>
              <w:right w:val="nil"/>
            </w:tcBorders>
          </w:tcPr>
          <w:p w14:paraId="1CBE1EE8"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Maximum Joint Speeds</w:t>
            </w:r>
          </w:p>
        </w:tc>
        <w:tc>
          <w:tcPr>
            <w:tcW w:w="4909" w:type="dxa"/>
            <w:tcBorders>
              <w:top w:val="nil"/>
              <w:left w:val="nil"/>
              <w:bottom w:val="nil"/>
              <w:right w:val="nil"/>
            </w:tcBorders>
          </w:tcPr>
          <w:p w14:paraId="44B4773C"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Base/Shoulder: ±120</w:t>
            </w:r>
            <w:r w:rsidRPr="00096772">
              <w:rPr>
                <w:rFonts w:ascii="Times New Roman" w:hAnsi="Times New Roman" w:cs="Times New Roman"/>
                <w:vertAlign w:val="superscript"/>
              </w:rPr>
              <w:t>◦</w:t>
            </w:r>
            <w:r w:rsidRPr="00096772">
              <w:rPr>
                <w:rFonts w:ascii="Times New Roman" w:hAnsi="Times New Roman" w:cs="Times New Roman"/>
              </w:rPr>
              <w:t>/s; Elbow/Wrists: ±180</w:t>
            </w:r>
            <w:r w:rsidRPr="00096772">
              <w:rPr>
                <w:rFonts w:ascii="Times New Roman" w:hAnsi="Times New Roman" w:cs="Times New Roman"/>
                <w:vertAlign w:val="superscript"/>
              </w:rPr>
              <w:t>◦</w:t>
            </w:r>
            <w:r w:rsidRPr="00096772">
              <w:rPr>
                <w:rFonts w:ascii="Times New Roman" w:hAnsi="Times New Roman" w:cs="Times New Roman"/>
              </w:rPr>
              <w:t>/s</w:t>
            </w:r>
          </w:p>
        </w:tc>
        <w:tc>
          <w:tcPr>
            <w:tcW w:w="939" w:type="dxa"/>
            <w:tcBorders>
              <w:top w:val="nil"/>
              <w:left w:val="nil"/>
              <w:bottom w:val="nil"/>
              <w:right w:val="nil"/>
            </w:tcBorders>
          </w:tcPr>
          <w:p w14:paraId="5A4F012D"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p>
        </w:tc>
      </w:tr>
      <w:tr w:rsidR="001A521E" w:rsidRPr="00096772" w14:paraId="32F704B5" w14:textId="77777777">
        <w:trPr>
          <w:trHeight w:val="234"/>
        </w:trPr>
        <w:tc>
          <w:tcPr>
            <w:tcW w:w="3461" w:type="dxa"/>
            <w:tcBorders>
              <w:top w:val="nil"/>
              <w:left w:val="nil"/>
              <w:bottom w:val="nil"/>
              <w:right w:val="nil"/>
            </w:tcBorders>
          </w:tcPr>
          <w:p w14:paraId="57332554"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Typical TCP Speed</w:t>
            </w:r>
          </w:p>
        </w:tc>
        <w:tc>
          <w:tcPr>
            <w:tcW w:w="4909" w:type="dxa"/>
            <w:tcBorders>
              <w:top w:val="nil"/>
              <w:left w:val="nil"/>
              <w:bottom w:val="nil"/>
              <w:right w:val="nil"/>
            </w:tcBorders>
          </w:tcPr>
          <w:p w14:paraId="602BF18A"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1 m/s</w:t>
            </w:r>
          </w:p>
        </w:tc>
        <w:tc>
          <w:tcPr>
            <w:tcW w:w="939" w:type="dxa"/>
            <w:tcBorders>
              <w:top w:val="nil"/>
              <w:left w:val="nil"/>
              <w:bottom w:val="nil"/>
              <w:right w:val="nil"/>
            </w:tcBorders>
          </w:tcPr>
          <w:p w14:paraId="10DE15CD"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p>
        </w:tc>
      </w:tr>
      <w:tr w:rsidR="001A521E" w:rsidRPr="00096772" w14:paraId="28FF1B7F" w14:textId="77777777">
        <w:trPr>
          <w:trHeight w:val="239"/>
        </w:trPr>
        <w:tc>
          <w:tcPr>
            <w:tcW w:w="3461" w:type="dxa"/>
            <w:tcBorders>
              <w:top w:val="nil"/>
              <w:left w:val="nil"/>
              <w:bottom w:val="nil"/>
              <w:right w:val="nil"/>
            </w:tcBorders>
          </w:tcPr>
          <w:p w14:paraId="497C662D"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Force Sensing Range (Tool)</w:t>
            </w:r>
          </w:p>
        </w:tc>
        <w:tc>
          <w:tcPr>
            <w:tcW w:w="4909" w:type="dxa"/>
            <w:tcBorders>
              <w:top w:val="nil"/>
              <w:left w:val="nil"/>
              <w:bottom w:val="nil"/>
              <w:right w:val="nil"/>
            </w:tcBorders>
          </w:tcPr>
          <w:p w14:paraId="44689EB2"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±100</w:t>
            </w:r>
            <w:r w:rsidRPr="00096772">
              <w:rPr>
                <w:rFonts w:ascii="Times New Roman" w:hAnsi="Times New Roman" w:cs="Times New Roman"/>
                <w:i/>
              </w:rPr>
              <w:t>.</w:t>
            </w:r>
            <w:r w:rsidRPr="00096772">
              <w:rPr>
                <w:rFonts w:ascii="Times New Roman" w:hAnsi="Times New Roman" w:cs="Times New Roman"/>
              </w:rPr>
              <w:t>0 N</w:t>
            </w:r>
          </w:p>
        </w:tc>
        <w:tc>
          <w:tcPr>
            <w:tcW w:w="939" w:type="dxa"/>
            <w:tcBorders>
              <w:top w:val="nil"/>
              <w:left w:val="nil"/>
              <w:bottom w:val="nil"/>
              <w:right w:val="nil"/>
            </w:tcBorders>
          </w:tcPr>
          <w:p w14:paraId="7C9CDE0A"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p>
        </w:tc>
      </w:tr>
      <w:tr w:rsidR="001A521E" w:rsidRPr="00096772" w14:paraId="673383B0" w14:textId="77777777">
        <w:trPr>
          <w:trHeight w:val="239"/>
        </w:trPr>
        <w:tc>
          <w:tcPr>
            <w:tcW w:w="3461" w:type="dxa"/>
            <w:tcBorders>
              <w:top w:val="nil"/>
              <w:left w:val="nil"/>
              <w:bottom w:val="nil"/>
              <w:right w:val="nil"/>
            </w:tcBorders>
          </w:tcPr>
          <w:p w14:paraId="5DCEA656"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Force Sensing Precision (Tool)</w:t>
            </w:r>
          </w:p>
        </w:tc>
        <w:tc>
          <w:tcPr>
            <w:tcW w:w="4909" w:type="dxa"/>
            <w:tcBorders>
              <w:top w:val="nil"/>
              <w:left w:val="nil"/>
              <w:bottom w:val="nil"/>
              <w:right w:val="nil"/>
            </w:tcBorders>
          </w:tcPr>
          <w:p w14:paraId="5BD00ADB"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r w:rsidRPr="00096772">
              <w:rPr>
                <w:rFonts w:ascii="Times New Roman" w:hAnsi="Times New Roman" w:cs="Times New Roman"/>
                <w:i/>
              </w:rPr>
              <w:t>.</w:t>
            </w:r>
            <w:r w:rsidRPr="00096772">
              <w:rPr>
                <w:rFonts w:ascii="Times New Roman" w:hAnsi="Times New Roman" w:cs="Times New Roman"/>
              </w:rPr>
              <w:t>0 N</w:t>
            </w:r>
          </w:p>
        </w:tc>
        <w:tc>
          <w:tcPr>
            <w:tcW w:w="939" w:type="dxa"/>
            <w:tcBorders>
              <w:top w:val="nil"/>
              <w:left w:val="nil"/>
              <w:bottom w:val="nil"/>
              <w:right w:val="nil"/>
            </w:tcBorders>
          </w:tcPr>
          <w:p w14:paraId="573D56B0"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[4]</w:t>
            </w:r>
          </w:p>
        </w:tc>
      </w:tr>
      <w:tr w:rsidR="001A521E" w:rsidRPr="00096772" w14:paraId="38CFECD5" w14:textId="77777777">
        <w:trPr>
          <w:trHeight w:val="239"/>
        </w:trPr>
        <w:tc>
          <w:tcPr>
            <w:tcW w:w="3461" w:type="dxa"/>
            <w:tcBorders>
              <w:top w:val="nil"/>
              <w:left w:val="nil"/>
              <w:bottom w:val="nil"/>
              <w:right w:val="nil"/>
            </w:tcBorders>
          </w:tcPr>
          <w:p w14:paraId="3E4FEA67"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Torque Sensing Range (Tool)</w:t>
            </w:r>
          </w:p>
        </w:tc>
        <w:tc>
          <w:tcPr>
            <w:tcW w:w="4909" w:type="dxa"/>
            <w:tcBorders>
              <w:top w:val="nil"/>
              <w:left w:val="nil"/>
              <w:bottom w:val="nil"/>
              <w:right w:val="nil"/>
            </w:tcBorders>
          </w:tcPr>
          <w:p w14:paraId="1AE047BD"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±10</w:t>
            </w:r>
            <w:r w:rsidRPr="00096772">
              <w:rPr>
                <w:rFonts w:ascii="Times New Roman" w:hAnsi="Times New Roman" w:cs="Times New Roman"/>
                <w:i/>
              </w:rPr>
              <w:t>.</w:t>
            </w:r>
            <w:r w:rsidRPr="00096772">
              <w:rPr>
                <w:rFonts w:ascii="Times New Roman" w:hAnsi="Times New Roman" w:cs="Times New Roman"/>
              </w:rPr>
              <w:t>0 Nm</w:t>
            </w:r>
          </w:p>
        </w:tc>
        <w:tc>
          <w:tcPr>
            <w:tcW w:w="939" w:type="dxa"/>
            <w:tcBorders>
              <w:top w:val="nil"/>
              <w:left w:val="nil"/>
              <w:bottom w:val="nil"/>
              <w:right w:val="nil"/>
            </w:tcBorders>
          </w:tcPr>
          <w:p w14:paraId="292CDABA"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p>
        </w:tc>
      </w:tr>
      <w:tr w:rsidR="001A521E" w:rsidRPr="00096772" w14:paraId="215ABA6F" w14:textId="77777777">
        <w:trPr>
          <w:trHeight w:val="245"/>
        </w:trPr>
        <w:tc>
          <w:tcPr>
            <w:tcW w:w="3461" w:type="dxa"/>
            <w:tcBorders>
              <w:top w:val="nil"/>
              <w:left w:val="nil"/>
              <w:bottom w:val="nil"/>
              <w:right w:val="nil"/>
            </w:tcBorders>
          </w:tcPr>
          <w:p w14:paraId="1BBD8A5D"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Torque Sensing Precision (Tool)</w:t>
            </w:r>
          </w:p>
        </w:tc>
        <w:tc>
          <w:tcPr>
            <w:tcW w:w="4909" w:type="dxa"/>
            <w:tcBorders>
              <w:top w:val="nil"/>
              <w:left w:val="nil"/>
              <w:bottom w:val="nil"/>
              <w:right w:val="nil"/>
            </w:tcBorders>
          </w:tcPr>
          <w:p w14:paraId="5171C33D"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±0</w:t>
            </w:r>
            <w:r w:rsidRPr="00096772">
              <w:rPr>
                <w:rFonts w:ascii="Times New Roman" w:hAnsi="Times New Roman" w:cs="Times New Roman"/>
                <w:i/>
              </w:rPr>
              <w:t>.</w:t>
            </w:r>
            <w:r w:rsidRPr="00096772">
              <w:rPr>
                <w:rFonts w:ascii="Times New Roman" w:hAnsi="Times New Roman" w:cs="Times New Roman"/>
              </w:rPr>
              <w:t>2 Nm</w:t>
            </w:r>
          </w:p>
        </w:tc>
        <w:tc>
          <w:tcPr>
            <w:tcW w:w="939" w:type="dxa"/>
            <w:tcBorders>
              <w:top w:val="nil"/>
              <w:left w:val="nil"/>
              <w:bottom w:val="nil"/>
              <w:right w:val="nil"/>
            </w:tcBorders>
          </w:tcPr>
          <w:p w14:paraId="145BD082"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p>
        </w:tc>
      </w:tr>
      <w:tr w:rsidR="001A521E" w:rsidRPr="00096772" w14:paraId="74D4779E" w14:textId="77777777">
        <w:trPr>
          <w:trHeight w:val="283"/>
        </w:trPr>
        <w:tc>
          <w:tcPr>
            <w:tcW w:w="3461" w:type="dxa"/>
            <w:tcBorders>
              <w:top w:val="nil"/>
              <w:left w:val="nil"/>
              <w:bottom w:val="single" w:sz="6" w:space="0" w:color="000000"/>
              <w:right w:val="nil"/>
            </w:tcBorders>
          </w:tcPr>
          <w:p w14:paraId="30AEF86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Communication Protocols</w:t>
            </w:r>
          </w:p>
        </w:tc>
        <w:tc>
          <w:tcPr>
            <w:tcW w:w="4909" w:type="dxa"/>
            <w:tcBorders>
              <w:top w:val="nil"/>
              <w:left w:val="nil"/>
              <w:bottom w:val="single" w:sz="6" w:space="0" w:color="000000"/>
              <w:right w:val="nil"/>
            </w:tcBorders>
          </w:tcPr>
          <w:p w14:paraId="437D986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Modbus-TCP, PROFINET, Ethernet/IP, ROS/ROS2</w:t>
            </w:r>
          </w:p>
        </w:tc>
        <w:tc>
          <w:tcPr>
            <w:tcW w:w="939" w:type="dxa"/>
            <w:tcBorders>
              <w:top w:val="nil"/>
              <w:left w:val="nil"/>
              <w:bottom w:val="single" w:sz="6" w:space="0" w:color="000000"/>
              <w:right w:val="nil"/>
            </w:tcBorders>
          </w:tcPr>
          <w:p w14:paraId="444DB98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[4]</w:t>
            </w:r>
          </w:p>
        </w:tc>
      </w:tr>
    </w:tbl>
    <w:p w14:paraId="15FDCBFB" w14:textId="77777777" w:rsidR="001A521E" w:rsidRPr="00096772" w:rsidRDefault="00000000">
      <w:pPr>
        <w:pStyle w:val="Heading3"/>
        <w:ind w:left="685" w:hanging="700"/>
        <w:rPr>
          <w:rFonts w:ascii="Times New Roman" w:hAnsi="Times New Roman" w:cs="Times New Roman"/>
        </w:rPr>
      </w:pPr>
      <w:r w:rsidRPr="00096772">
        <w:rPr>
          <w:rFonts w:ascii="Times New Roman" w:hAnsi="Times New Roman" w:cs="Times New Roman"/>
        </w:rPr>
        <w:t xml:space="preserve">The </w:t>
      </w:r>
      <w:proofErr w:type="spellStart"/>
      <w:r w:rsidRPr="00096772">
        <w:rPr>
          <w:rFonts w:ascii="Times New Roman" w:hAnsi="Times New Roman" w:cs="Times New Roman"/>
        </w:rPr>
        <w:t>Denavit-Hartenberg</w:t>
      </w:r>
      <w:proofErr w:type="spellEnd"/>
      <w:r w:rsidRPr="00096772">
        <w:rPr>
          <w:rFonts w:ascii="Times New Roman" w:hAnsi="Times New Roman" w:cs="Times New Roman"/>
        </w:rPr>
        <w:t xml:space="preserve"> (DH) Convention</w:t>
      </w:r>
    </w:p>
    <w:p w14:paraId="44871F18"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The DH convention provides a systematic methodology for attaching coordinate frames to each link of a serial manipulator.[9, 10, 11] This approach simplifies the complex spatial geometry of the robot into a standardized set of four parameters for each joint-link pair: link length (</w:t>
      </w:r>
      <w:r w:rsidRPr="00096772">
        <w:rPr>
          <w:rFonts w:ascii="Times New Roman" w:hAnsi="Times New Roman" w:cs="Times New Roman"/>
          <w:i/>
        </w:rPr>
        <w:t>a</w:t>
      </w:r>
      <w:r w:rsidRPr="00096772">
        <w:rPr>
          <w:rFonts w:ascii="Times New Roman" w:hAnsi="Times New Roman" w:cs="Times New Roman"/>
          <w:i/>
          <w:vertAlign w:val="subscript"/>
        </w:rPr>
        <w:t>i</w:t>
      </w:r>
      <w:r w:rsidRPr="00096772">
        <w:rPr>
          <w:rFonts w:ascii="Times New Roman" w:hAnsi="Times New Roman" w:cs="Times New Roman"/>
        </w:rPr>
        <w:t>), link twist (</w:t>
      </w:r>
      <w:r w:rsidRPr="00096772">
        <w:rPr>
          <w:rFonts w:ascii="Times New Roman" w:hAnsi="Times New Roman" w:cs="Times New Roman"/>
          <w:i/>
        </w:rPr>
        <w:t>α</w:t>
      </w:r>
      <w:proofErr w:type="spellStart"/>
      <w:r w:rsidRPr="00096772">
        <w:rPr>
          <w:rFonts w:ascii="Times New Roman" w:hAnsi="Times New Roman" w:cs="Times New Roman"/>
          <w:i/>
          <w:vertAlign w:val="subscript"/>
        </w:rPr>
        <w:t>i</w:t>
      </w:r>
      <w:proofErr w:type="spellEnd"/>
      <w:r w:rsidRPr="00096772">
        <w:rPr>
          <w:rFonts w:ascii="Times New Roman" w:hAnsi="Times New Roman" w:cs="Times New Roman"/>
        </w:rPr>
        <w:t>), link offset (</w:t>
      </w:r>
      <w:r w:rsidRPr="00096772">
        <w:rPr>
          <w:rFonts w:ascii="Times New Roman" w:hAnsi="Times New Roman" w:cs="Times New Roman"/>
          <w:i/>
        </w:rPr>
        <w:t>d</w:t>
      </w:r>
      <w:r w:rsidRPr="00096772">
        <w:rPr>
          <w:rFonts w:ascii="Times New Roman" w:hAnsi="Times New Roman" w:cs="Times New Roman"/>
          <w:i/>
          <w:vertAlign w:val="subscript"/>
        </w:rPr>
        <w:t>i</w:t>
      </w:r>
      <w:r w:rsidRPr="00096772">
        <w:rPr>
          <w:rFonts w:ascii="Times New Roman" w:hAnsi="Times New Roman" w:cs="Times New Roman"/>
        </w:rPr>
        <w:t>), and joint angle (</w:t>
      </w:r>
      <w:proofErr w:type="spellStart"/>
      <w:r w:rsidRPr="00096772">
        <w:rPr>
          <w:rFonts w:ascii="Times New Roman" w:hAnsi="Times New Roman" w:cs="Times New Roman"/>
          <w:i/>
        </w:rPr>
        <w:t>θ</w:t>
      </w:r>
      <w:r w:rsidRPr="00096772">
        <w:rPr>
          <w:rFonts w:ascii="Times New Roman" w:hAnsi="Times New Roman" w:cs="Times New Roman"/>
          <w:i/>
          <w:vertAlign w:val="subscript"/>
        </w:rPr>
        <w:t>i</w:t>
      </w:r>
      <w:proofErr w:type="spellEnd"/>
      <w:r w:rsidRPr="00096772">
        <w:rPr>
          <w:rFonts w:ascii="Times New Roman" w:hAnsi="Times New Roman" w:cs="Times New Roman"/>
        </w:rPr>
        <w:t xml:space="preserve">).[10, 12] These parameters define the geometric relationship and transformation between the coordinate frame of link </w:t>
      </w:r>
      <w:proofErr w:type="spellStart"/>
      <w:r w:rsidRPr="00096772">
        <w:rPr>
          <w:rFonts w:ascii="Times New Roman" w:hAnsi="Times New Roman" w:cs="Times New Roman"/>
          <w:i/>
        </w:rPr>
        <w:t>i</w:t>
      </w:r>
      <w:proofErr w:type="spellEnd"/>
      <w:r w:rsidRPr="00096772">
        <w:rPr>
          <w:rFonts w:ascii="Times New Roman" w:hAnsi="Times New Roman" w:cs="Times New Roman"/>
          <w:i/>
        </w:rPr>
        <w:t xml:space="preserve"> </w:t>
      </w:r>
      <w:r w:rsidRPr="00096772">
        <w:rPr>
          <w:rFonts w:ascii="Times New Roman" w:hAnsi="Times New Roman" w:cs="Times New Roman"/>
        </w:rPr>
        <w:t xml:space="preserve">− 1 and the coordinate frame of link </w:t>
      </w:r>
      <w:proofErr w:type="spellStart"/>
      <w:r w:rsidRPr="00096772">
        <w:rPr>
          <w:rFonts w:ascii="Times New Roman" w:hAnsi="Times New Roman" w:cs="Times New Roman"/>
          <w:i/>
        </w:rPr>
        <w:t>i</w:t>
      </w:r>
      <w:proofErr w:type="spellEnd"/>
      <w:r w:rsidRPr="00096772">
        <w:rPr>
          <w:rFonts w:ascii="Times New Roman" w:hAnsi="Times New Roman" w:cs="Times New Roman"/>
        </w:rPr>
        <w:t>.</w:t>
      </w:r>
    </w:p>
    <w:p w14:paraId="0EC0BD6E" w14:textId="77777777" w:rsidR="001A521E" w:rsidRPr="00096772" w:rsidRDefault="00000000">
      <w:pPr>
        <w:spacing w:after="362"/>
        <w:ind w:left="-15" w:right="1425" w:firstLine="299"/>
        <w:rPr>
          <w:rFonts w:ascii="Times New Roman" w:hAnsi="Times New Roman" w:cs="Times New Roman"/>
        </w:rPr>
      </w:pPr>
      <w:r w:rsidRPr="00096772">
        <w:rPr>
          <w:rFonts w:ascii="Times New Roman" w:hAnsi="Times New Roman" w:cs="Times New Roman"/>
        </w:rPr>
        <w:t>The DH parameters for the idealized UR10e model are presented in Table 2. These parameters are the cornerstone of the robot’s kinematic model and are used to derive the transformation matrices that define its motion.[13]</w:t>
      </w:r>
    </w:p>
    <w:p w14:paraId="132FD30B" w14:textId="77777777" w:rsidR="001A521E" w:rsidRPr="00096772" w:rsidRDefault="00000000">
      <w:pPr>
        <w:spacing w:after="0" w:line="259" w:lineRule="auto"/>
        <w:jc w:val="center"/>
        <w:rPr>
          <w:rFonts w:ascii="Times New Roman" w:hAnsi="Times New Roman" w:cs="Times New Roman"/>
        </w:rPr>
      </w:pPr>
      <w:r w:rsidRPr="00096772">
        <w:rPr>
          <w:rFonts w:ascii="Times New Roman" w:hAnsi="Times New Roman" w:cs="Times New Roman"/>
        </w:rPr>
        <w:t xml:space="preserve">Table 2: </w:t>
      </w:r>
      <w:proofErr w:type="spellStart"/>
      <w:r w:rsidRPr="00096772">
        <w:rPr>
          <w:rFonts w:ascii="Times New Roman" w:hAnsi="Times New Roman" w:cs="Times New Roman"/>
        </w:rPr>
        <w:t>Denavit-Hartenberg</w:t>
      </w:r>
      <w:proofErr w:type="spellEnd"/>
      <w:r w:rsidRPr="00096772">
        <w:rPr>
          <w:rFonts w:ascii="Times New Roman" w:hAnsi="Times New Roman" w:cs="Times New Roman"/>
        </w:rPr>
        <w:t xml:space="preserve"> Parameters for UR10e</w:t>
      </w:r>
    </w:p>
    <w:tbl>
      <w:tblPr>
        <w:tblStyle w:val="TableGrid"/>
        <w:tblW w:w="8513" w:type="dxa"/>
        <w:tblInd w:w="256" w:type="dxa"/>
        <w:tblCellMar>
          <w:top w:w="0" w:type="dxa"/>
          <w:left w:w="0" w:type="dxa"/>
          <w:bottom w:w="0" w:type="dxa"/>
          <w:right w:w="0" w:type="dxa"/>
        </w:tblCellMar>
        <w:tblLook w:val="04A0" w:firstRow="1" w:lastRow="0" w:firstColumn="1" w:lastColumn="0" w:noHBand="0" w:noVBand="1"/>
      </w:tblPr>
      <w:tblGrid>
        <w:gridCol w:w="1069"/>
        <w:gridCol w:w="1986"/>
        <w:gridCol w:w="2097"/>
        <w:gridCol w:w="1780"/>
        <w:gridCol w:w="1581"/>
      </w:tblGrid>
      <w:tr w:rsidR="008F5EAA" w:rsidRPr="00096772" w14:paraId="7FB42035" w14:textId="77777777">
        <w:trPr>
          <w:trHeight w:val="342"/>
        </w:trPr>
        <w:tc>
          <w:tcPr>
            <w:tcW w:w="1069" w:type="dxa"/>
            <w:tcBorders>
              <w:top w:val="single" w:sz="6" w:space="0" w:color="000000"/>
              <w:left w:val="nil"/>
              <w:bottom w:val="single" w:sz="4" w:space="0" w:color="000000"/>
              <w:right w:val="nil"/>
            </w:tcBorders>
          </w:tcPr>
          <w:p w14:paraId="2CC01BAC"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Joint (</w:t>
            </w:r>
            <w:proofErr w:type="spellStart"/>
            <w:r w:rsidRPr="00096772">
              <w:rPr>
                <w:rFonts w:ascii="Times New Roman" w:hAnsi="Times New Roman" w:cs="Times New Roman"/>
                <w:i/>
              </w:rPr>
              <w:t>i</w:t>
            </w:r>
            <w:proofErr w:type="spellEnd"/>
            <w:r w:rsidRPr="00096772">
              <w:rPr>
                <w:rFonts w:ascii="Times New Roman" w:hAnsi="Times New Roman" w:cs="Times New Roman"/>
                <w:b/>
              </w:rPr>
              <w:t>)</w:t>
            </w:r>
          </w:p>
        </w:tc>
        <w:tc>
          <w:tcPr>
            <w:tcW w:w="1986" w:type="dxa"/>
            <w:tcBorders>
              <w:top w:val="single" w:sz="6" w:space="0" w:color="000000"/>
              <w:left w:val="nil"/>
              <w:bottom w:val="single" w:sz="4" w:space="0" w:color="000000"/>
              <w:right w:val="nil"/>
            </w:tcBorders>
          </w:tcPr>
          <w:p w14:paraId="60F264A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Link Twist (</w:t>
            </w:r>
            <w:r w:rsidRPr="00096772">
              <w:rPr>
                <w:rFonts w:ascii="Times New Roman" w:hAnsi="Times New Roman" w:cs="Times New Roman"/>
                <w:i/>
              </w:rPr>
              <w:t>α</w:t>
            </w:r>
            <w:r w:rsidRPr="00096772">
              <w:rPr>
                <w:rFonts w:ascii="Times New Roman" w:hAnsi="Times New Roman" w:cs="Times New Roman"/>
                <w:i/>
                <w:vertAlign w:val="subscript"/>
              </w:rPr>
              <w:t>i</w:t>
            </w:r>
            <w:r w:rsidRPr="00096772">
              <w:rPr>
                <w:rFonts w:ascii="Times New Roman" w:hAnsi="Times New Roman" w:cs="Times New Roman"/>
                <w:vertAlign w:val="subscript"/>
              </w:rPr>
              <w:t>−1</w:t>
            </w:r>
            <w:r w:rsidRPr="00096772">
              <w:rPr>
                <w:rFonts w:ascii="Times New Roman" w:hAnsi="Times New Roman" w:cs="Times New Roman"/>
                <w:b/>
              </w:rPr>
              <w:t>)</w:t>
            </w:r>
          </w:p>
        </w:tc>
        <w:tc>
          <w:tcPr>
            <w:tcW w:w="2097" w:type="dxa"/>
            <w:tcBorders>
              <w:top w:val="single" w:sz="6" w:space="0" w:color="000000"/>
              <w:left w:val="nil"/>
              <w:bottom w:val="single" w:sz="4" w:space="0" w:color="000000"/>
              <w:right w:val="nil"/>
            </w:tcBorders>
          </w:tcPr>
          <w:p w14:paraId="4E0D6730"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Link Length (</w:t>
            </w:r>
            <w:r w:rsidRPr="00096772">
              <w:rPr>
                <w:rFonts w:ascii="Times New Roman" w:hAnsi="Times New Roman" w:cs="Times New Roman"/>
                <w:i/>
              </w:rPr>
              <w:t>a</w:t>
            </w:r>
            <w:r w:rsidRPr="00096772">
              <w:rPr>
                <w:rFonts w:ascii="Times New Roman" w:hAnsi="Times New Roman" w:cs="Times New Roman"/>
                <w:i/>
                <w:vertAlign w:val="subscript"/>
              </w:rPr>
              <w:t>i</w:t>
            </w:r>
            <w:r w:rsidRPr="00096772">
              <w:rPr>
                <w:rFonts w:ascii="Times New Roman" w:hAnsi="Times New Roman" w:cs="Times New Roman"/>
                <w:vertAlign w:val="subscript"/>
              </w:rPr>
              <w:t>−1</w:t>
            </w:r>
            <w:r w:rsidRPr="00096772">
              <w:rPr>
                <w:rFonts w:ascii="Times New Roman" w:hAnsi="Times New Roman" w:cs="Times New Roman"/>
                <w:b/>
              </w:rPr>
              <w:t>)</w:t>
            </w:r>
          </w:p>
        </w:tc>
        <w:tc>
          <w:tcPr>
            <w:tcW w:w="1780" w:type="dxa"/>
            <w:tcBorders>
              <w:top w:val="single" w:sz="6" w:space="0" w:color="000000"/>
              <w:left w:val="nil"/>
              <w:bottom w:val="single" w:sz="4" w:space="0" w:color="000000"/>
              <w:right w:val="nil"/>
            </w:tcBorders>
          </w:tcPr>
          <w:p w14:paraId="733C7F91"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Link Offset (</w:t>
            </w:r>
            <w:r w:rsidRPr="00096772">
              <w:rPr>
                <w:rFonts w:ascii="Times New Roman" w:hAnsi="Times New Roman" w:cs="Times New Roman"/>
                <w:i/>
              </w:rPr>
              <w:t>d</w:t>
            </w:r>
            <w:r w:rsidRPr="00096772">
              <w:rPr>
                <w:rFonts w:ascii="Times New Roman" w:hAnsi="Times New Roman" w:cs="Times New Roman"/>
                <w:i/>
                <w:vertAlign w:val="subscript"/>
              </w:rPr>
              <w:t>i</w:t>
            </w:r>
            <w:r w:rsidRPr="00096772">
              <w:rPr>
                <w:rFonts w:ascii="Times New Roman" w:hAnsi="Times New Roman" w:cs="Times New Roman"/>
                <w:b/>
              </w:rPr>
              <w:t>)</w:t>
            </w:r>
          </w:p>
        </w:tc>
        <w:tc>
          <w:tcPr>
            <w:tcW w:w="1581" w:type="dxa"/>
            <w:tcBorders>
              <w:top w:val="single" w:sz="6" w:space="0" w:color="000000"/>
              <w:left w:val="nil"/>
              <w:bottom w:val="single" w:sz="4" w:space="0" w:color="000000"/>
              <w:right w:val="nil"/>
            </w:tcBorders>
          </w:tcPr>
          <w:p w14:paraId="72F6C36D" w14:textId="77777777" w:rsidR="001A521E" w:rsidRPr="00096772" w:rsidRDefault="00000000">
            <w:pPr>
              <w:spacing w:after="0" w:line="259" w:lineRule="auto"/>
              <w:ind w:left="0" w:right="0" w:firstLine="0"/>
              <w:rPr>
                <w:rFonts w:ascii="Times New Roman" w:hAnsi="Times New Roman" w:cs="Times New Roman"/>
              </w:rPr>
            </w:pPr>
            <w:r w:rsidRPr="00096772">
              <w:rPr>
                <w:rFonts w:ascii="Times New Roman" w:hAnsi="Times New Roman" w:cs="Times New Roman"/>
                <w:b/>
              </w:rPr>
              <w:t>Joint Angle (</w:t>
            </w:r>
            <w:proofErr w:type="spellStart"/>
            <w:r w:rsidRPr="00096772">
              <w:rPr>
                <w:rFonts w:ascii="Times New Roman" w:hAnsi="Times New Roman" w:cs="Times New Roman"/>
                <w:i/>
              </w:rPr>
              <w:t>θ</w:t>
            </w:r>
            <w:r w:rsidRPr="00096772">
              <w:rPr>
                <w:rFonts w:ascii="Times New Roman" w:hAnsi="Times New Roman" w:cs="Times New Roman"/>
                <w:i/>
                <w:vertAlign w:val="subscript"/>
              </w:rPr>
              <w:t>i</w:t>
            </w:r>
            <w:proofErr w:type="spellEnd"/>
            <w:r w:rsidRPr="00096772">
              <w:rPr>
                <w:rFonts w:ascii="Times New Roman" w:hAnsi="Times New Roman" w:cs="Times New Roman"/>
                <w:b/>
              </w:rPr>
              <w:t>)</w:t>
            </w:r>
          </w:p>
        </w:tc>
      </w:tr>
      <w:tr w:rsidR="008F5EAA" w:rsidRPr="00096772" w14:paraId="34BBF898" w14:textId="77777777">
        <w:trPr>
          <w:trHeight w:val="317"/>
        </w:trPr>
        <w:tc>
          <w:tcPr>
            <w:tcW w:w="1069" w:type="dxa"/>
            <w:tcBorders>
              <w:top w:val="single" w:sz="4" w:space="0" w:color="000000"/>
              <w:left w:val="nil"/>
              <w:bottom w:val="nil"/>
              <w:right w:val="nil"/>
            </w:tcBorders>
          </w:tcPr>
          <w:p w14:paraId="3C449BF2"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1</w:t>
            </w:r>
          </w:p>
        </w:tc>
        <w:tc>
          <w:tcPr>
            <w:tcW w:w="1986" w:type="dxa"/>
            <w:tcBorders>
              <w:top w:val="single" w:sz="4" w:space="0" w:color="000000"/>
              <w:left w:val="nil"/>
              <w:bottom w:val="nil"/>
              <w:right w:val="nil"/>
            </w:tcBorders>
          </w:tcPr>
          <w:p w14:paraId="2F1F7525"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0</w:t>
            </w:r>
          </w:p>
        </w:tc>
        <w:tc>
          <w:tcPr>
            <w:tcW w:w="2097" w:type="dxa"/>
            <w:tcBorders>
              <w:top w:val="single" w:sz="4" w:space="0" w:color="000000"/>
              <w:left w:val="nil"/>
              <w:bottom w:val="nil"/>
              <w:right w:val="nil"/>
            </w:tcBorders>
          </w:tcPr>
          <w:p w14:paraId="64DDEB4C"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0</w:t>
            </w:r>
          </w:p>
        </w:tc>
        <w:tc>
          <w:tcPr>
            <w:tcW w:w="1780" w:type="dxa"/>
            <w:tcBorders>
              <w:top w:val="single" w:sz="4" w:space="0" w:color="000000"/>
              <w:left w:val="nil"/>
              <w:bottom w:val="nil"/>
              <w:right w:val="nil"/>
            </w:tcBorders>
          </w:tcPr>
          <w:p w14:paraId="3098C12A"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i/>
              </w:rPr>
              <w:t>d</w:t>
            </w:r>
            <w:r w:rsidRPr="00096772">
              <w:rPr>
                <w:rFonts w:ascii="Times New Roman" w:hAnsi="Times New Roman" w:cs="Times New Roman"/>
                <w:vertAlign w:val="subscript"/>
              </w:rPr>
              <w:t xml:space="preserve">1 </w:t>
            </w:r>
            <w:r w:rsidRPr="00096772">
              <w:rPr>
                <w:rFonts w:ascii="Times New Roman" w:hAnsi="Times New Roman" w:cs="Times New Roman"/>
              </w:rPr>
              <w:t>= 0</w:t>
            </w:r>
            <w:r w:rsidRPr="00096772">
              <w:rPr>
                <w:rFonts w:ascii="Times New Roman" w:hAnsi="Times New Roman" w:cs="Times New Roman"/>
                <w:i/>
              </w:rPr>
              <w:t>.</w:t>
            </w:r>
            <w:r w:rsidRPr="00096772">
              <w:rPr>
                <w:rFonts w:ascii="Times New Roman" w:hAnsi="Times New Roman" w:cs="Times New Roman"/>
              </w:rPr>
              <w:t>1807 m</w:t>
            </w:r>
          </w:p>
        </w:tc>
        <w:tc>
          <w:tcPr>
            <w:tcW w:w="1581" w:type="dxa"/>
            <w:tcBorders>
              <w:top w:val="single" w:sz="4" w:space="0" w:color="000000"/>
              <w:left w:val="nil"/>
              <w:bottom w:val="nil"/>
              <w:right w:val="nil"/>
            </w:tcBorders>
          </w:tcPr>
          <w:p w14:paraId="442E9995" w14:textId="15B7655C" w:rsidR="00D927FA" w:rsidRPr="00096772" w:rsidRDefault="00D927FA" w:rsidP="00D927FA">
            <w:pPr>
              <w:spacing w:after="0" w:line="259" w:lineRule="auto"/>
              <w:ind w:left="-28" w:right="0" w:firstLine="0"/>
              <w:jc w:val="center"/>
              <w:rPr>
                <w:rFonts w:ascii="Times New Roman" w:hAnsi="Times New Roman" w:cs="Times New Roman"/>
                <w:i/>
              </w:rPr>
            </w:pPr>
            <w:r w:rsidRPr="00096772">
              <w:rPr>
                <w:rFonts w:ascii="Times New Roman" w:hAnsi="Times New Roman" w:cs="Times New Roman"/>
                <w:i/>
              </w:rPr>
              <w:t>θ</w:t>
            </w:r>
            <w:r w:rsidRPr="00096772">
              <w:rPr>
                <w:rFonts w:ascii="Times New Roman" w:hAnsi="Times New Roman" w:cs="Times New Roman"/>
                <w:i/>
                <w:vertAlign w:val="subscript"/>
              </w:rPr>
              <w:t>1</w:t>
            </w:r>
          </w:p>
          <w:p w14:paraId="6F373A14" w14:textId="5F671430" w:rsidR="001A521E" w:rsidRPr="00096772" w:rsidRDefault="001A521E" w:rsidP="00D927FA">
            <w:pPr>
              <w:spacing w:after="0" w:line="259" w:lineRule="auto"/>
              <w:ind w:left="-28" w:right="0" w:firstLine="0"/>
              <w:jc w:val="center"/>
              <w:rPr>
                <w:rFonts w:ascii="Times New Roman" w:hAnsi="Times New Roman" w:cs="Times New Roman"/>
              </w:rPr>
            </w:pPr>
          </w:p>
        </w:tc>
      </w:tr>
      <w:tr w:rsidR="008F5EAA" w:rsidRPr="00096772" w14:paraId="6B80966D" w14:textId="77777777">
        <w:trPr>
          <w:trHeight w:val="220"/>
        </w:trPr>
        <w:tc>
          <w:tcPr>
            <w:tcW w:w="1069" w:type="dxa"/>
            <w:tcBorders>
              <w:top w:val="nil"/>
              <w:left w:val="nil"/>
              <w:bottom w:val="nil"/>
              <w:right w:val="nil"/>
            </w:tcBorders>
          </w:tcPr>
          <w:p w14:paraId="2A3CA547" w14:textId="5BFA9B0C" w:rsidR="001A521E" w:rsidRPr="00096772" w:rsidRDefault="008F5EAA">
            <w:pPr>
              <w:spacing w:after="160" w:line="259" w:lineRule="auto"/>
              <w:ind w:left="0" w:right="0" w:firstLine="0"/>
              <w:jc w:val="left"/>
              <w:rPr>
                <w:rFonts w:ascii="Times New Roman" w:hAnsi="Times New Roman" w:cs="Times New Roman"/>
              </w:rPr>
            </w:pPr>
            <w:r w:rsidRPr="00096772">
              <w:rPr>
                <w:rFonts w:ascii="Times New Roman" w:hAnsi="Times New Roman" w:cs="Times New Roman"/>
              </w:rPr>
              <w:t>2</w:t>
            </w:r>
          </w:p>
        </w:tc>
        <w:tc>
          <w:tcPr>
            <w:tcW w:w="1986" w:type="dxa"/>
            <w:tcBorders>
              <w:top w:val="nil"/>
              <w:left w:val="nil"/>
              <w:bottom w:val="nil"/>
              <w:right w:val="nil"/>
            </w:tcBorders>
          </w:tcPr>
          <w:p w14:paraId="739D6843"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i/>
              </w:rPr>
              <w:t>π/</w:t>
            </w:r>
            <w:r w:rsidRPr="00096772">
              <w:rPr>
                <w:rFonts w:ascii="Times New Roman" w:hAnsi="Times New Roman" w:cs="Times New Roman"/>
              </w:rPr>
              <w:t>2</w:t>
            </w:r>
          </w:p>
        </w:tc>
        <w:tc>
          <w:tcPr>
            <w:tcW w:w="2097" w:type="dxa"/>
            <w:tcBorders>
              <w:top w:val="nil"/>
              <w:left w:val="nil"/>
              <w:bottom w:val="nil"/>
              <w:right w:val="nil"/>
            </w:tcBorders>
          </w:tcPr>
          <w:p w14:paraId="78B5B983" w14:textId="2D00E4BE" w:rsidR="001A521E" w:rsidRPr="00096772" w:rsidRDefault="00000000">
            <w:pPr>
              <w:spacing w:after="0" w:line="259" w:lineRule="auto"/>
              <w:ind w:left="-3055" w:right="-1992" w:firstLine="0"/>
              <w:jc w:val="left"/>
              <w:rPr>
                <w:rFonts w:ascii="Times New Roman" w:hAnsi="Times New Roman" w:cs="Times New Roman"/>
              </w:rPr>
            </w:pPr>
            <w:r w:rsidRPr="00096772">
              <w:rPr>
                <w:rFonts w:ascii="Times New Roman" w:hAnsi="Times New Roman" w:cs="Times New Roman"/>
              </w:rPr>
              <w:t>0</w:t>
            </w:r>
          </w:p>
        </w:tc>
        <w:tc>
          <w:tcPr>
            <w:tcW w:w="1780" w:type="dxa"/>
            <w:tcBorders>
              <w:top w:val="nil"/>
              <w:left w:val="nil"/>
              <w:bottom w:val="nil"/>
              <w:right w:val="nil"/>
            </w:tcBorders>
          </w:tcPr>
          <w:p w14:paraId="6E9ADB6F" w14:textId="420523BA" w:rsidR="001A521E" w:rsidRPr="00096772" w:rsidRDefault="00D927FA">
            <w:pPr>
              <w:spacing w:after="0" w:line="259" w:lineRule="auto"/>
              <w:ind w:left="0" w:right="0" w:firstLine="0"/>
              <w:jc w:val="left"/>
              <w:rPr>
                <w:rFonts w:ascii="Times New Roman" w:hAnsi="Times New Roman" w:cs="Times New Roman"/>
              </w:rPr>
            </w:pPr>
            <w:r w:rsidRPr="00096772">
              <w:rPr>
                <w:rFonts w:ascii="Times New Roman" w:hAnsi="Times New Roman" w:cs="Times New Roman"/>
                <w:i/>
              </w:rPr>
              <w:t>d</w:t>
            </w:r>
            <w:r w:rsidRPr="00096772">
              <w:rPr>
                <w:rFonts w:ascii="Times New Roman" w:hAnsi="Times New Roman" w:cs="Times New Roman"/>
                <w:vertAlign w:val="subscript"/>
              </w:rPr>
              <w:t xml:space="preserve">2 </w:t>
            </w:r>
            <w:r w:rsidRPr="00096772">
              <w:rPr>
                <w:rFonts w:ascii="Times New Roman" w:hAnsi="Times New Roman" w:cs="Times New Roman"/>
              </w:rPr>
              <w:t>= 0.0</w:t>
            </w:r>
          </w:p>
        </w:tc>
        <w:tc>
          <w:tcPr>
            <w:tcW w:w="1581" w:type="dxa"/>
            <w:tcBorders>
              <w:top w:val="nil"/>
              <w:left w:val="nil"/>
              <w:bottom w:val="nil"/>
              <w:right w:val="nil"/>
            </w:tcBorders>
          </w:tcPr>
          <w:p w14:paraId="45E1337A" w14:textId="4C3C8C0B" w:rsidR="001A521E" w:rsidRPr="00096772" w:rsidRDefault="00D927FA">
            <w:pPr>
              <w:spacing w:after="160" w:line="259" w:lineRule="auto"/>
              <w:ind w:left="0" w:right="0" w:firstLine="0"/>
              <w:jc w:val="left"/>
              <w:rPr>
                <w:rFonts w:ascii="Times New Roman" w:hAnsi="Times New Roman" w:cs="Times New Roman"/>
              </w:rPr>
            </w:pPr>
            <w:r w:rsidRPr="00096772">
              <w:rPr>
                <w:rFonts w:ascii="Times New Roman" w:hAnsi="Times New Roman" w:cs="Times New Roman"/>
                <w:i/>
              </w:rPr>
              <w:t xml:space="preserve">              </w:t>
            </w:r>
            <w:r w:rsidRPr="00096772">
              <w:rPr>
                <w:rFonts w:ascii="Times New Roman" w:hAnsi="Times New Roman" w:cs="Times New Roman"/>
                <w:i/>
              </w:rPr>
              <w:t>θ</w:t>
            </w:r>
            <w:r w:rsidRPr="00096772">
              <w:rPr>
                <w:rFonts w:ascii="Times New Roman" w:hAnsi="Times New Roman" w:cs="Times New Roman"/>
                <w:i/>
                <w:vertAlign w:val="subscript"/>
              </w:rPr>
              <w:t>2</w:t>
            </w:r>
          </w:p>
        </w:tc>
      </w:tr>
      <w:tr w:rsidR="008F5EAA" w:rsidRPr="00096772" w14:paraId="10DE36A3" w14:textId="77777777">
        <w:trPr>
          <w:trHeight w:val="220"/>
        </w:trPr>
        <w:tc>
          <w:tcPr>
            <w:tcW w:w="1069" w:type="dxa"/>
            <w:tcBorders>
              <w:top w:val="nil"/>
              <w:left w:val="nil"/>
              <w:bottom w:val="nil"/>
              <w:right w:val="nil"/>
            </w:tcBorders>
          </w:tcPr>
          <w:p w14:paraId="3F17BBE6" w14:textId="381AF9EC" w:rsidR="001A521E" w:rsidRPr="00096772" w:rsidRDefault="008F5EAA">
            <w:pPr>
              <w:spacing w:after="160" w:line="259" w:lineRule="auto"/>
              <w:ind w:left="0" w:right="0" w:firstLine="0"/>
              <w:jc w:val="left"/>
              <w:rPr>
                <w:rFonts w:ascii="Times New Roman" w:hAnsi="Times New Roman" w:cs="Times New Roman"/>
              </w:rPr>
            </w:pPr>
            <w:r w:rsidRPr="00096772">
              <w:rPr>
                <w:rFonts w:ascii="Times New Roman" w:hAnsi="Times New Roman" w:cs="Times New Roman"/>
              </w:rPr>
              <w:t>3</w:t>
            </w:r>
          </w:p>
        </w:tc>
        <w:tc>
          <w:tcPr>
            <w:tcW w:w="1986" w:type="dxa"/>
            <w:tcBorders>
              <w:top w:val="nil"/>
              <w:left w:val="nil"/>
              <w:bottom w:val="nil"/>
              <w:right w:val="nil"/>
            </w:tcBorders>
          </w:tcPr>
          <w:p w14:paraId="0C903A67" w14:textId="3D6ED4E1" w:rsidR="001A521E" w:rsidRPr="00096772" w:rsidRDefault="00D927FA">
            <w:pPr>
              <w:spacing w:after="160" w:line="259" w:lineRule="auto"/>
              <w:ind w:left="0" w:right="0" w:firstLine="0"/>
              <w:jc w:val="left"/>
              <w:rPr>
                <w:rFonts w:ascii="Times New Roman" w:hAnsi="Times New Roman" w:cs="Times New Roman"/>
              </w:rPr>
            </w:pPr>
            <w:r w:rsidRPr="00096772">
              <w:rPr>
                <w:rFonts w:ascii="Times New Roman" w:hAnsi="Times New Roman" w:cs="Times New Roman"/>
              </w:rPr>
              <w:t>0</w:t>
            </w:r>
          </w:p>
        </w:tc>
        <w:tc>
          <w:tcPr>
            <w:tcW w:w="2097" w:type="dxa"/>
            <w:tcBorders>
              <w:top w:val="nil"/>
              <w:left w:val="nil"/>
              <w:bottom w:val="nil"/>
              <w:right w:val="nil"/>
            </w:tcBorders>
          </w:tcPr>
          <w:p w14:paraId="141D3EB6" w14:textId="51BE067E" w:rsidR="001A521E" w:rsidRPr="00096772" w:rsidRDefault="00D927FA" w:rsidP="008F5EAA">
            <w:pPr>
              <w:spacing w:after="0" w:line="259" w:lineRule="auto"/>
              <w:ind w:right="0"/>
              <w:rPr>
                <w:rFonts w:ascii="Times New Roman" w:hAnsi="Times New Roman" w:cs="Times New Roman"/>
              </w:rPr>
            </w:pPr>
            <w:r w:rsidRPr="00096772">
              <w:rPr>
                <w:rFonts w:ascii="Times New Roman" w:hAnsi="Times New Roman" w:cs="Times New Roman"/>
                <w:i/>
              </w:rPr>
              <w:t>a</w:t>
            </w:r>
            <w:r w:rsidRPr="00096772">
              <w:rPr>
                <w:rFonts w:ascii="Times New Roman" w:hAnsi="Times New Roman" w:cs="Times New Roman"/>
                <w:vertAlign w:val="subscript"/>
              </w:rPr>
              <w:t xml:space="preserve">3 </w:t>
            </w:r>
            <w:r w:rsidRPr="00096772">
              <w:rPr>
                <w:rFonts w:ascii="Times New Roman" w:hAnsi="Times New Roman" w:cs="Times New Roman"/>
              </w:rPr>
              <w:t>= 0.</w:t>
            </w:r>
            <w:r w:rsidR="00000000" w:rsidRPr="00096772">
              <w:rPr>
                <w:rFonts w:ascii="Times New Roman" w:hAnsi="Times New Roman" w:cs="Times New Roman"/>
              </w:rPr>
              <w:t>6127 m</w:t>
            </w:r>
          </w:p>
        </w:tc>
        <w:tc>
          <w:tcPr>
            <w:tcW w:w="1780" w:type="dxa"/>
            <w:tcBorders>
              <w:top w:val="nil"/>
              <w:left w:val="nil"/>
              <w:bottom w:val="nil"/>
              <w:right w:val="nil"/>
            </w:tcBorders>
          </w:tcPr>
          <w:p w14:paraId="40FB95EC" w14:textId="41C0A02D" w:rsidR="001A521E" w:rsidRPr="00096772" w:rsidRDefault="00D927FA">
            <w:pPr>
              <w:spacing w:after="0" w:line="259" w:lineRule="auto"/>
              <w:ind w:left="0" w:right="0" w:firstLine="0"/>
              <w:jc w:val="left"/>
              <w:rPr>
                <w:rFonts w:ascii="Times New Roman" w:hAnsi="Times New Roman" w:cs="Times New Roman"/>
              </w:rPr>
            </w:pPr>
            <w:r w:rsidRPr="00096772">
              <w:rPr>
                <w:rFonts w:ascii="Times New Roman" w:hAnsi="Times New Roman" w:cs="Times New Roman"/>
                <w:i/>
              </w:rPr>
              <w:t>d</w:t>
            </w:r>
            <w:r w:rsidRPr="00096772">
              <w:rPr>
                <w:rFonts w:ascii="Times New Roman" w:hAnsi="Times New Roman" w:cs="Times New Roman"/>
                <w:vertAlign w:val="subscript"/>
              </w:rPr>
              <w:t xml:space="preserve">3  </w:t>
            </w:r>
            <w:r w:rsidRPr="00096772">
              <w:rPr>
                <w:rFonts w:ascii="Times New Roman" w:hAnsi="Times New Roman" w:cs="Times New Roman"/>
              </w:rPr>
              <w:t>= 0</w:t>
            </w:r>
            <w:r w:rsidRPr="00096772">
              <w:rPr>
                <w:rFonts w:ascii="Times New Roman" w:hAnsi="Times New Roman" w:cs="Times New Roman"/>
              </w:rPr>
              <w:t>.0</w:t>
            </w:r>
            <w:r w:rsidRPr="00096772">
              <w:rPr>
                <w:rFonts w:ascii="Times New Roman" w:hAnsi="Times New Roman" w:cs="Times New Roman"/>
                <w:vertAlign w:val="subscript"/>
              </w:rPr>
              <w:t xml:space="preserve">                                                    </w:t>
            </w:r>
          </w:p>
        </w:tc>
        <w:tc>
          <w:tcPr>
            <w:tcW w:w="1581" w:type="dxa"/>
            <w:tcBorders>
              <w:top w:val="nil"/>
              <w:left w:val="nil"/>
              <w:bottom w:val="nil"/>
              <w:right w:val="nil"/>
            </w:tcBorders>
          </w:tcPr>
          <w:p w14:paraId="0EB3555B" w14:textId="63FF29C3" w:rsidR="001A521E" w:rsidRPr="00096772" w:rsidRDefault="00D927FA">
            <w:pPr>
              <w:spacing w:after="160" w:line="259" w:lineRule="auto"/>
              <w:ind w:left="0" w:right="0" w:firstLine="0"/>
              <w:jc w:val="left"/>
              <w:rPr>
                <w:rFonts w:ascii="Times New Roman" w:hAnsi="Times New Roman" w:cs="Times New Roman"/>
              </w:rPr>
            </w:pPr>
            <w:r w:rsidRPr="00096772">
              <w:rPr>
                <w:rFonts w:ascii="Times New Roman" w:hAnsi="Times New Roman" w:cs="Times New Roman"/>
                <w:i/>
              </w:rPr>
              <w:t xml:space="preserve">              </w:t>
            </w:r>
            <w:r w:rsidRPr="00096772">
              <w:rPr>
                <w:rFonts w:ascii="Times New Roman" w:hAnsi="Times New Roman" w:cs="Times New Roman"/>
                <w:i/>
              </w:rPr>
              <w:t>θ</w:t>
            </w:r>
            <w:r w:rsidRPr="00096772">
              <w:rPr>
                <w:rFonts w:ascii="Times New Roman" w:hAnsi="Times New Roman" w:cs="Times New Roman"/>
                <w:i/>
                <w:vertAlign w:val="subscript"/>
              </w:rPr>
              <w:t>4</w:t>
            </w:r>
          </w:p>
        </w:tc>
      </w:tr>
      <w:tr w:rsidR="008F5EAA" w:rsidRPr="00096772" w14:paraId="1FD9C2C6" w14:textId="77777777">
        <w:trPr>
          <w:trHeight w:val="258"/>
        </w:trPr>
        <w:tc>
          <w:tcPr>
            <w:tcW w:w="1069" w:type="dxa"/>
            <w:tcBorders>
              <w:top w:val="nil"/>
              <w:left w:val="nil"/>
              <w:bottom w:val="nil"/>
              <w:right w:val="nil"/>
            </w:tcBorders>
          </w:tcPr>
          <w:p w14:paraId="37E2D5FE"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4</w:t>
            </w:r>
          </w:p>
        </w:tc>
        <w:tc>
          <w:tcPr>
            <w:tcW w:w="1986" w:type="dxa"/>
            <w:tcBorders>
              <w:top w:val="nil"/>
              <w:left w:val="nil"/>
              <w:bottom w:val="nil"/>
              <w:right w:val="nil"/>
            </w:tcBorders>
          </w:tcPr>
          <w:p w14:paraId="143855C1"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0</w:t>
            </w:r>
          </w:p>
        </w:tc>
        <w:tc>
          <w:tcPr>
            <w:tcW w:w="2097" w:type="dxa"/>
            <w:tcBorders>
              <w:top w:val="nil"/>
              <w:left w:val="nil"/>
              <w:bottom w:val="nil"/>
              <w:right w:val="nil"/>
            </w:tcBorders>
          </w:tcPr>
          <w:p w14:paraId="503E96D8" w14:textId="1D5605FC"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i/>
              </w:rPr>
              <w:t>a</w:t>
            </w:r>
            <w:r w:rsidR="00D927FA" w:rsidRPr="00096772">
              <w:rPr>
                <w:rFonts w:ascii="Times New Roman" w:hAnsi="Times New Roman" w:cs="Times New Roman"/>
                <w:vertAlign w:val="subscript"/>
              </w:rPr>
              <w:t>4</w:t>
            </w:r>
            <w:r w:rsidRPr="00096772">
              <w:rPr>
                <w:rFonts w:ascii="Times New Roman" w:hAnsi="Times New Roman" w:cs="Times New Roman"/>
                <w:vertAlign w:val="subscript"/>
              </w:rPr>
              <w:t xml:space="preserve"> </w:t>
            </w:r>
            <w:r w:rsidRPr="00096772">
              <w:rPr>
                <w:rFonts w:ascii="Times New Roman" w:hAnsi="Times New Roman" w:cs="Times New Roman"/>
              </w:rPr>
              <w:t>= −0</w:t>
            </w:r>
            <w:r w:rsidRPr="00096772">
              <w:rPr>
                <w:rFonts w:ascii="Times New Roman" w:hAnsi="Times New Roman" w:cs="Times New Roman"/>
                <w:i/>
              </w:rPr>
              <w:t>.</w:t>
            </w:r>
            <w:r w:rsidRPr="00096772">
              <w:rPr>
                <w:rFonts w:ascii="Times New Roman" w:hAnsi="Times New Roman" w:cs="Times New Roman"/>
              </w:rPr>
              <w:t>57155 m</w:t>
            </w:r>
          </w:p>
        </w:tc>
        <w:tc>
          <w:tcPr>
            <w:tcW w:w="1780" w:type="dxa"/>
            <w:tcBorders>
              <w:top w:val="nil"/>
              <w:left w:val="nil"/>
              <w:bottom w:val="nil"/>
              <w:right w:val="nil"/>
            </w:tcBorders>
          </w:tcPr>
          <w:p w14:paraId="0C2DAC1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i/>
              </w:rPr>
              <w:t>d</w:t>
            </w:r>
            <w:r w:rsidRPr="00096772">
              <w:rPr>
                <w:rFonts w:ascii="Times New Roman" w:hAnsi="Times New Roman" w:cs="Times New Roman"/>
                <w:vertAlign w:val="subscript"/>
              </w:rPr>
              <w:t xml:space="preserve">4 </w:t>
            </w:r>
            <w:r w:rsidRPr="00096772">
              <w:rPr>
                <w:rFonts w:ascii="Times New Roman" w:hAnsi="Times New Roman" w:cs="Times New Roman"/>
              </w:rPr>
              <w:t>= 0</w:t>
            </w:r>
            <w:r w:rsidRPr="00096772">
              <w:rPr>
                <w:rFonts w:ascii="Times New Roman" w:hAnsi="Times New Roman" w:cs="Times New Roman"/>
                <w:i/>
              </w:rPr>
              <w:t>.</w:t>
            </w:r>
            <w:r w:rsidRPr="00096772">
              <w:rPr>
                <w:rFonts w:ascii="Times New Roman" w:hAnsi="Times New Roman" w:cs="Times New Roman"/>
              </w:rPr>
              <w:t>17415 m</w:t>
            </w:r>
          </w:p>
        </w:tc>
        <w:tc>
          <w:tcPr>
            <w:tcW w:w="1581" w:type="dxa"/>
            <w:tcBorders>
              <w:top w:val="nil"/>
              <w:left w:val="nil"/>
              <w:bottom w:val="nil"/>
              <w:right w:val="nil"/>
            </w:tcBorders>
          </w:tcPr>
          <w:p w14:paraId="4F30D7F5" w14:textId="18FCD8E4" w:rsidR="001A521E" w:rsidRPr="00096772" w:rsidRDefault="00D927FA" w:rsidP="00D927FA">
            <w:pPr>
              <w:spacing w:after="0" w:line="259" w:lineRule="auto"/>
              <w:ind w:left="-28" w:right="0" w:firstLine="0"/>
              <w:jc w:val="center"/>
              <w:rPr>
                <w:rFonts w:ascii="Times New Roman" w:hAnsi="Times New Roman" w:cs="Times New Roman"/>
              </w:rPr>
            </w:pPr>
            <w:r w:rsidRPr="00096772">
              <w:rPr>
                <w:rFonts w:ascii="Times New Roman" w:hAnsi="Times New Roman" w:cs="Times New Roman"/>
                <w:i/>
              </w:rPr>
              <w:t>θ</w:t>
            </w:r>
            <w:r w:rsidRPr="00096772">
              <w:rPr>
                <w:rFonts w:ascii="Times New Roman" w:hAnsi="Times New Roman" w:cs="Times New Roman"/>
                <w:i/>
                <w:vertAlign w:val="subscript"/>
              </w:rPr>
              <w:t>5</w:t>
            </w:r>
          </w:p>
        </w:tc>
      </w:tr>
      <w:tr w:rsidR="008F5EAA" w:rsidRPr="00096772" w14:paraId="0FC947B5" w14:textId="77777777">
        <w:trPr>
          <w:trHeight w:val="258"/>
        </w:trPr>
        <w:tc>
          <w:tcPr>
            <w:tcW w:w="1069" w:type="dxa"/>
            <w:tcBorders>
              <w:top w:val="nil"/>
              <w:left w:val="nil"/>
              <w:bottom w:val="nil"/>
              <w:right w:val="nil"/>
            </w:tcBorders>
          </w:tcPr>
          <w:p w14:paraId="0011E792"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5</w:t>
            </w:r>
          </w:p>
        </w:tc>
        <w:tc>
          <w:tcPr>
            <w:tcW w:w="1986" w:type="dxa"/>
            <w:tcBorders>
              <w:top w:val="nil"/>
              <w:left w:val="nil"/>
              <w:bottom w:val="nil"/>
              <w:right w:val="nil"/>
            </w:tcBorders>
          </w:tcPr>
          <w:p w14:paraId="49ED8403"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i/>
              </w:rPr>
              <w:t>π/</w:t>
            </w:r>
            <w:r w:rsidRPr="00096772">
              <w:rPr>
                <w:rFonts w:ascii="Times New Roman" w:hAnsi="Times New Roman" w:cs="Times New Roman"/>
              </w:rPr>
              <w:t>2</w:t>
            </w:r>
          </w:p>
        </w:tc>
        <w:tc>
          <w:tcPr>
            <w:tcW w:w="2097" w:type="dxa"/>
            <w:tcBorders>
              <w:top w:val="nil"/>
              <w:left w:val="nil"/>
              <w:bottom w:val="nil"/>
              <w:right w:val="nil"/>
            </w:tcBorders>
          </w:tcPr>
          <w:p w14:paraId="37EE34DE"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0</w:t>
            </w:r>
          </w:p>
        </w:tc>
        <w:tc>
          <w:tcPr>
            <w:tcW w:w="1780" w:type="dxa"/>
            <w:tcBorders>
              <w:top w:val="nil"/>
              <w:left w:val="nil"/>
              <w:bottom w:val="nil"/>
              <w:right w:val="nil"/>
            </w:tcBorders>
          </w:tcPr>
          <w:p w14:paraId="486EFE97"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i/>
              </w:rPr>
              <w:t>d</w:t>
            </w:r>
            <w:r w:rsidRPr="00096772">
              <w:rPr>
                <w:rFonts w:ascii="Times New Roman" w:hAnsi="Times New Roman" w:cs="Times New Roman"/>
                <w:vertAlign w:val="subscript"/>
              </w:rPr>
              <w:t xml:space="preserve">5 </w:t>
            </w:r>
            <w:r w:rsidRPr="00096772">
              <w:rPr>
                <w:rFonts w:ascii="Times New Roman" w:hAnsi="Times New Roman" w:cs="Times New Roman"/>
              </w:rPr>
              <w:t>= 0</w:t>
            </w:r>
            <w:r w:rsidRPr="00096772">
              <w:rPr>
                <w:rFonts w:ascii="Times New Roman" w:hAnsi="Times New Roman" w:cs="Times New Roman"/>
                <w:i/>
              </w:rPr>
              <w:t>.</w:t>
            </w:r>
            <w:r w:rsidRPr="00096772">
              <w:rPr>
                <w:rFonts w:ascii="Times New Roman" w:hAnsi="Times New Roman" w:cs="Times New Roman"/>
              </w:rPr>
              <w:t>11985 m</w:t>
            </w:r>
          </w:p>
        </w:tc>
        <w:tc>
          <w:tcPr>
            <w:tcW w:w="1581" w:type="dxa"/>
            <w:tcBorders>
              <w:top w:val="nil"/>
              <w:left w:val="nil"/>
              <w:bottom w:val="nil"/>
              <w:right w:val="nil"/>
            </w:tcBorders>
          </w:tcPr>
          <w:p w14:paraId="6529CDCE" w14:textId="652C7B4D" w:rsidR="001A521E" w:rsidRPr="00096772" w:rsidRDefault="001A521E">
            <w:pPr>
              <w:spacing w:after="0" w:line="259" w:lineRule="auto"/>
              <w:ind w:left="-28" w:right="0" w:firstLine="0"/>
              <w:jc w:val="left"/>
              <w:rPr>
                <w:rFonts w:ascii="Times New Roman" w:hAnsi="Times New Roman" w:cs="Times New Roman"/>
              </w:rPr>
            </w:pPr>
          </w:p>
        </w:tc>
      </w:tr>
      <w:tr w:rsidR="008F5EAA" w:rsidRPr="00096772" w14:paraId="338B1F8D" w14:textId="77777777">
        <w:trPr>
          <w:trHeight w:val="264"/>
        </w:trPr>
        <w:tc>
          <w:tcPr>
            <w:tcW w:w="1069" w:type="dxa"/>
            <w:tcBorders>
              <w:top w:val="nil"/>
              <w:left w:val="nil"/>
              <w:bottom w:val="single" w:sz="6" w:space="0" w:color="000000"/>
              <w:right w:val="nil"/>
            </w:tcBorders>
          </w:tcPr>
          <w:p w14:paraId="37D0A580" w14:textId="5EFE00FC" w:rsidR="001A521E" w:rsidRPr="00096772" w:rsidRDefault="00D927FA">
            <w:pPr>
              <w:spacing w:after="160" w:line="259" w:lineRule="auto"/>
              <w:ind w:left="0" w:right="0" w:firstLine="0"/>
              <w:jc w:val="left"/>
              <w:rPr>
                <w:rFonts w:ascii="Times New Roman" w:hAnsi="Times New Roman" w:cs="Times New Roman"/>
              </w:rPr>
            </w:pPr>
            <w:r w:rsidRPr="00096772">
              <w:rPr>
                <w:rFonts w:ascii="Times New Roman" w:hAnsi="Times New Roman" w:cs="Times New Roman"/>
              </w:rPr>
              <w:t>6</w:t>
            </w:r>
          </w:p>
        </w:tc>
        <w:tc>
          <w:tcPr>
            <w:tcW w:w="1986" w:type="dxa"/>
            <w:tcBorders>
              <w:top w:val="nil"/>
              <w:left w:val="nil"/>
              <w:bottom w:val="single" w:sz="6" w:space="0" w:color="000000"/>
              <w:right w:val="nil"/>
            </w:tcBorders>
          </w:tcPr>
          <w:p w14:paraId="5A69E28F" w14:textId="0217894A" w:rsidR="001A521E" w:rsidRPr="00096772" w:rsidRDefault="00000000" w:rsidP="008F5EAA">
            <w:pPr>
              <w:spacing w:after="0" w:line="259" w:lineRule="auto"/>
              <w:ind w:right="0"/>
              <w:jc w:val="left"/>
              <w:rPr>
                <w:rFonts w:ascii="Times New Roman" w:hAnsi="Times New Roman" w:cs="Times New Roman"/>
              </w:rPr>
            </w:pPr>
            <w:r w:rsidRPr="00096772">
              <w:rPr>
                <w:rFonts w:ascii="Times New Roman" w:hAnsi="Times New Roman" w:cs="Times New Roman"/>
                <w:i/>
              </w:rPr>
              <w:t>π/</w:t>
            </w:r>
            <w:r w:rsidRPr="00096772">
              <w:rPr>
                <w:rFonts w:ascii="Times New Roman" w:hAnsi="Times New Roman" w:cs="Times New Roman"/>
              </w:rPr>
              <w:t>2</w:t>
            </w:r>
          </w:p>
        </w:tc>
        <w:tc>
          <w:tcPr>
            <w:tcW w:w="2097" w:type="dxa"/>
            <w:tcBorders>
              <w:top w:val="nil"/>
              <w:left w:val="nil"/>
              <w:bottom w:val="single" w:sz="6" w:space="0" w:color="000000"/>
              <w:right w:val="nil"/>
            </w:tcBorders>
          </w:tcPr>
          <w:p w14:paraId="2B257798" w14:textId="2C20BBDD" w:rsidR="001A521E" w:rsidRPr="00096772" w:rsidRDefault="00000000">
            <w:pPr>
              <w:spacing w:after="0" w:line="259" w:lineRule="auto"/>
              <w:ind w:left="-3055" w:right="-1992" w:firstLine="0"/>
              <w:jc w:val="left"/>
              <w:rPr>
                <w:rFonts w:ascii="Times New Roman" w:hAnsi="Times New Roman" w:cs="Times New Roman"/>
              </w:rPr>
            </w:pPr>
            <w:r w:rsidRPr="00096772">
              <w:rPr>
                <w:rFonts w:ascii="Times New Roman" w:hAnsi="Times New Roman" w:cs="Times New Roman"/>
              </w:rPr>
              <w:t>0</w:t>
            </w:r>
          </w:p>
        </w:tc>
        <w:tc>
          <w:tcPr>
            <w:tcW w:w="1780" w:type="dxa"/>
            <w:tcBorders>
              <w:top w:val="nil"/>
              <w:left w:val="nil"/>
              <w:bottom w:val="single" w:sz="6" w:space="0" w:color="000000"/>
              <w:right w:val="nil"/>
            </w:tcBorders>
          </w:tcPr>
          <w:p w14:paraId="5769CE6B" w14:textId="2A22E218" w:rsidR="001A521E" w:rsidRPr="00096772" w:rsidRDefault="00D927FA" w:rsidP="00D927FA">
            <w:pPr>
              <w:spacing w:after="0" w:line="259" w:lineRule="auto"/>
              <w:ind w:right="0"/>
              <w:rPr>
                <w:rFonts w:ascii="Times New Roman" w:hAnsi="Times New Roman" w:cs="Times New Roman"/>
              </w:rPr>
            </w:pPr>
            <w:r w:rsidRPr="00096772">
              <w:rPr>
                <w:rFonts w:ascii="Times New Roman" w:hAnsi="Times New Roman" w:cs="Times New Roman"/>
                <w:i/>
              </w:rPr>
              <w:t>d</w:t>
            </w:r>
            <w:r w:rsidRPr="00096772">
              <w:rPr>
                <w:rFonts w:ascii="Times New Roman" w:hAnsi="Times New Roman" w:cs="Times New Roman"/>
                <w:vertAlign w:val="subscript"/>
              </w:rPr>
              <w:t>6</w:t>
            </w:r>
            <w:r w:rsidRPr="00096772">
              <w:rPr>
                <w:rFonts w:ascii="Times New Roman" w:hAnsi="Times New Roman" w:cs="Times New Roman"/>
              </w:rPr>
              <w:t>= 0.</w:t>
            </w:r>
            <w:r w:rsidR="00000000" w:rsidRPr="00096772">
              <w:rPr>
                <w:rFonts w:ascii="Times New Roman" w:hAnsi="Times New Roman" w:cs="Times New Roman"/>
              </w:rPr>
              <w:t>1</w:t>
            </w:r>
            <w:r w:rsidRPr="00096772">
              <w:rPr>
                <w:rFonts w:ascii="Times New Roman" w:hAnsi="Times New Roman" w:cs="Times New Roman"/>
              </w:rPr>
              <w:t>1</w:t>
            </w:r>
            <w:r w:rsidR="00000000" w:rsidRPr="00096772">
              <w:rPr>
                <w:rFonts w:ascii="Times New Roman" w:hAnsi="Times New Roman" w:cs="Times New Roman"/>
              </w:rPr>
              <w:t>655 m</w:t>
            </w:r>
          </w:p>
        </w:tc>
        <w:tc>
          <w:tcPr>
            <w:tcW w:w="1581" w:type="dxa"/>
            <w:tcBorders>
              <w:top w:val="nil"/>
              <w:left w:val="nil"/>
              <w:bottom w:val="single" w:sz="6" w:space="0" w:color="000000"/>
              <w:right w:val="nil"/>
            </w:tcBorders>
          </w:tcPr>
          <w:p w14:paraId="1120D4A9" w14:textId="18966373" w:rsidR="001A521E" w:rsidRPr="00096772" w:rsidRDefault="00D927FA">
            <w:pPr>
              <w:spacing w:after="160" w:line="259" w:lineRule="auto"/>
              <w:ind w:left="0" w:right="0" w:firstLine="0"/>
              <w:jc w:val="left"/>
              <w:rPr>
                <w:rFonts w:ascii="Times New Roman" w:hAnsi="Times New Roman" w:cs="Times New Roman"/>
              </w:rPr>
            </w:pPr>
            <w:r w:rsidRPr="00096772">
              <w:rPr>
                <w:rFonts w:ascii="Times New Roman" w:hAnsi="Times New Roman" w:cs="Times New Roman"/>
                <w:i/>
              </w:rPr>
              <w:t xml:space="preserve">              </w:t>
            </w:r>
            <w:r w:rsidRPr="00096772">
              <w:rPr>
                <w:rFonts w:ascii="Times New Roman" w:hAnsi="Times New Roman" w:cs="Times New Roman"/>
                <w:i/>
              </w:rPr>
              <w:t>θ</w:t>
            </w:r>
            <w:r w:rsidRPr="00096772">
              <w:rPr>
                <w:rFonts w:ascii="Times New Roman" w:hAnsi="Times New Roman" w:cs="Times New Roman"/>
                <w:i/>
                <w:vertAlign w:val="subscript"/>
              </w:rPr>
              <w:t>6</w:t>
            </w:r>
          </w:p>
        </w:tc>
      </w:tr>
    </w:tbl>
    <w:p w14:paraId="5051E2C9" w14:textId="77777777" w:rsidR="001A521E" w:rsidRPr="00096772" w:rsidRDefault="00000000">
      <w:pPr>
        <w:pStyle w:val="Heading3"/>
        <w:ind w:left="685" w:hanging="700"/>
        <w:rPr>
          <w:rFonts w:ascii="Times New Roman" w:hAnsi="Times New Roman" w:cs="Times New Roman"/>
        </w:rPr>
      </w:pPr>
      <w:r w:rsidRPr="00096772">
        <w:rPr>
          <w:rFonts w:ascii="Times New Roman" w:hAnsi="Times New Roman" w:cs="Times New Roman"/>
        </w:rPr>
        <w:t>Homogeneous Transformation Matrices</w:t>
      </w:r>
    </w:p>
    <w:p w14:paraId="707621FE" w14:textId="77777777" w:rsidR="001A521E" w:rsidRPr="00096772" w:rsidRDefault="00000000">
      <w:pPr>
        <w:spacing w:after="327"/>
        <w:ind w:left="-5" w:right="1425"/>
        <w:rPr>
          <w:rFonts w:ascii="Times New Roman" w:hAnsi="Times New Roman" w:cs="Times New Roman"/>
        </w:rPr>
      </w:pPr>
      <w:r w:rsidRPr="00096772">
        <w:rPr>
          <w:rFonts w:ascii="Times New Roman" w:hAnsi="Times New Roman" w:cs="Times New Roman"/>
        </w:rPr>
        <w:t xml:space="preserve">Using the DH parameters, a homogeneous transformation matrix, </w:t>
      </w:r>
      <w:r w:rsidRPr="00096772">
        <w:rPr>
          <w:rFonts w:ascii="Times New Roman" w:hAnsi="Times New Roman" w:cs="Times New Roman"/>
          <w:i/>
          <w:vertAlign w:val="superscript"/>
        </w:rPr>
        <w:t>i</w:t>
      </w:r>
      <w:r w:rsidRPr="00096772">
        <w:rPr>
          <w:rFonts w:ascii="Times New Roman" w:hAnsi="Times New Roman" w:cs="Times New Roman"/>
          <w:vertAlign w:val="superscript"/>
        </w:rPr>
        <w:t>−1</w:t>
      </w:r>
      <w:r w:rsidRPr="00096772">
        <w:rPr>
          <w:rFonts w:ascii="Times New Roman" w:hAnsi="Times New Roman" w:cs="Times New Roman"/>
          <w:i/>
        </w:rPr>
        <w:t>T</w:t>
      </w:r>
      <w:r w:rsidRPr="00096772">
        <w:rPr>
          <w:rFonts w:ascii="Times New Roman" w:hAnsi="Times New Roman" w:cs="Times New Roman"/>
          <w:i/>
          <w:vertAlign w:val="subscript"/>
        </w:rPr>
        <w:t>i</w:t>
      </w:r>
      <w:r w:rsidRPr="00096772">
        <w:rPr>
          <w:rFonts w:ascii="Times New Roman" w:hAnsi="Times New Roman" w:cs="Times New Roman"/>
        </w:rPr>
        <w:t xml:space="preserve">, can be formulated for each joint. This 4 × 4 matrix represents the complete transformation (both rotation and translation) from the coordinate frame of link </w:t>
      </w:r>
      <w:proofErr w:type="spellStart"/>
      <w:r w:rsidRPr="00096772">
        <w:rPr>
          <w:rFonts w:ascii="Times New Roman" w:hAnsi="Times New Roman" w:cs="Times New Roman"/>
          <w:i/>
        </w:rPr>
        <w:t>i</w:t>
      </w:r>
      <w:proofErr w:type="spellEnd"/>
      <w:r w:rsidRPr="00096772">
        <w:rPr>
          <w:rFonts w:ascii="Times New Roman" w:hAnsi="Times New Roman" w:cs="Times New Roman"/>
          <w:i/>
        </w:rPr>
        <w:t xml:space="preserve"> </w:t>
      </w:r>
      <w:r w:rsidRPr="00096772">
        <w:rPr>
          <w:rFonts w:ascii="Times New Roman" w:hAnsi="Times New Roman" w:cs="Times New Roman"/>
        </w:rPr>
        <w:t xml:space="preserve">− 1 to that of link </w:t>
      </w:r>
      <w:proofErr w:type="spellStart"/>
      <w:r w:rsidRPr="00096772">
        <w:rPr>
          <w:rFonts w:ascii="Times New Roman" w:hAnsi="Times New Roman" w:cs="Times New Roman"/>
          <w:i/>
        </w:rPr>
        <w:t>i</w:t>
      </w:r>
      <w:proofErr w:type="spellEnd"/>
      <w:r w:rsidRPr="00096772">
        <w:rPr>
          <w:rFonts w:ascii="Times New Roman" w:hAnsi="Times New Roman" w:cs="Times New Roman"/>
        </w:rPr>
        <w:t>.[12, 14] It is constructed as the product of four basic transformations corresponding to the four DH parameters: This results in the general form of the transformation matrix: The final pose of the end-</w:t>
      </w:r>
      <w:r w:rsidRPr="00096772">
        <w:rPr>
          <w:rFonts w:ascii="Times New Roman" w:hAnsi="Times New Roman" w:cs="Times New Roman"/>
        </w:rPr>
        <w:lastRenderedPageBreak/>
        <w:t xml:space="preserve">effector (frame 6) with respect to the base (frame 0), denoted as </w:t>
      </w:r>
      <w:r w:rsidRPr="00096772">
        <w:rPr>
          <w:rFonts w:ascii="Times New Roman" w:hAnsi="Times New Roman" w:cs="Times New Roman"/>
          <w:vertAlign w:val="superscript"/>
        </w:rPr>
        <w:t>0</w:t>
      </w:r>
      <w:r w:rsidRPr="00096772">
        <w:rPr>
          <w:rFonts w:ascii="Times New Roman" w:hAnsi="Times New Roman" w:cs="Times New Roman"/>
          <w:i/>
        </w:rPr>
        <w:t>T</w:t>
      </w:r>
      <w:r w:rsidRPr="00096772">
        <w:rPr>
          <w:rFonts w:ascii="Times New Roman" w:hAnsi="Times New Roman" w:cs="Times New Roman"/>
          <w:vertAlign w:val="subscript"/>
        </w:rPr>
        <w:t>6</w:t>
      </w:r>
      <w:r w:rsidRPr="00096772">
        <w:rPr>
          <w:rFonts w:ascii="Times New Roman" w:hAnsi="Times New Roman" w:cs="Times New Roman"/>
        </w:rPr>
        <w:t>, is obtained by serially multiplying these individual transformation matrices [6, 15]: The resulting matrix contains complex trigonometric functions of the six joint angles and provides the end-effector’s orientation (the upper-left 3 × 3 submatrix) and position (the first three elements of the last column) in the base frame.</w:t>
      </w:r>
    </w:p>
    <w:p w14:paraId="7F02F977" w14:textId="77777777" w:rsidR="001A521E" w:rsidRPr="00096772" w:rsidRDefault="00000000">
      <w:pPr>
        <w:pStyle w:val="Heading2"/>
        <w:ind w:left="598" w:hanging="613"/>
        <w:rPr>
          <w:rFonts w:ascii="Times New Roman" w:hAnsi="Times New Roman" w:cs="Times New Roman"/>
        </w:rPr>
      </w:pPr>
      <w:r w:rsidRPr="00096772">
        <w:rPr>
          <w:rFonts w:ascii="Times New Roman" w:hAnsi="Times New Roman" w:cs="Times New Roman"/>
        </w:rPr>
        <w:t>Analytical Inverse Kinematics Solution</w:t>
      </w:r>
    </w:p>
    <w:p w14:paraId="30295586"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 xml:space="preserve">Inverse kinematics (IK) addresses the more complex problem of determining the set of joint angles, </w:t>
      </w:r>
      <w:r w:rsidRPr="00096772">
        <w:rPr>
          <w:rFonts w:ascii="Times New Roman" w:hAnsi="Times New Roman" w:cs="Times New Roman"/>
          <w:i/>
        </w:rPr>
        <w:t xml:space="preserve">q </w:t>
      </w:r>
      <w:r w:rsidRPr="00096772">
        <w:rPr>
          <w:rFonts w:ascii="Times New Roman" w:hAnsi="Times New Roman" w:cs="Times New Roman"/>
        </w:rPr>
        <w:t>= [</w:t>
      </w:r>
      <w:r w:rsidRPr="00096772">
        <w:rPr>
          <w:rFonts w:ascii="Times New Roman" w:hAnsi="Times New Roman" w:cs="Times New Roman"/>
          <w:i/>
        </w:rPr>
        <w:t>θ</w:t>
      </w:r>
      <w:r w:rsidRPr="00096772">
        <w:rPr>
          <w:rFonts w:ascii="Times New Roman" w:hAnsi="Times New Roman" w:cs="Times New Roman"/>
          <w:vertAlign w:val="subscript"/>
        </w:rPr>
        <w:t>1</w:t>
      </w:r>
      <w:r w:rsidRPr="00096772">
        <w:rPr>
          <w:rFonts w:ascii="Times New Roman" w:hAnsi="Times New Roman" w:cs="Times New Roman"/>
          <w:i/>
        </w:rPr>
        <w:t>,...,θ</w:t>
      </w:r>
      <w:r w:rsidRPr="00096772">
        <w:rPr>
          <w:rFonts w:ascii="Times New Roman" w:hAnsi="Times New Roman" w:cs="Times New Roman"/>
          <w:vertAlign w:val="subscript"/>
        </w:rPr>
        <w:t>6</w:t>
      </w:r>
      <w:r w:rsidRPr="00096772">
        <w:rPr>
          <w:rFonts w:ascii="Times New Roman" w:hAnsi="Times New Roman" w:cs="Times New Roman"/>
        </w:rPr>
        <w:t>]</w:t>
      </w:r>
      <w:r w:rsidRPr="00096772">
        <w:rPr>
          <w:rFonts w:ascii="Times New Roman" w:hAnsi="Times New Roman" w:cs="Times New Roman"/>
          <w:i/>
          <w:vertAlign w:val="superscript"/>
        </w:rPr>
        <w:t>T</w:t>
      </w:r>
      <w:r w:rsidRPr="00096772">
        <w:rPr>
          <w:rFonts w:ascii="Times New Roman" w:hAnsi="Times New Roman" w:cs="Times New Roman"/>
        </w:rPr>
        <w:t xml:space="preserve">, that will place the end-effector at a desired pose, </w:t>
      </w:r>
      <w:r w:rsidRPr="00096772">
        <w:rPr>
          <w:rFonts w:ascii="Times New Roman" w:hAnsi="Times New Roman" w:cs="Times New Roman"/>
          <w:noProof/>
        </w:rPr>
        <w:drawing>
          <wp:inline distT="0" distB="0" distL="0" distR="0" wp14:anchorId="7534BA7E" wp14:editId="02E37900">
            <wp:extent cx="201168" cy="146303"/>
            <wp:effectExtent l="0" t="0" r="0" b="0"/>
            <wp:docPr id="25372" name="Picture 25372"/>
            <wp:cNvGraphicFramePr/>
            <a:graphic xmlns:a="http://schemas.openxmlformats.org/drawingml/2006/main">
              <a:graphicData uri="http://schemas.openxmlformats.org/drawingml/2006/picture">
                <pic:pic xmlns:pic="http://schemas.openxmlformats.org/drawingml/2006/picture">
                  <pic:nvPicPr>
                    <pic:cNvPr id="25372" name="Picture 25372"/>
                    <pic:cNvPicPr/>
                  </pic:nvPicPr>
                  <pic:blipFill>
                    <a:blip r:embed="rId8"/>
                    <a:stretch>
                      <a:fillRect/>
                    </a:stretch>
                  </pic:blipFill>
                  <pic:spPr>
                    <a:xfrm>
                      <a:off x="0" y="0"/>
                      <a:ext cx="201168" cy="146303"/>
                    </a:xfrm>
                    <a:prstGeom prst="rect">
                      <a:avLst/>
                    </a:prstGeom>
                  </pic:spPr>
                </pic:pic>
              </a:graphicData>
            </a:graphic>
          </wp:inline>
        </w:drawing>
      </w:r>
      <w:r w:rsidRPr="00096772">
        <w:rPr>
          <w:rFonts w:ascii="Times New Roman" w:hAnsi="Times New Roman" w:cs="Times New Roman"/>
        </w:rPr>
        <w:t>.[16, 17, 18] Unlike the unique solution of forward kinematics, an IK problem for a 6-DOF manipulator can have multiple solutions, a single solution, or no solution at all, depending on the desired pose and the robot’s geometry.[19] For real-time control and planning, an efficient method for solving the IK problem is essential.</w:t>
      </w:r>
    </w:p>
    <w:p w14:paraId="3CC2C2EE" w14:textId="77777777" w:rsidR="001A521E" w:rsidRPr="00096772" w:rsidRDefault="00000000">
      <w:pPr>
        <w:spacing w:after="155"/>
        <w:ind w:left="-15" w:right="1425" w:firstLine="299"/>
        <w:rPr>
          <w:rFonts w:ascii="Times New Roman" w:hAnsi="Times New Roman" w:cs="Times New Roman"/>
        </w:rPr>
      </w:pPr>
      <w:r w:rsidRPr="00096772">
        <w:rPr>
          <w:rFonts w:ascii="Times New Roman" w:hAnsi="Times New Roman" w:cs="Times New Roman"/>
        </w:rPr>
        <w:t>The geometric structure of the UR10e arm, which features a spherical wrist (the axes of joints 4, 5, and 6 intersect at a common point), permits a significant simplification of the IK problem through a technique known as kinematic decoupling.[20] This method separates the complex 6-DOF problem into two more manageable 3-DOF sub-problems:</w:t>
      </w:r>
    </w:p>
    <w:p w14:paraId="16BD08B8" w14:textId="77777777" w:rsidR="001A521E" w:rsidRPr="00096772" w:rsidRDefault="00000000">
      <w:pPr>
        <w:numPr>
          <w:ilvl w:val="0"/>
          <w:numId w:val="1"/>
        </w:numPr>
        <w:spacing w:after="167"/>
        <w:ind w:left="499" w:right="1425" w:hanging="255"/>
        <w:rPr>
          <w:rFonts w:ascii="Times New Roman" w:hAnsi="Times New Roman" w:cs="Times New Roman"/>
        </w:rPr>
      </w:pPr>
      <w:r w:rsidRPr="00096772">
        <w:rPr>
          <w:rFonts w:ascii="Times New Roman" w:hAnsi="Times New Roman" w:cs="Times New Roman"/>
          <w:b/>
        </w:rPr>
        <w:t xml:space="preserve">Inverse Position Problem: </w:t>
      </w:r>
      <w:r w:rsidRPr="00096772">
        <w:rPr>
          <w:rFonts w:ascii="Times New Roman" w:hAnsi="Times New Roman" w:cs="Times New Roman"/>
        </w:rPr>
        <w:t>Finding the angles of the first three joints (</w:t>
      </w:r>
      <w:r w:rsidRPr="00096772">
        <w:rPr>
          <w:rFonts w:ascii="Times New Roman" w:hAnsi="Times New Roman" w:cs="Times New Roman"/>
          <w:i/>
        </w:rPr>
        <w:t>θ</w:t>
      </w:r>
      <w:r w:rsidRPr="00096772">
        <w:rPr>
          <w:rFonts w:ascii="Times New Roman" w:hAnsi="Times New Roman" w:cs="Times New Roman"/>
          <w:vertAlign w:val="subscript"/>
        </w:rPr>
        <w:t>1</w:t>
      </w:r>
      <w:r w:rsidRPr="00096772">
        <w:rPr>
          <w:rFonts w:ascii="Times New Roman" w:hAnsi="Times New Roman" w:cs="Times New Roman"/>
          <w:i/>
        </w:rPr>
        <w:t>,θ</w:t>
      </w:r>
      <w:r w:rsidRPr="00096772">
        <w:rPr>
          <w:rFonts w:ascii="Times New Roman" w:hAnsi="Times New Roman" w:cs="Times New Roman"/>
          <w:vertAlign w:val="subscript"/>
        </w:rPr>
        <w:t>2</w:t>
      </w:r>
      <w:r w:rsidRPr="00096772">
        <w:rPr>
          <w:rFonts w:ascii="Times New Roman" w:hAnsi="Times New Roman" w:cs="Times New Roman"/>
          <w:i/>
        </w:rPr>
        <w:t>,θ</w:t>
      </w:r>
      <w:r w:rsidRPr="00096772">
        <w:rPr>
          <w:rFonts w:ascii="Times New Roman" w:hAnsi="Times New Roman" w:cs="Times New Roman"/>
          <w:vertAlign w:val="subscript"/>
        </w:rPr>
        <w:t>3</w:t>
      </w:r>
      <w:r w:rsidRPr="00096772">
        <w:rPr>
          <w:rFonts w:ascii="Times New Roman" w:hAnsi="Times New Roman" w:cs="Times New Roman"/>
        </w:rPr>
        <w:t xml:space="preserve">) to place the </w:t>
      </w:r>
      <w:proofErr w:type="spellStart"/>
      <w:r w:rsidRPr="00096772">
        <w:rPr>
          <w:rFonts w:ascii="Times New Roman" w:hAnsi="Times New Roman" w:cs="Times New Roman"/>
        </w:rPr>
        <w:t>center</w:t>
      </w:r>
      <w:proofErr w:type="spellEnd"/>
      <w:r w:rsidRPr="00096772">
        <w:rPr>
          <w:rFonts w:ascii="Times New Roman" w:hAnsi="Times New Roman" w:cs="Times New Roman"/>
        </w:rPr>
        <w:t xml:space="preserve"> of the wrist at the correct location in space.</w:t>
      </w:r>
    </w:p>
    <w:p w14:paraId="6D042FAA" w14:textId="77777777" w:rsidR="001A521E" w:rsidRPr="00096772" w:rsidRDefault="00000000">
      <w:pPr>
        <w:numPr>
          <w:ilvl w:val="0"/>
          <w:numId w:val="1"/>
        </w:numPr>
        <w:spacing w:after="121"/>
        <w:ind w:left="499" w:right="1425" w:hanging="255"/>
        <w:rPr>
          <w:rFonts w:ascii="Times New Roman" w:hAnsi="Times New Roman" w:cs="Times New Roman"/>
        </w:rPr>
      </w:pPr>
      <w:r w:rsidRPr="00096772">
        <w:rPr>
          <w:rFonts w:ascii="Times New Roman" w:hAnsi="Times New Roman" w:cs="Times New Roman"/>
          <w:b/>
        </w:rPr>
        <w:t xml:space="preserve">Inverse Orientation Problem: </w:t>
      </w:r>
      <w:r w:rsidRPr="00096772">
        <w:rPr>
          <w:rFonts w:ascii="Times New Roman" w:hAnsi="Times New Roman" w:cs="Times New Roman"/>
        </w:rPr>
        <w:t>Finding the angles of the last three joints (</w:t>
      </w:r>
      <w:r w:rsidRPr="00096772">
        <w:rPr>
          <w:rFonts w:ascii="Times New Roman" w:hAnsi="Times New Roman" w:cs="Times New Roman"/>
          <w:i/>
        </w:rPr>
        <w:t>θ</w:t>
      </w:r>
      <w:r w:rsidRPr="00096772">
        <w:rPr>
          <w:rFonts w:ascii="Times New Roman" w:hAnsi="Times New Roman" w:cs="Times New Roman"/>
          <w:vertAlign w:val="subscript"/>
        </w:rPr>
        <w:t>4</w:t>
      </w:r>
      <w:r w:rsidRPr="00096772">
        <w:rPr>
          <w:rFonts w:ascii="Times New Roman" w:hAnsi="Times New Roman" w:cs="Times New Roman"/>
          <w:i/>
        </w:rPr>
        <w:t>,θ</w:t>
      </w:r>
      <w:r w:rsidRPr="00096772">
        <w:rPr>
          <w:rFonts w:ascii="Times New Roman" w:hAnsi="Times New Roman" w:cs="Times New Roman"/>
          <w:vertAlign w:val="subscript"/>
        </w:rPr>
        <w:t>5</w:t>
      </w:r>
      <w:r w:rsidRPr="00096772">
        <w:rPr>
          <w:rFonts w:ascii="Times New Roman" w:hAnsi="Times New Roman" w:cs="Times New Roman"/>
          <w:i/>
        </w:rPr>
        <w:t>,θ</w:t>
      </w:r>
      <w:r w:rsidRPr="00096772">
        <w:rPr>
          <w:rFonts w:ascii="Times New Roman" w:hAnsi="Times New Roman" w:cs="Times New Roman"/>
          <w:vertAlign w:val="subscript"/>
        </w:rPr>
        <w:t>6</w:t>
      </w:r>
      <w:r w:rsidRPr="00096772">
        <w:rPr>
          <w:rFonts w:ascii="Times New Roman" w:hAnsi="Times New Roman" w:cs="Times New Roman"/>
        </w:rPr>
        <w:t>) to achieve the desired orientation of the end-effector.</w:t>
      </w:r>
    </w:p>
    <w:p w14:paraId="54A58F22" w14:textId="77777777" w:rsidR="001A521E" w:rsidRPr="00096772" w:rsidRDefault="00000000">
      <w:pPr>
        <w:spacing w:after="184"/>
        <w:ind w:left="-15" w:right="1425" w:firstLine="299"/>
        <w:rPr>
          <w:rFonts w:ascii="Times New Roman" w:hAnsi="Times New Roman" w:cs="Times New Roman"/>
        </w:rPr>
      </w:pPr>
      <w:r w:rsidRPr="00096772">
        <w:rPr>
          <w:rFonts w:ascii="Times New Roman" w:hAnsi="Times New Roman" w:cs="Times New Roman"/>
        </w:rPr>
        <w:t>A detailed, closed-form geometric solution for the UR-series robots exists and provides all possible joint configurations analytically.[21] This approach is computationally very fast compared to numerical iterative methods. The derivation proceeds as follows:</w:t>
      </w:r>
    </w:p>
    <w:p w14:paraId="6E70E749" w14:textId="77777777" w:rsidR="001A521E" w:rsidRPr="00096772" w:rsidRDefault="00000000">
      <w:pPr>
        <w:numPr>
          <w:ilvl w:val="0"/>
          <w:numId w:val="2"/>
        </w:numPr>
        <w:ind w:left="499" w:right="1425" w:hanging="255"/>
        <w:rPr>
          <w:rFonts w:ascii="Times New Roman" w:hAnsi="Times New Roman" w:cs="Times New Roman"/>
        </w:rPr>
      </w:pPr>
      <w:r w:rsidRPr="00096772">
        <w:rPr>
          <w:rFonts w:ascii="Times New Roman" w:hAnsi="Times New Roman" w:cs="Times New Roman"/>
          <w:b/>
        </w:rPr>
        <w:t xml:space="preserve">Solving for </w:t>
      </w:r>
      <w:r w:rsidRPr="00096772">
        <w:rPr>
          <w:rFonts w:ascii="Times New Roman" w:hAnsi="Times New Roman" w:cs="Times New Roman"/>
          <w:i/>
        </w:rPr>
        <w:t>θ</w:t>
      </w:r>
      <w:r w:rsidRPr="00096772">
        <w:rPr>
          <w:rFonts w:ascii="Times New Roman" w:hAnsi="Times New Roman" w:cs="Times New Roman"/>
          <w:vertAlign w:val="subscript"/>
        </w:rPr>
        <w:t>1</w:t>
      </w:r>
      <w:r w:rsidRPr="00096772">
        <w:rPr>
          <w:rFonts w:ascii="Times New Roman" w:hAnsi="Times New Roman" w:cs="Times New Roman"/>
        </w:rPr>
        <w:t xml:space="preserve">: The first joint angle is found by considering the projection of the wrist </w:t>
      </w:r>
      <w:proofErr w:type="spellStart"/>
      <w:r w:rsidRPr="00096772">
        <w:rPr>
          <w:rFonts w:ascii="Times New Roman" w:hAnsi="Times New Roman" w:cs="Times New Roman"/>
        </w:rPr>
        <w:t>center</w:t>
      </w:r>
      <w:proofErr w:type="spellEnd"/>
      <w:r w:rsidRPr="00096772">
        <w:rPr>
          <w:rFonts w:ascii="Times New Roman" w:hAnsi="Times New Roman" w:cs="Times New Roman"/>
        </w:rPr>
        <w:t xml:space="preserve"> onto the </w:t>
      </w:r>
      <w:proofErr w:type="spellStart"/>
      <w:r w:rsidRPr="00096772">
        <w:rPr>
          <w:rFonts w:ascii="Times New Roman" w:hAnsi="Times New Roman" w:cs="Times New Roman"/>
          <w:i/>
        </w:rPr>
        <w:t>xy</w:t>
      </w:r>
      <w:proofErr w:type="spellEnd"/>
      <w:r w:rsidRPr="00096772">
        <w:rPr>
          <w:rFonts w:ascii="Times New Roman" w:hAnsi="Times New Roman" w:cs="Times New Roman"/>
        </w:rPr>
        <w:t xml:space="preserve">-plane of the base frame. By equating the forward kinematic equations with the desired pose matrix, a phase-shift equation is derived for </w:t>
      </w:r>
      <w:r w:rsidRPr="00096772">
        <w:rPr>
          <w:rFonts w:ascii="Times New Roman" w:hAnsi="Times New Roman" w:cs="Times New Roman"/>
          <w:i/>
        </w:rPr>
        <w:t>θ</w:t>
      </w:r>
      <w:r w:rsidRPr="00096772">
        <w:rPr>
          <w:rFonts w:ascii="Times New Roman" w:hAnsi="Times New Roman" w:cs="Times New Roman"/>
          <w:vertAlign w:val="subscript"/>
        </w:rPr>
        <w:t>1</w:t>
      </w:r>
      <w:r w:rsidRPr="00096772">
        <w:rPr>
          <w:rFonts w:ascii="Times New Roman" w:hAnsi="Times New Roman" w:cs="Times New Roman"/>
        </w:rPr>
        <w:t>. This typically yields two solutions, corresponding to ”shoulder-left” and ”shoulder-right” configurations.[21]</w:t>
      </w:r>
    </w:p>
    <w:p w14:paraId="7C65D6D9" w14:textId="77777777" w:rsidR="001A521E" w:rsidRPr="00096772" w:rsidRDefault="00000000">
      <w:pPr>
        <w:spacing w:after="194" w:line="259" w:lineRule="auto"/>
        <w:ind w:left="2400" w:right="0" w:firstLine="0"/>
        <w:jc w:val="left"/>
        <w:rPr>
          <w:rFonts w:ascii="Times New Roman" w:hAnsi="Times New Roman" w:cs="Times New Roman"/>
        </w:rPr>
      </w:pPr>
      <w:r w:rsidRPr="00096772">
        <w:rPr>
          <w:rFonts w:ascii="Times New Roman" w:hAnsi="Times New Roman" w:cs="Times New Roman"/>
          <w:noProof/>
        </w:rPr>
        <w:drawing>
          <wp:inline distT="0" distB="0" distL="0" distR="0" wp14:anchorId="6BA5A6FA" wp14:editId="4D03A495">
            <wp:extent cx="2950464" cy="484632"/>
            <wp:effectExtent l="0" t="0" r="0" b="0"/>
            <wp:docPr id="25379" name="Picture 25379"/>
            <wp:cNvGraphicFramePr/>
            <a:graphic xmlns:a="http://schemas.openxmlformats.org/drawingml/2006/main">
              <a:graphicData uri="http://schemas.openxmlformats.org/drawingml/2006/picture">
                <pic:pic xmlns:pic="http://schemas.openxmlformats.org/drawingml/2006/picture">
                  <pic:nvPicPr>
                    <pic:cNvPr id="25379" name="Picture 25379"/>
                    <pic:cNvPicPr/>
                  </pic:nvPicPr>
                  <pic:blipFill>
                    <a:blip r:embed="rId9"/>
                    <a:stretch>
                      <a:fillRect/>
                    </a:stretch>
                  </pic:blipFill>
                  <pic:spPr>
                    <a:xfrm>
                      <a:off x="0" y="0"/>
                      <a:ext cx="2950464" cy="484632"/>
                    </a:xfrm>
                    <a:prstGeom prst="rect">
                      <a:avLst/>
                    </a:prstGeom>
                  </pic:spPr>
                </pic:pic>
              </a:graphicData>
            </a:graphic>
          </wp:inline>
        </w:drawing>
      </w:r>
    </w:p>
    <w:p w14:paraId="69F0426F" w14:textId="77777777" w:rsidR="001A521E" w:rsidRPr="00096772" w:rsidRDefault="00000000">
      <w:pPr>
        <w:spacing w:after="166"/>
        <w:ind w:left="508" w:right="1425"/>
        <w:rPr>
          <w:rFonts w:ascii="Times New Roman" w:hAnsi="Times New Roman" w:cs="Times New Roman"/>
        </w:rPr>
      </w:pPr>
      <w:r w:rsidRPr="00096772">
        <w:rPr>
          <w:rFonts w:ascii="Times New Roman" w:hAnsi="Times New Roman" w:cs="Times New Roman"/>
        </w:rPr>
        <w:t>where (</w:t>
      </w:r>
      <w:r w:rsidRPr="00096772">
        <w:rPr>
          <w:rFonts w:ascii="Times New Roman" w:hAnsi="Times New Roman" w:cs="Times New Roman"/>
          <w:i/>
        </w:rPr>
        <w:t>p</w:t>
      </w:r>
      <w:r w:rsidRPr="00096772">
        <w:rPr>
          <w:rFonts w:ascii="Times New Roman" w:hAnsi="Times New Roman" w:cs="Times New Roman"/>
          <w:vertAlign w:val="subscript"/>
        </w:rPr>
        <w:t>05</w:t>
      </w:r>
      <w:r w:rsidRPr="00096772">
        <w:rPr>
          <w:rFonts w:ascii="Times New Roman" w:hAnsi="Times New Roman" w:cs="Times New Roman"/>
          <w:i/>
          <w:sz w:val="15"/>
          <w:vertAlign w:val="subscript"/>
        </w:rPr>
        <w:t>x</w:t>
      </w:r>
      <w:r w:rsidRPr="00096772">
        <w:rPr>
          <w:rFonts w:ascii="Times New Roman" w:hAnsi="Times New Roman" w:cs="Times New Roman"/>
          <w:i/>
        </w:rPr>
        <w:t>,p</w:t>
      </w:r>
      <w:r w:rsidRPr="00096772">
        <w:rPr>
          <w:rFonts w:ascii="Times New Roman" w:hAnsi="Times New Roman" w:cs="Times New Roman"/>
          <w:vertAlign w:val="subscript"/>
        </w:rPr>
        <w:t>05</w:t>
      </w:r>
      <w:r w:rsidRPr="00096772">
        <w:rPr>
          <w:rFonts w:ascii="Times New Roman" w:hAnsi="Times New Roman" w:cs="Times New Roman"/>
          <w:i/>
          <w:sz w:val="15"/>
          <w:vertAlign w:val="subscript"/>
        </w:rPr>
        <w:t>y</w:t>
      </w:r>
      <w:r w:rsidRPr="00096772">
        <w:rPr>
          <w:rFonts w:ascii="Times New Roman" w:hAnsi="Times New Roman" w:cs="Times New Roman"/>
        </w:rPr>
        <w:t xml:space="preserve">) are the coordinates of the wrist </w:t>
      </w:r>
      <w:proofErr w:type="spellStart"/>
      <w:r w:rsidRPr="00096772">
        <w:rPr>
          <w:rFonts w:ascii="Times New Roman" w:hAnsi="Times New Roman" w:cs="Times New Roman"/>
        </w:rPr>
        <w:t>center</w:t>
      </w:r>
      <w:proofErr w:type="spellEnd"/>
      <w:r w:rsidRPr="00096772">
        <w:rPr>
          <w:rFonts w:ascii="Times New Roman" w:hAnsi="Times New Roman" w:cs="Times New Roman"/>
        </w:rPr>
        <w:t xml:space="preserve"> projected onto the </w:t>
      </w:r>
      <w:proofErr w:type="spellStart"/>
      <w:r w:rsidRPr="00096772">
        <w:rPr>
          <w:rFonts w:ascii="Times New Roman" w:hAnsi="Times New Roman" w:cs="Times New Roman"/>
          <w:i/>
        </w:rPr>
        <w:t>xy</w:t>
      </w:r>
      <w:proofErr w:type="spellEnd"/>
      <w:r w:rsidRPr="00096772">
        <w:rPr>
          <w:rFonts w:ascii="Times New Roman" w:hAnsi="Times New Roman" w:cs="Times New Roman"/>
        </w:rPr>
        <w:t>-plane, derived from the target pose.</w:t>
      </w:r>
    </w:p>
    <w:p w14:paraId="4131830D" w14:textId="77777777" w:rsidR="001A521E" w:rsidRPr="00096772" w:rsidRDefault="00000000">
      <w:pPr>
        <w:numPr>
          <w:ilvl w:val="0"/>
          <w:numId w:val="2"/>
        </w:numPr>
        <w:ind w:left="499" w:right="1425" w:hanging="255"/>
        <w:rPr>
          <w:rFonts w:ascii="Times New Roman" w:hAnsi="Times New Roman" w:cs="Times New Roman"/>
        </w:rPr>
      </w:pPr>
      <w:r w:rsidRPr="00096772">
        <w:rPr>
          <w:rFonts w:ascii="Times New Roman" w:hAnsi="Times New Roman" w:cs="Times New Roman"/>
          <w:b/>
        </w:rPr>
        <w:t xml:space="preserve">Solving for </w:t>
      </w:r>
      <w:r w:rsidRPr="00096772">
        <w:rPr>
          <w:rFonts w:ascii="Times New Roman" w:hAnsi="Times New Roman" w:cs="Times New Roman"/>
          <w:i/>
        </w:rPr>
        <w:t>θ</w:t>
      </w:r>
      <w:r w:rsidRPr="00096772">
        <w:rPr>
          <w:rFonts w:ascii="Times New Roman" w:hAnsi="Times New Roman" w:cs="Times New Roman"/>
          <w:vertAlign w:val="subscript"/>
        </w:rPr>
        <w:t>5</w:t>
      </w:r>
      <w:r w:rsidRPr="00096772">
        <w:rPr>
          <w:rFonts w:ascii="Times New Roman" w:hAnsi="Times New Roman" w:cs="Times New Roman"/>
        </w:rPr>
        <w:t xml:space="preserve">: With </w:t>
      </w:r>
      <w:r w:rsidRPr="00096772">
        <w:rPr>
          <w:rFonts w:ascii="Times New Roman" w:hAnsi="Times New Roman" w:cs="Times New Roman"/>
          <w:i/>
        </w:rPr>
        <w:t>θ</w:t>
      </w:r>
      <w:r w:rsidRPr="00096772">
        <w:rPr>
          <w:rFonts w:ascii="Times New Roman" w:hAnsi="Times New Roman" w:cs="Times New Roman"/>
          <w:vertAlign w:val="subscript"/>
        </w:rPr>
        <w:t xml:space="preserve">1 </w:t>
      </w:r>
      <w:r w:rsidRPr="00096772">
        <w:rPr>
          <w:rFonts w:ascii="Times New Roman" w:hAnsi="Times New Roman" w:cs="Times New Roman"/>
        </w:rPr>
        <w:t xml:space="preserve">known, the problem can be viewed from the perspective of frame 1. The position of the end-effector in this frame provides a constraint that leads to a solution for </w:t>
      </w:r>
      <w:r w:rsidRPr="00096772">
        <w:rPr>
          <w:rFonts w:ascii="Times New Roman" w:hAnsi="Times New Roman" w:cs="Times New Roman"/>
          <w:i/>
        </w:rPr>
        <w:t>θ</w:t>
      </w:r>
      <w:r w:rsidRPr="00096772">
        <w:rPr>
          <w:rFonts w:ascii="Times New Roman" w:hAnsi="Times New Roman" w:cs="Times New Roman"/>
          <w:vertAlign w:val="subscript"/>
        </w:rPr>
        <w:t>5</w:t>
      </w:r>
      <w:r w:rsidRPr="00096772">
        <w:rPr>
          <w:rFonts w:ascii="Times New Roman" w:hAnsi="Times New Roman" w:cs="Times New Roman"/>
        </w:rPr>
        <w:t>. This also yields two solutions, corresponding to ”wrist-up” and ”wrist-down” postures.[21]</w:t>
      </w:r>
    </w:p>
    <w:p w14:paraId="237D64B0" w14:textId="77777777" w:rsidR="001A521E" w:rsidRPr="00096772" w:rsidRDefault="00000000">
      <w:pPr>
        <w:spacing w:after="243" w:line="259" w:lineRule="auto"/>
        <w:ind w:left="2920" w:right="0" w:firstLine="0"/>
        <w:jc w:val="left"/>
        <w:rPr>
          <w:rFonts w:ascii="Times New Roman" w:hAnsi="Times New Roman" w:cs="Times New Roman"/>
        </w:rPr>
      </w:pPr>
      <w:r w:rsidRPr="00096772">
        <w:rPr>
          <w:rFonts w:ascii="Times New Roman" w:hAnsi="Times New Roman" w:cs="Times New Roman"/>
          <w:noProof/>
        </w:rPr>
        <w:drawing>
          <wp:inline distT="0" distB="0" distL="0" distR="0" wp14:anchorId="1FCDB7EE" wp14:editId="3215EA19">
            <wp:extent cx="2279904" cy="313944"/>
            <wp:effectExtent l="0" t="0" r="0" b="0"/>
            <wp:docPr id="25380" name="Picture 25380"/>
            <wp:cNvGraphicFramePr/>
            <a:graphic xmlns:a="http://schemas.openxmlformats.org/drawingml/2006/main">
              <a:graphicData uri="http://schemas.openxmlformats.org/drawingml/2006/picture">
                <pic:pic xmlns:pic="http://schemas.openxmlformats.org/drawingml/2006/picture">
                  <pic:nvPicPr>
                    <pic:cNvPr id="25380" name="Picture 25380"/>
                    <pic:cNvPicPr/>
                  </pic:nvPicPr>
                  <pic:blipFill>
                    <a:blip r:embed="rId10"/>
                    <a:stretch>
                      <a:fillRect/>
                    </a:stretch>
                  </pic:blipFill>
                  <pic:spPr>
                    <a:xfrm>
                      <a:off x="0" y="0"/>
                      <a:ext cx="2279904" cy="313944"/>
                    </a:xfrm>
                    <a:prstGeom prst="rect">
                      <a:avLst/>
                    </a:prstGeom>
                  </pic:spPr>
                </pic:pic>
              </a:graphicData>
            </a:graphic>
          </wp:inline>
        </w:drawing>
      </w:r>
    </w:p>
    <w:p w14:paraId="1C8C7B0C" w14:textId="77777777" w:rsidR="001A521E" w:rsidRPr="00096772" w:rsidRDefault="00000000">
      <w:pPr>
        <w:numPr>
          <w:ilvl w:val="0"/>
          <w:numId w:val="2"/>
        </w:numPr>
        <w:spacing w:after="23" w:line="244" w:lineRule="auto"/>
        <w:ind w:left="499" w:right="1425" w:hanging="255"/>
        <w:rPr>
          <w:rFonts w:ascii="Times New Roman" w:hAnsi="Times New Roman" w:cs="Times New Roman"/>
        </w:rPr>
      </w:pPr>
      <w:r w:rsidRPr="00096772">
        <w:rPr>
          <w:rFonts w:ascii="Times New Roman" w:hAnsi="Times New Roman" w:cs="Times New Roman"/>
          <w:b/>
        </w:rPr>
        <w:t xml:space="preserve">Solving for </w:t>
      </w:r>
      <w:r w:rsidRPr="00096772">
        <w:rPr>
          <w:rFonts w:ascii="Times New Roman" w:hAnsi="Times New Roman" w:cs="Times New Roman"/>
          <w:i/>
        </w:rPr>
        <w:t>θ</w:t>
      </w:r>
      <w:r w:rsidRPr="00096772">
        <w:rPr>
          <w:rFonts w:ascii="Times New Roman" w:hAnsi="Times New Roman" w:cs="Times New Roman"/>
          <w:vertAlign w:val="subscript"/>
        </w:rPr>
        <w:t>6</w:t>
      </w:r>
      <w:r w:rsidRPr="00096772">
        <w:rPr>
          <w:rFonts w:ascii="Times New Roman" w:hAnsi="Times New Roman" w:cs="Times New Roman"/>
        </w:rPr>
        <w:t xml:space="preserve">: The orientation of the end-effector relative to frame 5 is used to solve for </w:t>
      </w:r>
      <w:r w:rsidRPr="00096772">
        <w:rPr>
          <w:rFonts w:ascii="Times New Roman" w:hAnsi="Times New Roman" w:cs="Times New Roman"/>
          <w:i/>
        </w:rPr>
        <w:t>θ</w:t>
      </w:r>
      <w:r w:rsidRPr="00096772">
        <w:rPr>
          <w:rFonts w:ascii="Times New Roman" w:hAnsi="Times New Roman" w:cs="Times New Roman"/>
          <w:vertAlign w:val="subscript"/>
        </w:rPr>
        <w:t>6</w:t>
      </w:r>
      <w:r w:rsidRPr="00096772">
        <w:rPr>
          <w:rFonts w:ascii="Times New Roman" w:hAnsi="Times New Roman" w:cs="Times New Roman"/>
        </w:rPr>
        <w:t xml:space="preserve">. By examining the elements of the rotation matrix that relates frame 6 to frame 1, a unique value for </w:t>
      </w:r>
      <w:r w:rsidRPr="00096772">
        <w:rPr>
          <w:rFonts w:ascii="Times New Roman" w:hAnsi="Times New Roman" w:cs="Times New Roman"/>
          <w:i/>
        </w:rPr>
        <w:t>θ</w:t>
      </w:r>
      <w:r w:rsidRPr="00096772">
        <w:rPr>
          <w:rFonts w:ascii="Times New Roman" w:hAnsi="Times New Roman" w:cs="Times New Roman"/>
          <w:vertAlign w:val="subscript"/>
        </w:rPr>
        <w:t xml:space="preserve">6 </w:t>
      </w:r>
      <w:r w:rsidRPr="00096772">
        <w:rPr>
          <w:rFonts w:ascii="Times New Roman" w:hAnsi="Times New Roman" w:cs="Times New Roman"/>
        </w:rPr>
        <w:t xml:space="preserve">can be found for each solution of </w:t>
      </w:r>
      <w:r w:rsidRPr="00096772">
        <w:rPr>
          <w:rFonts w:ascii="Times New Roman" w:hAnsi="Times New Roman" w:cs="Times New Roman"/>
          <w:i/>
        </w:rPr>
        <w:t>θ</w:t>
      </w:r>
      <w:r w:rsidRPr="00096772">
        <w:rPr>
          <w:rFonts w:ascii="Times New Roman" w:hAnsi="Times New Roman" w:cs="Times New Roman"/>
          <w:vertAlign w:val="subscript"/>
        </w:rPr>
        <w:t xml:space="preserve">1 </w:t>
      </w:r>
      <w:r w:rsidRPr="00096772">
        <w:rPr>
          <w:rFonts w:ascii="Times New Roman" w:hAnsi="Times New Roman" w:cs="Times New Roman"/>
        </w:rPr>
        <w:t xml:space="preserve">and </w:t>
      </w:r>
      <w:r w:rsidRPr="00096772">
        <w:rPr>
          <w:rFonts w:ascii="Times New Roman" w:hAnsi="Times New Roman" w:cs="Times New Roman"/>
          <w:i/>
        </w:rPr>
        <w:t>θ</w:t>
      </w:r>
      <w:r w:rsidRPr="00096772">
        <w:rPr>
          <w:rFonts w:ascii="Times New Roman" w:hAnsi="Times New Roman" w:cs="Times New Roman"/>
          <w:vertAlign w:val="subscript"/>
        </w:rPr>
        <w:t>5</w:t>
      </w:r>
      <w:r w:rsidRPr="00096772">
        <w:rPr>
          <w:rFonts w:ascii="Times New Roman" w:hAnsi="Times New Roman" w:cs="Times New Roman"/>
        </w:rPr>
        <w:t>.[21]</w:t>
      </w:r>
    </w:p>
    <w:p w14:paraId="54593D4C" w14:textId="77777777" w:rsidR="001A521E" w:rsidRPr="00096772" w:rsidRDefault="00000000">
      <w:pPr>
        <w:spacing w:after="233" w:line="259" w:lineRule="auto"/>
        <w:ind w:left="2240" w:right="0" w:firstLine="0"/>
        <w:jc w:val="left"/>
        <w:rPr>
          <w:rFonts w:ascii="Times New Roman" w:hAnsi="Times New Roman" w:cs="Times New Roman"/>
        </w:rPr>
      </w:pPr>
      <w:r w:rsidRPr="00096772">
        <w:rPr>
          <w:rFonts w:ascii="Times New Roman" w:hAnsi="Times New Roman" w:cs="Times New Roman"/>
          <w:noProof/>
        </w:rPr>
        <w:drawing>
          <wp:inline distT="0" distB="0" distL="0" distR="0" wp14:anchorId="0DC2833F" wp14:editId="7A31CA45">
            <wp:extent cx="3108960" cy="310896"/>
            <wp:effectExtent l="0" t="0" r="0" b="0"/>
            <wp:docPr id="25381" name="Picture 25381"/>
            <wp:cNvGraphicFramePr/>
            <a:graphic xmlns:a="http://schemas.openxmlformats.org/drawingml/2006/main">
              <a:graphicData uri="http://schemas.openxmlformats.org/drawingml/2006/picture">
                <pic:pic xmlns:pic="http://schemas.openxmlformats.org/drawingml/2006/picture">
                  <pic:nvPicPr>
                    <pic:cNvPr id="25381" name="Picture 25381"/>
                    <pic:cNvPicPr/>
                  </pic:nvPicPr>
                  <pic:blipFill>
                    <a:blip r:embed="rId11"/>
                    <a:stretch>
                      <a:fillRect/>
                    </a:stretch>
                  </pic:blipFill>
                  <pic:spPr>
                    <a:xfrm>
                      <a:off x="0" y="0"/>
                      <a:ext cx="3108960" cy="310896"/>
                    </a:xfrm>
                    <a:prstGeom prst="rect">
                      <a:avLst/>
                    </a:prstGeom>
                  </pic:spPr>
                </pic:pic>
              </a:graphicData>
            </a:graphic>
          </wp:inline>
        </w:drawing>
      </w:r>
    </w:p>
    <w:p w14:paraId="7E916073" w14:textId="77777777" w:rsidR="001A521E" w:rsidRPr="00096772" w:rsidRDefault="00000000">
      <w:pPr>
        <w:numPr>
          <w:ilvl w:val="0"/>
          <w:numId w:val="2"/>
        </w:numPr>
        <w:spacing w:after="155"/>
        <w:ind w:left="499" w:right="1425" w:hanging="255"/>
        <w:rPr>
          <w:rFonts w:ascii="Times New Roman" w:hAnsi="Times New Roman" w:cs="Times New Roman"/>
        </w:rPr>
      </w:pPr>
      <w:r w:rsidRPr="00096772">
        <w:rPr>
          <w:rFonts w:ascii="Times New Roman" w:hAnsi="Times New Roman" w:cs="Times New Roman"/>
          <w:b/>
        </w:rPr>
        <w:t xml:space="preserve">Solving for </w:t>
      </w:r>
      <w:r w:rsidRPr="00096772">
        <w:rPr>
          <w:rFonts w:ascii="Times New Roman" w:hAnsi="Times New Roman" w:cs="Times New Roman"/>
          <w:i/>
        </w:rPr>
        <w:t>θ</w:t>
      </w:r>
      <w:r w:rsidRPr="00096772">
        <w:rPr>
          <w:rFonts w:ascii="Times New Roman" w:hAnsi="Times New Roman" w:cs="Times New Roman"/>
          <w:vertAlign w:val="subscript"/>
        </w:rPr>
        <w:t>2</w:t>
      </w:r>
      <w:r w:rsidRPr="00096772">
        <w:rPr>
          <w:rFonts w:ascii="Times New Roman" w:hAnsi="Times New Roman" w:cs="Times New Roman"/>
          <w:i/>
        </w:rPr>
        <w:t>,θ</w:t>
      </w:r>
      <w:r w:rsidRPr="00096772">
        <w:rPr>
          <w:rFonts w:ascii="Times New Roman" w:hAnsi="Times New Roman" w:cs="Times New Roman"/>
          <w:vertAlign w:val="subscript"/>
        </w:rPr>
        <w:t>3</w:t>
      </w:r>
      <w:r w:rsidRPr="00096772">
        <w:rPr>
          <w:rFonts w:ascii="Times New Roman" w:hAnsi="Times New Roman" w:cs="Times New Roman"/>
          <w:i/>
        </w:rPr>
        <w:t>,θ</w:t>
      </w:r>
      <w:r w:rsidRPr="00096772">
        <w:rPr>
          <w:rFonts w:ascii="Times New Roman" w:hAnsi="Times New Roman" w:cs="Times New Roman"/>
          <w:vertAlign w:val="subscript"/>
        </w:rPr>
        <w:t>4</w:t>
      </w:r>
      <w:r w:rsidRPr="00096772">
        <w:rPr>
          <w:rFonts w:ascii="Times New Roman" w:hAnsi="Times New Roman" w:cs="Times New Roman"/>
        </w:rPr>
        <w:t xml:space="preserve">: With the first, fifth, and sixth joint angles determined, the remaining joints (2, 3, and 4) form a planar 3R arm. The positions of the base of this arm (joint 2) and its end (the wrist </w:t>
      </w:r>
      <w:proofErr w:type="spellStart"/>
      <w:r w:rsidRPr="00096772">
        <w:rPr>
          <w:rFonts w:ascii="Times New Roman" w:hAnsi="Times New Roman" w:cs="Times New Roman"/>
        </w:rPr>
        <w:t>center</w:t>
      </w:r>
      <w:proofErr w:type="spellEnd"/>
      <w:r w:rsidRPr="00096772">
        <w:rPr>
          <w:rFonts w:ascii="Times New Roman" w:hAnsi="Times New Roman" w:cs="Times New Roman"/>
        </w:rPr>
        <w:t>) are now known, allowing for a standard geometric solution for the remaining angles. This sub-problem yields two solutions for the ”elbow-up” and ”elbow-down” configurations.[21]</w:t>
      </w:r>
    </w:p>
    <w:p w14:paraId="2A2E25CC" w14:textId="77777777"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In total, this analytical method can produce up to eight distinct IK solutions for a single reachable end-effector pose. The ability to compute all solutions is advantageous for advanced motion planning, as it allows the planner to select the configuration that is closest to the current one, avoids joint limits, or is most optimal according to some other criterion.[22]</w:t>
      </w:r>
    </w:p>
    <w:p w14:paraId="476CCD10" w14:textId="77777777" w:rsidR="001A521E" w:rsidRDefault="00000000">
      <w:pPr>
        <w:ind w:left="-15" w:right="1425" w:firstLine="299"/>
        <w:rPr>
          <w:rFonts w:ascii="Times New Roman" w:hAnsi="Times New Roman" w:cs="Times New Roman"/>
        </w:rPr>
      </w:pPr>
      <w:r w:rsidRPr="00096772">
        <w:rPr>
          <w:rFonts w:ascii="Times New Roman" w:hAnsi="Times New Roman" w:cs="Times New Roman"/>
        </w:rPr>
        <w:lastRenderedPageBreak/>
        <w:t xml:space="preserve">It is crucial to recognize the potential discrepancy between the idealized DH model used for this analytical derivation and the actual kinematics of a physical robot. Universal Robots performs a factory calibration for each arm to compensate for minor manufacturing tolerances, resulting in a unique set of kinematic parameters that may include non-ideal offsets.[23] These calibration parameters can invalidate the strict geometric assumptions (e.g., perfect intersection of wrist axes) required by the simplified analytical solution. Consequently, while the analytical solution is invaluable for theoretical understanding and high-speed computation in ideal cases, a production-grade implementation often relies on numerical IK solvers provided by frameworks like </w:t>
      </w:r>
      <w:proofErr w:type="spellStart"/>
      <w:r w:rsidRPr="00096772">
        <w:rPr>
          <w:rFonts w:ascii="Times New Roman" w:hAnsi="Times New Roman" w:cs="Times New Roman"/>
        </w:rPr>
        <w:t>MoveIt</w:t>
      </w:r>
      <w:proofErr w:type="spellEnd"/>
      <w:r w:rsidRPr="00096772">
        <w:rPr>
          <w:rFonts w:ascii="Times New Roman" w:hAnsi="Times New Roman" w:cs="Times New Roman"/>
        </w:rPr>
        <w:t>. These numerical methods are more robust as they can directly use the robot’s factory-calibrated model, ensuring higher positional accuracy at the cost of being iterative and not guaranteeing all possible solutions.[24] For this report, the analytical solution is derived for its theoretical rigor, with the understanding that a practical implementation would leverage the more robust numerical solvers within the ROS framework.</w:t>
      </w:r>
    </w:p>
    <w:p w14:paraId="5F4841EC" w14:textId="77777777" w:rsidR="00634D13" w:rsidRDefault="00634D13">
      <w:pPr>
        <w:ind w:left="-15" w:right="1425" w:firstLine="299"/>
        <w:rPr>
          <w:rFonts w:ascii="Times New Roman" w:hAnsi="Times New Roman" w:cs="Times New Roman"/>
        </w:rPr>
      </w:pPr>
    </w:p>
    <w:p w14:paraId="4DC4B7D4" w14:textId="77777777" w:rsidR="00634D13" w:rsidRPr="00096772" w:rsidRDefault="00634D13">
      <w:pPr>
        <w:ind w:left="-15" w:right="1425" w:firstLine="299"/>
        <w:rPr>
          <w:rFonts w:ascii="Times New Roman" w:hAnsi="Times New Roman" w:cs="Times New Roman"/>
        </w:rPr>
      </w:pPr>
    </w:p>
    <w:p w14:paraId="3403C35E" w14:textId="77777777" w:rsidR="001A521E" w:rsidRPr="00096772" w:rsidRDefault="00000000">
      <w:pPr>
        <w:pStyle w:val="Heading1"/>
        <w:ind w:left="469" w:right="472" w:hanging="484"/>
        <w:rPr>
          <w:rFonts w:ascii="Times New Roman" w:hAnsi="Times New Roman" w:cs="Times New Roman"/>
        </w:rPr>
      </w:pPr>
      <w:r w:rsidRPr="00096772">
        <w:rPr>
          <w:rFonts w:ascii="Times New Roman" w:hAnsi="Times New Roman" w:cs="Times New Roman"/>
        </w:rPr>
        <w:t>Differential Kinematics and Cartesian Space Control</w:t>
      </w:r>
    </w:p>
    <w:p w14:paraId="0F6ABDD9" w14:textId="77777777" w:rsidR="001A521E" w:rsidRPr="00096772" w:rsidRDefault="00000000">
      <w:pPr>
        <w:spacing w:after="332"/>
        <w:ind w:left="-5" w:right="1425"/>
        <w:rPr>
          <w:rFonts w:ascii="Times New Roman" w:hAnsi="Times New Roman" w:cs="Times New Roman"/>
        </w:rPr>
      </w:pPr>
      <w:r w:rsidRPr="00096772">
        <w:rPr>
          <w:rFonts w:ascii="Times New Roman" w:hAnsi="Times New Roman" w:cs="Times New Roman"/>
        </w:rPr>
        <w:t>Differential kinematics bridges the gap between the static kinematic model and the dynamic control of the manipulator. It describes the relationship between the velocities of the robot’s joints and the resulting linear and angular velocity of its end-effector. The central mathematical tool for this analysis is the Jacobian matrix.</w:t>
      </w:r>
    </w:p>
    <w:p w14:paraId="0D01F95D" w14:textId="77777777" w:rsidR="001A521E" w:rsidRPr="00096772" w:rsidRDefault="00000000">
      <w:pPr>
        <w:pStyle w:val="Heading2"/>
        <w:ind w:left="598" w:hanging="613"/>
        <w:rPr>
          <w:rFonts w:ascii="Times New Roman" w:hAnsi="Times New Roman" w:cs="Times New Roman"/>
        </w:rPr>
      </w:pPr>
      <w:r w:rsidRPr="00096772">
        <w:rPr>
          <w:rFonts w:ascii="Times New Roman" w:hAnsi="Times New Roman" w:cs="Times New Roman"/>
        </w:rPr>
        <w:t>The Geometric Jacobian</w:t>
      </w:r>
    </w:p>
    <w:p w14:paraId="1FC81BDC"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 xml:space="preserve">The Jacobian is a fundamental concept in robotics that provides a linear mapping between the velocities in the robot’s joint space and the velocities in its Cartesian workspace.[25, 26, 27] For a manipulator with </w:t>
      </w:r>
      <w:r w:rsidRPr="00096772">
        <w:rPr>
          <w:rFonts w:ascii="Times New Roman" w:hAnsi="Times New Roman" w:cs="Times New Roman"/>
          <w:i/>
        </w:rPr>
        <w:t xml:space="preserve">n </w:t>
      </w:r>
      <w:r w:rsidRPr="00096772">
        <w:rPr>
          <w:rFonts w:ascii="Times New Roman" w:hAnsi="Times New Roman" w:cs="Times New Roman"/>
        </w:rPr>
        <w:t xml:space="preserve">joints, the Jacobian </w:t>
      </w:r>
      <w:r w:rsidRPr="00096772">
        <w:rPr>
          <w:rFonts w:ascii="Times New Roman" w:hAnsi="Times New Roman" w:cs="Times New Roman"/>
          <w:i/>
        </w:rPr>
        <w:t>J</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 xml:space="preserve">) is a 6 × </w:t>
      </w:r>
      <w:r w:rsidRPr="00096772">
        <w:rPr>
          <w:rFonts w:ascii="Times New Roman" w:hAnsi="Times New Roman" w:cs="Times New Roman"/>
          <w:i/>
        </w:rPr>
        <w:t xml:space="preserve">n </w:t>
      </w:r>
      <w:r w:rsidRPr="00096772">
        <w:rPr>
          <w:rFonts w:ascii="Times New Roman" w:hAnsi="Times New Roman" w:cs="Times New Roman"/>
        </w:rPr>
        <w:t>matrix that relates the vector of joint velocities, ˙</w:t>
      </w:r>
      <w:r w:rsidRPr="00096772">
        <w:rPr>
          <w:rFonts w:ascii="Times New Roman" w:hAnsi="Times New Roman" w:cs="Times New Roman"/>
          <w:i/>
        </w:rPr>
        <w:t xml:space="preserve">q </w:t>
      </w:r>
      <w:r w:rsidRPr="00096772">
        <w:rPr>
          <w:rFonts w:ascii="Cambria Math" w:hAnsi="Cambria Math" w:cs="Cambria Math"/>
        </w:rPr>
        <w:t>∈</w:t>
      </w:r>
      <w:r w:rsidRPr="00096772">
        <w:rPr>
          <w:rFonts w:ascii="Times New Roman" w:hAnsi="Times New Roman" w:cs="Times New Roman"/>
        </w:rPr>
        <w:t xml:space="preserve"> </w:t>
      </w:r>
      <w:r w:rsidRPr="00096772">
        <w:rPr>
          <w:rFonts w:ascii="Times New Roman" w:hAnsi="Times New Roman" w:cs="Times New Roman"/>
          <w:i/>
        </w:rPr>
        <w:t>R</w:t>
      </w:r>
      <w:r w:rsidRPr="00096772">
        <w:rPr>
          <w:rFonts w:ascii="Times New Roman" w:hAnsi="Times New Roman" w:cs="Times New Roman"/>
          <w:i/>
          <w:vertAlign w:val="superscript"/>
        </w:rPr>
        <w:t>n</w:t>
      </w:r>
      <w:r w:rsidRPr="00096772">
        <w:rPr>
          <w:rFonts w:ascii="Times New Roman" w:hAnsi="Times New Roman" w:cs="Times New Roman"/>
        </w:rPr>
        <w:t xml:space="preserve">, to the end-effector’s spatial velocity (or twist), </w:t>
      </w:r>
      <w:proofErr w:type="spellStart"/>
      <w:r w:rsidRPr="00096772">
        <w:rPr>
          <w:rFonts w:ascii="Times New Roman" w:hAnsi="Times New Roman" w:cs="Times New Roman"/>
          <w:i/>
        </w:rPr>
        <w:t>ν</w:t>
      </w:r>
      <w:r w:rsidRPr="00096772">
        <w:rPr>
          <w:rFonts w:ascii="Times New Roman" w:hAnsi="Times New Roman" w:cs="Times New Roman"/>
          <w:i/>
          <w:vertAlign w:val="subscript"/>
        </w:rPr>
        <w:t>ee</w:t>
      </w:r>
      <w:proofErr w:type="spellEnd"/>
      <w:r w:rsidRPr="00096772">
        <w:rPr>
          <w:rFonts w:ascii="Times New Roman" w:hAnsi="Times New Roman" w:cs="Times New Roman"/>
          <w:i/>
          <w:vertAlign w:val="subscript"/>
        </w:rPr>
        <w:t xml:space="preserve"> </w:t>
      </w:r>
      <w:r w:rsidRPr="00096772">
        <w:rPr>
          <w:rFonts w:ascii="Cambria Math" w:hAnsi="Cambria Math" w:cs="Cambria Math"/>
        </w:rPr>
        <w:t>∈</w:t>
      </w:r>
      <w:r w:rsidRPr="00096772">
        <w:rPr>
          <w:rFonts w:ascii="Times New Roman" w:hAnsi="Times New Roman" w:cs="Times New Roman"/>
        </w:rPr>
        <w:t xml:space="preserve"> </w:t>
      </w:r>
      <w:r w:rsidRPr="00096772">
        <w:rPr>
          <w:rFonts w:ascii="Times New Roman" w:hAnsi="Times New Roman" w:cs="Times New Roman"/>
          <w:i/>
        </w:rPr>
        <w:t>R</w:t>
      </w:r>
      <w:r w:rsidRPr="00096772">
        <w:rPr>
          <w:rFonts w:ascii="Times New Roman" w:hAnsi="Times New Roman" w:cs="Times New Roman"/>
          <w:vertAlign w:val="superscript"/>
        </w:rPr>
        <w:t>6</w:t>
      </w:r>
      <w:r w:rsidRPr="00096772">
        <w:rPr>
          <w:rFonts w:ascii="Times New Roman" w:hAnsi="Times New Roman" w:cs="Times New Roman"/>
        </w:rPr>
        <w:t>. The twist vector combines the linear velocity (</w:t>
      </w:r>
      <w:proofErr w:type="spellStart"/>
      <w:r w:rsidRPr="00096772">
        <w:rPr>
          <w:rFonts w:ascii="Times New Roman" w:hAnsi="Times New Roman" w:cs="Times New Roman"/>
          <w:i/>
        </w:rPr>
        <w:t>p</w:t>
      </w:r>
      <w:r w:rsidRPr="00096772">
        <w:rPr>
          <w:rFonts w:ascii="Times New Roman" w:hAnsi="Times New Roman" w:cs="Times New Roman"/>
        </w:rPr>
        <w:t>˙</w:t>
      </w:r>
      <w:r w:rsidRPr="00096772">
        <w:rPr>
          <w:rFonts w:ascii="Times New Roman" w:hAnsi="Times New Roman" w:cs="Times New Roman"/>
          <w:i/>
          <w:vertAlign w:val="subscript"/>
        </w:rPr>
        <w:t>ee</w:t>
      </w:r>
      <w:proofErr w:type="spellEnd"/>
      <w:r w:rsidRPr="00096772">
        <w:rPr>
          <w:rFonts w:ascii="Times New Roman" w:hAnsi="Times New Roman" w:cs="Times New Roman"/>
        </w:rPr>
        <w:t>) and angular velocity (</w:t>
      </w:r>
      <w:proofErr w:type="spellStart"/>
      <w:r w:rsidRPr="00096772">
        <w:rPr>
          <w:rFonts w:ascii="Times New Roman" w:hAnsi="Times New Roman" w:cs="Times New Roman"/>
          <w:i/>
        </w:rPr>
        <w:t>ω</w:t>
      </w:r>
      <w:r w:rsidRPr="00096772">
        <w:rPr>
          <w:rFonts w:ascii="Times New Roman" w:hAnsi="Times New Roman" w:cs="Times New Roman"/>
          <w:i/>
          <w:vertAlign w:val="subscript"/>
        </w:rPr>
        <w:t>ee</w:t>
      </w:r>
      <w:proofErr w:type="spellEnd"/>
      <w:r w:rsidRPr="00096772">
        <w:rPr>
          <w:rFonts w:ascii="Times New Roman" w:hAnsi="Times New Roman" w:cs="Times New Roman"/>
        </w:rPr>
        <w:t xml:space="preserve">) of the end-effector: </w:t>
      </w:r>
      <w:proofErr w:type="spellStart"/>
      <w:r w:rsidRPr="00096772">
        <w:rPr>
          <w:rFonts w:ascii="Times New Roman" w:hAnsi="Times New Roman" w:cs="Times New Roman"/>
          <w:i/>
        </w:rPr>
        <w:t>ν</w:t>
      </w:r>
      <w:r w:rsidRPr="00096772">
        <w:rPr>
          <w:rFonts w:ascii="Times New Roman" w:hAnsi="Times New Roman" w:cs="Times New Roman"/>
          <w:i/>
          <w:vertAlign w:val="subscript"/>
        </w:rPr>
        <w:t>ee</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w:t>
      </w:r>
      <w:r w:rsidRPr="00096772">
        <w:rPr>
          <w:rFonts w:ascii="Times New Roman" w:hAnsi="Times New Roman" w:cs="Times New Roman"/>
          <w:i/>
          <w:vertAlign w:val="superscript"/>
        </w:rPr>
        <w:t>T</w:t>
      </w:r>
      <w:r w:rsidRPr="00096772">
        <w:rPr>
          <w:rFonts w:ascii="Times New Roman" w:hAnsi="Times New Roman" w:cs="Times New Roman"/>
        </w:rPr>
        <w:t xml:space="preserve">.[28] The Jacobian is not a constant matrix; its values are a function of the robot’s current joint configuration, </w:t>
      </w:r>
      <w:r w:rsidRPr="00096772">
        <w:rPr>
          <w:rFonts w:ascii="Times New Roman" w:hAnsi="Times New Roman" w:cs="Times New Roman"/>
          <w:i/>
        </w:rPr>
        <w:t>q</w:t>
      </w:r>
      <w:r w:rsidRPr="00096772">
        <w:rPr>
          <w:rFonts w:ascii="Times New Roman" w:hAnsi="Times New Roman" w:cs="Times New Roman"/>
        </w:rPr>
        <w:t>.[29]</w:t>
      </w:r>
    </w:p>
    <w:p w14:paraId="5AE18DCD" w14:textId="7DCB96D1"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 xml:space="preserve">The derivation of the geometric Jacobian for a serial manipulator is systematic. The </w:t>
      </w:r>
      <w:proofErr w:type="spellStart"/>
      <w:r w:rsidRPr="00096772">
        <w:rPr>
          <w:rFonts w:ascii="Times New Roman" w:hAnsi="Times New Roman" w:cs="Times New Roman"/>
          <w:i/>
        </w:rPr>
        <w:t>i</w:t>
      </w:r>
      <w:r w:rsidRPr="00096772">
        <w:rPr>
          <w:rFonts w:ascii="Times New Roman" w:hAnsi="Times New Roman" w:cs="Times New Roman"/>
        </w:rPr>
        <w:t>-th</w:t>
      </w:r>
      <w:proofErr w:type="spellEnd"/>
      <w:r w:rsidRPr="00096772">
        <w:rPr>
          <w:rFonts w:ascii="Times New Roman" w:hAnsi="Times New Roman" w:cs="Times New Roman"/>
        </w:rPr>
        <w:t xml:space="preserve"> column of the Jacobian, </w:t>
      </w:r>
      <w:r w:rsidRPr="00096772">
        <w:rPr>
          <w:rFonts w:ascii="Times New Roman" w:hAnsi="Times New Roman" w:cs="Times New Roman"/>
          <w:i/>
        </w:rPr>
        <w:t>J</w:t>
      </w:r>
      <w:r w:rsidRPr="00096772">
        <w:rPr>
          <w:rFonts w:ascii="Times New Roman" w:hAnsi="Times New Roman" w:cs="Times New Roman"/>
          <w:i/>
          <w:vertAlign w:val="subscript"/>
        </w:rPr>
        <w:t>i</w:t>
      </w:r>
      <w:r w:rsidRPr="00096772">
        <w:rPr>
          <w:rFonts w:ascii="Times New Roman" w:hAnsi="Times New Roman" w:cs="Times New Roman"/>
        </w:rPr>
        <w:t xml:space="preserve">, represents the contribution of the </w:t>
      </w:r>
      <w:proofErr w:type="spellStart"/>
      <w:r w:rsidRPr="00096772">
        <w:rPr>
          <w:rFonts w:ascii="Times New Roman" w:hAnsi="Times New Roman" w:cs="Times New Roman"/>
          <w:i/>
        </w:rPr>
        <w:t>i</w:t>
      </w:r>
      <w:r w:rsidRPr="00096772">
        <w:rPr>
          <w:rFonts w:ascii="Times New Roman" w:hAnsi="Times New Roman" w:cs="Times New Roman"/>
        </w:rPr>
        <w:t>-th</w:t>
      </w:r>
      <w:proofErr w:type="spellEnd"/>
      <w:r w:rsidRPr="00096772">
        <w:rPr>
          <w:rFonts w:ascii="Times New Roman" w:hAnsi="Times New Roman" w:cs="Times New Roman"/>
        </w:rPr>
        <w:t xml:space="preserve"> joint’s velocity to the end-effector’s twist. The form of this column depends on whether the joint is revolute (rotating) or prismatic (sliding). Since the UR10e consists entirely of revolute joints, the </w:t>
      </w:r>
      <w:proofErr w:type="spellStart"/>
      <w:r w:rsidRPr="00096772">
        <w:rPr>
          <w:rFonts w:ascii="Times New Roman" w:hAnsi="Times New Roman" w:cs="Times New Roman"/>
          <w:i/>
        </w:rPr>
        <w:t>i</w:t>
      </w:r>
      <w:r w:rsidRPr="00096772">
        <w:rPr>
          <w:rFonts w:ascii="Times New Roman" w:hAnsi="Times New Roman" w:cs="Times New Roman"/>
        </w:rPr>
        <w:t>-th</w:t>
      </w:r>
      <w:proofErr w:type="spellEnd"/>
      <w:r w:rsidRPr="00096772">
        <w:rPr>
          <w:rFonts w:ascii="Times New Roman" w:hAnsi="Times New Roman" w:cs="Times New Roman"/>
        </w:rPr>
        <w:t xml:space="preserve"> column is given by [25, 30, 31]:</w:t>
      </w:r>
    </w:p>
    <w:p w14:paraId="1A09EB3C" w14:textId="0665C857" w:rsidR="001A521E" w:rsidRPr="00096772" w:rsidRDefault="00634D13">
      <w:pPr>
        <w:spacing w:after="166" w:line="259" w:lineRule="auto"/>
        <w:ind w:left="2800" w:right="0" w:firstLine="0"/>
        <w:jc w:val="left"/>
        <w:rPr>
          <w:rFonts w:ascii="Times New Roman" w:hAnsi="Times New Roman" w:cs="Times New Roman"/>
        </w:rPr>
      </w:pPr>
      <w:r w:rsidRPr="00096772">
        <w:rPr>
          <w:rFonts w:ascii="Times New Roman" w:hAnsi="Times New Roman" w:cs="Times New Roman"/>
          <w:noProof/>
        </w:rPr>
        <w:drawing>
          <wp:anchor distT="0" distB="0" distL="114300" distR="114300" simplePos="0" relativeHeight="251663360" behindDoc="0" locked="0" layoutInCell="1" allowOverlap="1" wp14:anchorId="6329B6B8" wp14:editId="17E0D1D9">
            <wp:simplePos x="0" y="0"/>
            <wp:positionH relativeFrom="column">
              <wp:posOffset>1779270</wp:posOffset>
            </wp:positionH>
            <wp:positionV relativeFrom="paragraph">
              <wp:posOffset>167542</wp:posOffset>
            </wp:positionV>
            <wp:extent cx="2060448" cy="313944"/>
            <wp:effectExtent l="0" t="0" r="0" b="0"/>
            <wp:wrapTopAndBottom/>
            <wp:docPr id="25382" name="Picture 25382"/>
            <wp:cNvGraphicFramePr/>
            <a:graphic xmlns:a="http://schemas.openxmlformats.org/drawingml/2006/main">
              <a:graphicData uri="http://schemas.openxmlformats.org/drawingml/2006/picture">
                <pic:pic xmlns:pic="http://schemas.openxmlformats.org/drawingml/2006/picture">
                  <pic:nvPicPr>
                    <pic:cNvPr id="25382" name="Picture 253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0448" cy="313944"/>
                    </a:xfrm>
                    <a:prstGeom prst="rect">
                      <a:avLst/>
                    </a:prstGeom>
                  </pic:spPr>
                </pic:pic>
              </a:graphicData>
            </a:graphic>
          </wp:anchor>
        </w:drawing>
      </w:r>
    </w:p>
    <w:p w14:paraId="099216A5" w14:textId="77777777" w:rsidR="001A521E" w:rsidRPr="00096772" w:rsidRDefault="00000000">
      <w:pPr>
        <w:spacing w:after="180"/>
        <w:ind w:left="-5" w:right="1425"/>
        <w:rPr>
          <w:rFonts w:ascii="Times New Roman" w:hAnsi="Times New Roman" w:cs="Times New Roman"/>
        </w:rPr>
      </w:pPr>
      <w:r w:rsidRPr="00096772">
        <w:rPr>
          <w:rFonts w:ascii="Times New Roman" w:hAnsi="Times New Roman" w:cs="Times New Roman"/>
        </w:rPr>
        <w:t>Where:</w:t>
      </w:r>
    </w:p>
    <w:p w14:paraId="447B741C" w14:textId="77777777" w:rsidR="001A521E" w:rsidRPr="00096772" w:rsidRDefault="00000000">
      <w:pPr>
        <w:numPr>
          <w:ilvl w:val="0"/>
          <w:numId w:val="3"/>
        </w:numPr>
        <w:spacing w:after="209"/>
        <w:ind w:right="1425" w:hanging="199"/>
        <w:rPr>
          <w:rFonts w:ascii="Times New Roman" w:hAnsi="Times New Roman" w:cs="Times New Roman"/>
        </w:rPr>
      </w:pPr>
      <w:proofErr w:type="spellStart"/>
      <w:r w:rsidRPr="00096772">
        <w:rPr>
          <w:rFonts w:ascii="Times New Roman" w:hAnsi="Times New Roman" w:cs="Times New Roman"/>
          <w:i/>
        </w:rPr>
        <w:t>J</w:t>
      </w:r>
      <w:r w:rsidRPr="00096772">
        <w:rPr>
          <w:rFonts w:ascii="Times New Roman" w:hAnsi="Times New Roman" w:cs="Times New Roman"/>
          <w:i/>
          <w:vertAlign w:val="subscript"/>
        </w:rPr>
        <w:t>v</w:t>
      </w:r>
      <w:r w:rsidRPr="00096772">
        <w:rPr>
          <w:rFonts w:ascii="Times New Roman" w:hAnsi="Times New Roman" w:cs="Times New Roman"/>
          <w:i/>
          <w:sz w:val="15"/>
          <w:vertAlign w:val="subscript"/>
        </w:rPr>
        <w:t>i</w:t>
      </w:r>
      <w:proofErr w:type="spellEnd"/>
      <w:r w:rsidRPr="00096772">
        <w:rPr>
          <w:rFonts w:ascii="Times New Roman" w:hAnsi="Times New Roman" w:cs="Times New Roman"/>
          <w:i/>
          <w:sz w:val="15"/>
          <w:vertAlign w:val="subscript"/>
        </w:rPr>
        <w:t xml:space="preserve"> </w:t>
      </w:r>
      <w:r w:rsidRPr="00096772">
        <w:rPr>
          <w:rFonts w:ascii="Times New Roman" w:hAnsi="Times New Roman" w:cs="Times New Roman"/>
        </w:rPr>
        <w:t>is the 3 × 1 vector representing the contribution to the linear velocity of the end-effector.</w:t>
      </w:r>
    </w:p>
    <w:p w14:paraId="4F222A8A" w14:textId="77777777" w:rsidR="001A521E" w:rsidRPr="00096772" w:rsidRDefault="00000000">
      <w:pPr>
        <w:numPr>
          <w:ilvl w:val="0"/>
          <w:numId w:val="3"/>
        </w:numPr>
        <w:spacing w:after="210"/>
        <w:ind w:right="1425" w:hanging="199"/>
        <w:rPr>
          <w:rFonts w:ascii="Times New Roman" w:hAnsi="Times New Roman" w:cs="Times New Roman"/>
        </w:rPr>
      </w:pPr>
      <w:proofErr w:type="spellStart"/>
      <w:r w:rsidRPr="00096772">
        <w:rPr>
          <w:rFonts w:ascii="Times New Roman" w:hAnsi="Times New Roman" w:cs="Times New Roman"/>
          <w:i/>
        </w:rPr>
        <w:t>J</w:t>
      </w:r>
      <w:r w:rsidRPr="00096772">
        <w:rPr>
          <w:rFonts w:ascii="Times New Roman" w:hAnsi="Times New Roman" w:cs="Times New Roman"/>
          <w:i/>
          <w:vertAlign w:val="subscript"/>
        </w:rPr>
        <w:t>ω</w:t>
      </w:r>
      <w:r w:rsidRPr="00096772">
        <w:rPr>
          <w:rFonts w:ascii="Times New Roman" w:hAnsi="Times New Roman" w:cs="Times New Roman"/>
          <w:i/>
          <w:sz w:val="15"/>
          <w:vertAlign w:val="subscript"/>
        </w:rPr>
        <w:t>i</w:t>
      </w:r>
      <w:proofErr w:type="spellEnd"/>
      <w:r w:rsidRPr="00096772">
        <w:rPr>
          <w:rFonts w:ascii="Times New Roman" w:hAnsi="Times New Roman" w:cs="Times New Roman"/>
          <w:i/>
          <w:sz w:val="15"/>
          <w:vertAlign w:val="subscript"/>
        </w:rPr>
        <w:t xml:space="preserve"> </w:t>
      </w:r>
      <w:r w:rsidRPr="00096772">
        <w:rPr>
          <w:rFonts w:ascii="Times New Roman" w:hAnsi="Times New Roman" w:cs="Times New Roman"/>
        </w:rPr>
        <w:t>is the 3 × 1 vector representing the contribution to the angular velocity of the end-effector.</w:t>
      </w:r>
    </w:p>
    <w:p w14:paraId="6CC6DE33" w14:textId="77777777" w:rsidR="001A521E" w:rsidRPr="00096772" w:rsidRDefault="00000000">
      <w:pPr>
        <w:numPr>
          <w:ilvl w:val="0"/>
          <w:numId w:val="3"/>
        </w:numPr>
        <w:spacing w:after="193"/>
        <w:ind w:right="1425" w:hanging="199"/>
        <w:rPr>
          <w:rFonts w:ascii="Times New Roman" w:hAnsi="Times New Roman" w:cs="Times New Roman"/>
        </w:rPr>
      </w:pPr>
      <w:r w:rsidRPr="00096772">
        <w:rPr>
          <w:rFonts w:ascii="Times New Roman" w:hAnsi="Times New Roman" w:cs="Times New Roman"/>
          <w:i/>
        </w:rPr>
        <w:t>z</w:t>
      </w:r>
      <w:r w:rsidRPr="00096772">
        <w:rPr>
          <w:rFonts w:ascii="Times New Roman" w:hAnsi="Times New Roman" w:cs="Times New Roman"/>
        </w:rPr>
        <w:t>ˆ</w:t>
      </w:r>
      <w:r w:rsidRPr="00096772">
        <w:rPr>
          <w:rFonts w:ascii="Times New Roman" w:hAnsi="Times New Roman" w:cs="Times New Roman"/>
          <w:i/>
          <w:vertAlign w:val="subscript"/>
        </w:rPr>
        <w:t>i</w:t>
      </w:r>
      <w:r w:rsidRPr="00096772">
        <w:rPr>
          <w:rFonts w:ascii="Times New Roman" w:hAnsi="Times New Roman" w:cs="Times New Roman"/>
          <w:vertAlign w:val="subscript"/>
        </w:rPr>
        <w:t xml:space="preserve">−1 </w:t>
      </w:r>
      <w:r w:rsidRPr="00096772">
        <w:rPr>
          <w:rFonts w:ascii="Times New Roman" w:hAnsi="Times New Roman" w:cs="Times New Roman"/>
        </w:rPr>
        <w:t xml:space="preserve">is the unit vector representing the axis of rotation for joint </w:t>
      </w:r>
      <w:proofErr w:type="spellStart"/>
      <w:r w:rsidRPr="00096772">
        <w:rPr>
          <w:rFonts w:ascii="Times New Roman" w:hAnsi="Times New Roman" w:cs="Times New Roman"/>
          <w:i/>
        </w:rPr>
        <w:t>i</w:t>
      </w:r>
      <w:proofErr w:type="spellEnd"/>
      <w:r w:rsidRPr="00096772">
        <w:rPr>
          <w:rFonts w:ascii="Times New Roman" w:hAnsi="Times New Roman" w:cs="Times New Roman"/>
        </w:rPr>
        <w:t>, expressed in the base frame coordinates.</w:t>
      </w:r>
    </w:p>
    <w:p w14:paraId="24474437" w14:textId="77777777" w:rsidR="001A521E" w:rsidRPr="00096772" w:rsidRDefault="00000000">
      <w:pPr>
        <w:numPr>
          <w:ilvl w:val="0"/>
          <w:numId w:val="3"/>
        </w:numPr>
        <w:spacing w:after="196"/>
        <w:ind w:right="1425" w:hanging="199"/>
        <w:rPr>
          <w:rFonts w:ascii="Times New Roman" w:hAnsi="Times New Roman" w:cs="Times New Roman"/>
        </w:rPr>
      </w:pPr>
      <w:r w:rsidRPr="00096772">
        <w:rPr>
          <w:rFonts w:ascii="Times New Roman" w:hAnsi="Times New Roman" w:cs="Times New Roman"/>
          <w:i/>
        </w:rPr>
        <w:t>p</w:t>
      </w:r>
      <w:r w:rsidRPr="00096772">
        <w:rPr>
          <w:rFonts w:ascii="Times New Roman" w:hAnsi="Times New Roman" w:cs="Times New Roman"/>
          <w:i/>
          <w:vertAlign w:val="subscript"/>
        </w:rPr>
        <w:t xml:space="preserve">ee </w:t>
      </w:r>
      <w:r w:rsidRPr="00096772">
        <w:rPr>
          <w:rFonts w:ascii="Times New Roman" w:hAnsi="Times New Roman" w:cs="Times New Roman"/>
        </w:rPr>
        <w:t>is the position vector of the end-effector’s origin, expressed in the base frame.</w:t>
      </w:r>
    </w:p>
    <w:p w14:paraId="5D10A4DB" w14:textId="77777777" w:rsidR="001A521E" w:rsidRPr="00096772" w:rsidRDefault="00000000">
      <w:pPr>
        <w:numPr>
          <w:ilvl w:val="0"/>
          <w:numId w:val="3"/>
        </w:numPr>
        <w:spacing w:after="180"/>
        <w:ind w:right="1425" w:hanging="199"/>
        <w:rPr>
          <w:rFonts w:ascii="Times New Roman" w:hAnsi="Times New Roman" w:cs="Times New Roman"/>
        </w:rPr>
      </w:pPr>
      <w:r w:rsidRPr="00096772">
        <w:rPr>
          <w:rFonts w:ascii="Times New Roman" w:hAnsi="Times New Roman" w:cs="Times New Roman"/>
          <w:i/>
        </w:rPr>
        <w:t>p</w:t>
      </w:r>
      <w:r w:rsidRPr="00096772">
        <w:rPr>
          <w:rFonts w:ascii="Times New Roman" w:hAnsi="Times New Roman" w:cs="Times New Roman"/>
          <w:i/>
          <w:vertAlign w:val="subscript"/>
        </w:rPr>
        <w:t>i</w:t>
      </w:r>
      <w:r w:rsidRPr="00096772">
        <w:rPr>
          <w:rFonts w:ascii="Times New Roman" w:hAnsi="Times New Roman" w:cs="Times New Roman"/>
          <w:vertAlign w:val="subscript"/>
        </w:rPr>
        <w:t xml:space="preserve">−1 </w:t>
      </w:r>
      <w:r w:rsidRPr="00096772">
        <w:rPr>
          <w:rFonts w:ascii="Times New Roman" w:hAnsi="Times New Roman" w:cs="Times New Roman"/>
        </w:rPr>
        <w:t xml:space="preserve">is the position vector of the origin of frame </w:t>
      </w:r>
      <w:proofErr w:type="spellStart"/>
      <w:r w:rsidRPr="00096772">
        <w:rPr>
          <w:rFonts w:ascii="Times New Roman" w:hAnsi="Times New Roman" w:cs="Times New Roman"/>
          <w:i/>
        </w:rPr>
        <w:t>i</w:t>
      </w:r>
      <w:proofErr w:type="spellEnd"/>
      <w:r w:rsidRPr="00096772">
        <w:rPr>
          <w:rFonts w:ascii="Times New Roman" w:hAnsi="Times New Roman" w:cs="Times New Roman"/>
          <w:i/>
        </w:rPr>
        <w:t xml:space="preserve"> </w:t>
      </w:r>
      <w:r w:rsidRPr="00096772">
        <w:rPr>
          <w:rFonts w:ascii="Times New Roman" w:hAnsi="Times New Roman" w:cs="Times New Roman"/>
        </w:rPr>
        <w:t xml:space="preserve">− 1 (the base of joint </w:t>
      </w:r>
      <w:proofErr w:type="spellStart"/>
      <w:r w:rsidRPr="00096772">
        <w:rPr>
          <w:rFonts w:ascii="Times New Roman" w:hAnsi="Times New Roman" w:cs="Times New Roman"/>
          <w:i/>
        </w:rPr>
        <w:t>i</w:t>
      </w:r>
      <w:proofErr w:type="spellEnd"/>
      <w:r w:rsidRPr="00096772">
        <w:rPr>
          <w:rFonts w:ascii="Times New Roman" w:hAnsi="Times New Roman" w:cs="Times New Roman"/>
        </w:rPr>
        <w:t>), expressed in the base frame.</w:t>
      </w:r>
    </w:p>
    <w:p w14:paraId="62914C35" w14:textId="77777777" w:rsidR="001A521E" w:rsidRPr="00096772" w:rsidRDefault="00000000">
      <w:pPr>
        <w:numPr>
          <w:ilvl w:val="0"/>
          <w:numId w:val="3"/>
        </w:numPr>
        <w:spacing w:after="179"/>
        <w:ind w:right="1425" w:hanging="199"/>
        <w:rPr>
          <w:rFonts w:ascii="Times New Roman" w:hAnsi="Times New Roman" w:cs="Times New Roman"/>
        </w:rPr>
      </w:pPr>
      <w:r w:rsidRPr="00096772">
        <w:rPr>
          <w:rFonts w:ascii="Times New Roman" w:hAnsi="Times New Roman" w:cs="Times New Roman"/>
        </w:rPr>
        <w:t>× denotes the vector cross product.</w:t>
      </w:r>
    </w:p>
    <w:p w14:paraId="7B25879C" w14:textId="77777777" w:rsidR="001A521E" w:rsidRPr="00096772" w:rsidRDefault="00000000">
      <w:pPr>
        <w:spacing w:after="191"/>
        <w:ind w:left="-15" w:right="1425" w:firstLine="299"/>
        <w:rPr>
          <w:rFonts w:ascii="Times New Roman" w:hAnsi="Times New Roman" w:cs="Times New Roman"/>
        </w:rPr>
      </w:pPr>
      <w:r w:rsidRPr="00096772">
        <w:rPr>
          <w:rFonts w:ascii="Times New Roman" w:hAnsi="Times New Roman" w:cs="Times New Roman"/>
        </w:rPr>
        <w:t>The term ˆ</w:t>
      </w:r>
      <w:r w:rsidRPr="00096772">
        <w:rPr>
          <w:rFonts w:ascii="Times New Roman" w:hAnsi="Times New Roman" w:cs="Times New Roman"/>
          <w:i/>
        </w:rPr>
        <w:t>z</w:t>
      </w:r>
      <w:r w:rsidRPr="00096772">
        <w:rPr>
          <w:rFonts w:ascii="Times New Roman" w:hAnsi="Times New Roman" w:cs="Times New Roman"/>
          <w:i/>
          <w:vertAlign w:val="subscript"/>
        </w:rPr>
        <w:t>i</w:t>
      </w:r>
      <w:r w:rsidRPr="00096772">
        <w:rPr>
          <w:rFonts w:ascii="Times New Roman" w:hAnsi="Times New Roman" w:cs="Times New Roman"/>
          <w:vertAlign w:val="subscript"/>
        </w:rPr>
        <w:t xml:space="preserve">−1 </w:t>
      </w:r>
      <w:r w:rsidRPr="00096772">
        <w:rPr>
          <w:rFonts w:ascii="Times New Roman" w:hAnsi="Times New Roman" w:cs="Times New Roman"/>
        </w:rPr>
        <w:t>× (</w:t>
      </w:r>
      <w:r w:rsidRPr="00096772">
        <w:rPr>
          <w:rFonts w:ascii="Times New Roman" w:hAnsi="Times New Roman" w:cs="Times New Roman"/>
          <w:i/>
        </w:rPr>
        <w:t>p</w:t>
      </w:r>
      <w:r w:rsidRPr="00096772">
        <w:rPr>
          <w:rFonts w:ascii="Times New Roman" w:hAnsi="Times New Roman" w:cs="Times New Roman"/>
          <w:i/>
          <w:vertAlign w:val="subscript"/>
        </w:rPr>
        <w:t xml:space="preserve">ee </w:t>
      </w:r>
      <w:r w:rsidRPr="00096772">
        <w:rPr>
          <w:rFonts w:ascii="Times New Roman" w:hAnsi="Times New Roman" w:cs="Times New Roman"/>
        </w:rPr>
        <w:t xml:space="preserve">− </w:t>
      </w:r>
      <w:r w:rsidRPr="00096772">
        <w:rPr>
          <w:rFonts w:ascii="Times New Roman" w:hAnsi="Times New Roman" w:cs="Times New Roman"/>
          <w:i/>
        </w:rPr>
        <w:t>p</w:t>
      </w:r>
      <w:r w:rsidRPr="00096772">
        <w:rPr>
          <w:rFonts w:ascii="Times New Roman" w:hAnsi="Times New Roman" w:cs="Times New Roman"/>
          <w:i/>
          <w:vertAlign w:val="subscript"/>
        </w:rPr>
        <w:t>i</w:t>
      </w:r>
      <w:r w:rsidRPr="00096772">
        <w:rPr>
          <w:rFonts w:ascii="Times New Roman" w:hAnsi="Times New Roman" w:cs="Times New Roman"/>
          <w:vertAlign w:val="subscript"/>
        </w:rPr>
        <w:t>−1</w:t>
      </w:r>
      <w:r w:rsidRPr="00096772">
        <w:rPr>
          <w:rFonts w:ascii="Times New Roman" w:hAnsi="Times New Roman" w:cs="Times New Roman"/>
        </w:rPr>
        <w:t xml:space="preserve">) describes the instantaneous linear velocity of the end-effector resulting from a unit angular velocity of joint </w:t>
      </w:r>
      <w:proofErr w:type="spellStart"/>
      <w:r w:rsidRPr="00096772">
        <w:rPr>
          <w:rFonts w:ascii="Times New Roman" w:hAnsi="Times New Roman" w:cs="Times New Roman"/>
          <w:i/>
        </w:rPr>
        <w:t>i</w:t>
      </w:r>
      <w:proofErr w:type="spellEnd"/>
      <w:r w:rsidRPr="00096772">
        <w:rPr>
          <w:rFonts w:ascii="Times New Roman" w:hAnsi="Times New Roman" w:cs="Times New Roman"/>
        </w:rPr>
        <w:t>. The term ˆ</w:t>
      </w:r>
      <w:r w:rsidRPr="00096772">
        <w:rPr>
          <w:rFonts w:ascii="Times New Roman" w:hAnsi="Times New Roman" w:cs="Times New Roman"/>
          <w:i/>
        </w:rPr>
        <w:t>z</w:t>
      </w:r>
      <w:r w:rsidRPr="00096772">
        <w:rPr>
          <w:rFonts w:ascii="Times New Roman" w:hAnsi="Times New Roman" w:cs="Times New Roman"/>
          <w:i/>
          <w:vertAlign w:val="subscript"/>
        </w:rPr>
        <w:t>i</w:t>
      </w:r>
      <w:r w:rsidRPr="00096772">
        <w:rPr>
          <w:rFonts w:ascii="Times New Roman" w:hAnsi="Times New Roman" w:cs="Times New Roman"/>
          <w:vertAlign w:val="subscript"/>
        </w:rPr>
        <w:t xml:space="preserve">−1 </w:t>
      </w:r>
      <w:r w:rsidRPr="00096772">
        <w:rPr>
          <w:rFonts w:ascii="Times New Roman" w:hAnsi="Times New Roman" w:cs="Times New Roman"/>
        </w:rPr>
        <w:t xml:space="preserve">simply states that the angular velocity contribution from joint </w:t>
      </w:r>
      <w:proofErr w:type="spellStart"/>
      <w:r w:rsidRPr="00096772">
        <w:rPr>
          <w:rFonts w:ascii="Times New Roman" w:hAnsi="Times New Roman" w:cs="Times New Roman"/>
          <w:i/>
        </w:rPr>
        <w:t>i</w:t>
      </w:r>
      <w:proofErr w:type="spellEnd"/>
      <w:r w:rsidRPr="00096772">
        <w:rPr>
          <w:rFonts w:ascii="Times New Roman" w:hAnsi="Times New Roman" w:cs="Times New Roman"/>
          <w:i/>
        </w:rPr>
        <w:t xml:space="preserve"> </w:t>
      </w:r>
      <w:r w:rsidRPr="00096772">
        <w:rPr>
          <w:rFonts w:ascii="Times New Roman" w:hAnsi="Times New Roman" w:cs="Times New Roman"/>
        </w:rPr>
        <w:t>is a rotation about its own axis. The full 6 × 6 Jacobian for the UR10e is constructed by concatenating these column vectors for each of the six joints:</w:t>
      </w:r>
    </w:p>
    <w:p w14:paraId="69D05D43" w14:textId="77777777" w:rsidR="001A521E" w:rsidRPr="00096772" w:rsidRDefault="00000000">
      <w:pPr>
        <w:tabs>
          <w:tab w:val="center" w:pos="2860"/>
          <w:tab w:val="center" w:pos="3861"/>
          <w:tab w:val="center" w:pos="4511"/>
          <w:tab w:val="center" w:pos="5161"/>
          <w:tab w:val="center" w:pos="5811"/>
          <w:tab w:val="center" w:pos="6489"/>
        </w:tabs>
        <w:spacing w:after="206" w:line="259" w:lineRule="auto"/>
        <w:ind w:left="0" w:right="0" w:firstLine="0"/>
        <w:jc w:val="left"/>
        <w:rPr>
          <w:rFonts w:ascii="Times New Roman" w:hAnsi="Times New Roman" w:cs="Times New Roman"/>
        </w:rPr>
      </w:pPr>
      <w:r w:rsidRPr="00096772">
        <w:rPr>
          <w:rFonts w:ascii="Times New Roman" w:eastAsia="Calibri" w:hAnsi="Times New Roman" w:cs="Times New Roman"/>
          <w:sz w:val="22"/>
        </w:rPr>
        <w:tab/>
      </w:r>
      <w:r w:rsidRPr="00096772">
        <w:rPr>
          <w:rFonts w:ascii="Times New Roman" w:hAnsi="Times New Roman" w:cs="Times New Roman"/>
          <w:i/>
        </w:rPr>
        <w:t>J</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 = [</w:t>
      </w:r>
      <w:r w:rsidRPr="00096772">
        <w:rPr>
          <w:rFonts w:ascii="Times New Roman" w:hAnsi="Times New Roman" w:cs="Times New Roman"/>
          <w:i/>
        </w:rPr>
        <w:t>J</w:t>
      </w:r>
      <w:r w:rsidRPr="00096772">
        <w:rPr>
          <w:rFonts w:ascii="Times New Roman" w:hAnsi="Times New Roman" w:cs="Times New Roman"/>
          <w:vertAlign w:val="subscript"/>
        </w:rPr>
        <w:t>1</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w:t>
      </w:r>
      <w:r w:rsidRPr="00096772">
        <w:rPr>
          <w:rFonts w:ascii="Times New Roman" w:hAnsi="Times New Roman" w:cs="Times New Roman"/>
        </w:rPr>
        <w:tab/>
      </w:r>
      <w:r w:rsidRPr="00096772">
        <w:rPr>
          <w:rFonts w:ascii="Times New Roman" w:hAnsi="Times New Roman" w:cs="Times New Roman"/>
          <w:i/>
        </w:rPr>
        <w:t>J</w:t>
      </w:r>
      <w:r w:rsidRPr="00096772">
        <w:rPr>
          <w:rFonts w:ascii="Times New Roman" w:hAnsi="Times New Roman" w:cs="Times New Roman"/>
          <w:vertAlign w:val="subscript"/>
        </w:rPr>
        <w:t>2</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w:t>
      </w:r>
      <w:r w:rsidRPr="00096772">
        <w:rPr>
          <w:rFonts w:ascii="Times New Roman" w:hAnsi="Times New Roman" w:cs="Times New Roman"/>
        </w:rPr>
        <w:tab/>
      </w:r>
      <w:r w:rsidRPr="00096772">
        <w:rPr>
          <w:rFonts w:ascii="Times New Roman" w:hAnsi="Times New Roman" w:cs="Times New Roman"/>
          <w:i/>
        </w:rPr>
        <w:t>J</w:t>
      </w:r>
      <w:r w:rsidRPr="00096772">
        <w:rPr>
          <w:rFonts w:ascii="Times New Roman" w:hAnsi="Times New Roman" w:cs="Times New Roman"/>
          <w:vertAlign w:val="subscript"/>
        </w:rPr>
        <w:t>3</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w:t>
      </w:r>
      <w:r w:rsidRPr="00096772">
        <w:rPr>
          <w:rFonts w:ascii="Times New Roman" w:hAnsi="Times New Roman" w:cs="Times New Roman"/>
        </w:rPr>
        <w:tab/>
      </w:r>
      <w:r w:rsidRPr="00096772">
        <w:rPr>
          <w:rFonts w:ascii="Times New Roman" w:hAnsi="Times New Roman" w:cs="Times New Roman"/>
          <w:i/>
        </w:rPr>
        <w:t>J</w:t>
      </w:r>
      <w:r w:rsidRPr="00096772">
        <w:rPr>
          <w:rFonts w:ascii="Times New Roman" w:hAnsi="Times New Roman" w:cs="Times New Roman"/>
          <w:vertAlign w:val="subscript"/>
        </w:rPr>
        <w:t>4</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w:t>
      </w:r>
      <w:r w:rsidRPr="00096772">
        <w:rPr>
          <w:rFonts w:ascii="Times New Roman" w:hAnsi="Times New Roman" w:cs="Times New Roman"/>
        </w:rPr>
        <w:tab/>
      </w:r>
      <w:r w:rsidRPr="00096772">
        <w:rPr>
          <w:rFonts w:ascii="Times New Roman" w:hAnsi="Times New Roman" w:cs="Times New Roman"/>
          <w:i/>
        </w:rPr>
        <w:t>J</w:t>
      </w:r>
      <w:r w:rsidRPr="00096772">
        <w:rPr>
          <w:rFonts w:ascii="Times New Roman" w:hAnsi="Times New Roman" w:cs="Times New Roman"/>
          <w:vertAlign w:val="subscript"/>
        </w:rPr>
        <w:t>5</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w:t>
      </w:r>
      <w:r w:rsidRPr="00096772">
        <w:rPr>
          <w:rFonts w:ascii="Times New Roman" w:hAnsi="Times New Roman" w:cs="Times New Roman"/>
        </w:rPr>
        <w:tab/>
      </w:r>
      <w:r w:rsidRPr="00096772">
        <w:rPr>
          <w:rFonts w:ascii="Times New Roman" w:hAnsi="Times New Roman" w:cs="Times New Roman"/>
          <w:i/>
        </w:rPr>
        <w:t>J</w:t>
      </w:r>
      <w:r w:rsidRPr="00096772">
        <w:rPr>
          <w:rFonts w:ascii="Times New Roman" w:hAnsi="Times New Roman" w:cs="Times New Roman"/>
          <w:vertAlign w:val="subscript"/>
        </w:rPr>
        <w:t>6</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w:t>
      </w:r>
    </w:p>
    <w:p w14:paraId="7996BB43" w14:textId="77777777" w:rsidR="001A521E" w:rsidRPr="00096772" w:rsidRDefault="00000000">
      <w:pPr>
        <w:spacing w:after="332"/>
        <w:ind w:left="-5" w:right="1425"/>
        <w:rPr>
          <w:rFonts w:ascii="Times New Roman" w:hAnsi="Times New Roman" w:cs="Times New Roman"/>
        </w:rPr>
      </w:pPr>
      <w:r w:rsidRPr="00096772">
        <w:rPr>
          <w:rFonts w:ascii="Times New Roman" w:hAnsi="Times New Roman" w:cs="Times New Roman"/>
        </w:rPr>
        <w:t>The vectors ˆ</w:t>
      </w:r>
      <w:r w:rsidRPr="00096772">
        <w:rPr>
          <w:rFonts w:ascii="Times New Roman" w:hAnsi="Times New Roman" w:cs="Times New Roman"/>
          <w:i/>
        </w:rPr>
        <w:t>z</w:t>
      </w:r>
      <w:r w:rsidRPr="00096772">
        <w:rPr>
          <w:rFonts w:ascii="Times New Roman" w:hAnsi="Times New Roman" w:cs="Times New Roman"/>
          <w:i/>
          <w:vertAlign w:val="subscript"/>
        </w:rPr>
        <w:t>i</w:t>
      </w:r>
      <w:r w:rsidRPr="00096772">
        <w:rPr>
          <w:rFonts w:ascii="Times New Roman" w:hAnsi="Times New Roman" w:cs="Times New Roman"/>
          <w:vertAlign w:val="subscript"/>
        </w:rPr>
        <w:t>−1</w:t>
      </w:r>
      <w:r w:rsidRPr="00096772">
        <w:rPr>
          <w:rFonts w:ascii="Times New Roman" w:hAnsi="Times New Roman" w:cs="Times New Roman"/>
        </w:rPr>
        <w:t xml:space="preserve">, </w:t>
      </w:r>
      <w:r w:rsidRPr="00096772">
        <w:rPr>
          <w:rFonts w:ascii="Times New Roman" w:hAnsi="Times New Roman" w:cs="Times New Roman"/>
          <w:i/>
        </w:rPr>
        <w:t>p</w:t>
      </w:r>
      <w:r w:rsidRPr="00096772">
        <w:rPr>
          <w:rFonts w:ascii="Times New Roman" w:hAnsi="Times New Roman" w:cs="Times New Roman"/>
          <w:i/>
          <w:vertAlign w:val="subscript"/>
        </w:rPr>
        <w:t>ee</w:t>
      </w:r>
      <w:r w:rsidRPr="00096772">
        <w:rPr>
          <w:rFonts w:ascii="Times New Roman" w:hAnsi="Times New Roman" w:cs="Times New Roman"/>
        </w:rPr>
        <w:t xml:space="preserve">, and </w:t>
      </w:r>
      <w:r w:rsidRPr="00096772">
        <w:rPr>
          <w:rFonts w:ascii="Times New Roman" w:hAnsi="Times New Roman" w:cs="Times New Roman"/>
          <w:i/>
        </w:rPr>
        <w:t>p</w:t>
      </w:r>
      <w:r w:rsidRPr="00096772">
        <w:rPr>
          <w:rFonts w:ascii="Times New Roman" w:hAnsi="Times New Roman" w:cs="Times New Roman"/>
          <w:i/>
          <w:vertAlign w:val="subscript"/>
        </w:rPr>
        <w:t>i</w:t>
      </w:r>
      <w:r w:rsidRPr="00096772">
        <w:rPr>
          <w:rFonts w:ascii="Times New Roman" w:hAnsi="Times New Roman" w:cs="Times New Roman"/>
          <w:vertAlign w:val="subscript"/>
        </w:rPr>
        <w:t xml:space="preserve">−1 </w:t>
      </w:r>
      <w:r w:rsidRPr="00096772">
        <w:rPr>
          <w:rFonts w:ascii="Times New Roman" w:hAnsi="Times New Roman" w:cs="Times New Roman"/>
        </w:rPr>
        <w:t xml:space="preserve">are all obtained from the forward kinematics transformations derived in the previous section. While other forms of the Jacobian exist (e.g., analytical, body, spatial), the geometric Jacobian is the most direct representation of the physical velocities of the end-effector in the base frame, making it ideal for Cartesian </w:t>
      </w:r>
      <w:r w:rsidRPr="00096772">
        <w:rPr>
          <w:rFonts w:ascii="Times New Roman" w:hAnsi="Times New Roman" w:cs="Times New Roman"/>
        </w:rPr>
        <w:lastRenderedPageBreak/>
        <w:t>control applications.[25, 32] This matrix essentially acts as a time-varying gear ratio between the joint motors and the motion of the tool.</w:t>
      </w:r>
    </w:p>
    <w:p w14:paraId="269AF712"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Cartesian Velocity Control</w:t>
      </w:r>
    </w:p>
    <w:p w14:paraId="79740195" w14:textId="77777777" w:rsidR="00634D13" w:rsidRPr="00634D13" w:rsidRDefault="00634D13" w:rsidP="00634D13"/>
    <w:p w14:paraId="22053F96"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The fundamental relationship provided by the Jacobian is the forward velocity kinematics equation [26,</w:t>
      </w:r>
    </w:p>
    <w:p w14:paraId="3E65335C" w14:textId="77777777" w:rsidR="001A521E" w:rsidRPr="00096772" w:rsidRDefault="00000000">
      <w:pPr>
        <w:spacing w:after="102"/>
        <w:ind w:left="3925" w:right="5384" w:hanging="3940"/>
        <w:rPr>
          <w:rFonts w:ascii="Times New Roman" w:hAnsi="Times New Roman" w:cs="Times New Roman"/>
        </w:rPr>
      </w:pPr>
      <w:r w:rsidRPr="00096772">
        <w:rPr>
          <w:rFonts w:ascii="Times New Roman" w:hAnsi="Times New Roman" w:cs="Times New Roman"/>
        </w:rPr>
        <w:t xml:space="preserve">33]: </w:t>
      </w:r>
      <w:proofErr w:type="spellStart"/>
      <w:r w:rsidRPr="00096772">
        <w:rPr>
          <w:rFonts w:ascii="Times New Roman" w:hAnsi="Times New Roman" w:cs="Times New Roman"/>
          <w:i/>
        </w:rPr>
        <w:t>ν</w:t>
      </w:r>
      <w:r w:rsidRPr="00096772">
        <w:rPr>
          <w:rFonts w:ascii="Times New Roman" w:hAnsi="Times New Roman" w:cs="Times New Roman"/>
          <w:i/>
          <w:vertAlign w:val="subscript"/>
        </w:rPr>
        <w:t>ee</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 </w:t>
      </w:r>
      <w:r w:rsidRPr="00096772">
        <w:rPr>
          <w:rFonts w:ascii="Times New Roman" w:hAnsi="Times New Roman" w:cs="Times New Roman"/>
          <w:i/>
        </w:rPr>
        <w:t>J</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 xml:space="preserve">) · </w:t>
      </w:r>
      <w:r w:rsidRPr="00096772">
        <w:rPr>
          <w:rFonts w:ascii="Times New Roman" w:hAnsi="Times New Roman" w:cs="Times New Roman"/>
          <w:i/>
        </w:rPr>
        <w:t>q</w:t>
      </w:r>
      <w:r w:rsidRPr="00096772">
        <w:rPr>
          <w:rFonts w:ascii="Times New Roman" w:hAnsi="Times New Roman" w:cs="Times New Roman"/>
        </w:rPr>
        <w:t>˙</w:t>
      </w:r>
    </w:p>
    <w:p w14:paraId="4B703068" w14:textId="77777777" w:rsidR="001A521E" w:rsidRPr="00096772" w:rsidRDefault="00000000">
      <w:pPr>
        <w:spacing w:after="195"/>
        <w:ind w:left="-5" w:right="1425"/>
        <w:rPr>
          <w:rFonts w:ascii="Times New Roman" w:hAnsi="Times New Roman" w:cs="Times New Roman"/>
        </w:rPr>
      </w:pPr>
      <w:r w:rsidRPr="00096772">
        <w:rPr>
          <w:rFonts w:ascii="Times New Roman" w:hAnsi="Times New Roman" w:cs="Times New Roman"/>
        </w:rPr>
        <w:t>This equation allows for the calculation of the end-effector’s twist if the joint velocities are known. However, for control purposes, the inverse problem is typically of greater interest: determining the necessary joint velocities, ˙</w:t>
      </w:r>
      <w:r w:rsidRPr="00096772">
        <w:rPr>
          <w:rFonts w:ascii="Times New Roman" w:hAnsi="Times New Roman" w:cs="Times New Roman"/>
          <w:i/>
        </w:rPr>
        <w:t>q</w:t>
      </w:r>
      <w:r w:rsidRPr="00096772">
        <w:rPr>
          <w:rFonts w:ascii="Times New Roman" w:hAnsi="Times New Roman" w:cs="Times New Roman"/>
        </w:rPr>
        <w:t xml:space="preserve">, to achieve a desired end-effector twist, </w:t>
      </w:r>
      <w:proofErr w:type="spellStart"/>
      <w:r w:rsidRPr="00096772">
        <w:rPr>
          <w:rFonts w:ascii="Times New Roman" w:hAnsi="Times New Roman" w:cs="Times New Roman"/>
          <w:i/>
        </w:rPr>
        <w:t>ν</w:t>
      </w:r>
      <w:r w:rsidRPr="00096772">
        <w:rPr>
          <w:rFonts w:ascii="Times New Roman" w:hAnsi="Times New Roman" w:cs="Times New Roman"/>
          <w:i/>
          <w:vertAlign w:val="subscript"/>
        </w:rPr>
        <w:t>ee</w:t>
      </w:r>
      <w:proofErr w:type="spellEnd"/>
      <w:r w:rsidRPr="00096772">
        <w:rPr>
          <w:rFonts w:ascii="Times New Roman" w:hAnsi="Times New Roman" w:cs="Times New Roman"/>
        </w:rPr>
        <w:t>. This is known as inverse velocity kinematics and is solved by inverting the Jacobian matrix:</w:t>
      </w:r>
    </w:p>
    <w:p w14:paraId="29FDD369" w14:textId="77777777" w:rsidR="001A521E" w:rsidRPr="00096772" w:rsidRDefault="00000000">
      <w:pPr>
        <w:spacing w:after="0" w:line="259" w:lineRule="auto"/>
        <w:ind w:left="0" w:right="1450" w:firstLine="0"/>
        <w:jc w:val="center"/>
        <w:rPr>
          <w:rFonts w:ascii="Times New Roman" w:hAnsi="Times New Roman" w:cs="Times New Roman"/>
        </w:rPr>
      </w:pPr>
      <w:r w:rsidRPr="00096772">
        <w:rPr>
          <w:rFonts w:ascii="Times New Roman" w:hAnsi="Times New Roman" w:cs="Times New Roman"/>
          <w:i/>
        </w:rPr>
        <w:t>q</w:t>
      </w:r>
      <w:r w:rsidRPr="00096772">
        <w:rPr>
          <w:rFonts w:ascii="Times New Roman" w:hAnsi="Times New Roman" w:cs="Times New Roman"/>
        </w:rPr>
        <w:t xml:space="preserve">˙ = </w:t>
      </w:r>
      <w:r w:rsidRPr="00096772">
        <w:rPr>
          <w:rFonts w:ascii="Times New Roman" w:hAnsi="Times New Roman" w:cs="Times New Roman"/>
          <w:i/>
        </w:rPr>
        <w:t>J</w:t>
      </w:r>
      <w:r w:rsidRPr="00096772">
        <w:rPr>
          <w:rFonts w:ascii="Times New Roman" w:hAnsi="Times New Roman" w:cs="Times New Roman"/>
          <w:vertAlign w:val="superscript"/>
        </w:rPr>
        <w:t>−1</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 xml:space="preserve">) · </w:t>
      </w:r>
      <w:proofErr w:type="spellStart"/>
      <w:r w:rsidRPr="00096772">
        <w:rPr>
          <w:rFonts w:ascii="Times New Roman" w:hAnsi="Times New Roman" w:cs="Times New Roman"/>
          <w:i/>
        </w:rPr>
        <w:t>ν</w:t>
      </w:r>
      <w:r w:rsidRPr="00096772">
        <w:rPr>
          <w:rFonts w:ascii="Times New Roman" w:hAnsi="Times New Roman" w:cs="Times New Roman"/>
          <w:i/>
          <w:vertAlign w:val="subscript"/>
        </w:rPr>
        <w:t>ee</w:t>
      </w:r>
      <w:proofErr w:type="spellEnd"/>
    </w:p>
    <w:p w14:paraId="09A41D84" w14:textId="77777777" w:rsidR="001A521E" w:rsidRPr="00096772" w:rsidRDefault="00000000">
      <w:pPr>
        <w:spacing w:after="335"/>
        <w:ind w:left="-5" w:right="1425"/>
        <w:rPr>
          <w:rFonts w:ascii="Times New Roman" w:hAnsi="Times New Roman" w:cs="Times New Roman"/>
        </w:rPr>
      </w:pPr>
      <w:r w:rsidRPr="00096772">
        <w:rPr>
          <w:rFonts w:ascii="Times New Roman" w:hAnsi="Times New Roman" w:cs="Times New Roman"/>
        </w:rPr>
        <w:t>This equation is the cornerstone of Cartesian velocity control. It allows a high-level controller to specify a desired motion in the much more intuitive Cartesian space (e.g., ”move at 0.1 m/s along the x-axis while rotating at 0.5 rad/s about the z-axis”). The control system then uses this equation at each time step to compute the corresponding set of joint velocities that will produce this motion. These joint velocities are then commanded to the low-level motor controllers. The Jacobian’s role as an instantaneous linearization of the robot’s complex nonlinear kinematics is what makes this real-time, model-based control feasible. It transforms a difficult nonlinear control problem into a series of locally linear problems that can be solved rapidly within the control loop.[32, 34]</w:t>
      </w:r>
    </w:p>
    <w:p w14:paraId="780D1788"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Singularity Analysis</w:t>
      </w:r>
    </w:p>
    <w:p w14:paraId="71C94332" w14:textId="77777777" w:rsidR="00634D13" w:rsidRPr="00634D13" w:rsidRDefault="00634D13" w:rsidP="00634D13"/>
    <w:p w14:paraId="294CC0A8" w14:textId="77777777" w:rsidR="001A521E" w:rsidRDefault="00000000">
      <w:pPr>
        <w:ind w:left="-5" w:right="1425"/>
        <w:rPr>
          <w:rFonts w:ascii="Times New Roman" w:hAnsi="Times New Roman" w:cs="Times New Roman"/>
        </w:rPr>
      </w:pPr>
      <w:r w:rsidRPr="00096772">
        <w:rPr>
          <w:rFonts w:ascii="Times New Roman" w:hAnsi="Times New Roman" w:cs="Times New Roman"/>
        </w:rPr>
        <w:t xml:space="preserve">A critical consideration in Jacobian-based control is the existence of kinematic singularities. A singularity is a configuration </w:t>
      </w:r>
      <w:r w:rsidRPr="00096772">
        <w:rPr>
          <w:rFonts w:ascii="Times New Roman" w:hAnsi="Times New Roman" w:cs="Times New Roman"/>
          <w:i/>
        </w:rPr>
        <w:t xml:space="preserve">q </w:t>
      </w:r>
      <w:r w:rsidRPr="00096772">
        <w:rPr>
          <w:rFonts w:ascii="Times New Roman" w:hAnsi="Times New Roman" w:cs="Times New Roman"/>
        </w:rPr>
        <w:t xml:space="preserve">at which the Jacobian matrix </w:t>
      </w:r>
      <w:r w:rsidRPr="00096772">
        <w:rPr>
          <w:rFonts w:ascii="Times New Roman" w:hAnsi="Times New Roman" w:cs="Times New Roman"/>
          <w:i/>
        </w:rPr>
        <w:t>J</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 loses its full rank, becoming singular and noninvertible.[30, 31] This occurs when the determinant of the Jacobian is zero, i.e., det(</w:t>
      </w:r>
      <w:r w:rsidRPr="00096772">
        <w:rPr>
          <w:rFonts w:ascii="Times New Roman" w:hAnsi="Times New Roman" w:cs="Times New Roman"/>
          <w:i/>
        </w:rPr>
        <w:t>J</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 = 0.</w:t>
      </w:r>
    </w:p>
    <w:p w14:paraId="66FC860C" w14:textId="77777777" w:rsidR="00634D13" w:rsidRPr="00096772" w:rsidRDefault="00634D13">
      <w:pPr>
        <w:ind w:left="-5" w:right="1425"/>
        <w:rPr>
          <w:rFonts w:ascii="Times New Roman" w:hAnsi="Times New Roman" w:cs="Times New Roman"/>
        </w:rPr>
      </w:pPr>
    </w:p>
    <w:p w14:paraId="0087B770" w14:textId="45C9D8E3" w:rsidR="001A521E" w:rsidRDefault="00000000">
      <w:pPr>
        <w:ind w:left="-15" w:right="1425" w:firstLine="299"/>
        <w:rPr>
          <w:rFonts w:ascii="Times New Roman" w:hAnsi="Times New Roman" w:cs="Times New Roman"/>
        </w:rPr>
      </w:pPr>
      <w:r w:rsidRPr="00096772">
        <w:rPr>
          <w:rFonts w:ascii="Times New Roman" w:hAnsi="Times New Roman" w:cs="Times New Roman"/>
        </w:rPr>
        <w:t>At a singular configuration, the robot loses the ability to move its end-effector in one or more Cartesian directions.[35] From the inverse velocity kinematics equation, ˙</w:t>
      </w:r>
      <w:r w:rsidRPr="00096772">
        <w:rPr>
          <w:rFonts w:ascii="Times New Roman" w:hAnsi="Times New Roman" w:cs="Times New Roman"/>
          <w:i/>
        </w:rPr>
        <w:t xml:space="preserve">q </w:t>
      </w:r>
      <w:r w:rsidRPr="00096772">
        <w:rPr>
          <w:rFonts w:ascii="Times New Roman" w:hAnsi="Times New Roman" w:cs="Times New Roman"/>
        </w:rPr>
        <w:t xml:space="preserve">= </w:t>
      </w:r>
      <w:r w:rsidRPr="00096772">
        <w:rPr>
          <w:rFonts w:ascii="Times New Roman" w:hAnsi="Times New Roman" w:cs="Times New Roman"/>
          <w:i/>
        </w:rPr>
        <w:t>J</w:t>
      </w:r>
      <w:r w:rsidRPr="00096772">
        <w:rPr>
          <w:rFonts w:ascii="Times New Roman" w:hAnsi="Times New Roman" w:cs="Times New Roman"/>
          <w:vertAlign w:val="superscript"/>
        </w:rPr>
        <w:t>−1</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 xml:space="preserve">) · </w:t>
      </w:r>
      <w:proofErr w:type="spellStart"/>
      <w:r w:rsidRPr="00096772">
        <w:rPr>
          <w:rFonts w:ascii="Times New Roman" w:hAnsi="Times New Roman" w:cs="Times New Roman"/>
          <w:i/>
        </w:rPr>
        <w:t>ν</w:t>
      </w:r>
      <w:r w:rsidRPr="00096772">
        <w:rPr>
          <w:rFonts w:ascii="Times New Roman" w:hAnsi="Times New Roman" w:cs="Times New Roman"/>
          <w:i/>
          <w:vertAlign w:val="subscript"/>
        </w:rPr>
        <w:t>ee</w:t>
      </w:r>
      <w:proofErr w:type="spellEnd"/>
      <w:r w:rsidRPr="00096772">
        <w:rPr>
          <w:rFonts w:ascii="Times New Roman" w:hAnsi="Times New Roman" w:cs="Times New Roman"/>
        </w:rPr>
        <w:t xml:space="preserve">, </w:t>
      </w:r>
      <w:r w:rsidR="00D927FA" w:rsidRPr="00096772">
        <w:rPr>
          <w:rFonts w:ascii="Times New Roman" w:hAnsi="Times New Roman" w:cs="Times New Roman"/>
        </w:rPr>
        <w:t>as</w:t>
      </w:r>
      <w:r w:rsidRPr="00096772">
        <w:rPr>
          <w:rFonts w:ascii="Times New Roman" w:hAnsi="Times New Roman" w:cs="Times New Roman"/>
        </w:rPr>
        <w:t xml:space="preserve"> the robot approaches a singularity, det(</w:t>
      </w:r>
      <w:r w:rsidRPr="00096772">
        <w:rPr>
          <w:rFonts w:ascii="Times New Roman" w:hAnsi="Times New Roman" w:cs="Times New Roman"/>
          <w:i/>
        </w:rPr>
        <w:t>J</w:t>
      </w:r>
      <w:r w:rsidRPr="00096772">
        <w:rPr>
          <w:rFonts w:ascii="Times New Roman" w:hAnsi="Times New Roman" w:cs="Times New Roman"/>
        </w:rPr>
        <w:t>(</w:t>
      </w:r>
      <w:r w:rsidRPr="00096772">
        <w:rPr>
          <w:rFonts w:ascii="Times New Roman" w:hAnsi="Times New Roman" w:cs="Times New Roman"/>
          <w:i/>
        </w:rPr>
        <w:t>q</w:t>
      </w:r>
      <w:r w:rsidRPr="00096772">
        <w:rPr>
          <w:rFonts w:ascii="Times New Roman" w:hAnsi="Times New Roman" w:cs="Times New Roman"/>
        </w:rPr>
        <w:t xml:space="preserve">)) → 0. To produce even a small end-effector velocity in certain directions, the required joint velocities can become unboundedly large, potentially exceeding the physical limits of the motors and causing erratic </w:t>
      </w:r>
      <w:r w:rsidR="00D927FA" w:rsidRPr="00096772">
        <w:rPr>
          <w:rFonts w:ascii="Times New Roman" w:hAnsi="Times New Roman" w:cs="Times New Roman"/>
        </w:rPr>
        <w:t>behaviour</w:t>
      </w:r>
      <w:r w:rsidRPr="00096772">
        <w:rPr>
          <w:rFonts w:ascii="Times New Roman" w:hAnsi="Times New Roman" w:cs="Times New Roman"/>
        </w:rPr>
        <w:t xml:space="preserve"> or damage.</w:t>
      </w:r>
    </w:p>
    <w:p w14:paraId="65E124C9" w14:textId="77777777" w:rsidR="00634D13" w:rsidRPr="00096772" w:rsidRDefault="00634D13">
      <w:pPr>
        <w:ind w:left="-15" w:right="1425" w:firstLine="299"/>
        <w:rPr>
          <w:rFonts w:ascii="Times New Roman" w:hAnsi="Times New Roman" w:cs="Times New Roman"/>
        </w:rPr>
      </w:pPr>
    </w:p>
    <w:p w14:paraId="71950552" w14:textId="77777777" w:rsidR="001A521E" w:rsidRPr="00096772" w:rsidRDefault="00000000">
      <w:pPr>
        <w:spacing w:after="185"/>
        <w:ind w:left="309" w:right="1425"/>
        <w:rPr>
          <w:rFonts w:ascii="Times New Roman" w:hAnsi="Times New Roman" w:cs="Times New Roman"/>
        </w:rPr>
      </w:pPr>
      <w:r w:rsidRPr="00096772">
        <w:rPr>
          <w:rFonts w:ascii="Times New Roman" w:hAnsi="Times New Roman" w:cs="Times New Roman"/>
        </w:rPr>
        <w:t>For a 6R manipulator like the UR10e, common singularities include:</w:t>
      </w:r>
    </w:p>
    <w:p w14:paraId="7CFA1F7C" w14:textId="77777777" w:rsidR="001A521E" w:rsidRPr="00096772" w:rsidRDefault="00000000">
      <w:pPr>
        <w:numPr>
          <w:ilvl w:val="0"/>
          <w:numId w:val="4"/>
        </w:numPr>
        <w:spacing w:after="189"/>
        <w:ind w:right="1425" w:hanging="199"/>
        <w:rPr>
          <w:rFonts w:ascii="Times New Roman" w:hAnsi="Times New Roman" w:cs="Times New Roman"/>
        </w:rPr>
      </w:pPr>
      <w:r w:rsidRPr="00096772">
        <w:rPr>
          <w:rFonts w:ascii="Times New Roman" w:hAnsi="Times New Roman" w:cs="Times New Roman"/>
          <w:b/>
        </w:rPr>
        <w:t xml:space="preserve">Shoulder Singularity: </w:t>
      </w:r>
      <w:r w:rsidRPr="00096772">
        <w:rPr>
          <w:rFonts w:ascii="Times New Roman" w:hAnsi="Times New Roman" w:cs="Times New Roman"/>
        </w:rPr>
        <w:t xml:space="preserve">Occurs when the wrist </w:t>
      </w:r>
      <w:proofErr w:type="spellStart"/>
      <w:r w:rsidRPr="00096772">
        <w:rPr>
          <w:rFonts w:ascii="Times New Roman" w:hAnsi="Times New Roman" w:cs="Times New Roman"/>
        </w:rPr>
        <w:t>center</w:t>
      </w:r>
      <w:proofErr w:type="spellEnd"/>
      <w:r w:rsidRPr="00096772">
        <w:rPr>
          <w:rFonts w:ascii="Times New Roman" w:hAnsi="Times New Roman" w:cs="Times New Roman"/>
        </w:rPr>
        <w:t xml:space="preserve"> lies on the axis of the first joint (</w:t>
      </w:r>
      <w:r w:rsidRPr="00096772">
        <w:rPr>
          <w:rFonts w:ascii="Times New Roman" w:hAnsi="Times New Roman" w:cs="Times New Roman"/>
          <w:i/>
        </w:rPr>
        <w:t>z</w:t>
      </w:r>
      <w:r w:rsidRPr="00096772">
        <w:rPr>
          <w:rFonts w:ascii="Times New Roman" w:hAnsi="Times New Roman" w:cs="Times New Roman"/>
          <w:vertAlign w:val="subscript"/>
        </w:rPr>
        <w:t>0</w:t>
      </w:r>
      <w:r w:rsidRPr="00096772">
        <w:rPr>
          <w:rFonts w:ascii="Times New Roman" w:hAnsi="Times New Roman" w:cs="Times New Roman"/>
        </w:rPr>
        <w:t>). In this configuration, the arm is fully outstretched or folded back on itself, and motion in the radial direction becomes difficult.</w:t>
      </w:r>
    </w:p>
    <w:p w14:paraId="2296D7CD" w14:textId="77777777" w:rsidR="001A521E" w:rsidRPr="00096772" w:rsidRDefault="00000000">
      <w:pPr>
        <w:numPr>
          <w:ilvl w:val="0"/>
          <w:numId w:val="4"/>
        </w:numPr>
        <w:spacing w:after="187"/>
        <w:ind w:right="1425" w:hanging="199"/>
        <w:rPr>
          <w:rFonts w:ascii="Times New Roman" w:hAnsi="Times New Roman" w:cs="Times New Roman"/>
        </w:rPr>
      </w:pPr>
      <w:r w:rsidRPr="00096772">
        <w:rPr>
          <w:rFonts w:ascii="Times New Roman" w:hAnsi="Times New Roman" w:cs="Times New Roman"/>
          <w:b/>
        </w:rPr>
        <w:t xml:space="preserve">Elbow Singularity: </w:t>
      </w:r>
      <w:r w:rsidRPr="00096772">
        <w:rPr>
          <w:rFonts w:ascii="Times New Roman" w:hAnsi="Times New Roman" w:cs="Times New Roman"/>
        </w:rPr>
        <w:t>Occurs when the arm is fully extended, causing joints 2 and 3 to become collinear. This results in a loss of motion capability in the plane of the arm.</w:t>
      </w:r>
    </w:p>
    <w:p w14:paraId="0FE1A1C7" w14:textId="77777777" w:rsidR="001A521E" w:rsidRPr="00096772" w:rsidRDefault="00000000">
      <w:pPr>
        <w:numPr>
          <w:ilvl w:val="0"/>
          <w:numId w:val="4"/>
        </w:numPr>
        <w:spacing w:after="134"/>
        <w:ind w:right="1425" w:hanging="199"/>
        <w:rPr>
          <w:rFonts w:ascii="Times New Roman" w:hAnsi="Times New Roman" w:cs="Times New Roman"/>
        </w:rPr>
      </w:pPr>
      <w:r w:rsidRPr="00096772">
        <w:rPr>
          <w:rFonts w:ascii="Times New Roman" w:hAnsi="Times New Roman" w:cs="Times New Roman"/>
          <w:b/>
        </w:rPr>
        <w:t xml:space="preserve">Wrist Singularity: </w:t>
      </w:r>
      <w:r w:rsidRPr="00096772">
        <w:rPr>
          <w:rFonts w:ascii="Times New Roman" w:hAnsi="Times New Roman" w:cs="Times New Roman"/>
        </w:rPr>
        <w:t>Occurs when the axes of joints 4 and 6 become aligned. This causes the two joints to produce identical rotations of the end-effector, effectively merging two degrees of freedom into one and losing the ability to independently control orientation.</w:t>
      </w:r>
    </w:p>
    <w:p w14:paraId="5E07FBA6" w14:textId="4782E14C" w:rsidR="001A521E" w:rsidRPr="00096772" w:rsidRDefault="00000000">
      <w:pPr>
        <w:spacing w:after="442"/>
        <w:ind w:left="-15" w:right="1425" w:firstLine="299"/>
        <w:rPr>
          <w:rFonts w:ascii="Times New Roman" w:hAnsi="Times New Roman" w:cs="Times New Roman"/>
        </w:rPr>
      </w:pPr>
      <w:r w:rsidRPr="00096772">
        <w:rPr>
          <w:rFonts w:ascii="Times New Roman" w:hAnsi="Times New Roman" w:cs="Times New Roman"/>
        </w:rPr>
        <w:t xml:space="preserve">These singularities are not just mathematical artifacts but represent real physical limitations of the manipulator’s design. The geometric arrangement of the links and joints dictates where these configurations occur in the workspace. For the propellant mixer cleaning task, the circular trajectory must be carefully planned to avoid these regions. For instance, if the circle’s </w:t>
      </w:r>
      <w:proofErr w:type="spellStart"/>
      <w:r w:rsidR="00D927FA" w:rsidRPr="00096772">
        <w:rPr>
          <w:rFonts w:ascii="Times New Roman" w:hAnsi="Times New Roman" w:cs="Times New Roman"/>
        </w:rPr>
        <w:t>center</w:t>
      </w:r>
      <w:proofErr w:type="spellEnd"/>
      <w:r w:rsidR="00D927FA" w:rsidRPr="00096772">
        <w:rPr>
          <w:rFonts w:ascii="Times New Roman" w:hAnsi="Times New Roman" w:cs="Times New Roman"/>
        </w:rPr>
        <w:t xml:space="preserve"> </w:t>
      </w:r>
      <w:r w:rsidRPr="00096772">
        <w:rPr>
          <w:rFonts w:ascii="Times New Roman" w:hAnsi="Times New Roman" w:cs="Times New Roman"/>
        </w:rPr>
        <w:t>is placed directly on the robot’s base rotation axis, the arm could encounter a shoulder singularity. Similarly, if the tool must be pointed directly along the arm’s axis, a wrist singularity could occur. Therefore, the placement of the robot relative to the workpiece is a critical design decision. The motion planner must be aware of these singular configurations and either plan paths that maintain a safe distance from them or declare a trajectory infeasible if it must pass through one.</w:t>
      </w:r>
    </w:p>
    <w:p w14:paraId="734DFD85" w14:textId="77777777" w:rsidR="001A521E" w:rsidRDefault="00000000">
      <w:pPr>
        <w:pStyle w:val="Heading1"/>
        <w:ind w:left="469" w:right="472" w:hanging="484"/>
        <w:rPr>
          <w:rFonts w:ascii="Times New Roman" w:hAnsi="Times New Roman" w:cs="Times New Roman"/>
        </w:rPr>
      </w:pPr>
      <w:r w:rsidRPr="00096772">
        <w:rPr>
          <w:rFonts w:ascii="Times New Roman" w:hAnsi="Times New Roman" w:cs="Times New Roman"/>
        </w:rPr>
        <w:lastRenderedPageBreak/>
        <w:t>Trajectory Generation for Cartesian Space Tasks</w:t>
      </w:r>
    </w:p>
    <w:p w14:paraId="6F8827CD" w14:textId="77777777" w:rsidR="00634D13" w:rsidRPr="00634D13" w:rsidRDefault="00634D13" w:rsidP="00634D13"/>
    <w:p w14:paraId="1203DEF1" w14:textId="77777777" w:rsidR="001A521E" w:rsidRPr="00096772" w:rsidRDefault="00000000">
      <w:pPr>
        <w:spacing w:after="335"/>
        <w:ind w:left="-5" w:right="1425"/>
        <w:rPr>
          <w:rFonts w:ascii="Times New Roman" w:hAnsi="Times New Roman" w:cs="Times New Roman"/>
        </w:rPr>
      </w:pPr>
      <w:r w:rsidRPr="00096772">
        <w:rPr>
          <w:rFonts w:ascii="Times New Roman" w:hAnsi="Times New Roman" w:cs="Times New Roman"/>
        </w:rPr>
        <w:t>Trajectory generation is the process of creating a time-sequenced set of points that define the path the robot’s end-effector should follow. For tasks where the tool’s path is paramount, such as cleaning, welding, or assembly, planning in Cartesian space is essential. This section details the principles of Cartesian planning and derives the specific mathematical formulation for the circular trajectory required for the cleaning application.</w:t>
      </w:r>
    </w:p>
    <w:p w14:paraId="398C6E56"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Principles of Cartesian Path Planning</w:t>
      </w:r>
    </w:p>
    <w:p w14:paraId="243B95EE" w14:textId="77777777" w:rsidR="00634D13" w:rsidRPr="00634D13" w:rsidRDefault="00634D13" w:rsidP="00634D13"/>
    <w:p w14:paraId="5B71A837" w14:textId="77777777" w:rsidR="001A521E" w:rsidRPr="00096772" w:rsidRDefault="00000000">
      <w:pPr>
        <w:spacing w:after="220"/>
        <w:ind w:left="-5" w:right="1425"/>
        <w:rPr>
          <w:rFonts w:ascii="Times New Roman" w:hAnsi="Times New Roman" w:cs="Times New Roman"/>
        </w:rPr>
      </w:pPr>
      <w:r w:rsidRPr="00096772">
        <w:rPr>
          <w:rFonts w:ascii="Times New Roman" w:hAnsi="Times New Roman" w:cs="Times New Roman"/>
        </w:rPr>
        <w:t>Robotic trajectories can be generated in either joint space or Cartesian space, and the choice has significant implications for the end-effector’s motion.[36, 37]</w:t>
      </w:r>
    </w:p>
    <w:p w14:paraId="324F310E" w14:textId="77777777" w:rsidR="001A521E" w:rsidRPr="00096772" w:rsidRDefault="00000000">
      <w:pPr>
        <w:ind w:left="498" w:right="1425" w:hanging="199"/>
        <w:rPr>
          <w:rFonts w:ascii="Times New Roman" w:hAnsi="Times New Roman" w:cs="Times New Roman"/>
        </w:rPr>
      </w:pPr>
      <w:r w:rsidRPr="00096772">
        <w:rPr>
          <w:rFonts w:ascii="Times New Roman" w:eastAsia="Calibri" w:hAnsi="Times New Roman" w:cs="Times New Roman"/>
        </w:rPr>
        <w:t xml:space="preserve">• </w:t>
      </w:r>
      <w:r w:rsidRPr="00096772">
        <w:rPr>
          <w:rFonts w:ascii="Times New Roman" w:hAnsi="Times New Roman" w:cs="Times New Roman"/>
          <w:b/>
        </w:rPr>
        <w:t xml:space="preserve">Joint Space Planning: </w:t>
      </w:r>
      <w:r w:rsidRPr="00096772">
        <w:rPr>
          <w:rFonts w:ascii="Times New Roman" w:hAnsi="Times New Roman" w:cs="Times New Roman"/>
        </w:rPr>
        <w:t>This method involves defining the start and end configurations of the robot in terms of their joint angles and interpolating between them. For example, a simple linear interpolation would command each joint to move at a constant velocity such that all joints start and stop simultaneously. While computationally simple and guaranteed to be free of singularities if the endpoints are valid, the resulting path of the end-effector in Cartesian space is typically</w:t>
      </w:r>
    </w:p>
    <w:p w14:paraId="2319AF38" w14:textId="77777777" w:rsidR="001A521E" w:rsidRPr="00096772" w:rsidRDefault="00000000">
      <w:pPr>
        <w:spacing w:after="189"/>
        <w:ind w:left="508" w:right="1425"/>
        <w:rPr>
          <w:rFonts w:ascii="Times New Roman" w:hAnsi="Times New Roman" w:cs="Times New Roman"/>
        </w:rPr>
      </w:pPr>
      <w:r w:rsidRPr="00096772">
        <w:rPr>
          <w:rFonts w:ascii="Times New Roman" w:hAnsi="Times New Roman" w:cs="Times New Roman"/>
        </w:rPr>
        <w:t>a complex curve that is difficult to predict and control.[37] This approach is suitable for simple pick-and-place tasks where the path between points is not critical.</w:t>
      </w:r>
    </w:p>
    <w:p w14:paraId="2B63B59C" w14:textId="77777777" w:rsidR="001A521E" w:rsidRPr="00096772" w:rsidRDefault="00000000">
      <w:pPr>
        <w:spacing w:after="147"/>
        <w:ind w:left="498" w:right="1425" w:hanging="199"/>
        <w:rPr>
          <w:rFonts w:ascii="Times New Roman" w:hAnsi="Times New Roman" w:cs="Times New Roman"/>
        </w:rPr>
      </w:pPr>
      <w:r w:rsidRPr="00096772">
        <w:rPr>
          <w:rFonts w:ascii="Times New Roman" w:eastAsia="Calibri" w:hAnsi="Times New Roman" w:cs="Times New Roman"/>
        </w:rPr>
        <w:t xml:space="preserve">• </w:t>
      </w:r>
      <w:r w:rsidRPr="00096772">
        <w:rPr>
          <w:rFonts w:ascii="Times New Roman" w:hAnsi="Times New Roman" w:cs="Times New Roman"/>
          <w:b/>
        </w:rPr>
        <w:t xml:space="preserve">Cartesian Space Planning: </w:t>
      </w:r>
      <w:r w:rsidRPr="00096772">
        <w:rPr>
          <w:rFonts w:ascii="Times New Roman" w:hAnsi="Times New Roman" w:cs="Times New Roman"/>
        </w:rPr>
        <w:t>This method defines the desired geometric path of the end-effector directly in the workspace, for instance, as a straight line, a circular arc, or a more complex curve.[36, 38] The process involves several steps:</w:t>
      </w:r>
    </w:p>
    <w:p w14:paraId="2B3AF957" w14:textId="77777777" w:rsidR="001A521E" w:rsidRPr="00096772" w:rsidRDefault="00000000">
      <w:pPr>
        <w:numPr>
          <w:ilvl w:val="0"/>
          <w:numId w:val="5"/>
        </w:numPr>
        <w:spacing w:after="59"/>
        <w:ind w:left="937" w:right="1425" w:hanging="255"/>
        <w:rPr>
          <w:rFonts w:ascii="Times New Roman" w:hAnsi="Times New Roman" w:cs="Times New Roman"/>
        </w:rPr>
      </w:pPr>
      <w:r w:rsidRPr="00096772">
        <w:rPr>
          <w:rFonts w:ascii="Times New Roman" w:hAnsi="Times New Roman" w:cs="Times New Roman"/>
        </w:rPr>
        <w:t>Define the geometric path mathematically.</w:t>
      </w:r>
    </w:p>
    <w:p w14:paraId="107C4604" w14:textId="426D47B1" w:rsidR="001A521E" w:rsidRPr="00096772" w:rsidRDefault="00000000">
      <w:pPr>
        <w:numPr>
          <w:ilvl w:val="0"/>
          <w:numId w:val="5"/>
        </w:numPr>
        <w:spacing w:after="61"/>
        <w:ind w:left="937" w:right="1425" w:hanging="255"/>
        <w:rPr>
          <w:rFonts w:ascii="Times New Roman" w:hAnsi="Times New Roman" w:cs="Times New Roman"/>
        </w:rPr>
      </w:pPr>
      <w:r w:rsidRPr="00096772">
        <w:rPr>
          <w:rFonts w:ascii="Times New Roman" w:hAnsi="Times New Roman" w:cs="Times New Roman"/>
        </w:rPr>
        <w:t>Discretize this path into a sequence of closely spaced waypoints, where each waypoint is a</w:t>
      </w:r>
      <w:r w:rsidR="00D927FA" w:rsidRPr="00096772">
        <w:rPr>
          <w:rFonts w:ascii="Times New Roman" w:hAnsi="Times New Roman" w:cs="Times New Roman"/>
        </w:rPr>
        <w:t xml:space="preserve"> </w:t>
      </w:r>
      <w:r w:rsidRPr="00096772">
        <w:rPr>
          <w:rFonts w:ascii="Times New Roman" w:hAnsi="Times New Roman" w:cs="Times New Roman"/>
        </w:rPr>
        <w:t>desired pose (position and orientation) for the end-effector.</w:t>
      </w:r>
    </w:p>
    <w:p w14:paraId="0A96BEE7" w14:textId="77777777" w:rsidR="001A521E" w:rsidRPr="00096772" w:rsidRDefault="00000000">
      <w:pPr>
        <w:numPr>
          <w:ilvl w:val="0"/>
          <w:numId w:val="5"/>
        </w:numPr>
        <w:spacing w:after="59"/>
        <w:ind w:left="937" w:right="1425" w:hanging="255"/>
        <w:rPr>
          <w:rFonts w:ascii="Times New Roman" w:hAnsi="Times New Roman" w:cs="Times New Roman"/>
        </w:rPr>
      </w:pPr>
      <w:r w:rsidRPr="00096772">
        <w:rPr>
          <w:rFonts w:ascii="Times New Roman" w:hAnsi="Times New Roman" w:cs="Times New Roman"/>
        </w:rPr>
        <w:t>Use the robot’s inverse kinematics to calculate the required joint angles for each waypoint.</w:t>
      </w:r>
    </w:p>
    <w:p w14:paraId="54266747" w14:textId="77777777" w:rsidR="001A521E" w:rsidRPr="00096772" w:rsidRDefault="00000000">
      <w:pPr>
        <w:numPr>
          <w:ilvl w:val="0"/>
          <w:numId w:val="5"/>
        </w:numPr>
        <w:spacing w:after="141"/>
        <w:ind w:left="937" w:right="1425" w:hanging="255"/>
        <w:rPr>
          <w:rFonts w:ascii="Times New Roman" w:hAnsi="Times New Roman" w:cs="Times New Roman"/>
        </w:rPr>
      </w:pPr>
      <w:r w:rsidRPr="00096772">
        <w:rPr>
          <w:rFonts w:ascii="Times New Roman" w:hAnsi="Times New Roman" w:cs="Times New Roman"/>
        </w:rPr>
        <w:t>Execute the trajectory by moving the robot through the sequence of calculated joint configurations.</w:t>
      </w:r>
    </w:p>
    <w:p w14:paraId="6054F3F2" w14:textId="77777777" w:rsidR="001A521E" w:rsidRPr="00096772" w:rsidRDefault="00000000">
      <w:pPr>
        <w:spacing w:after="334"/>
        <w:ind w:left="508" w:right="1425"/>
        <w:rPr>
          <w:rFonts w:ascii="Times New Roman" w:hAnsi="Times New Roman" w:cs="Times New Roman"/>
        </w:rPr>
      </w:pPr>
      <w:r w:rsidRPr="00096772">
        <w:rPr>
          <w:rFonts w:ascii="Times New Roman" w:hAnsi="Times New Roman" w:cs="Times New Roman"/>
        </w:rPr>
        <w:t>This approach provides precise control over the end-effector’s path, which is crucial for interacting with surfaces and objects in the environment.[36, 39] However, it is more computationally intensive due to the repeated IK calculations and requires careful handling of potential issues like singularities and unreachable waypoints.</w:t>
      </w:r>
    </w:p>
    <w:p w14:paraId="361F6CFF"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Parametric Formulation of a 3D Circular Trajectory</w:t>
      </w:r>
    </w:p>
    <w:p w14:paraId="447EED2E" w14:textId="77777777" w:rsidR="00634D13" w:rsidRPr="00634D13" w:rsidRDefault="00634D13" w:rsidP="00634D13"/>
    <w:p w14:paraId="6EA5438F"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 xml:space="preserve">For the task of cleaning the inner surface of a propellant mixer cylinder, the primary motion of the cleaning tool is a circular path. A circle in three-dimensional space can be defined by three geometric parameters: its </w:t>
      </w:r>
      <w:proofErr w:type="spellStart"/>
      <w:r w:rsidRPr="00096772">
        <w:rPr>
          <w:rFonts w:ascii="Times New Roman" w:hAnsi="Times New Roman" w:cs="Times New Roman"/>
        </w:rPr>
        <w:t>center</w:t>
      </w:r>
      <w:proofErr w:type="spellEnd"/>
      <w:r w:rsidRPr="00096772">
        <w:rPr>
          <w:rFonts w:ascii="Times New Roman" w:hAnsi="Times New Roman" w:cs="Times New Roman"/>
        </w:rPr>
        <w:t xml:space="preserve"> point </w:t>
      </w:r>
      <w:r w:rsidRPr="00096772">
        <w:rPr>
          <w:rFonts w:ascii="Times New Roman" w:hAnsi="Times New Roman" w:cs="Times New Roman"/>
          <w:i/>
        </w:rPr>
        <w:t>C</w:t>
      </w:r>
      <w:r w:rsidRPr="00096772">
        <w:rPr>
          <w:rFonts w:ascii="Times New Roman" w:hAnsi="Times New Roman" w:cs="Times New Roman"/>
        </w:rPr>
        <w:t xml:space="preserve">, its radius </w:t>
      </w:r>
      <w:r w:rsidRPr="00096772">
        <w:rPr>
          <w:rFonts w:ascii="Times New Roman" w:hAnsi="Times New Roman" w:cs="Times New Roman"/>
          <w:i/>
        </w:rPr>
        <w:t>r</w:t>
      </w:r>
      <w:r w:rsidRPr="00096772">
        <w:rPr>
          <w:rFonts w:ascii="Times New Roman" w:hAnsi="Times New Roman" w:cs="Times New Roman"/>
        </w:rPr>
        <w:t>, and the plane in which it lies, which is defined by a unit normal vector ˆ</w:t>
      </w:r>
      <w:r w:rsidRPr="00096772">
        <w:rPr>
          <w:rFonts w:ascii="Times New Roman" w:hAnsi="Times New Roman" w:cs="Times New Roman"/>
          <w:i/>
        </w:rPr>
        <w:t>n</w:t>
      </w:r>
      <w:r w:rsidRPr="00096772">
        <w:rPr>
          <w:rFonts w:ascii="Times New Roman" w:hAnsi="Times New Roman" w:cs="Times New Roman"/>
        </w:rPr>
        <w:t>.[40]</w:t>
      </w:r>
    </w:p>
    <w:p w14:paraId="551DA562" w14:textId="77777777" w:rsidR="001A521E" w:rsidRPr="00096772" w:rsidRDefault="00000000">
      <w:pPr>
        <w:spacing w:after="28"/>
        <w:ind w:left="-15" w:right="1425" w:firstLine="299"/>
        <w:rPr>
          <w:rFonts w:ascii="Times New Roman" w:hAnsi="Times New Roman" w:cs="Times New Roman"/>
        </w:rPr>
      </w:pPr>
      <w:r w:rsidRPr="00096772">
        <w:rPr>
          <w:rFonts w:ascii="Times New Roman" w:hAnsi="Times New Roman" w:cs="Times New Roman"/>
        </w:rPr>
        <w:t>To generate points along this circle, a parametric equation is used. First, a local coordinate system for the circle’s plane must be established. This is done by defining two mutually orthogonal unit vectors, ˆ</w:t>
      </w:r>
      <w:r w:rsidRPr="00096772">
        <w:rPr>
          <w:rFonts w:ascii="Times New Roman" w:hAnsi="Times New Roman" w:cs="Times New Roman"/>
          <w:i/>
        </w:rPr>
        <w:t xml:space="preserve">u </w:t>
      </w:r>
      <w:r w:rsidRPr="00096772">
        <w:rPr>
          <w:rFonts w:ascii="Times New Roman" w:hAnsi="Times New Roman" w:cs="Times New Roman"/>
        </w:rPr>
        <w:t>and ˆ</w:t>
      </w:r>
      <w:r w:rsidRPr="00096772">
        <w:rPr>
          <w:rFonts w:ascii="Times New Roman" w:hAnsi="Times New Roman" w:cs="Times New Roman"/>
          <w:i/>
        </w:rPr>
        <w:t>v</w:t>
      </w:r>
      <w:r w:rsidRPr="00096772">
        <w:rPr>
          <w:rFonts w:ascii="Times New Roman" w:hAnsi="Times New Roman" w:cs="Times New Roman"/>
        </w:rPr>
        <w:t>, that both lie in the plane (and are therefore perpendicular to ˆ</w:t>
      </w:r>
      <w:r w:rsidRPr="00096772">
        <w:rPr>
          <w:rFonts w:ascii="Times New Roman" w:hAnsi="Times New Roman" w:cs="Times New Roman"/>
          <w:i/>
        </w:rPr>
        <w:t>n</w:t>
      </w:r>
      <w:r w:rsidRPr="00096772">
        <w:rPr>
          <w:rFonts w:ascii="Times New Roman" w:hAnsi="Times New Roman" w:cs="Times New Roman"/>
        </w:rPr>
        <w:t>). A standard method to construct these vectors is to take the cross product of ˆ</w:t>
      </w:r>
      <w:r w:rsidRPr="00096772">
        <w:rPr>
          <w:rFonts w:ascii="Times New Roman" w:hAnsi="Times New Roman" w:cs="Times New Roman"/>
          <w:i/>
        </w:rPr>
        <w:t xml:space="preserve">n </w:t>
      </w:r>
      <w:r w:rsidRPr="00096772">
        <w:rPr>
          <w:rFonts w:ascii="Times New Roman" w:hAnsi="Times New Roman" w:cs="Times New Roman"/>
        </w:rPr>
        <w:t xml:space="preserve">with an arbitrary vector that is not parallel to it (e.g., the world z-axis, </w:t>
      </w:r>
      <w:r w:rsidRPr="00096772">
        <w:rPr>
          <w:rFonts w:ascii="Times New Roman" w:hAnsi="Times New Roman" w:cs="Times New Roman"/>
          <w:i/>
          <w:vertAlign w:val="superscript"/>
        </w:rPr>
        <w:t>T</w:t>
      </w:r>
      <w:r w:rsidRPr="00096772">
        <w:rPr>
          <w:rFonts w:ascii="Times New Roman" w:hAnsi="Times New Roman" w:cs="Times New Roman"/>
        </w:rPr>
        <w:t xml:space="preserve">) to find </w:t>
      </w:r>
      <w:proofErr w:type="gramStart"/>
      <w:r w:rsidRPr="00096772">
        <w:rPr>
          <w:rFonts w:ascii="Times New Roman" w:hAnsi="Times New Roman" w:cs="Times New Roman"/>
        </w:rPr>
        <w:t>ˆ</w:t>
      </w:r>
      <w:r w:rsidRPr="00096772">
        <w:rPr>
          <w:rFonts w:ascii="Times New Roman" w:hAnsi="Times New Roman" w:cs="Times New Roman"/>
          <w:i/>
        </w:rPr>
        <w:t>u</w:t>
      </w:r>
      <w:r w:rsidRPr="00096772">
        <w:rPr>
          <w:rFonts w:ascii="Times New Roman" w:hAnsi="Times New Roman" w:cs="Times New Roman"/>
        </w:rPr>
        <w:t>, and</w:t>
      </w:r>
      <w:proofErr w:type="gramEnd"/>
      <w:r w:rsidRPr="00096772">
        <w:rPr>
          <w:rFonts w:ascii="Times New Roman" w:hAnsi="Times New Roman" w:cs="Times New Roman"/>
        </w:rPr>
        <w:t xml:space="preserve"> then take the cross product of ˆ</w:t>
      </w:r>
      <w:r w:rsidRPr="00096772">
        <w:rPr>
          <w:rFonts w:ascii="Times New Roman" w:hAnsi="Times New Roman" w:cs="Times New Roman"/>
          <w:i/>
        </w:rPr>
        <w:t xml:space="preserve">n </w:t>
      </w:r>
      <w:r w:rsidRPr="00096772">
        <w:rPr>
          <w:rFonts w:ascii="Times New Roman" w:hAnsi="Times New Roman" w:cs="Times New Roman"/>
        </w:rPr>
        <w:t>and ˆ</w:t>
      </w:r>
      <w:r w:rsidRPr="00096772">
        <w:rPr>
          <w:rFonts w:ascii="Times New Roman" w:hAnsi="Times New Roman" w:cs="Times New Roman"/>
          <w:i/>
        </w:rPr>
        <w:t xml:space="preserve">u </w:t>
      </w:r>
      <w:r w:rsidRPr="00096772">
        <w:rPr>
          <w:rFonts w:ascii="Times New Roman" w:hAnsi="Times New Roman" w:cs="Times New Roman"/>
        </w:rPr>
        <w:t>to find ˆ</w:t>
      </w:r>
      <w:r w:rsidRPr="00096772">
        <w:rPr>
          <w:rFonts w:ascii="Times New Roman" w:hAnsi="Times New Roman" w:cs="Times New Roman"/>
          <w:i/>
        </w:rPr>
        <w:t>v</w:t>
      </w:r>
      <w:r w:rsidRPr="00096772">
        <w:rPr>
          <w:rFonts w:ascii="Times New Roman" w:hAnsi="Times New Roman" w:cs="Times New Roman"/>
        </w:rPr>
        <w:t>.[41]</w:t>
      </w:r>
    </w:p>
    <w:p w14:paraId="6D5E71BF" w14:textId="334B822E" w:rsidR="001A521E" w:rsidRPr="00096772" w:rsidRDefault="00000000">
      <w:pPr>
        <w:spacing w:after="196"/>
        <w:ind w:left="-15" w:right="1425" w:firstLine="299"/>
        <w:rPr>
          <w:rFonts w:ascii="Times New Roman" w:hAnsi="Times New Roman" w:cs="Times New Roman"/>
        </w:rPr>
      </w:pPr>
      <w:r w:rsidRPr="00096772">
        <w:rPr>
          <w:rFonts w:ascii="Times New Roman" w:hAnsi="Times New Roman" w:cs="Times New Roman"/>
        </w:rPr>
        <w:t>Once the orthonormal basis (ˆ</w:t>
      </w:r>
      <w:proofErr w:type="spellStart"/>
      <w:r w:rsidRPr="00096772">
        <w:rPr>
          <w:rFonts w:ascii="Times New Roman" w:hAnsi="Times New Roman" w:cs="Times New Roman"/>
          <w:i/>
        </w:rPr>
        <w:t>u,v</w:t>
      </w:r>
      <w:proofErr w:type="spellEnd"/>
      <w:r w:rsidRPr="00096772">
        <w:rPr>
          <w:rFonts w:ascii="Times New Roman" w:hAnsi="Times New Roman" w:cs="Times New Roman"/>
          <w:i/>
        </w:rPr>
        <w:t>,</w:t>
      </w:r>
      <w:r w:rsidRPr="00096772">
        <w:rPr>
          <w:rFonts w:ascii="Times New Roman" w:hAnsi="Times New Roman" w:cs="Times New Roman"/>
        </w:rPr>
        <w:t xml:space="preserve">ˆ </w:t>
      </w:r>
      <w:r w:rsidRPr="00096772">
        <w:rPr>
          <w:rFonts w:ascii="Times New Roman" w:hAnsi="Times New Roman" w:cs="Times New Roman"/>
          <w:i/>
        </w:rPr>
        <w:t>n</w:t>
      </w:r>
      <w:r w:rsidRPr="00096772">
        <w:rPr>
          <w:rFonts w:ascii="Times New Roman" w:hAnsi="Times New Roman" w:cs="Times New Roman"/>
        </w:rPr>
        <w:t xml:space="preserve">ˆ) is established at the </w:t>
      </w:r>
      <w:proofErr w:type="spellStart"/>
      <w:r w:rsidR="003624D7" w:rsidRPr="00096772">
        <w:rPr>
          <w:rFonts w:ascii="Times New Roman" w:hAnsi="Times New Roman" w:cs="Times New Roman"/>
        </w:rPr>
        <w:t>center</w:t>
      </w:r>
      <w:proofErr w:type="spellEnd"/>
      <w:r w:rsidRPr="00096772">
        <w:rPr>
          <w:rFonts w:ascii="Times New Roman" w:hAnsi="Times New Roman" w:cs="Times New Roman"/>
        </w:rPr>
        <w:t xml:space="preserve"> </w:t>
      </w:r>
      <w:r w:rsidRPr="00096772">
        <w:rPr>
          <w:rFonts w:ascii="Times New Roman" w:hAnsi="Times New Roman" w:cs="Times New Roman"/>
          <w:i/>
        </w:rPr>
        <w:t>C</w:t>
      </w:r>
      <w:r w:rsidRPr="00096772">
        <w:rPr>
          <w:rFonts w:ascii="Times New Roman" w:hAnsi="Times New Roman" w:cs="Times New Roman"/>
        </w:rPr>
        <w:t xml:space="preserve">, the parametric equation for any point </w:t>
      </w:r>
      <w:r w:rsidRPr="00096772">
        <w:rPr>
          <w:rFonts w:ascii="Times New Roman" w:hAnsi="Times New Roman" w:cs="Times New Roman"/>
          <w:i/>
        </w:rPr>
        <w:t>P</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 xml:space="preserve">) on the circle, as a function of the angle parameter </w:t>
      </w:r>
      <w:r w:rsidRPr="00096772">
        <w:rPr>
          <w:rFonts w:ascii="Times New Roman" w:hAnsi="Times New Roman" w:cs="Times New Roman"/>
          <w:i/>
        </w:rPr>
        <w:t xml:space="preserve">t </w:t>
      </w:r>
      <w:r w:rsidRPr="00096772">
        <w:rPr>
          <w:rFonts w:ascii="Cambria Math" w:hAnsi="Cambria Math" w:cs="Cambria Math"/>
        </w:rPr>
        <w:t>∈</w:t>
      </w:r>
      <w:r w:rsidRPr="00096772">
        <w:rPr>
          <w:rFonts w:ascii="Times New Roman" w:hAnsi="Times New Roman" w:cs="Times New Roman"/>
        </w:rPr>
        <w:t xml:space="preserve"> [0</w:t>
      </w:r>
      <w:r w:rsidRPr="00096772">
        <w:rPr>
          <w:rFonts w:ascii="Times New Roman" w:hAnsi="Times New Roman" w:cs="Times New Roman"/>
          <w:i/>
        </w:rPr>
        <w:t>,</w:t>
      </w:r>
      <w:r w:rsidRPr="00096772">
        <w:rPr>
          <w:rFonts w:ascii="Times New Roman" w:hAnsi="Times New Roman" w:cs="Times New Roman"/>
        </w:rPr>
        <w:t>2</w:t>
      </w:r>
      <w:r w:rsidRPr="00096772">
        <w:rPr>
          <w:rFonts w:ascii="Times New Roman" w:hAnsi="Times New Roman" w:cs="Times New Roman"/>
          <w:i/>
        </w:rPr>
        <w:t>π</w:t>
      </w:r>
      <w:r w:rsidRPr="00096772">
        <w:rPr>
          <w:rFonts w:ascii="Times New Roman" w:hAnsi="Times New Roman" w:cs="Times New Roman"/>
        </w:rPr>
        <w:t>], is given by the vector equation:</w:t>
      </w:r>
    </w:p>
    <w:p w14:paraId="5B3EA1B9" w14:textId="77777777" w:rsidR="001A521E" w:rsidRPr="00096772" w:rsidRDefault="00000000">
      <w:pPr>
        <w:spacing w:after="172" w:line="259" w:lineRule="auto"/>
        <w:ind w:right="1436"/>
        <w:jc w:val="center"/>
        <w:rPr>
          <w:rFonts w:ascii="Times New Roman" w:hAnsi="Times New Roman" w:cs="Times New Roman"/>
        </w:rPr>
      </w:pPr>
      <w:r w:rsidRPr="00096772">
        <w:rPr>
          <w:rFonts w:ascii="Times New Roman" w:hAnsi="Times New Roman" w:cs="Times New Roman"/>
          <w:i/>
        </w:rPr>
        <w:t>P</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 xml:space="preserve">) = </w:t>
      </w:r>
      <w:r w:rsidRPr="00096772">
        <w:rPr>
          <w:rFonts w:ascii="Times New Roman" w:hAnsi="Times New Roman" w:cs="Times New Roman"/>
          <w:i/>
        </w:rPr>
        <w:t xml:space="preserve">C </w:t>
      </w:r>
      <w:r w:rsidRPr="00096772">
        <w:rPr>
          <w:rFonts w:ascii="Times New Roman" w:hAnsi="Times New Roman" w:cs="Times New Roman"/>
        </w:rPr>
        <w:t xml:space="preserve">+ </w:t>
      </w:r>
      <w:r w:rsidRPr="00096772">
        <w:rPr>
          <w:rFonts w:ascii="Times New Roman" w:hAnsi="Times New Roman" w:cs="Times New Roman"/>
          <w:i/>
        </w:rPr>
        <w:t xml:space="preserve">r </w:t>
      </w:r>
      <w:r w:rsidRPr="00096772">
        <w:rPr>
          <w:rFonts w:ascii="Times New Roman" w:hAnsi="Times New Roman" w:cs="Times New Roman"/>
        </w:rPr>
        <w:t>cos(</w:t>
      </w:r>
      <w:r w:rsidRPr="00096772">
        <w:rPr>
          <w:rFonts w:ascii="Times New Roman" w:hAnsi="Times New Roman" w:cs="Times New Roman"/>
          <w:i/>
        </w:rPr>
        <w:t>t</w:t>
      </w:r>
      <w:r w:rsidRPr="00096772">
        <w:rPr>
          <w:rFonts w:ascii="Times New Roman" w:hAnsi="Times New Roman" w:cs="Times New Roman"/>
        </w:rPr>
        <w:t>)</w:t>
      </w:r>
      <w:r w:rsidRPr="00096772">
        <w:rPr>
          <w:rFonts w:ascii="Times New Roman" w:hAnsi="Times New Roman" w:cs="Times New Roman"/>
          <w:i/>
        </w:rPr>
        <w:t>u</w:t>
      </w:r>
      <w:r w:rsidRPr="00096772">
        <w:rPr>
          <w:rFonts w:ascii="Times New Roman" w:hAnsi="Times New Roman" w:cs="Times New Roman"/>
        </w:rPr>
        <w:t xml:space="preserve">ˆ + </w:t>
      </w:r>
      <w:r w:rsidRPr="00096772">
        <w:rPr>
          <w:rFonts w:ascii="Times New Roman" w:hAnsi="Times New Roman" w:cs="Times New Roman"/>
          <w:i/>
        </w:rPr>
        <w:t xml:space="preserve">r </w:t>
      </w:r>
      <w:r w:rsidRPr="00096772">
        <w:rPr>
          <w:rFonts w:ascii="Times New Roman" w:hAnsi="Times New Roman" w:cs="Times New Roman"/>
        </w:rPr>
        <w:t>sin(</w:t>
      </w:r>
      <w:r w:rsidRPr="00096772">
        <w:rPr>
          <w:rFonts w:ascii="Times New Roman" w:hAnsi="Times New Roman" w:cs="Times New Roman"/>
          <w:i/>
        </w:rPr>
        <w:t>t</w:t>
      </w:r>
      <w:r w:rsidRPr="00096772">
        <w:rPr>
          <w:rFonts w:ascii="Times New Roman" w:hAnsi="Times New Roman" w:cs="Times New Roman"/>
        </w:rPr>
        <w:t>)</w:t>
      </w:r>
      <w:r w:rsidRPr="00096772">
        <w:rPr>
          <w:rFonts w:ascii="Times New Roman" w:hAnsi="Times New Roman" w:cs="Times New Roman"/>
          <w:i/>
        </w:rPr>
        <w:t>v</w:t>
      </w:r>
      <w:r w:rsidRPr="00096772">
        <w:rPr>
          <w:rFonts w:ascii="Times New Roman" w:hAnsi="Times New Roman" w:cs="Times New Roman"/>
        </w:rPr>
        <w:t>ˆ</w:t>
      </w:r>
    </w:p>
    <w:p w14:paraId="0CCF216F" w14:textId="77777777" w:rsidR="001A521E" w:rsidRPr="00096772" w:rsidRDefault="00000000">
      <w:pPr>
        <w:spacing w:after="202"/>
        <w:ind w:left="-5" w:right="1425"/>
        <w:rPr>
          <w:rFonts w:ascii="Times New Roman" w:hAnsi="Times New Roman" w:cs="Times New Roman"/>
        </w:rPr>
      </w:pPr>
      <w:r w:rsidRPr="00096772">
        <w:rPr>
          <w:rFonts w:ascii="Times New Roman" w:hAnsi="Times New Roman" w:cs="Times New Roman"/>
        </w:rPr>
        <w:t>This can be expanded into three scalar equations for the Cartesian coordinates of the point [41, 42]:</w:t>
      </w:r>
    </w:p>
    <w:p w14:paraId="01425008" w14:textId="77777777" w:rsidR="001A521E" w:rsidRPr="00096772" w:rsidRDefault="00000000">
      <w:pPr>
        <w:spacing w:after="81" w:line="360" w:lineRule="auto"/>
        <w:ind w:left="2911" w:right="4360"/>
        <w:jc w:val="center"/>
        <w:rPr>
          <w:rFonts w:ascii="Times New Roman" w:hAnsi="Times New Roman" w:cs="Times New Roman"/>
        </w:rPr>
      </w:pPr>
      <w:r w:rsidRPr="00096772">
        <w:rPr>
          <w:rFonts w:ascii="Times New Roman" w:hAnsi="Times New Roman" w:cs="Times New Roman"/>
          <w:i/>
        </w:rPr>
        <w:lastRenderedPageBreak/>
        <w:t>x</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 xml:space="preserve">) = </w:t>
      </w:r>
      <w:r w:rsidRPr="00096772">
        <w:rPr>
          <w:rFonts w:ascii="Times New Roman" w:hAnsi="Times New Roman" w:cs="Times New Roman"/>
          <w:i/>
        </w:rPr>
        <w:t>c</w:t>
      </w:r>
      <w:r w:rsidRPr="00096772">
        <w:rPr>
          <w:rFonts w:ascii="Times New Roman" w:hAnsi="Times New Roman" w:cs="Times New Roman"/>
          <w:i/>
          <w:vertAlign w:val="subscript"/>
        </w:rPr>
        <w:t xml:space="preserve">x </w:t>
      </w:r>
      <w:r w:rsidRPr="00096772">
        <w:rPr>
          <w:rFonts w:ascii="Times New Roman" w:hAnsi="Times New Roman" w:cs="Times New Roman"/>
        </w:rPr>
        <w:t xml:space="preserve">+ </w:t>
      </w:r>
      <w:r w:rsidRPr="00096772">
        <w:rPr>
          <w:rFonts w:ascii="Times New Roman" w:hAnsi="Times New Roman" w:cs="Times New Roman"/>
          <w:i/>
        </w:rPr>
        <w:t xml:space="preserve">r </w:t>
      </w:r>
      <w:r w:rsidRPr="00096772">
        <w:rPr>
          <w:rFonts w:ascii="Times New Roman" w:hAnsi="Times New Roman" w:cs="Times New Roman"/>
        </w:rPr>
        <w:t>cos(</w:t>
      </w:r>
      <w:r w:rsidRPr="00096772">
        <w:rPr>
          <w:rFonts w:ascii="Times New Roman" w:hAnsi="Times New Roman" w:cs="Times New Roman"/>
          <w:i/>
        </w:rPr>
        <w:t>t</w:t>
      </w:r>
      <w:r w:rsidRPr="00096772">
        <w:rPr>
          <w:rFonts w:ascii="Times New Roman" w:hAnsi="Times New Roman" w:cs="Times New Roman"/>
        </w:rPr>
        <w:t>)</w:t>
      </w:r>
      <w:proofErr w:type="spellStart"/>
      <w:r w:rsidRPr="00096772">
        <w:rPr>
          <w:rFonts w:ascii="Times New Roman" w:hAnsi="Times New Roman" w:cs="Times New Roman"/>
          <w:i/>
        </w:rPr>
        <w:t>u</w:t>
      </w:r>
      <w:r w:rsidRPr="00096772">
        <w:rPr>
          <w:rFonts w:ascii="Times New Roman" w:hAnsi="Times New Roman" w:cs="Times New Roman"/>
          <w:i/>
          <w:vertAlign w:val="subscript"/>
        </w:rPr>
        <w:t>x</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 </w:t>
      </w:r>
      <w:r w:rsidRPr="00096772">
        <w:rPr>
          <w:rFonts w:ascii="Times New Roman" w:hAnsi="Times New Roman" w:cs="Times New Roman"/>
          <w:i/>
        </w:rPr>
        <w:t xml:space="preserve">r </w:t>
      </w:r>
      <w:r w:rsidRPr="00096772">
        <w:rPr>
          <w:rFonts w:ascii="Times New Roman" w:hAnsi="Times New Roman" w:cs="Times New Roman"/>
        </w:rPr>
        <w:t>sin(</w:t>
      </w:r>
      <w:r w:rsidRPr="00096772">
        <w:rPr>
          <w:rFonts w:ascii="Times New Roman" w:hAnsi="Times New Roman" w:cs="Times New Roman"/>
          <w:i/>
        </w:rPr>
        <w:t>t</w:t>
      </w:r>
      <w:r w:rsidRPr="00096772">
        <w:rPr>
          <w:rFonts w:ascii="Times New Roman" w:hAnsi="Times New Roman" w:cs="Times New Roman"/>
        </w:rPr>
        <w:t>)</w:t>
      </w:r>
      <w:proofErr w:type="spellStart"/>
      <w:r w:rsidRPr="00096772">
        <w:rPr>
          <w:rFonts w:ascii="Times New Roman" w:hAnsi="Times New Roman" w:cs="Times New Roman"/>
          <w:i/>
        </w:rPr>
        <w:t>v</w:t>
      </w:r>
      <w:r w:rsidRPr="00096772">
        <w:rPr>
          <w:rFonts w:ascii="Times New Roman" w:hAnsi="Times New Roman" w:cs="Times New Roman"/>
          <w:i/>
          <w:vertAlign w:val="subscript"/>
        </w:rPr>
        <w:t>x</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i/>
        </w:rPr>
        <w:t>y</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 xml:space="preserve">) = </w:t>
      </w:r>
      <w:r w:rsidRPr="00096772">
        <w:rPr>
          <w:rFonts w:ascii="Times New Roman" w:hAnsi="Times New Roman" w:cs="Times New Roman"/>
          <w:i/>
        </w:rPr>
        <w:t>c</w:t>
      </w:r>
      <w:r w:rsidRPr="00096772">
        <w:rPr>
          <w:rFonts w:ascii="Times New Roman" w:hAnsi="Times New Roman" w:cs="Times New Roman"/>
          <w:i/>
          <w:vertAlign w:val="subscript"/>
        </w:rPr>
        <w:t xml:space="preserve">y </w:t>
      </w:r>
      <w:r w:rsidRPr="00096772">
        <w:rPr>
          <w:rFonts w:ascii="Times New Roman" w:hAnsi="Times New Roman" w:cs="Times New Roman"/>
        </w:rPr>
        <w:t xml:space="preserve">+ </w:t>
      </w:r>
      <w:r w:rsidRPr="00096772">
        <w:rPr>
          <w:rFonts w:ascii="Times New Roman" w:hAnsi="Times New Roman" w:cs="Times New Roman"/>
          <w:i/>
        </w:rPr>
        <w:t xml:space="preserve">r </w:t>
      </w:r>
      <w:r w:rsidRPr="00096772">
        <w:rPr>
          <w:rFonts w:ascii="Times New Roman" w:hAnsi="Times New Roman" w:cs="Times New Roman"/>
        </w:rPr>
        <w:t>cos(</w:t>
      </w:r>
      <w:r w:rsidRPr="00096772">
        <w:rPr>
          <w:rFonts w:ascii="Times New Roman" w:hAnsi="Times New Roman" w:cs="Times New Roman"/>
          <w:i/>
        </w:rPr>
        <w:t>t</w:t>
      </w:r>
      <w:r w:rsidRPr="00096772">
        <w:rPr>
          <w:rFonts w:ascii="Times New Roman" w:hAnsi="Times New Roman" w:cs="Times New Roman"/>
        </w:rPr>
        <w:t>)</w:t>
      </w:r>
      <w:proofErr w:type="spellStart"/>
      <w:r w:rsidRPr="00096772">
        <w:rPr>
          <w:rFonts w:ascii="Times New Roman" w:hAnsi="Times New Roman" w:cs="Times New Roman"/>
          <w:i/>
        </w:rPr>
        <w:t>u</w:t>
      </w:r>
      <w:r w:rsidRPr="00096772">
        <w:rPr>
          <w:rFonts w:ascii="Times New Roman" w:hAnsi="Times New Roman" w:cs="Times New Roman"/>
          <w:i/>
          <w:vertAlign w:val="subscript"/>
        </w:rPr>
        <w:t>y</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 </w:t>
      </w:r>
      <w:r w:rsidRPr="00096772">
        <w:rPr>
          <w:rFonts w:ascii="Times New Roman" w:hAnsi="Times New Roman" w:cs="Times New Roman"/>
          <w:i/>
        </w:rPr>
        <w:t xml:space="preserve">r </w:t>
      </w:r>
      <w:r w:rsidRPr="00096772">
        <w:rPr>
          <w:rFonts w:ascii="Times New Roman" w:hAnsi="Times New Roman" w:cs="Times New Roman"/>
        </w:rPr>
        <w:t>sin(</w:t>
      </w:r>
      <w:r w:rsidRPr="00096772">
        <w:rPr>
          <w:rFonts w:ascii="Times New Roman" w:hAnsi="Times New Roman" w:cs="Times New Roman"/>
          <w:i/>
        </w:rPr>
        <w:t>t</w:t>
      </w:r>
      <w:r w:rsidRPr="00096772">
        <w:rPr>
          <w:rFonts w:ascii="Times New Roman" w:hAnsi="Times New Roman" w:cs="Times New Roman"/>
        </w:rPr>
        <w:t>)</w:t>
      </w:r>
      <w:proofErr w:type="spellStart"/>
      <w:r w:rsidRPr="00096772">
        <w:rPr>
          <w:rFonts w:ascii="Times New Roman" w:hAnsi="Times New Roman" w:cs="Times New Roman"/>
          <w:i/>
        </w:rPr>
        <w:t>v</w:t>
      </w:r>
      <w:r w:rsidRPr="00096772">
        <w:rPr>
          <w:rFonts w:ascii="Times New Roman" w:hAnsi="Times New Roman" w:cs="Times New Roman"/>
          <w:i/>
          <w:vertAlign w:val="subscript"/>
        </w:rPr>
        <w:t>y</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i/>
        </w:rPr>
        <w:t>z</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 xml:space="preserve">) = </w:t>
      </w:r>
      <w:proofErr w:type="spellStart"/>
      <w:r w:rsidRPr="00096772">
        <w:rPr>
          <w:rFonts w:ascii="Times New Roman" w:hAnsi="Times New Roman" w:cs="Times New Roman"/>
          <w:i/>
        </w:rPr>
        <w:t>c</w:t>
      </w:r>
      <w:r w:rsidRPr="00096772">
        <w:rPr>
          <w:rFonts w:ascii="Times New Roman" w:hAnsi="Times New Roman" w:cs="Times New Roman"/>
          <w:i/>
          <w:vertAlign w:val="subscript"/>
        </w:rPr>
        <w:t>z</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 </w:t>
      </w:r>
      <w:r w:rsidRPr="00096772">
        <w:rPr>
          <w:rFonts w:ascii="Times New Roman" w:hAnsi="Times New Roman" w:cs="Times New Roman"/>
          <w:i/>
        </w:rPr>
        <w:t xml:space="preserve">r </w:t>
      </w:r>
      <w:r w:rsidRPr="00096772">
        <w:rPr>
          <w:rFonts w:ascii="Times New Roman" w:hAnsi="Times New Roman" w:cs="Times New Roman"/>
        </w:rPr>
        <w:t>cos(</w:t>
      </w:r>
      <w:r w:rsidRPr="00096772">
        <w:rPr>
          <w:rFonts w:ascii="Times New Roman" w:hAnsi="Times New Roman" w:cs="Times New Roman"/>
          <w:i/>
        </w:rPr>
        <w:t>t</w:t>
      </w:r>
      <w:r w:rsidRPr="00096772">
        <w:rPr>
          <w:rFonts w:ascii="Times New Roman" w:hAnsi="Times New Roman" w:cs="Times New Roman"/>
        </w:rPr>
        <w:t>)</w:t>
      </w:r>
      <w:proofErr w:type="spellStart"/>
      <w:r w:rsidRPr="00096772">
        <w:rPr>
          <w:rFonts w:ascii="Times New Roman" w:hAnsi="Times New Roman" w:cs="Times New Roman"/>
          <w:i/>
        </w:rPr>
        <w:t>u</w:t>
      </w:r>
      <w:r w:rsidRPr="00096772">
        <w:rPr>
          <w:rFonts w:ascii="Times New Roman" w:hAnsi="Times New Roman" w:cs="Times New Roman"/>
          <w:i/>
          <w:vertAlign w:val="subscript"/>
        </w:rPr>
        <w:t>z</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 </w:t>
      </w:r>
      <w:r w:rsidRPr="00096772">
        <w:rPr>
          <w:rFonts w:ascii="Times New Roman" w:hAnsi="Times New Roman" w:cs="Times New Roman"/>
          <w:i/>
        </w:rPr>
        <w:t xml:space="preserve">r </w:t>
      </w:r>
      <w:r w:rsidRPr="00096772">
        <w:rPr>
          <w:rFonts w:ascii="Times New Roman" w:hAnsi="Times New Roman" w:cs="Times New Roman"/>
        </w:rPr>
        <w:t>sin(</w:t>
      </w:r>
      <w:r w:rsidRPr="00096772">
        <w:rPr>
          <w:rFonts w:ascii="Times New Roman" w:hAnsi="Times New Roman" w:cs="Times New Roman"/>
          <w:i/>
        </w:rPr>
        <w:t>t</w:t>
      </w:r>
      <w:r w:rsidRPr="00096772">
        <w:rPr>
          <w:rFonts w:ascii="Times New Roman" w:hAnsi="Times New Roman" w:cs="Times New Roman"/>
        </w:rPr>
        <w:t>)</w:t>
      </w:r>
      <w:proofErr w:type="spellStart"/>
      <w:r w:rsidRPr="00096772">
        <w:rPr>
          <w:rFonts w:ascii="Times New Roman" w:hAnsi="Times New Roman" w:cs="Times New Roman"/>
          <w:i/>
        </w:rPr>
        <w:t>v</w:t>
      </w:r>
      <w:r w:rsidRPr="00096772">
        <w:rPr>
          <w:rFonts w:ascii="Times New Roman" w:hAnsi="Times New Roman" w:cs="Times New Roman"/>
          <w:i/>
          <w:vertAlign w:val="subscript"/>
        </w:rPr>
        <w:t>z</w:t>
      </w:r>
      <w:proofErr w:type="spellEnd"/>
    </w:p>
    <w:p w14:paraId="6804F8ED" w14:textId="77777777" w:rsidR="001A521E" w:rsidRPr="00096772" w:rsidRDefault="00000000">
      <w:pPr>
        <w:spacing w:after="177"/>
        <w:ind w:left="-5" w:right="1425"/>
        <w:rPr>
          <w:rFonts w:ascii="Times New Roman" w:hAnsi="Times New Roman" w:cs="Times New Roman"/>
        </w:rPr>
      </w:pPr>
      <w:r w:rsidRPr="00096772">
        <w:rPr>
          <w:rFonts w:ascii="Times New Roman" w:hAnsi="Times New Roman" w:cs="Times New Roman"/>
        </w:rPr>
        <w:t>For the specific cleaning application, these parameters are defined as follows:</w:t>
      </w:r>
    </w:p>
    <w:p w14:paraId="21CE9AE1" w14:textId="77777777" w:rsidR="001A521E" w:rsidRPr="00096772" w:rsidRDefault="00000000">
      <w:pPr>
        <w:numPr>
          <w:ilvl w:val="0"/>
          <w:numId w:val="6"/>
        </w:numPr>
        <w:spacing w:after="203"/>
        <w:ind w:right="1425" w:hanging="199"/>
        <w:rPr>
          <w:rFonts w:ascii="Times New Roman" w:hAnsi="Times New Roman" w:cs="Times New Roman"/>
        </w:rPr>
      </w:pPr>
      <w:proofErr w:type="spellStart"/>
      <w:r w:rsidRPr="00096772">
        <w:rPr>
          <w:rFonts w:ascii="Times New Roman" w:hAnsi="Times New Roman" w:cs="Times New Roman"/>
          <w:b/>
        </w:rPr>
        <w:t>Center</w:t>
      </w:r>
      <w:proofErr w:type="spellEnd"/>
      <w:r w:rsidRPr="00096772">
        <w:rPr>
          <w:rFonts w:ascii="Times New Roman" w:hAnsi="Times New Roman" w:cs="Times New Roman"/>
          <w:b/>
        </w:rPr>
        <w:t xml:space="preserve"> (</w:t>
      </w:r>
      <w:r w:rsidRPr="00096772">
        <w:rPr>
          <w:rFonts w:ascii="Times New Roman" w:hAnsi="Times New Roman" w:cs="Times New Roman"/>
          <w:i/>
        </w:rPr>
        <w:t>C</w:t>
      </w:r>
      <w:r w:rsidRPr="00096772">
        <w:rPr>
          <w:rFonts w:ascii="Times New Roman" w:hAnsi="Times New Roman" w:cs="Times New Roman"/>
          <w:b/>
        </w:rPr>
        <w:t xml:space="preserve">): </w:t>
      </w:r>
      <w:r w:rsidRPr="00096772">
        <w:rPr>
          <w:rFonts w:ascii="Times New Roman" w:hAnsi="Times New Roman" w:cs="Times New Roman"/>
        </w:rPr>
        <w:t>A point on the central axis of the cylindrical mixer.</w:t>
      </w:r>
    </w:p>
    <w:p w14:paraId="0E187592" w14:textId="77777777" w:rsidR="001A521E" w:rsidRPr="00096772" w:rsidRDefault="00000000">
      <w:pPr>
        <w:numPr>
          <w:ilvl w:val="0"/>
          <w:numId w:val="6"/>
        </w:numPr>
        <w:spacing w:after="185"/>
        <w:ind w:right="1425" w:hanging="199"/>
        <w:rPr>
          <w:rFonts w:ascii="Times New Roman" w:hAnsi="Times New Roman" w:cs="Times New Roman"/>
        </w:rPr>
      </w:pPr>
      <w:r w:rsidRPr="00096772">
        <w:rPr>
          <w:rFonts w:ascii="Times New Roman" w:hAnsi="Times New Roman" w:cs="Times New Roman"/>
          <w:b/>
        </w:rPr>
        <w:t>Radius (</w:t>
      </w:r>
      <w:r w:rsidRPr="00096772">
        <w:rPr>
          <w:rFonts w:ascii="Times New Roman" w:hAnsi="Times New Roman" w:cs="Times New Roman"/>
          <w:i/>
        </w:rPr>
        <w:t>r</w:t>
      </w:r>
      <w:r w:rsidRPr="00096772">
        <w:rPr>
          <w:rFonts w:ascii="Times New Roman" w:hAnsi="Times New Roman" w:cs="Times New Roman"/>
          <w:b/>
        </w:rPr>
        <w:t xml:space="preserve">): </w:t>
      </w:r>
      <w:r w:rsidRPr="00096772">
        <w:rPr>
          <w:rFonts w:ascii="Times New Roman" w:hAnsi="Times New Roman" w:cs="Times New Roman"/>
        </w:rPr>
        <w:t>The inner radius of the cylinder, potentially adjusted for the dimensions of the cleaning tool.</w:t>
      </w:r>
    </w:p>
    <w:p w14:paraId="5B630E9F" w14:textId="77777777" w:rsidR="001A521E" w:rsidRPr="00096772" w:rsidRDefault="00000000">
      <w:pPr>
        <w:numPr>
          <w:ilvl w:val="0"/>
          <w:numId w:val="6"/>
        </w:numPr>
        <w:spacing w:after="170"/>
        <w:ind w:right="1425" w:hanging="199"/>
        <w:rPr>
          <w:rFonts w:ascii="Times New Roman" w:hAnsi="Times New Roman" w:cs="Times New Roman"/>
        </w:rPr>
      </w:pPr>
      <w:r w:rsidRPr="00096772">
        <w:rPr>
          <w:rFonts w:ascii="Times New Roman" w:hAnsi="Times New Roman" w:cs="Times New Roman"/>
          <w:b/>
        </w:rPr>
        <w:t>Normal Vector (</w:t>
      </w:r>
      <w:r w:rsidRPr="00096772">
        <w:rPr>
          <w:rFonts w:ascii="Times New Roman" w:hAnsi="Times New Roman" w:cs="Times New Roman"/>
          <w:i/>
        </w:rPr>
        <w:t>n</w:t>
      </w:r>
      <w:r w:rsidRPr="00096772">
        <w:rPr>
          <w:rFonts w:ascii="Times New Roman" w:hAnsi="Times New Roman" w:cs="Times New Roman"/>
        </w:rPr>
        <w:t>ˆ</w:t>
      </w:r>
      <w:r w:rsidRPr="00096772">
        <w:rPr>
          <w:rFonts w:ascii="Times New Roman" w:hAnsi="Times New Roman" w:cs="Times New Roman"/>
          <w:b/>
        </w:rPr>
        <w:t xml:space="preserve">): </w:t>
      </w:r>
      <w:r w:rsidRPr="00096772">
        <w:rPr>
          <w:rFonts w:ascii="Times New Roman" w:hAnsi="Times New Roman" w:cs="Times New Roman"/>
        </w:rPr>
        <w:t>The unit vector aligned with the central axis of the cylinder.</w:t>
      </w:r>
    </w:p>
    <w:p w14:paraId="0234C687" w14:textId="77777777"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 xml:space="preserve">The choice of parameterization directly influences the resulting motion’s smoothness. While the geometric path is defined by </w:t>
      </w:r>
      <w:r w:rsidRPr="00096772">
        <w:rPr>
          <w:rFonts w:ascii="Times New Roman" w:hAnsi="Times New Roman" w:cs="Times New Roman"/>
          <w:i/>
        </w:rPr>
        <w:t>P</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 xml:space="preserve">), the robot’s actual motion depends on how the parameter </w:t>
      </w:r>
      <w:r w:rsidRPr="00096772">
        <w:rPr>
          <w:rFonts w:ascii="Times New Roman" w:hAnsi="Times New Roman" w:cs="Times New Roman"/>
          <w:i/>
        </w:rPr>
        <w:t xml:space="preserve">t </w:t>
      </w:r>
      <w:r w:rsidRPr="00096772">
        <w:rPr>
          <w:rFonts w:ascii="Times New Roman" w:hAnsi="Times New Roman" w:cs="Times New Roman"/>
        </w:rPr>
        <w:t xml:space="preserve">evolves over time. A simple linear relationship, </w:t>
      </w:r>
      <w:r w:rsidRPr="00096772">
        <w:rPr>
          <w:rFonts w:ascii="Times New Roman" w:hAnsi="Times New Roman" w:cs="Times New Roman"/>
          <w:i/>
        </w:rPr>
        <w:t>t</w:t>
      </w:r>
      <w:r w:rsidRPr="00096772">
        <w:rPr>
          <w:rFonts w:ascii="Times New Roman" w:hAnsi="Times New Roman" w:cs="Times New Roman"/>
        </w:rPr>
        <w:t>(</w:t>
      </w:r>
      <w:r w:rsidRPr="00096772">
        <w:rPr>
          <w:rFonts w:ascii="Times New Roman" w:hAnsi="Times New Roman" w:cs="Times New Roman"/>
          <w:i/>
        </w:rPr>
        <w:t>s</w:t>
      </w:r>
      <w:r w:rsidRPr="00096772">
        <w:rPr>
          <w:rFonts w:ascii="Times New Roman" w:hAnsi="Times New Roman" w:cs="Times New Roman"/>
        </w:rPr>
        <w:t xml:space="preserve">) = </w:t>
      </w:r>
      <w:r w:rsidRPr="00096772">
        <w:rPr>
          <w:rFonts w:ascii="Times New Roman" w:hAnsi="Times New Roman" w:cs="Times New Roman"/>
          <w:i/>
        </w:rPr>
        <w:t xml:space="preserve">ω </w:t>
      </w:r>
      <w:r w:rsidRPr="00096772">
        <w:rPr>
          <w:rFonts w:ascii="Times New Roman" w:hAnsi="Times New Roman" w:cs="Times New Roman"/>
        </w:rPr>
        <w:t xml:space="preserve">· </w:t>
      </w:r>
      <w:r w:rsidRPr="00096772">
        <w:rPr>
          <w:rFonts w:ascii="Times New Roman" w:hAnsi="Times New Roman" w:cs="Times New Roman"/>
          <w:i/>
        </w:rPr>
        <w:t>s</w:t>
      </w:r>
      <w:r w:rsidRPr="00096772">
        <w:rPr>
          <w:rFonts w:ascii="Times New Roman" w:hAnsi="Times New Roman" w:cs="Times New Roman"/>
        </w:rPr>
        <w:t xml:space="preserve">, where </w:t>
      </w:r>
      <w:r w:rsidRPr="00096772">
        <w:rPr>
          <w:rFonts w:ascii="Times New Roman" w:hAnsi="Times New Roman" w:cs="Times New Roman"/>
          <w:i/>
        </w:rPr>
        <w:t xml:space="preserve">s </w:t>
      </w:r>
      <w:r w:rsidRPr="00096772">
        <w:rPr>
          <w:rFonts w:ascii="Times New Roman" w:hAnsi="Times New Roman" w:cs="Times New Roman"/>
        </w:rPr>
        <w:t xml:space="preserve">is time, results in a constant velocity along the path. However, this can cause abrupt changes in acceleration at the start and end of the motion, leading to mechanical jerk.[38] To ensure smooth and safe execution, advanced motion planners apply a time-parameterization algorithm. These algorithms typically use higher-order polynomials or trapezoidal velocity profiles to generate a trajectory with continuous velocity and acceleration, ensuring that the robot smoothly accelerates to its target speed and decelerates at the end of the path.[36, 37] Modern robotics frameworks like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incorporate sophisticated time-parameterization algorithms (e.g., Time-Optimal Trajectory Generation) as a standard part of the planning pipeline, abstracting this complexity from the user.[43, 44]</w:t>
      </w:r>
    </w:p>
    <w:p w14:paraId="3DB0D793" w14:textId="77777777" w:rsidR="001A521E" w:rsidRDefault="00000000">
      <w:pPr>
        <w:pStyle w:val="Heading1"/>
        <w:ind w:left="469" w:right="472" w:hanging="484"/>
        <w:rPr>
          <w:rFonts w:ascii="Times New Roman" w:hAnsi="Times New Roman" w:cs="Times New Roman"/>
        </w:rPr>
      </w:pPr>
      <w:r w:rsidRPr="00096772">
        <w:rPr>
          <w:rFonts w:ascii="Times New Roman" w:hAnsi="Times New Roman" w:cs="Times New Roman"/>
        </w:rPr>
        <w:t xml:space="preserve">Implementation Framework using ROS 2 and </w:t>
      </w:r>
      <w:proofErr w:type="spellStart"/>
      <w:r w:rsidRPr="00096772">
        <w:rPr>
          <w:rFonts w:ascii="Times New Roman" w:hAnsi="Times New Roman" w:cs="Times New Roman"/>
        </w:rPr>
        <w:t>Pymoveit</w:t>
      </w:r>
      <w:proofErr w:type="spellEnd"/>
      <w:r w:rsidRPr="00096772">
        <w:rPr>
          <w:rFonts w:ascii="Times New Roman" w:hAnsi="Times New Roman" w:cs="Times New Roman"/>
        </w:rPr>
        <w:t xml:space="preserve"> 2</w:t>
      </w:r>
    </w:p>
    <w:p w14:paraId="2CCA48ED" w14:textId="77777777" w:rsidR="00634D13" w:rsidRPr="00634D13" w:rsidRDefault="00634D13" w:rsidP="00634D13"/>
    <w:p w14:paraId="444AF487" w14:textId="24B51905" w:rsidR="001A521E" w:rsidRDefault="00115E0F">
      <w:pPr>
        <w:spacing w:after="336" w:line="244" w:lineRule="auto"/>
        <w:ind w:left="0" w:right="1267" w:firstLine="0"/>
        <w:jc w:val="left"/>
        <w:rPr>
          <w:rFonts w:ascii="Times New Roman" w:hAnsi="Times New Roman" w:cs="Times New Roman"/>
        </w:rPr>
      </w:pPr>
      <w:r w:rsidRPr="00115E0F">
        <w:rPr>
          <w:rFonts w:ascii="Times New Roman" w:hAnsi="Times New Roman" w:cs="Times New Roman"/>
        </w:rPr>
        <w:drawing>
          <wp:anchor distT="0" distB="0" distL="114300" distR="114300" simplePos="0" relativeHeight="251661312" behindDoc="0" locked="0" layoutInCell="1" allowOverlap="1" wp14:anchorId="1E92E46D" wp14:editId="42AE45B9">
            <wp:simplePos x="0" y="0"/>
            <wp:positionH relativeFrom="column">
              <wp:posOffset>-487570</wp:posOffset>
            </wp:positionH>
            <wp:positionV relativeFrom="paragraph">
              <wp:posOffset>689665</wp:posOffset>
            </wp:positionV>
            <wp:extent cx="6645910" cy="3654425"/>
            <wp:effectExtent l="0" t="0" r="2540" b="3175"/>
            <wp:wrapTopAndBottom/>
            <wp:docPr id="62449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1376"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654425"/>
                    </a:xfrm>
                    <a:prstGeom prst="rect">
                      <a:avLst/>
                    </a:prstGeom>
                  </pic:spPr>
                </pic:pic>
              </a:graphicData>
            </a:graphic>
          </wp:anchor>
        </w:drawing>
      </w:r>
      <w:r w:rsidR="00000000" w:rsidRPr="00096772">
        <w:rPr>
          <w:rFonts w:ascii="Times New Roman" w:hAnsi="Times New Roman" w:cs="Times New Roman"/>
        </w:rPr>
        <w:t xml:space="preserve">This section details the practical software implementation of the robotic system, transitioning from the theoretical models of kinematics and trajectory generation to a functional architecture using the Robot Operating System (ROS 2) and the </w:t>
      </w:r>
      <w:proofErr w:type="spellStart"/>
      <w:r w:rsidR="00000000" w:rsidRPr="00096772">
        <w:rPr>
          <w:rFonts w:ascii="Times New Roman" w:hAnsi="Times New Roman" w:cs="Times New Roman"/>
        </w:rPr>
        <w:t>MoveIt</w:t>
      </w:r>
      <w:proofErr w:type="spellEnd"/>
      <w:r w:rsidR="00000000" w:rsidRPr="00096772">
        <w:rPr>
          <w:rFonts w:ascii="Times New Roman" w:hAnsi="Times New Roman" w:cs="Times New Roman"/>
        </w:rPr>
        <w:t xml:space="preserve"> 2 motion planning framework.</w:t>
      </w:r>
    </w:p>
    <w:p w14:paraId="20F8A295" w14:textId="5FE30EA1" w:rsidR="00115E0F" w:rsidRPr="00096772" w:rsidRDefault="00115E0F">
      <w:pPr>
        <w:spacing w:after="336" w:line="244" w:lineRule="auto"/>
        <w:ind w:left="0" w:right="1267" w:firstLine="0"/>
        <w:jc w:val="left"/>
        <w:rPr>
          <w:rFonts w:ascii="Times New Roman" w:hAnsi="Times New Roman" w:cs="Times New Roman"/>
        </w:rPr>
      </w:pPr>
    </w:p>
    <w:p w14:paraId="0A93AC86"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lastRenderedPageBreak/>
        <w:t>System Architecture in ROS 2</w:t>
      </w:r>
    </w:p>
    <w:p w14:paraId="60521EF9" w14:textId="77777777" w:rsidR="00634D13" w:rsidRPr="00634D13" w:rsidRDefault="00634D13" w:rsidP="00634D13"/>
    <w:p w14:paraId="5E4E3D1C" w14:textId="77777777" w:rsidR="001A521E" w:rsidRPr="00096772" w:rsidRDefault="00000000">
      <w:pPr>
        <w:spacing w:after="172"/>
        <w:ind w:left="-5" w:right="1425"/>
        <w:rPr>
          <w:rFonts w:ascii="Times New Roman" w:hAnsi="Times New Roman" w:cs="Times New Roman"/>
        </w:rPr>
      </w:pPr>
      <w:r w:rsidRPr="00096772">
        <w:rPr>
          <w:rFonts w:ascii="Times New Roman" w:hAnsi="Times New Roman" w:cs="Times New Roman"/>
        </w:rPr>
        <w:t>ROS 2 serves as the middleware for the entire system, providing a structured communication and execution environment. Its component-based node architecture, real-time capabilities, and standardized communication protocols (topics, services, and actions) are leveraged to create a modular and robust control system.[45] The architecture comprises several key ROS 2 nodes:</w:t>
      </w:r>
    </w:p>
    <w:p w14:paraId="7A8B505B" w14:textId="77777777" w:rsidR="001A521E" w:rsidRPr="00096772" w:rsidRDefault="00000000">
      <w:pPr>
        <w:numPr>
          <w:ilvl w:val="0"/>
          <w:numId w:val="7"/>
        </w:numPr>
        <w:spacing w:after="169"/>
        <w:ind w:right="1425" w:hanging="199"/>
        <w:rPr>
          <w:rFonts w:ascii="Times New Roman" w:hAnsi="Times New Roman" w:cs="Times New Roman"/>
        </w:rPr>
      </w:pPr>
      <w:proofErr w:type="spellStart"/>
      <w:r w:rsidRPr="00096772">
        <w:rPr>
          <w:rFonts w:ascii="Times New Roman" w:eastAsia="Calibri" w:hAnsi="Times New Roman" w:cs="Times New Roman"/>
        </w:rPr>
        <w:t>ur</w:t>
      </w:r>
      <w:proofErr w:type="spellEnd"/>
      <w:r w:rsidRPr="00096772">
        <w:rPr>
          <w:rFonts w:ascii="Times New Roman" w:eastAsia="Calibri" w:hAnsi="Times New Roman" w:cs="Times New Roman"/>
        </w:rPr>
        <w:t xml:space="preserve"> robot </w:t>
      </w:r>
      <w:r w:rsidRPr="00096772">
        <w:rPr>
          <w:rFonts w:ascii="Times New Roman" w:eastAsia="Calibri" w:hAnsi="Times New Roman" w:cs="Times New Roman"/>
          <w:noProof/>
          <w:sz w:val="22"/>
        </w:rPr>
        <mc:AlternateContent>
          <mc:Choice Requires="wpg">
            <w:drawing>
              <wp:inline distT="0" distB="0" distL="0" distR="0" wp14:anchorId="6D82C4A3" wp14:editId="4CBE84F2">
                <wp:extent cx="39853" cy="5055"/>
                <wp:effectExtent l="0" t="0" r="0" b="0"/>
                <wp:docPr id="20028" name="Group 20028"/>
                <wp:cNvGraphicFramePr/>
                <a:graphic xmlns:a="http://schemas.openxmlformats.org/drawingml/2006/main">
                  <a:graphicData uri="http://schemas.microsoft.com/office/word/2010/wordprocessingGroup">
                    <wpg:wgp>
                      <wpg:cNvGrpSpPr/>
                      <wpg:grpSpPr>
                        <a:xfrm>
                          <a:off x="0" y="0"/>
                          <a:ext cx="39853" cy="5055"/>
                          <a:chOff x="0" y="0"/>
                          <a:chExt cx="39853" cy="5055"/>
                        </a:xfrm>
                      </wpg:grpSpPr>
                      <wps:wsp>
                        <wps:cNvPr id="1265" name="Shape 1265"/>
                        <wps:cNvSpPr/>
                        <wps:spPr>
                          <a:xfrm>
                            <a:off x="0"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8" style="width:3.138pt;height:0.398pt;mso-position-horizontal-relative:char;mso-position-vertical-relative:line" coordsize="398,50">
                <v:shape id="Shape 1265" style="position:absolute;width:398;height:0;left:0;top:0;" coordsize="39853,0" path="m0,0l39853,0">
                  <v:stroke weight="0.398pt" endcap="flat" joinstyle="miter" miterlimit="10" on="true" color="#000000"/>
                  <v:fill on="false" color="#000000" opacity="0"/>
                </v:shape>
              </v:group>
            </w:pict>
          </mc:Fallback>
        </mc:AlternateContent>
      </w:r>
      <w:r w:rsidRPr="00096772">
        <w:rPr>
          <w:rFonts w:ascii="Times New Roman" w:eastAsia="Calibri" w:hAnsi="Times New Roman" w:cs="Times New Roman"/>
        </w:rPr>
        <w:t>driver</w:t>
      </w:r>
      <w:r w:rsidRPr="00096772">
        <w:rPr>
          <w:rFonts w:ascii="Times New Roman" w:hAnsi="Times New Roman" w:cs="Times New Roman"/>
        </w:rPr>
        <w:t>: This is the official ROS 2 driver for Universal Robots manipulators. It acts as the bridge between the ROS ecosystem and the robot’s proprietary controller. It publishes the robot’s state, including joint positions (</w:t>
      </w:r>
      <w:r w:rsidRPr="00096772">
        <w:rPr>
          <w:rFonts w:ascii="Times New Roman" w:eastAsia="Calibri" w:hAnsi="Times New Roman" w:cs="Times New Roman"/>
        </w:rPr>
        <w:t xml:space="preserve">/joint </w:t>
      </w:r>
      <w:r w:rsidRPr="00096772">
        <w:rPr>
          <w:rFonts w:ascii="Times New Roman" w:eastAsia="Calibri" w:hAnsi="Times New Roman" w:cs="Times New Roman"/>
          <w:noProof/>
          <w:sz w:val="22"/>
        </w:rPr>
        <mc:AlternateContent>
          <mc:Choice Requires="wpg">
            <w:drawing>
              <wp:inline distT="0" distB="0" distL="0" distR="0" wp14:anchorId="43FF08C3" wp14:editId="29FFFA4E">
                <wp:extent cx="39853" cy="5055"/>
                <wp:effectExtent l="0" t="0" r="0" b="0"/>
                <wp:docPr id="20029" name="Group 20029"/>
                <wp:cNvGraphicFramePr/>
                <a:graphic xmlns:a="http://schemas.openxmlformats.org/drawingml/2006/main">
                  <a:graphicData uri="http://schemas.microsoft.com/office/word/2010/wordprocessingGroup">
                    <wpg:wgp>
                      <wpg:cNvGrpSpPr/>
                      <wpg:grpSpPr>
                        <a:xfrm>
                          <a:off x="0" y="0"/>
                          <a:ext cx="39853" cy="5055"/>
                          <a:chOff x="0" y="0"/>
                          <a:chExt cx="39853" cy="5055"/>
                        </a:xfrm>
                      </wpg:grpSpPr>
                      <wps:wsp>
                        <wps:cNvPr id="1271" name="Shape 1271"/>
                        <wps:cNvSpPr/>
                        <wps:spPr>
                          <a:xfrm>
                            <a:off x="0"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9" style="width:3.138pt;height:0.398pt;mso-position-horizontal-relative:char;mso-position-vertical-relative:line" coordsize="398,50">
                <v:shape id="Shape 1271" style="position:absolute;width:398;height:0;left:0;top:0;" coordsize="39853,0" path="m0,0l39853,0">
                  <v:stroke weight="0.398pt" endcap="flat" joinstyle="miter" miterlimit="10" on="true" color="#000000"/>
                  <v:fill on="false" color="#000000" opacity="0"/>
                </v:shape>
              </v:group>
            </w:pict>
          </mc:Fallback>
        </mc:AlternateContent>
      </w:r>
      <w:r w:rsidRPr="00096772">
        <w:rPr>
          <w:rFonts w:ascii="Times New Roman" w:eastAsia="Calibri" w:hAnsi="Times New Roman" w:cs="Times New Roman"/>
        </w:rPr>
        <w:t>states</w:t>
      </w:r>
      <w:r w:rsidRPr="00096772">
        <w:rPr>
          <w:rFonts w:ascii="Times New Roman" w:hAnsi="Times New Roman" w:cs="Times New Roman"/>
        </w:rPr>
        <w:t xml:space="preserve">) and, critically for this application, the readings from the tool flange force/torque sensor. It also provides an action server (typically </w:t>
      </w:r>
      <w:r w:rsidRPr="00096772">
        <w:rPr>
          <w:rFonts w:ascii="Times New Roman" w:eastAsia="Calibri" w:hAnsi="Times New Roman" w:cs="Times New Roman"/>
        </w:rPr>
        <w:t>/follow joint trajectory</w:t>
      </w:r>
      <w:r w:rsidRPr="00096772">
        <w:rPr>
          <w:rFonts w:ascii="Times New Roman" w:hAnsi="Times New Roman" w:cs="Times New Roman"/>
        </w:rPr>
        <w:t>) that accepts trajectory commands for execution on the physical hardware.[46]</w:t>
      </w:r>
    </w:p>
    <w:p w14:paraId="4D96B68F" w14:textId="77777777" w:rsidR="001A521E" w:rsidRPr="00096772" w:rsidRDefault="00000000">
      <w:pPr>
        <w:numPr>
          <w:ilvl w:val="0"/>
          <w:numId w:val="7"/>
        </w:numPr>
        <w:spacing w:after="169"/>
        <w:ind w:right="1425" w:hanging="199"/>
        <w:rPr>
          <w:rFonts w:ascii="Times New Roman" w:hAnsi="Times New Roman" w:cs="Times New Roman"/>
        </w:rPr>
      </w:pPr>
      <w:r w:rsidRPr="00096772">
        <w:rPr>
          <w:rFonts w:ascii="Times New Roman" w:eastAsia="Calibri" w:hAnsi="Times New Roman" w:cs="Times New Roman"/>
        </w:rPr>
        <w:t>move group</w:t>
      </w:r>
      <w:r w:rsidRPr="00096772">
        <w:rPr>
          <w:rFonts w:ascii="Times New Roman" w:hAnsi="Times New Roman" w:cs="Times New Roman"/>
        </w:rPr>
        <w:t xml:space="preserve">: The central node of the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2 framework. It integrates various components like the robot model, planning scene, kinematics solvers, and motion planners. It exposes a comprehensive set of services and actions for high-level motion planning. Key interfaces for this project include the </w:t>
      </w:r>
      <w:r w:rsidRPr="00096772">
        <w:rPr>
          <w:rFonts w:ascii="Times New Roman" w:eastAsia="Calibri" w:hAnsi="Times New Roman" w:cs="Times New Roman"/>
        </w:rPr>
        <w:t xml:space="preserve">/compute cartesian path </w:t>
      </w:r>
      <w:r w:rsidRPr="00096772">
        <w:rPr>
          <w:rFonts w:ascii="Times New Roman" w:hAnsi="Times New Roman" w:cs="Times New Roman"/>
        </w:rPr>
        <w:t xml:space="preserve">service for planning trajectories through specified waypoints and the </w:t>
      </w:r>
      <w:r w:rsidRPr="00096772">
        <w:rPr>
          <w:rFonts w:ascii="Times New Roman" w:eastAsia="Calibri" w:hAnsi="Times New Roman" w:cs="Times New Roman"/>
        </w:rPr>
        <w:t xml:space="preserve">/move action </w:t>
      </w:r>
      <w:proofErr w:type="spellStart"/>
      <w:r w:rsidRPr="00096772">
        <w:rPr>
          <w:rFonts w:ascii="Times New Roman" w:hAnsi="Times New Roman" w:cs="Times New Roman"/>
        </w:rPr>
        <w:t>action</w:t>
      </w:r>
      <w:proofErr w:type="spellEnd"/>
      <w:r w:rsidRPr="00096772">
        <w:rPr>
          <w:rFonts w:ascii="Times New Roman" w:hAnsi="Times New Roman" w:cs="Times New Roman"/>
        </w:rPr>
        <w:t xml:space="preserve"> server for executing complex motion plans.[47, 48]</w:t>
      </w:r>
    </w:p>
    <w:p w14:paraId="29E65D66" w14:textId="77777777" w:rsidR="001A521E" w:rsidRPr="00096772" w:rsidRDefault="00000000">
      <w:pPr>
        <w:numPr>
          <w:ilvl w:val="0"/>
          <w:numId w:val="7"/>
        </w:numPr>
        <w:spacing w:after="172"/>
        <w:ind w:right="1425" w:hanging="199"/>
        <w:rPr>
          <w:rFonts w:ascii="Times New Roman" w:hAnsi="Times New Roman" w:cs="Times New Roman"/>
        </w:rPr>
      </w:pPr>
      <w:r w:rsidRPr="00096772">
        <w:rPr>
          <w:rFonts w:ascii="Times New Roman" w:eastAsia="Calibri" w:hAnsi="Times New Roman" w:cs="Times New Roman"/>
        </w:rPr>
        <w:t>rviz2</w:t>
      </w:r>
      <w:r w:rsidRPr="00096772">
        <w:rPr>
          <w:rFonts w:ascii="Times New Roman" w:hAnsi="Times New Roman" w:cs="Times New Roman"/>
        </w:rPr>
        <w:t>: The standard 3D visualization tool in ROS 2. It is used to display the robot’s model, the surrounding environment (planning scene), and to visualize planned trajectories before and during execution. This is an indispensable tool for development, debugging, and monitoring.[48]</w:t>
      </w:r>
    </w:p>
    <w:p w14:paraId="0599D68B" w14:textId="77777777" w:rsidR="001A521E" w:rsidRPr="00096772" w:rsidRDefault="00000000">
      <w:pPr>
        <w:numPr>
          <w:ilvl w:val="0"/>
          <w:numId w:val="7"/>
        </w:numPr>
        <w:spacing w:after="119"/>
        <w:ind w:right="1425" w:hanging="199"/>
        <w:rPr>
          <w:rFonts w:ascii="Times New Roman" w:hAnsi="Times New Roman" w:cs="Times New Roman"/>
        </w:rPr>
      </w:pPr>
      <w:r w:rsidRPr="00096772">
        <w:rPr>
          <w:rFonts w:ascii="Times New Roman" w:eastAsia="Calibri" w:hAnsi="Times New Roman" w:cs="Times New Roman"/>
        </w:rPr>
        <w:t>force control node</w:t>
      </w:r>
      <w:r w:rsidRPr="00096772">
        <w:rPr>
          <w:rFonts w:ascii="Times New Roman" w:hAnsi="Times New Roman" w:cs="Times New Roman"/>
        </w:rPr>
        <w:t>: This is the custom-developed Python node that contains the core application logic. Its responsibilities include:</w:t>
      </w:r>
    </w:p>
    <w:p w14:paraId="79C846B8" w14:textId="77777777" w:rsidR="001A521E" w:rsidRPr="00096772" w:rsidRDefault="00000000">
      <w:pPr>
        <w:numPr>
          <w:ilvl w:val="1"/>
          <w:numId w:val="7"/>
        </w:numPr>
        <w:spacing w:after="40"/>
        <w:ind w:left="937" w:right="1425" w:hanging="255"/>
        <w:rPr>
          <w:rFonts w:ascii="Times New Roman" w:hAnsi="Times New Roman" w:cs="Times New Roman"/>
        </w:rPr>
      </w:pPr>
      <w:r w:rsidRPr="00096772">
        <w:rPr>
          <w:rFonts w:ascii="Times New Roman" w:hAnsi="Times New Roman" w:cs="Times New Roman"/>
        </w:rPr>
        <w:t>Generating the ideal circular trajectory based on the parametric equations.</w:t>
      </w:r>
    </w:p>
    <w:p w14:paraId="134DF1D7" w14:textId="77777777" w:rsidR="001A521E" w:rsidRPr="00096772" w:rsidRDefault="00000000">
      <w:pPr>
        <w:numPr>
          <w:ilvl w:val="1"/>
          <w:numId w:val="7"/>
        </w:numPr>
        <w:spacing w:after="40"/>
        <w:ind w:left="937" w:right="1425" w:hanging="255"/>
        <w:rPr>
          <w:rFonts w:ascii="Times New Roman" w:hAnsi="Times New Roman" w:cs="Times New Roman"/>
        </w:rPr>
      </w:pPr>
      <w:r w:rsidRPr="00096772">
        <w:rPr>
          <w:rFonts w:ascii="Times New Roman" w:hAnsi="Times New Roman" w:cs="Times New Roman"/>
        </w:rPr>
        <w:t>Subscribing to the force/torque sensor topic to receive real-time feedback.</w:t>
      </w:r>
    </w:p>
    <w:p w14:paraId="30437549" w14:textId="77777777" w:rsidR="001A521E" w:rsidRPr="00096772" w:rsidRDefault="00000000">
      <w:pPr>
        <w:numPr>
          <w:ilvl w:val="1"/>
          <w:numId w:val="7"/>
        </w:numPr>
        <w:spacing w:after="67"/>
        <w:ind w:left="937" w:right="1425" w:hanging="255"/>
        <w:rPr>
          <w:rFonts w:ascii="Times New Roman" w:hAnsi="Times New Roman" w:cs="Times New Roman"/>
        </w:rPr>
      </w:pPr>
      <w:r w:rsidRPr="00096772">
        <w:rPr>
          <w:rFonts w:ascii="Times New Roman" w:hAnsi="Times New Roman" w:cs="Times New Roman"/>
        </w:rPr>
        <w:t>Implementing the PID control loop to calculate path corrections based on force error.</w:t>
      </w:r>
    </w:p>
    <w:p w14:paraId="26F7437E" w14:textId="6A0D99A2" w:rsidR="001A521E" w:rsidRDefault="00115E0F">
      <w:pPr>
        <w:numPr>
          <w:ilvl w:val="1"/>
          <w:numId w:val="7"/>
        </w:numPr>
        <w:spacing w:after="325"/>
        <w:ind w:left="937" w:right="1425" w:hanging="255"/>
        <w:rPr>
          <w:rFonts w:ascii="Times New Roman" w:hAnsi="Times New Roman" w:cs="Times New Roman"/>
        </w:rPr>
      </w:pPr>
      <w:r w:rsidRPr="00115E0F">
        <w:rPr>
          <w:rFonts w:ascii="Times New Roman" w:hAnsi="Times New Roman" w:cs="Times New Roman"/>
        </w:rPr>
        <w:drawing>
          <wp:anchor distT="0" distB="0" distL="114300" distR="114300" simplePos="0" relativeHeight="251662336" behindDoc="0" locked="0" layoutInCell="1" allowOverlap="1" wp14:anchorId="5F8F9AE3" wp14:editId="26CBBADD">
            <wp:simplePos x="0" y="0"/>
            <wp:positionH relativeFrom="page">
              <wp:align>center</wp:align>
            </wp:positionH>
            <wp:positionV relativeFrom="paragraph">
              <wp:posOffset>559793</wp:posOffset>
            </wp:positionV>
            <wp:extent cx="4026107" cy="3905451"/>
            <wp:effectExtent l="0" t="0" r="0" b="0"/>
            <wp:wrapTopAndBottom/>
            <wp:docPr id="1153307169" name="Picture 1" descr="A robotic arm on a til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7169" name="Picture 1" descr="A robotic arm on a tile floo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026107" cy="3905451"/>
                    </a:xfrm>
                    <a:prstGeom prst="rect">
                      <a:avLst/>
                    </a:prstGeom>
                  </pic:spPr>
                </pic:pic>
              </a:graphicData>
            </a:graphic>
          </wp:anchor>
        </w:drawing>
      </w:r>
      <w:r w:rsidR="00000000" w:rsidRPr="00096772">
        <w:rPr>
          <w:rFonts w:ascii="Times New Roman" w:hAnsi="Times New Roman" w:cs="Times New Roman"/>
        </w:rPr>
        <w:t xml:space="preserve">Interacting with the </w:t>
      </w:r>
      <w:r w:rsidR="00000000" w:rsidRPr="00096772">
        <w:rPr>
          <w:rFonts w:ascii="Times New Roman" w:eastAsia="Calibri" w:hAnsi="Times New Roman" w:cs="Times New Roman"/>
        </w:rPr>
        <w:t xml:space="preserve">move </w:t>
      </w:r>
      <w:r w:rsidR="00000000" w:rsidRPr="00096772">
        <w:rPr>
          <w:rFonts w:ascii="Times New Roman" w:eastAsia="Calibri" w:hAnsi="Times New Roman" w:cs="Times New Roman"/>
          <w:noProof/>
          <w:sz w:val="22"/>
        </w:rPr>
        <mc:AlternateContent>
          <mc:Choice Requires="wpg">
            <w:drawing>
              <wp:inline distT="0" distB="0" distL="0" distR="0" wp14:anchorId="5C325787" wp14:editId="1254C40A">
                <wp:extent cx="39853" cy="5055"/>
                <wp:effectExtent l="0" t="0" r="0" b="0"/>
                <wp:docPr id="20030" name="Group 20030"/>
                <wp:cNvGraphicFramePr/>
                <a:graphic xmlns:a="http://schemas.openxmlformats.org/drawingml/2006/main">
                  <a:graphicData uri="http://schemas.microsoft.com/office/word/2010/wordprocessingGroup">
                    <wpg:wgp>
                      <wpg:cNvGrpSpPr/>
                      <wpg:grpSpPr>
                        <a:xfrm>
                          <a:off x="0" y="0"/>
                          <a:ext cx="39853" cy="5055"/>
                          <a:chOff x="0" y="0"/>
                          <a:chExt cx="39853" cy="5055"/>
                        </a:xfrm>
                      </wpg:grpSpPr>
                      <wps:wsp>
                        <wps:cNvPr id="1320" name="Shape 1320"/>
                        <wps:cNvSpPr/>
                        <wps:spPr>
                          <a:xfrm>
                            <a:off x="0"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30" style="width:3.138pt;height:0.398pt;mso-position-horizontal-relative:char;mso-position-vertical-relative:line" coordsize="398,50">
                <v:shape id="Shape 1320" style="position:absolute;width:398;height:0;left:0;top:0;" coordsize="39853,0" path="m0,0l39853,0">
                  <v:stroke weight="0.398pt" endcap="flat" joinstyle="miter" miterlimit="10" on="true" color="#000000"/>
                  <v:fill on="false" color="#000000" opacity="0"/>
                </v:shape>
              </v:group>
            </w:pict>
          </mc:Fallback>
        </mc:AlternateContent>
      </w:r>
      <w:r w:rsidR="00000000" w:rsidRPr="00096772">
        <w:rPr>
          <w:rFonts w:ascii="Times New Roman" w:eastAsia="Calibri" w:hAnsi="Times New Roman" w:cs="Times New Roman"/>
        </w:rPr>
        <w:t xml:space="preserve">group </w:t>
      </w:r>
      <w:r w:rsidR="00000000" w:rsidRPr="00096772">
        <w:rPr>
          <w:rFonts w:ascii="Times New Roman" w:hAnsi="Times New Roman" w:cs="Times New Roman"/>
        </w:rPr>
        <w:t>node to plan and execute small, corrected segments of the trajectory in a continuous loop.</w:t>
      </w:r>
    </w:p>
    <w:p w14:paraId="1FA05E25" w14:textId="16DE5272" w:rsidR="00115E0F" w:rsidRPr="00096772" w:rsidRDefault="00115E0F" w:rsidP="00115E0F">
      <w:pPr>
        <w:spacing w:after="325"/>
        <w:ind w:right="1425"/>
        <w:rPr>
          <w:rFonts w:ascii="Times New Roman" w:hAnsi="Times New Roman" w:cs="Times New Roman"/>
        </w:rPr>
      </w:pPr>
    </w:p>
    <w:p w14:paraId="76E507AB"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 xml:space="preserve">Cartesian Path Planning with </w:t>
      </w:r>
      <w:proofErr w:type="spellStart"/>
      <w:r w:rsidRPr="00096772">
        <w:rPr>
          <w:rFonts w:ascii="Times New Roman" w:hAnsi="Times New Roman" w:cs="Times New Roman"/>
        </w:rPr>
        <w:t>Pymoveit</w:t>
      </w:r>
      <w:proofErr w:type="spellEnd"/>
      <w:r w:rsidRPr="00096772">
        <w:rPr>
          <w:rFonts w:ascii="Times New Roman" w:hAnsi="Times New Roman" w:cs="Times New Roman"/>
        </w:rPr>
        <w:t xml:space="preserve"> 2</w:t>
      </w:r>
    </w:p>
    <w:p w14:paraId="15E16F19" w14:textId="77777777" w:rsidR="00634D13" w:rsidRPr="00634D13" w:rsidRDefault="00634D13" w:rsidP="00634D13"/>
    <w:p w14:paraId="4B643597" w14:textId="77777777" w:rsidR="001A521E" w:rsidRPr="00096772" w:rsidRDefault="00000000">
      <w:pPr>
        <w:ind w:left="-5" w:right="1425"/>
        <w:rPr>
          <w:rFonts w:ascii="Times New Roman" w:hAnsi="Times New Roman" w:cs="Times New Roman"/>
        </w:rPr>
      </w:pPr>
      <w:proofErr w:type="spellStart"/>
      <w:r w:rsidRPr="00096772">
        <w:rPr>
          <w:rFonts w:ascii="Times New Roman" w:hAnsi="Times New Roman" w:cs="Times New Roman"/>
        </w:rPr>
        <w:t>Pymoveit</w:t>
      </w:r>
      <w:proofErr w:type="spellEnd"/>
      <w:r w:rsidRPr="00096772">
        <w:rPr>
          <w:rFonts w:ascii="Times New Roman" w:hAnsi="Times New Roman" w:cs="Times New Roman"/>
        </w:rPr>
        <w:t xml:space="preserve"> 2 is the modern Python interface for interacting with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2 in ROS 2. It simplifies the process of sending planning requests and executing motions by providing a high-level API that wraps the underlying ROS 2 services and actions.[46, 49] The official Python bindings are a relatively recent addition to the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2 project, representing a state-of-the-art approach to Python-based robot control.[46]</w:t>
      </w:r>
    </w:p>
    <w:p w14:paraId="3DF6DC46" w14:textId="77777777" w:rsidR="00D927FA" w:rsidRPr="00096772" w:rsidRDefault="00D927FA">
      <w:pPr>
        <w:spacing w:after="143"/>
        <w:ind w:left="-15" w:right="1425" w:firstLine="299"/>
        <w:rPr>
          <w:rFonts w:ascii="Times New Roman" w:hAnsi="Times New Roman" w:cs="Times New Roman"/>
        </w:rPr>
      </w:pPr>
    </w:p>
    <w:p w14:paraId="5E68AF1B" w14:textId="22234410" w:rsidR="001A521E" w:rsidRPr="00096772" w:rsidRDefault="00000000">
      <w:pPr>
        <w:spacing w:after="143"/>
        <w:ind w:left="-15" w:right="1425" w:firstLine="299"/>
        <w:rPr>
          <w:rFonts w:ascii="Times New Roman" w:hAnsi="Times New Roman" w:cs="Times New Roman"/>
        </w:rPr>
      </w:pPr>
      <w:r w:rsidRPr="00096772">
        <w:rPr>
          <w:rFonts w:ascii="Times New Roman" w:hAnsi="Times New Roman" w:cs="Times New Roman"/>
        </w:rPr>
        <w:t xml:space="preserve">The process of planning and executing the circular trajectory using </w:t>
      </w:r>
      <w:proofErr w:type="spellStart"/>
      <w:r w:rsidRPr="00096772">
        <w:rPr>
          <w:rFonts w:ascii="Times New Roman" w:hAnsi="Times New Roman" w:cs="Times New Roman"/>
        </w:rPr>
        <w:t>Pymoveit</w:t>
      </w:r>
      <w:proofErr w:type="spellEnd"/>
      <w:r w:rsidRPr="00096772">
        <w:rPr>
          <w:rFonts w:ascii="Times New Roman" w:hAnsi="Times New Roman" w:cs="Times New Roman"/>
        </w:rPr>
        <w:t xml:space="preserve"> 2 involves the following steps, which would be implemented within the </w:t>
      </w:r>
      <w:r w:rsidRPr="00096772">
        <w:rPr>
          <w:rFonts w:ascii="Times New Roman" w:eastAsia="Calibri" w:hAnsi="Times New Roman" w:cs="Times New Roman"/>
        </w:rPr>
        <w:t>force control node</w:t>
      </w:r>
      <w:r w:rsidRPr="00096772">
        <w:rPr>
          <w:rFonts w:ascii="Times New Roman" w:hAnsi="Times New Roman" w:cs="Times New Roman"/>
        </w:rPr>
        <w:t>:</w:t>
      </w:r>
    </w:p>
    <w:p w14:paraId="7112830F" w14:textId="77777777" w:rsidR="001A521E" w:rsidRPr="00096772" w:rsidRDefault="00000000">
      <w:pPr>
        <w:numPr>
          <w:ilvl w:val="0"/>
          <w:numId w:val="8"/>
        </w:numPr>
        <w:spacing w:after="154"/>
        <w:ind w:left="499" w:right="1425" w:hanging="255"/>
        <w:rPr>
          <w:rFonts w:ascii="Times New Roman" w:hAnsi="Times New Roman" w:cs="Times New Roman"/>
        </w:rPr>
      </w:pPr>
      <w:r w:rsidRPr="00096772">
        <w:rPr>
          <w:rFonts w:ascii="Times New Roman" w:hAnsi="Times New Roman" w:cs="Times New Roman"/>
          <w:b/>
        </w:rPr>
        <w:t>Initialization</w:t>
      </w:r>
      <w:r w:rsidRPr="00096772">
        <w:rPr>
          <w:rFonts w:ascii="Times New Roman" w:hAnsi="Times New Roman" w:cs="Times New Roman"/>
        </w:rPr>
        <w:t xml:space="preserve">: A ROS 2 node is initialized, and a </w:t>
      </w:r>
      <w:r w:rsidRPr="00096772">
        <w:rPr>
          <w:rFonts w:ascii="Times New Roman" w:eastAsia="Calibri" w:hAnsi="Times New Roman" w:cs="Times New Roman"/>
        </w:rPr>
        <w:t xml:space="preserve">MoveIt2 </w:t>
      </w:r>
      <w:r w:rsidRPr="00096772">
        <w:rPr>
          <w:rFonts w:ascii="Times New Roman" w:hAnsi="Times New Roman" w:cs="Times New Roman"/>
        </w:rPr>
        <w:t>object is instantiated. This object requires the node handle, the names of the robot’s joints, the base and end-effector link names, and the planning group name (e.g., ”</w:t>
      </w:r>
      <w:proofErr w:type="spellStart"/>
      <w:r w:rsidRPr="00096772">
        <w:rPr>
          <w:rFonts w:ascii="Times New Roman" w:hAnsi="Times New Roman" w:cs="Times New Roman"/>
        </w:rPr>
        <w:t>ur</w:t>
      </w:r>
      <w:proofErr w:type="spellEnd"/>
      <w:r w:rsidRPr="00096772">
        <w:rPr>
          <w:rFonts w:ascii="Times New Roman" w:hAnsi="Times New Roman" w:cs="Times New Roman"/>
        </w:rPr>
        <w:t xml:space="preserve"> manipulator”).[49]</w:t>
      </w:r>
    </w:p>
    <w:p w14:paraId="6E3AD7FF" w14:textId="77777777" w:rsidR="001A521E" w:rsidRPr="00096772" w:rsidRDefault="00000000">
      <w:pPr>
        <w:numPr>
          <w:ilvl w:val="0"/>
          <w:numId w:val="8"/>
        </w:numPr>
        <w:spacing w:after="150"/>
        <w:ind w:left="499" w:right="1425" w:hanging="255"/>
        <w:rPr>
          <w:rFonts w:ascii="Times New Roman" w:hAnsi="Times New Roman" w:cs="Times New Roman"/>
        </w:rPr>
      </w:pPr>
      <w:r w:rsidRPr="00096772">
        <w:rPr>
          <w:rFonts w:ascii="Times New Roman" w:hAnsi="Times New Roman" w:cs="Times New Roman"/>
          <w:b/>
        </w:rPr>
        <w:t>Waypoint Generation</w:t>
      </w:r>
      <w:r w:rsidRPr="00096772">
        <w:rPr>
          <w:rFonts w:ascii="Times New Roman" w:hAnsi="Times New Roman" w:cs="Times New Roman"/>
        </w:rPr>
        <w:t xml:space="preserve">: The parametric equations for the 3D circle from Section 3.2 are used to generate a list of discrete waypoints. Each waypoint is a </w:t>
      </w:r>
      <w:r w:rsidRPr="00096772">
        <w:rPr>
          <w:rFonts w:ascii="Times New Roman" w:eastAsia="Calibri" w:hAnsi="Times New Roman" w:cs="Times New Roman"/>
        </w:rPr>
        <w:t xml:space="preserve">Pose </w:t>
      </w:r>
      <w:r w:rsidRPr="00096772">
        <w:rPr>
          <w:rFonts w:ascii="Times New Roman" w:hAnsi="Times New Roman" w:cs="Times New Roman"/>
        </w:rPr>
        <w:t>message, consisting of a position and an orientation. The orientation at each point is calculated to keep the tool (e.g., the z-axis of the tool frame) pointing normal to the cylinder surface.</w:t>
      </w:r>
    </w:p>
    <w:p w14:paraId="627D5416" w14:textId="77777777" w:rsidR="001A521E" w:rsidRPr="00096772" w:rsidRDefault="00000000">
      <w:pPr>
        <w:numPr>
          <w:ilvl w:val="0"/>
          <w:numId w:val="8"/>
        </w:numPr>
        <w:ind w:left="499" w:right="1425" w:hanging="255"/>
        <w:rPr>
          <w:rFonts w:ascii="Times New Roman" w:hAnsi="Times New Roman" w:cs="Times New Roman"/>
        </w:rPr>
      </w:pPr>
      <w:r w:rsidRPr="00096772">
        <w:rPr>
          <w:rFonts w:ascii="Times New Roman" w:hAnsi="Times New Roman" w:cs="Times New Roman"/>
          <w:b/>
        </w:rPr>
        <w:t>Cartesian Path Computation</w:t>
      </w:r>
      <w:r w:rsidRPr="00096772">
        <w:rPr>
          <w:rFonts w:ascii="Times New Roman" w:hAnsi="Times New Roman" w:cs="Times New Roman"/>
        </w:rPr>
        <w:t xml:space="preserve">: The list of waypoints is passed to the </w:t>
      </w:r>
      <w:r w:rsidRPr="00096772">
        <w:rPr>
          <w:rFonts w:ascii="Times New Roman" w:eastAsia="Calibri" w:hAnsi="Times New Roman" w:cs="Times New Roman"/>
        </w:rPr>
        <w:t xml:space="preserve">moveit2.plan cartesian path() </w:t>
      </w:r>
      <w:r w:rsidRPr="00096772">
        <w:rPr>
          <w:rFonts w:ascii="Times New Roman" w:hAnsi="Times New Roman" w:cs="Times New Roman"/>
        </w:rPr>
        <w:t xml:space="preserve">method. This method communicates with the </w:t>
      </w:r>
      <w:r w:rsidRPr="00096772">
        <w:rPr>
          <w:rFonts w:ascii="Times New Roman" w:eastAsia="Calibri" w:hAnsi="Times New Roman" w:cs="Times New Roman"/>
        </w:rPr>
        <w:t xml:space="preserve">move group </w:t>
      </w:r>
      <w:r w:rsidRPr="00096772">
        <w:rPr>
          <w:rFonts w:ascii="Times New Roman" w:hAnsi="Times New Roman" w:cs="Times New Roman"/>
        </w:rPr>
        <w:t xml:space="preserve">node, which attempts to find a valid, collision-free joint-space trajectory that makes the end-effector pass through each of the specified Cartesian waypoints. The service returns the resulting </w:t>
      </w:r>
      <w:proofErr w:type="spellStart"/>
      <w:r w:rsidRPr="00096772">
        <w:rPr>
          <w:rFonts w:ascii="Times New Roman" w:eastAsia="Calibri" w:hAnsi="Times New Roman" w:cs="Times New Roman"/>
        </w:rPr>
        <w:t>RobotTrajectory</w:t>
      </w:r>
      <w:proofErr w:type="spellEnd"/>
      <w:r w:rsidRPr="00096772">
        <w:rPr>
          <w:rFonts w:ascii="Times New Roman" w:eastAsia="Calibri" w:hAnsi="Times New Roman" w:cs="Times New Roman"/>
        </w:rPr>
        <w:t xml:space="preserve"> </w:t>
      </w:r>
      <w:r w:rsidRPr="00096772">
        <w:rPr>
          <w:rFonts w:ascii="Times New Roman" w:hAnsi="Times New Roman" w:cs="Times New Roman"/>
        </w:rPr>
        <w:t>and a fraction indicating how much of the path was successfully planned.[48, 50]</w:t>
      </w:r>
    </w:p>
    <w:p w14:paraId="481C24BE" w14:textId="77777777" w:rsidR="00D927FA" w:rsidRPr="00096772" w:rsidRDefault="00D927FA" w:rsidP="00D927FA">
      <w:pPr>
        <w:ind w:left="499" w:right="1425" w:firstLine="0"/>
        <w:rPr>
          <w:rFonts w:ascii="Times New Roman" w:hAnsi="Times New Roman" w:cs="Times New Roman"/>
        </w:rPr>
      </w:pPr>
    </w:p>
    <w:p w14:paraId="7D0FB2F8" w14:textId="77777777" w:rsidR="001A521E" w:rsidRPr="00096772" w:rsidRDefault="00000000">
      <w:pPr>
        <w:numPr>
          <w:ilvl w:val="0"/>
          <w:numId w:val="8"/>
        </w:numPr>
        <w:spacing w:after="182"/>
        <w:ind w:left="499" w:right="1425" w:hanging="255"/>
        <w:rPr>
          <w:rFonts w:ascii="Times New Roman" w:hAnsi="Times New Roman" w:cs="Times New Roman"/>
        </w:rPr>
      </w:pPr>
      <w:r w:rsidRPr="00096772">
        <w:rPr>
          <w:rFonts w:ascii="Times New Roman" w:hAnsi="Times New Roman" w:cs="Times New Roman"/>
          <w:b/>
        </w:rPr>
        <w:t>Trajectory Execution</w:t>
      </w:r>
      <w:r w:rsidRPr="00096772">
        <w:rPr>
          <w:rFonts w:ascii="Times New Roman" w:hAnsi="Times New Roman" w:cs="Times New Roman"/>
        </w:rPr>
        <w:t xml:space="preserve">: The successfully planned trajectory is then sent for execution using the </w:t>
      </w:r>
      <w:r w:rsidRPr="00096772">
        <w:rPr>
          <w:rFonts w:ascii="Times New Roman" w:eastAsia="Calibri" w:hAnsi="Times New Roman" w:cs="Times New Roman"/>
        </w:rPr>
        <w:t xml:space="preserve">moveit2.execute() </w:t>
      </w:r>
      <w:r w:rsidRPr="00096772">
        <w:rPr>
          <w:rFonts w:ascii="Times New Roman" w:hAnsi="Times New Roman" w:cs="Times New Roman"/>
        </w:rPr>
        <w:t xml:space="preserve">method. This command sends the trajectory to the </w:t>
      </w:r>
      <w:proofErr w:type="spellStart"/>
      <w:r w:rsidRPr="00096772">
        <w:rPr>
          <w:rFonts w:ascii="Times New Roman" w:eastAsia="Calibri" w:hAnsi="Times New Roman" w:cs="Times New Roman"/>
        </w:rPr>
        <w:t>ur</w:t>
      </w:r>
      <w:proofErr w:type="spellEnd"/>
      <w:r w:rsidRPr="00096772">
        <w:rPr>
          <w:rFonts w:ascii="Times New Roman" w:eastAsia="Calibri" w:hAnsi="Times New Roman" w:cs="Times New Roman"/>
        </w:rPr>
        <w:t xml:space="preserve"> robot driver</w:t>
      </w:r>
      <w:r w:rsidRPr="00096772">
        <w:rPr>
          <w:rFonts w:ascii="Times New Roman" w:hAnsi="Times New Roman" w:cs="Times New Roman"/>
        </w:rPr>
        <w:t>, which then controls the robot’s motors to follow the path.[49]</w:t>
      </w:r>
    </w:p>
    <w:p w14:paraId="5E51D245" w14:textId="77777777" w:rsidR="001A521E" w:rsidRPr="00096772" w:rsidRDefault="00000000">
      <w:pPr>
        <w:spacing w:after="337"/>
        <w:ind w:left="-15" w:right="1425" w:firstLine="299"/>
        <w:rPr>
          <w:rFonts w:ascii="Times New Roman" w:hAnsi="Times New Roman" w:cs="Times New Roman"/>
        </w:rPr>
      </w:pPr>
      <w:r w:rsidRPr="00096772">
        <w:rPr>
          <w:rFonts w:ascii="Times New Roman" w:hAnsi="Times New Roman" w:cs="Times New Roman"/>
        </w:rPr>
        <w:t xml:space="preserve">This sequence represents a single ”plan-then-execute” cycle. However, the force-adaptive application requires a more dynamic, iterative approach. The control loop will not plan the entire circle at once. Instead, it will plan and execute a very small segment of the path, read the resulting force, calculate a correction, and then plan the next small segment. This iterative process necessitates an asynchronous control structure, which is well-supported by the action-based communication model of ROS 2 and </w:t>
      </w:r>
      <w:proofErr w:type="spellStart"/>
      <w:r w:rsidRPr="00096772">
        <w:rPr>
          <w:rFonts w:ascii="Times New Roman" w:hAnsi="Times New Roman" w:cs="Times New Roman"/>
        </w:rPr>
        <w:t>Pymoveit</w:t>
      </w:r>
      <w:proofErr w:type="spellEnd"/>
      <w:r w:rsidRPr="00096772">
        <w:rPr>
          <w:rFonts w:ascii="Times New Roman" w:hAnsi="Times New Roman" w:cs="Times New Roman"/>
        </w:rPr>
        <w:t xml:space="preserve"> 2. This architecture allows the system to continuously adjust its path in response to real-time sensor data.</w:t>
      </w:r>
    </w:p>
    <w:p w14:paraId="03FC9CC7"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Real-Time Force Data Acquisition</w:t>
      </w:r>
    </w:p>
    <w:p w14:paraId="4EDB320B" w14:textId="77777777" w:rsidR="00634D13" w:rsidRPr="00634D13" w:rsidRDefault="00634D13" w:rsidP="00634D13"/>
    <w:p w14:paraId="0D172D80" w14:textId="77777777" w:rsidR="001A521E" w:rsidRPr="00096772" w:rsidRDefault="00000000">
      <w:pPr>
        <w:spacing w:after="233"/>
        <w:ind w:left="-5" w:right="1425"/>
        <w:rPr>
          <w:rFonts w:ascii="Times New Roman" w:hAnsi="Times New Roman" w:cs="Times New Roman"/>
        </w:rPr>
      </w:pPr>
      <w:r w:rsidRPr="00096772">
        <w:rPr>
          <w:rFonts w:ascii="Times New Roman" w:hAnsi="Times New Roman" w:cs="Times New Roman"/>
        </w:rPr>
        <w:t>The acquisition and processing of force data are central to the compliant control loop.</w:t>
      </w:r>
    </w:p>
    <w:p w14:paraId="4D394B9C" w14:textId="28651456" w:rsidR="001A521E" w:rsidRPr="00096772" w:rsidRDefault="00000000">
      <w:pPr>
        <w:numPr>
          <w:ilvl w:val="0"/>
          <w:numId w:val="9"/>
        </w:numPr>
        <w:spacing w:after="190"/>
        <w:ind w:right="685" w:hanging="199"/>
        <w:rPr>
          <w:rFonts w:ascii="Times New Roman" w:hAnsi="Times New Roman" w:cs="Times New Roman"/>
        </w:rPr>
      </w:pPr>
      <w:r w:rsidRPr="00096772">
        <w:rPr>
          <w:rFonts w:ascii="Times New Roman" w:eastAsia="Calibri" w:hAnsi="Times New Roman" w:cs="Times New Roman"/>
          <w:noProof/>
          <w:sz w:val="22"/>
        </w:rPr>
        <mc:AlternateContent>
          <mc:Choice Requires="wpg">
            <w:drawing>
              <wp:anchor distT="0" distB="0" distL="114300" distR="114300" simplePos="0" relativeHeight="251658240" behindDoc="0" locked="0" layoutInCell="1" allowOverlap="1" wp14:anchorId="58F17FFC" wp14:editId="43C7C3E8">
                <wp:simplePos x="0" y="0"/>
                <wp:positionH relativeFrom="column">
                  <wp:posOffset>4057842</wp:posOffset>
                </wp:positionH>
                <wp:positionV relativeFrom="paragraph">
                  <wp:posOffset>235746</wp:posOffset>
                </wp:positionV>
                <wp:extent cx="286956" cy="5055"/>
                <wp:effectExtent l="0" t="0" r="0" b="0"/>
                <wp:wrapNone/>
                <wp:docPr id="19949" name="Group 19949"/>
                <wp:cNvGraphicFramePr/>
                <a:graphic xmlns:a="http://schemas.openxmlformats.org/drawingml/2006/main">
                  <a:graphicData uri="http://schemas.microsoft.com/office/word/2010/wordprocessingGroup">
                    <wpg:wgp>
                      <wpg:cNvGrpSpPr/>
                      <wpg:grpSpPr>
                        <a:xfrm>
                          <a:off x="0" y="0"/>
                          <a:ext cx="286956" cy="5055"/>
                          <a:chOff x="0" y="0"/>
                          <a:chExt cx="286956" cy="5055"/>
                        </a:xfrm>
                      </wpg:grpSpPr>
                      <wps:wsp>
                        <wps:cNvPr id="1442" name="Shape 1442"/>
                        <wps:cNvSpPr/>
                        <wps:spPr>
                          <a:xfrm>
                            <a:off x="0"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4" name="Shape 1444"/>
                        <wps:cNvSpPr/>
                        <wps:spPr>
                          <a:xfrm>
                            <a:off x="247104"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949" style="width:22.595pt;height:0.398pt;position:absolute;z-index:34;mso-position-horizontal-relative:text;mso-position-horizontal:absolute;margin-left:319.515pt;mso-position-vertical-relative:text;margin-top:18.5627pt;" coordsize="2869,50">
                <v:shape id="Shape 1442" style="position:absolute;width:398;height:0;left:0;top:0;" coordsize="39853,0" path="m0,0l39853,0">
                  <v:stroke weight="0.398pt" endcap="flat" joinstyle="miter" miterlimit="10" on="true" color="#000000"/>
                  <v:fill on="false" color="#000000" opacity="0"/>
                </v:shape>
                <v:shape id="Shape 1444" style="position:absolute;width:398;height:0;left:2471;top:0;" coordsize="39853,0" path="m0,0l39853,0">
                  <v:stroke weight="0.398pt" endcap="flat" joinstyle="miter" miterlimit="10" on="true" color="#000000"/>
                  <v:fill on="false" color="#000000" opacity="0"/>
                </v:shape>
              </v:group>
            </w:pict>
          </mc:Fallback>
        </mc:AlternateContent>
      </w:r>
      <w:r w:rsidRPr="00096772">
        <w:rPr>
          <w:rFonts w:ascii="Times New Roman" w:hAnsi="Times New Roman" w:cs="Times New Roman"/>
          <w:b/>
        </w:rPr>
        <w:t>Subscribing to Force Data</w:t>
      </w:r>
      <w:r w:rsidRPr="00096772">
        <w:rPr>
          <w:rFonts w:ascii="Times New Roman" w:hAnsi="Times New Roman" w:cs="Times New Roman"/>
        </w:rPr>
        <w:t xml:space="preserve">: The </w:t>
      </w:r>
      <w:r w:rsidR="00D927FA" w:rsidRPr="00096772">
        <w:rPr>
          <w:rFonts w:ascii="Times New Roman" w:eastAsia="Calibri" w:hAnsi="Times New Roman" w:cs="Times New Roman"/>
        </w:rPr>
        <w:t>UR</w:t>
      </w:r>
      <w:r w:rsidRPr="00096772">
        <w:rPr>
          <w:rFonts w:ascii="Times New Roman" w:eastAsia="Calibri" w:hAnsi="Times New Roman" w:cs="Times New Roman"/>
        </w:rPr>
        <w:t xml:space="preserve"> robot driver </w:t>
      </w:r>
      <w:r w:rsidRPr="00096772">
        <w:rPr>
          <w:rFonts w:ascii="Times New Roman" w:hAnsi="Times New Roman" w:cs="Times New Roman"/>
        </w:rPr>
        <w:t xml:space="preserve">publishes the 6-axis force and torque measurements from the tool flange sensor to a specific topic, typically </w:t>
      </w:r>
      <w:r w:rsidRPr="00096772">
        <w:rPr>
          <w:rFonts w:ascii="Times New Roman" w:eastAsia="Calibri" w:hAnsi="Times New Roman" w:cs="Times New Roman"/>
        </w:rPr>
        <w:t>/io and status controller/ft</w:t>
      </w:r>
      <w:r w:rsidRPr="00096772">
        <w:rPr>
          <w:rFonts w:ascii="Times New Roman" w:eastAsia="Calibri" w:hAnsi="Times New Roman" w:cs="Times New Roman"/>
          <w:noProof/>
          <w:sz w:val="22"/>
        </w:rPr>
        <mc:AlternateContent>
          <mc:Choice Requires="wpg">
            <w:drawing>
              <wp:inline distT="0" distB="0" distL="0" distR="0" wp14:anchorId="61B3818E" wp14:editId="3E7E2277">
                <wp:extent cx="39853" cy="5055"/>
                <wp:effectExtent l="0" t="0" r="0" b="0"/>
                <wp:docPr id="19952" name="Group 19952"/>
                <wp:cNvGraphicFramePr/>
                <a:graphic xmlns:a="http://schemas.openxmlformats.org/drawingml/2006/main">
                  <a:graphicData uri="http://schemas.microsoft.com/office/word/2010/wordprocessingGroup">
                    <wpg:wgp>
                      <wpg:cNvGrpSpPr/>
                      <wpg:grpSpPr>
                        <a:xfrm>
                          <a:off x="0" y="0"/>
                          <a:ext cx="39853" cy="5055"/>
                          <a:chOff x="0" y="0"/>
                          <a:chExt cx="39853" cy="5055"/>
                        </a:xfrm>
                      </wpg:grpSpPr>
                      <wps:wsp>
                        <wps:cNvPr id="1448" name="Shape 1448"/>
                        <wps:cNvSpPr/>
                        <wps:spPr>
                          <a:xfrm>
                            <a:off x="0"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52" style="width:3.138pt;height:0.398pt;mso-position-horizontal-relative:char;mso-position-vertical-relative:line" coordsize="398,50">
                <v:shape id="Shape 1448" style="position:absolute;width:398;height:0;left:0;top:0;" coordsize="39853,0" path="m0,0l39853,0">
                  <v:stroke weight="0.398pt" endcap="flat" joinstyle="miter" miterlimit="10" on="true" color="#000000"/>
                  <v:fill on="false" color="#000000" opacity="0"/>
                </v:shape>
              </v:group>
            </w:pict>
          </mc:Fallback>
        </mc:AlternateContent>
      </w:r>
      <w:r w:rsidRPr="00096772">
        <w:rPr>
          <w:rFonts w:ascii="Times New Roman" w:eastAsia="Calibri" w:hAnsi="Times New Roman" w:cs="Times New Roman"/>
        </w:rPr>
        <w:t>sensor</w:t>
      </w:r>
      <w:r w:rsidRPr="00096772">
        <w:rPr>
          <w:rFonts w:ascii="Times New Roman" w:eastAsia="Calibri" w:hAnsi="Times New Roman" w:cs="Times New Roman"/>
          <w:noProof/>
          <w:sz w:val="22"/>
        </w:rPr>
        <mc:AlternateContent>
          <mc:Choice Requires="wpg">
            <w:drawing>
              <wp:inline distT="0" distB="0" distL="0" distR="0" wp14:anchorId="07FD0F11" wp14:editId="1237BEDE">
                <wp:extent cx="39853" cy="5055"/>
                <wp:effectExtent l="0" t="0" r="0" b="0"/>
                <wp:docPr id="19954" name="Group 19954"/>
                <wp:cNvGraphicFramePr/>
                <a:graphic xmlns:a="http://schemas.openxmlformats.org/drawingml/2006/main">
                  <a:graphicData uri="http://schemas.microsoft.com/office/word/2010/wordprocessingGroup">
                    <wpg:wgp>
                      <wpg:cNvGrpSpPr/>
                      <wpg:grpSpPr>
                        <a:xfrm>
                          <a:off x="0" y="0"/>
                          <a:ext cx="39853" cy="5055"/>
                          <a:chOff x="0" y="0"/>
                          <a:chExt cx="39853" cy="5055"/>
                        </a:xfrm>
                      </wpg:grpSpPr>
                      <wps:wsp>
                        <wps:cNvPr id="1450" name="Shape 1450"/>
                        <wps:cNvSpPr/>
                        <wps:spPr>
                          <a:xfrm>
                            <a:off x="0"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54" style="width:3.138pt;height:0.398pt;mso-position-horizontal-relative:char;mso-position-vertical-relative:line" coordsize="398,50">
                <v:shape id="Shape 1450" style="position:absolute;width:398;height:0;left:0;top:0;" coordsize="39853,0" path="m0,0l39853,0">
                  <v:stroke weight="0.398pt" endcap="flat" joinstyle="miter" miterlimit="10" on="true" color="#000000"/>
                  <v:fill on="false" color="#000000" opacity="0"/>
                </v:shape>
              </v:group>
            </w:pict>
          </mc:Fallback>
        </mc:AlternateContent>
      </w:r>
      <w:r w:rsidR="00D927FA" w:rsidRPr="00096772">
        <w:rPr>
          <w:rFonts w:ascii="Times New Roman" w:eastAsia="Calibri" w:hAnsi="Times New Roman" w:cs="Times New Roman"/>
        </w:rPr>
        <w:t>measurement</w:t>
      </w:r>
      <w:r w:rsidRPr="00096772">
        <w:rPr>
          <w:rFonts w:ascii="Times New Roman" w:eastAsia="Calibri" w:hAnsi="Times New Roman" w:cs="Times New Roman"/>
        </w:rPr>
        <w:t xml:space="preserve"> </w:t>
      </w:r>
      <w:r w:rsidRPr="00096772">
        <w:rPr>
          <w:rFonts w:ascii="Times New Roman" w:hAnsi="Times New Roman" w:cs="Times New Roman"/>
        </w:rPr>
        <w:t xml:space="preserve">The message type is </w:t>
      </w:r>
      <w:r w:rsidRPr="00096772">
        <w:rPr>
          <w:rFonts w:ascii="Times New Roman" w:eastAsia="Calibri" w:hAnsi="Times New Roman" w:cs="Times New Roman"/>
        </w:rPr>
        <w:t xml:space="preserve">geometry </w:t>
      </w:r>
      <w:r w:rsidRPr="00096772">
        <w:rPr>
          <w:rFonts w:ascii="Times New Roman" w:eastAsia="Calibri" w:hAnsi="Times New Roman" w:cs="Times New Roman"/>
          <w:noProof/>
          <w:sz w:val="22"/>
        </w:rPr>
        <mc:AlternateContent>
          <mc:Choice Requires="wpg">
            <w:drawing>
              <wp:inline distT="0" distB="0" distL="0" distR="0" wp14:anchorId="7FA20D42" wp14:editId="06E3892D">
                <wp:extent cx="39853" cy="5055"/>
                <wp:effectExtent l="0" t="0" r="0" b="0"/>
                <wp:docPr id="19955" name="Group 19955"/>
                <wp:cNvGraphicFramePr/>
                <a:graphic xmlns:a="http://schemas.openxmlformats.org/drawingml/2006/main">
                  <a:graphicData uri="http://schemas.microsoft.com/office/word/2010/wordprocessingGroup">
                    <wpg:wgp>
                      <wpg:cNvGrpSpPr/>
                      <wpg:grpSpPr>
                        <a:xfrm>
                          <a:off x="0" y="0"/>
                          <a:ext cx="39853" cy="5055"/>
                          <a:chOff x="0" y="0"/>
                          <a:chExt cx="39853" cy="5055"/>
                        </a:xfrm>
                      </wpg:grpSpPr>
                      <wps:wsp>
                        <wps:cNvPr id="1455" name="Shape 1455"/>
                        <wps:cNvSpPr/>
                        <wps:spPr>
                          <a:xfrm>
                            <a:off x="0"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55" style="width:3.138pt;height:0.398pt;mso-position-horizontal-relative:char;mso-position-vertical-relative:line" coordsize="398,50">
                <v:shape id="Shape 1455" style="position:absolute;width:398;height:0;left:0;top:0;" coordsize="39853,0" path="m0,0l39853,0">
                  <v:stroke weight="0.398pt" endcap="flat" joinstyle="miter" miterlimit="10" on="true" color="#000000"/>
                  <v:fill on="false" color="#000000" opacity="0"/>
                </v:shape>
              </v:group>
            </w:pict>
          </mc:Fallback>
        </mc:AlternateContent>
      </w:r>
      <w:proofErr w:type="spellStart"/>
      <w:r w:rsidRPr="00096772">
        <w:rPr>
          <w:rFonts w:ascii="Times New Roman" w:eastAsia="Calibri" w:hAnsi="Times New Roman" w:cs="Times New Roman"/>
        </w:rPr>
        <w:t>msgs</w:t>
      </w:r>
      <w:proofErr w:type="spellEnd"/>
      <w:r w:rsidRPr="00096772">
        <w:rPr>
          <w:rFonts w:ascii="Times New Roman" w:eastAsia="Calibri" w:hAnsi="Times New Roman" w:cs="Times New Roman"/>
        </w:rPr>
        <w:t>/</w:t>
      </w:r>
      <w:proofErr w:type="spellStart"/>
      <w:r w:rsidRPr="00096772">
        <w:rPr>
          <w:rFonts w:ascii="Times New Roman" w:eastAsia="Calibri" w:hAnsi="Times New Roman" w:cs="Times New Roman"/>
        </w:rPr>
        <w:t>msg</w:t>
      </w:r>
      <w:proofErr w:type="spellEnd"/>
      <w:r w:rsidRPr="00096772">
        <w:rPr>
          <w:rFonts w:ascii="Times New Roman" w:eastAsia="Calibri" w:hAnsi="Times New Roman" w:cs="Times New Roman"/>
        </w:rPr>
        <w:t>/</w:t>
      </w:r>
      <w:proofErr w:type="spellStart"/>
      <w:r w:rsidRPr="00096772">
        <w:rPr>
          <w:rFonts w:ascii="Times New Roman" w:eastAsia="Calibri" w:hAnsi="Times New Roman" w:cs="Times New Roman"/>
        </w:rPr>
        <w:t>WrenchStamped</w:t>
      </w:r>
      <w:proofErr w:type="spellEnd"/>
      <w:r w:rsidRPr="00096772">
        <w:rPr>
          <w:rFonts w:ascii="Times New Roman" w:hAnsi="Times New Roman" w:cs="Times New Roman"/>
        </w:rPr>
        <w:t xml:space="preserve">, which contains force and torque vectors along with a timestamp and frame ID. The </w:t>
      </w:r>
      <w:r w:rsidRPr="00096772">
        <w:rPr>
          <w:rFonts w:ascii="Times New Roman" w:eastAsia="Calibri" w:hAnsi="Times New Roman" w:cs="Times New Roman"/>
        </w:rPr>
        <w:t xml:space="preserve">force control node </w:t>
      </w:r>
      <w:r w:rsidRPr="00096772">
        <w:rPr>
          <w:rFonts w:ascii="Times New Roman" w:hAnsi="Times New Roman" w:cs="Times New Roman"/>
        </w:rPr>
        <w:t>creates a subscriber to this topic.</w:t>
      </w:r>
    </w:p>
    <w:p w14:paraId="2A167DC9" w14:textId="77777777" w:rsidR="001A521E" w:rsidRPr="00096772" w:rsidRDefault="00000000">
      <w:pPr>
        <w:numPr>
          <w:ilvl w:val="0"/>
          <w:numId w:val="9"/>
        </w:numPr>
        <w:spacing w:after="185"/>
        <w:ind w:right="685" w:hanging="199"/>
        <w:rPr>
          <w:rFonts w:ascii="Times New Roman" w:hAnsi="Times New Roman" w:cs="Times New Roman"/>
        </w:rPr>
      </w:pPr>
      <w:r w:rsidRPr="00096772">
        <w:rPr>
          <w:rFonts w:ascii="Times New Roman" w:hAnsi="Times New Roman" w:cs="Times New Roman"/>
          <w:b/>
        </w:rPr>
        <w:t>Coordinate Frame Transformation</w:t>
      </w:r>
      <w:r w:rsidRPr="00096772">
        <w:rPr>
          <w:rFonts w:ascii="Times New Roman" w:hAnsi="Times New Roman" w:cs="Times New Roman"/>
        </w:rPr>
        <w:t>: A critical step in processing the force data is handling coordinate transformations. The force sensor measures forces and torques in its own local coordinate frame, which is rigidly attached to the robot’s tool flange.[51] For the control logic to be meaningful, these measurements must be transformed into a consistent, task-relevant frame, such as the robot’s base frame or a frame aligned with the cylinder. As the robot moves along its trajectory, the orientation of the tool flange—and thus the sensor’s frame—is constantly changing relative to the base frame. Therefore, a raw force reading along the sensor’s z-axis does not consistently correspond to the force normal to the cylinder wall.</w:t>
      </w:r>
    </w:p>
    <w:p w14:paraId="3BE440E4" w14:textId="77777777" w:rsidR="001A521E" w:rsidRPr="00096772" w:rsidRDefault="00000000">
      <w:pPr>
        <w:spacing w:after="144"/>
        <w:ind w:left="309" w:right="1425"/>
        <w:rPr>
          <w:rFonts w:ascii="Times New Roman" w:hAnsi="Times New Roman" w:cs="Times New Roman"/>
        </w:rPr>
      </w:pPr>
      <w:r w:rsidRPr="00096772">
        <w:rPr>
          <w:rFonts w:ascii="Times New Roman" w:hAnsi="Times New Roman" w:cs="Times New Roman"/>
        </w:rPr>
        <w:t>To perform the necessary transformation, the control loop must, at each time step:</w:t>
      </w:r>
    </w:p>
    <w:p w14:paraId="3E9A3F7F" w14:textId="018FEA4D" w:rsidR="001A521E" w:rsidRPr="00096772" w:rsidRDefault="00000000">
      <w:pPr>
        <w:numPr>
          <w:ilvl w:val="0"/>
          <w:numId w:val="10"/>
        </w:numPr>
        <w:spacing w:after="172"/>
        <w:ind w:left="499" w:right="1425" w:hanging="255"/>
        <w:rPr>
          <w:rFonts w:ascii="Times New Roman" w:hAnsi="Times New Roman" w:cs="Times New Roman"/>
        </w:rPr>
      </w:pPr>
      <w:r w:rsidRPr="00096772">
        <w:rPr>
          <w:rFonts w:ascii="Times New Roman" w:hAnsi="Times New Roman" w:cs="Times New Roman"/>
        </w:rPr>
        <w:lastRenderedPageBreak/>
        <w:t>Query the ROS 2 TF2 (transform) library to get the current transformation (both position and</w:t>
      </w:r>
      <w:r w:rsidR="00D927FA" w:rsidRPr="00096772">
        <w:rPr>
          <w:rFonts w:ascii="Times New Roman" w:hAnsi="Times New Roman" w:cs="Times New Roman"/>
        </w:rPr>
        <w:t xml:space="preserve"> </w:t>
      </w:r>
      <w:r w:rsidRPr="00096772">
        <w:rPr>
          <w:rFonts w:ascii="Times New Roman" w:hAnsi="Times New Roman" w:cs="Times New Roman"/>
        </w:rPr>
        <w:t>orientation) from the base frame to the sensor frame.</w:t>
      </w:r>
    </w:p>
    <w:p w14:paraId="4E01FEB8" w14:textId="77777777" w:rsidR="00D927FA" w:rsidRPr="00096772" w:rsidRDefault="00000000">
      <w:pPr>
        <w:numPr>
          <w:ilvl w:val="0"/>
          <w:numId w:val="10"/>
        </w:numPr>
        <w:spacing w:after="141"/>
        <w:ind w:left="499" w:right="1425" w:hanging="255"/>
        <w:rPr>
          <w:rFonts w:ascii="Times New Roman" w:hAnsi="Times New Roman" w:cs="Times New Roman"/>
        </w:rPr>
      </w:pPr>
      <w:r w:rsidRPr="00096772">
        <w:rPr>
          <w:rFonts w:ascii="Times New Roman" w:hAnsi="Times New Roman" w:cs="Times New Roman"/>
        </w:rPr>
        <w:t>Use the orientation component (a quaternion) of this transformation to construct a 3 × 3 rotation matrix,</w:t>
      </w:r>
    </w:p>
    <w:p w14:paraId="3E82CEB8" w14:textId="373DA586" w:rsidR="001A521E" w:rsidRPr="00096772" w:rsidRDefault="00000000" w:rsidP="00D927FA">
      <w:pPr>
        <w:spacing w:after="141"/>
        <w:ind w:left="499" w:right="1425" w:firstLine="0"/>
        <w:rPr>
          <w:rFonts w:ascii="Times New Roman" w:hAnsi="Times New Roman" w:cs="Times New Roman"/>
        </w:rPr>
      </w:pPr>
      <w:r w:rsidRPr="00096772">
        <w:rPr>
          <w:rFonts w:ascii="Times New Roman" w:hAnsi="Times New Roman" w:cs="Times New Roman"/>
        </w:rPr>
        <w:t>.</w:t>
      </w:r>
      <w:r w:rsidR="00D927FA" w:rsidRPr="00096772">
        <w:rPr>
          <w:rFonts w:ascii="Times New Roman" w:hAnsi="Times New Roman" w:cs="Times New Roman"/>
          <w:noProof/>
        </w:rPr>
        <w:t xml:space="preserve"> </w:t>
      </w:r>
      <w:r w:rsidR="00D927FA" w:rsidRPr="00096772">
        <w:rPr>
          <w:rFonts w:ascii="Times New Roman" w:hAnsi="Times New Roman" w:cs="Times New Roman"/>
          <w:noProof/>
        </w:rPr>
        <w:drawing>
          <wp:inline distT="0" distB="0" distL="0" distR="0" wp14:anchorId="75DDFD77" wp14:editId="6051A541">
            <wp:extent cx="399288" cy="128016"/>
            <wp:effectExtent l="0" t="0" r="0" b="0"/>
            <wp:docPr id="25383" name="Picture 25383"/>
            <wp:cNvGraphicFramePr/>
            <a:graphic xmlns:a="http://schemas.openxmlformats.org/drawingml/2006/main">
              <a:graphicData uri="http://schemas.openxmlformats.org/drawingml/2006/picture">
                <pic:pic xmlns:pic="http://schemas.openxmlformats.org/drawingml/2006/picture">
                  <pic:nvPicPr>
                    <pic:cNvPr id="25383" name="Picture 25383"/>
                    <pic:cNvPicPr/>
                  </pic:nvPicPr>
                  <pic:blipFill>
                    <a:blip r:embed="rId15"/>
                    <a:stretch>
                      <a:fillRect/>
                    </a:stretch>
                  </pic:blipFill>
                  <pic:spPr>
                    <a:xfrm>
                      <a:off x="0" y="0"/>
                      <a:ext cx="399288" cy="128016"/>
                    </a:xfrm>
                    <a:prstGeom prst="rect">
                      <a:avLst/>
                    </a:prstGeom>
                  </pic:spPr>
                </pic:pic>
              </a:graphicData>
            </a:graphic>
          </wp:inline>
        </w:drawing>
      </w:r>
    </w:p>
    <w:p w14:paraId="7D16C52A" w14:textId="77777777" w:rsidR="00D927FA" w:rsidRPr="00096772" w:rsidRDefault="00000000">
      <w:pPr>
        <w:numPr>
          <w:ilvl w:val="0"/>
          <w:numId w:val="10"/>
        </w:numPr>
        <w:spacing w:after="102"/>
        <w:ind w:left="499" w:right="1425" w:hanging="255"/>
        <w:rPr>
          <w:rFonts w:ascii="Times New Roman" w:hAnsi="Times New Roman" w:cs="Times New Roman"/>
        </w:rPr>
      </w:pPr>
      <w:r w:rsidRPr="00096772">
        <w:rPr>
          <w:rFonts w:ascii="Times New Roman" w:hAnsi="Times New Roman" w:cs="Times New Roman"/>
        </w:rPr>
        <w:t xml:space="preserve">Apply this rotation matrix to the measured force vector, </w:t>
      </w:r>
      <w:proofErr w:type="spellStart"/>
      <w:r w:rsidRPr="00096772">
        <w:rPr>
          <w:rFonts w:ascii="Times New Roman" w:hAnsi="Times New Roman" w:cs="Times New Roman"/>
          <w:i/>
        </w:rPr>
        <w:t>F</w:t>
      </w:r>
      <w:r w:rsidRPr="00096772">
        <w:rPr>
          <w:rFonts w:ascii="Times New Roman" w:hAnsi="Times New Roman" w:cs="Times New Roman"/>
          <w:i/>
          <w:vertAlign w:val="subscript"/>
        </w:rPr>
        <w:t>sensor</w:t>
      </w:r>
      <w:proofErr w:type="spellEnd"/>
      <w:r w:rsidRPr="00096772">
        <w:rPr>
          <w:rFonts w:ascii="Times New Roman" w:hAnsi="Times New Roman" w:cs="Times New Roman"/>
        </w:rPr>
        <w:t>, to obtain the force vector in the base frame:</w:t>
      </w:r>
    </w:p>
    <w:p w14:paraId="3B412BAE" w14:textId="32658E74" w:rsidR="001A521E" w:rsidRPr="00096772" w:rsidRDefault="00000000" w:rsidP="00D927FA">
      <w:pPr>
        <w:spacing w:after="102"/>
        <w:ind w:left="499" w:right="1425" w:firstLine="0"/>
        <w:rPr>
          <w:rFonts w:ascii="Times New Roman" w:hAnsi="Times New Roman" w:cs="Times New Roman"/>
        </w:rPr>
      </w:pPr>
      <w:r w:rsidRPr="00096772">
        <w:rPr>
          <w:rFonts w:ascii="Times New Roman" w:hAnsi="Times New Roman" w:cs="Times New Roman"/>
          <w:noProof/>
        </w:rPr>
        <w:drawing>
          <wp:inline distT="0" distB="0" distL="0" distR="0" wp14:anchorId="0FBD975D" wp14:editId="776483CD">
            <wp:extent cx="1335024" cy="131063"/>
            <wp:effectExtent l="0" t="0" r="0" b="0"/>
            <wp:docPr id="25384" name="Picture 25384"/>
            <wp:cNvGraphicFramePr/>
            <a:graphic xmlns:a="http://schemas.openxmlformats.org/drawingml/2006/main">
              <a:graphicData uri="http://schemas.openxmlformats.org/drawingml/2006/picture">
                <pic:pic xmlns:pic="http://schemas.openxmlformats.org/drawingml/2006/picture">
                  <pic:nvPicPr>
                    <pic:cNvPr id="25384" name="Picture 25384"/>
                    <pic:cNvPicPr/>
                  </pic:nvPicPr>
                  <pic:blipFill>
                    <a:blip r:embed="rId16"/>
                    <a:stretch>
                      <a:fillRect/>
                    </a:stretch>
                  </pic:blipFill>
                  <pic:spPr>
                    <a:xfrm>
                      <a:off x="0" y="0"/>
                      <a:ext cx="1335024" cy="131063"/>
                    </a:xfrm>
                    <a:prstGeom prst="rect">
                      <a:avLst/>
                    </a:prstGeom>
                  </pic:spPr>
                </pic:pic>
              </a:graphicData>
            </a:graphic>
          </wp:inline>
        </w:drawing>
      </w:r>
      <w:r w:rsidRPr="00096772">
        <w:rPr>
          <w:rFonts w:ascii="Times New Roman" w:hAnsi="Times New Roman" w:cs="Times New Roman"/>
        </w:rPr>
        <w:t>.</w:t>
      </w:r>
    </w:p>
    <w:p w14:paraId="4E358CF3" w14:textId="77777777" w:rsidR="001A521E" w:rsidRPr="00096772" w:rsidRDefault="00000000">
      <w:pPr>
        <w:spacing w:after="444"/>
        <w:ind w:left="-15" w:right="1425" w:firstLine="299"/>
        <w:rPr>
          <w:rFonts w:ascii="Times New Roman" w:hAnsi="Times New Roman" w:cs="Times New Roman"/>
        </w:rPr>
      </w:pPr>
      <w:r w:rsidRPr="00096772">
        <w:rPr>
          <w:rFonts w:ascii="Times New Roman" w:hAnsi="Times New Roman" w:cs="Times New Roman"/>
        </w:rPr>
        <w:t>Only after this transformation can the component of the force normal to the cylinder surface be accurately calculated (e.g., via a dot product with the surface normal vector) and used as the input to the PID controller. Failure to perform this transformation correctly is a common and critical error in implementing force control systems.</w:t>
      </w:r>
    </w:p>
    <w:p w14:paraId="776D1ED7" w14:textId="77777777" w:rsidR="001A521E" w:rsidRDefault="00000000">
      <w:pPr>
        <w:pStyle w:val="Heading1"/>
        <w:ind w:left="469" w:right="472" w:hanging="484"/>
        <w:rPr>
          <w:rFonts w:ascii="Times New Roman" w:hAnsi="Times New Roman" w:cs="Times New Roman"/>
        </w:rPr>
      </w:pPr>
      <w:r w:rsidRPr="00096772">
        <w:rPr>
          <w:rFonts w:ascii="Times New Roman" w:hAnsi="Times New Roman" w:cs="Times New Roman"/>
        </w:rPr>
        <w:t>Application Case Study: Force-Compliant Cleaning of a Propellant Mixer Cylinder</w:t>
      </w:r>
    </w:p>
    <w:p w14:paraId="23495D2A" w14:textId="77777777" w:rsidR="00634D13" w:rsidRPr="00634D13" w:rsidRDefault="00634D13" w:rsidP="00634D13"/>
    <w:p w14:paraId="304512C5" w14:textId="77777777" w:rsidR="001A521E" w:rsidRPr="00096772" w:rsidRDefault="00000000">
      <w:pPr>
        <w:spacing w:after="337"/>
        <w:ind w:left="-5" w:right="1425"/>
        <w:rPr>
          <w:rFonts w:ascii="Times New Roman" w:hAnsi="Times New Roman" w:cs="Times New Roman"/>
        </w:rPr>
      </w:pPr>
      <w:r w:rsidRPr="00096772">
        <w:rPr>
          <w:rFonts w:ascii="Times New Roman" w:hAnsi="Times New Roman" w:cs="Times New Roman"/>
        </w:rPr>
        <w:t>This final section synthesizes all preceding concepts into a detailed design and analysis of the primary application: a force-adaptive cleaning system for the interior of a propellant mixer cylinder. The system is designed to follow a circular trajectory while maintaining a constant contact force against the cylinder wall, dynamically adapting its path to accommodate surface irregularities.</w:t>
      </w:r>
    </w:p>
    <w:p w14:paraId="64EDE25C"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Hybrid Motion-Force Control Strategy</w:t>
      </w:r>
    </w:p>
    <w:p w14:paraId="07B7FE6D" w14:textId="77777777" w:rsidR="00634D13" w:rsidRPr="00634D13" w:rsidRDefault="00634D13" w:rsidP="00634D13"/>
    <w:p w14:paraId="1511D89D"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The task of cleaning a surface while moving along it is a classic example of a problem that requires hybrid motion-force control.[52, 53, 54] The control objective is not purely positional nor purely force-based; it is a combination of both. The task space can be conceptually decoupled into orthogonal subspaces, each with a different control objective:</w:t>
      </w:r>
    </w:p>
    <w:p w14:paraId="68AFB5CE" w14:textId="77777777" w:rsidR="001A521E" w:rsidRPr="00096772" w:rsidRDefault="00000000">
      <w:pPr>
        <w:numPr>
          <w:ilvl w:val="0"/>
          <w:numId w:val="11"/>
        </w:numPr>
        <w:spacing w:after="196"/>
        <w:ind w:right="1425" w:hanging="199"/>
        <w:rPr>
          <w:rFonts w:ascii="Times New Roman" w:hAnsi="Times New Roman" w:cs="Times New Roman"/>
        </w:rPr>
      </w:pPr>
      <w:r w:rsidRPr="00096772">
        <w:rPr>
          <w:rFonts w:ascii="Times New Roman" w:hAnsi="Times New Roman" w:cs="Times New Roman"/>
          <w:b/>
        </w:rPr>
        <w:t>Force-Controlled Subspace</w:t>
      </w:r>
      <w:r w:rsidRPr="00096772">
        <w:rPr>
          <w:rFonts w:ascii="Times New Roman" w:hAnsi="Times New Roman" w:cs="Times New Roman"/>
        </w:rPr>
        <w:t>: This consists of the single direction normal to the cylinder’s inner surface. In this direction, the goal is not to achieve a specific position but to regulate the interaction force to a desired setpoint (e.g., 20 N) to ensure effective cleaning without damaging the surface or the tool.</w:t>
      </w:r>
    </w:p>
    <w:p w14:paraId="37DE9792" w14:textId="77777777" w:rsidR="001A521E" w:rsidRPr="00096772" w:rsidRDefault="00000000">
      <w:pPr>
        <w:numPr>
          <w:ilvl w:val="0"/>
          <w:numId w:val="11"/>
        </w:numPr>
        <w:spacing w:after="212"/>
        <w:ind w:right="1425" w:hanging="199"/>
        <w:rPr>
          <w:rFonts w:ascii="Times New Roman" w:hAnsi="Times New Roman" w:cs="Times New Roman"/>
        </w:rPr>
      </w:pPr>
      <w:r w:rsidRPr="00096772">
        <w:rPr>
          <w:rFonts w:ascii="Times New Roman" w:hAnsi="Times New Roman" w:cs="Times New Roman"/>
          <w:b/>
        </w:rPr>
        <w:t>Motion-Controlled Subspace</w:t>
      </w:r>
      <w:r w:rsidRPr="00096772">
        <w:rPr>
          <w:rFonts w:ascii="Times New Roman" w:hAnsi="Times New Roman" w:cs="Times New Roman"/>
        </w:rPr>
        <w:t>: This consists of the directions tangential to the circular path and along the cylinder’s axis. In these directions, the robot’s end-effector should accurately track a pre-defined velocity and position trajectory to ensure complete coverage of the cleaning area.</w:t>
      </w:r>
    </w:p>
    <w:p w14:paraId="71699FEA" w14:textId="77777777" w:rsidR="001A521E" w:rsidRPr="00096772" w:rsidRDefault="00000000">
      <w:pPr>
        <w:spacing w:after="338"/>
        <w:ind w:left="-15" w:right="1425" w:firstLine="299"/>
        <w:rPr>
          <w:rFonts w:ascii="Times New Roman" w:hAnsi="Times New Roman" w:cs="Times New Roman"/>
        </w:rPr>
      </w:pPr>
      <w:r w:rsidRPr="00096772">
        <w:rPr>
          <w:rFonts w:ascii="Times New Roman" w:hAnsi="Times New Roman" w:cs="Times New Roman"/>
        </w:rPr>
        <w:t xml:space="preserve">This decoupling can be formally represented using a </w:t>
      </w:r>
      <w:r w:rsidRPr="00096772">
        <w:rPr>
          <w:rFonts w:ascii="Times New Roman" w:hAnsi="Times New Roman" w:cs="Times New Roman"/>
          <w:b/>
        </w:rPr>
        <w:t>compliance selection matrix</w:t>
      </w:r>
      <w:r w:rsidRPr="00096772">
        <w:rPr>
          <w:rFonts w:ascii="Times New Roman" w:hAnsi="Times New Roman" w:cs="Times New Roman"/>
        </w:rPr>
        <w:t xml:space="preserve">, </w:t>
      </w:r>
      <w:r w:rsidRPr="00096772">
        <w:rPr>
          <w:rFonts w:ascii="Times New Roman" w:hAnsi="Times New Roman" w:cs="Times New Roman"/>
          <w:i/>
        </w:rPr>
        <w:t>S</w:t>
      </w:r>
      <w:r w:rsidRPr="00096772">
        <w:rPr>
          <w:rFonts w:ascii="Times New Roman" w:hAnsi="Times New Roman" w:cs="Times New Roman"/>
        </w:rPr>
        <w:t>, a diagonal matrix whose elements are binary flags (0 or 1) that specify whether each degree of freedom in the task frame is under position or force control.[52] For this application, in a task frame aligned with the surface, the selection matrix would have a ’1’ for the normal direction and ’0’s for the tangential directions. While the implementation described here achieves this decoupling through its control loop logic rather than an explicit matrix formulation, the underlying principle is the same. The control system is designed to simultaneously pursue a motion goal in one set of directions and a force goal in the orthogonal direction.</w:t>
      </w:r>
    </w:p>
    <w:p w14:paraId="7C28D914"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PID-Based Force Regulation</w:t>
      </w:r>
    </w:p>
    <w:p w14:paraId="29E614FC" w14:textId="77777777" w:rsidR="00634D13" w:rsidRPr="00634D13" w:rsidRDefault="00634D13" w:rsidP="00634D13"/>
    <w:p w14:paraId="461CC4E2"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To regulate the normal contact force, a Proportional-Integral-Derivative (PID) controller is employed. The PID controller is a ubiquitous and robust feedback control mechanism widely used in industrial applications for its simplicity and effectiveness.[55, 56, 57] It calculates a control output based on the error between a desired setpoint and a measured process variable. The discrete-time PID control law is given by:</w:t>
      </w:r>
    </w:p>
    <w:p w14:paraId="58B9EC3D" w14:textId="77777777" w:rsidR="001A521E" w:rsidRPr="00096772" w:rsidRDefault="00000000">
      <w:pPr>
        <w:spacing w:after="233" w:line="259" w:lineRule="auto"/>
        <w:ind w:left="2320" w:right="0" w:firstLine="0"/>
        <w:jc w:val="left"/>
        <w:rPr>
          <w:rFonts w:ascii="Times New Roman" w:hAnsi="Times New Roman" w:cs="Times New Roman"/>
        </w:rPr>
      </w:pPr>
      <w:r w:rsidRPr="00096772">
        <w:rPr>
          <w:rFonts w:ascii="Times New Roman" w:hAnsi="Times New Roman" w:cs="Times New Roman"/>
          <w:noProof/>
        </w:rPr>
        <w:drawing>
          <wp:inline distT="0" distB="0" distL="0" distR="0" wp14:anchorId="66215871" wp14:editId="284AC264">
            <wp:extent cx="2721864" cy="393192"/>
            <wp:effectExtent l="0" t="0" r="0" b="0"/>
            <wp:docPr id="25385" name="Picture 25385"/>
            <wp:cNvGraphicFramePr/>
            <a:graphic xmlns:a="http://schemas.openxmlformats.org/drawingml/2006/main">
              <a:graphicData uri="http://schemas.openxmlformats.org/drawingml/2006/picture">
                <pic:pic xmlns:pic="http://schemas.openxmlformats.org/drawingml/2006/picture">
                  <pic:nvPicPr>
                    <pic:cNvPr id="25385" name="Picture 25385"/>
                    <pic:cNvPicPr/>
                  </pic:nvPicPr>
                  <pic:blipFill>
                    <a:blip r:embed="rId17"/>
                    <a:stretch>
                      <a:fillRect/>
                    </a:stretch>
                  </pic:blipFill>
                  <pic:spPr>
                    <a:xfrm>
                      <a:off x="0" y="0"/>
                      <a:ext cx="2721864" cy="393192"/>
                    </a:xfrm>
                    <a:prstGeom prst="rect">
                      <a:avLst/>
                    </a:prstGeom>
                  </pic:spPr>
                </pic:pic>
              </a:graphicData>
            </a:graphic>
          </wp:inline>
        </w:drawing>
      </w:r>
    </w:p>
    <w:p w14:paraId="6FA8CDB4" w14:textId="77777777" w:rsidR="001A521E" w:rsidRPr="00096772" w:rsidRDefault="00000000">
      <w:pPr>
        <w:spacing w:after="194"/>
        <w:ind w:left="-5" w:right="1425"/>
        <w:rPr>
          <w:rFonts w:ascii="Times New Roman" w:hAnsi="Times New Roman" w:cs="Times New Roman"/>
        </w:rPr>
      </w:pPr>
      <w:r w:rsidRPr="00096772">
        <w:rPr>
          <w:rFonts w:ascii="Times New Roman" w:hAnsi="Times New Roman" w:cs="Times New Roman"/>
        </w:rPr>
        <w:lastRenderedPageBreak/>
        <w:t>Where:</w:t>
      </w:r>
    </w:p>
    <w:p w14:paraId="39E861A9" w14:textId="77777777" w:rsidR="001A521E" w:rsidRPr="00096772" w:rsidRDefault="00000000">
      <w:pPr>
        <w:numPr>
          <w:ilvl w:val="0"/>
          <w:numId w:val="12"/>
        </w:numPr>
        <w:spacing w:after="239"/>
        <w:ind w:right="1425" w:hanging="199"/>
        <w:rPr>
          <w:rFonts w:ascii="Times New Roman" w:hAnsi="Times New Roman" w:cs="Times New Roman"/>
        </w:rPr>
      </w:pPr>
      <w:r w:rsidRPr="00096772">
        <w:rPr>
          <w:rFonts w:ascii="Times New Roman" w:hAnsi="Times New Roman" w:cs="Times New Roman"/>
          <w:i/>
        </w:rPr>
        <w:t>u</w:t>
      </w:r>
      <w:r w:rsidRPr="00096772">
        <w:rPr>
          <w:rFonts w:ascii="Times New Roman" w:hAnsi="Times New Roman" w:cs="Times New Roman"/>
        </w:rPr>
        <w:t>[</w:t>
      </w:r>
      <w:r w:rsidRPr="00096772">
        <w:rPr>
          <w:rFonts w:ascii="Times New Roman" w:hAnsi="Times New Roman" w:cs="Times New Roman"/>
          <w:i/>
        </w:rPr>
        <w:t>k</w:t>
      </w:r>
      <w:r w:rsidRPr="00096772">
        <w:rPr>
          <w:rFonts w:ascii="Times New Roman" w:hAnsi="Times New Roman" w:cs="Times New Roman"/>
        </w:rPr>
        <w:t xml:space="preserve">] is the controller output at time step </w:t>
      </w:r>
      <w:r w:rsidRPr="00096772">
        <w:rPr>
          <w:rFonts w:ascii="Times New Roman" w:hAnsi="Times New Roman" w:cs="Times New Roman"/>
          <w:i/>
        </w:rPr>
        <w:t>k</w:t>
      </w:r>
      <w:r w:rsidRPr="00096772">
        <w:rPr>
          <w:rFonts w:ascii="Times New Roman" w:hAnsi="Times New Roman" w:cs="Times New Roman"/>
        </w:rPr>
        <w:t>.</w:t>
      </w:r>
    </w:p>
    <w:p w14:paraId="22F76032" w14:textId="77777777" w:rsidR="001A521E" w:rsidRPr="00096772" w:rsidRDefault="00000000">
      <w:pPr>
        <w:numPr>
          <w:ilvl w:val="0"/>
          <w:numId w:val="12"/>
        </w:numPr>
        <w:spacing w:after="210"/>
        <w:ind w:right="1425" w:hanging="199"/>
        <w:rPr>
          <w:rFonts w:ascii="Times New Roman" w:hAnsi="Times New Roman" w:cs="Times New Roman"/>
        </w:rPr>
      </w:pPr>
      <w:r w:rsidRPr="00096772">
        <w:rPr>
          <w:rFonts w:ascii="Times New Roman" w:hAnsi="Times New Roman" w:cs="Times New Roman"/>
          <w:i/>
        </w:rPr>
        <w:t>e</w:t>
      </w:r>
      <w:r w:rsidRPr="00096772">
        <w:rPr>
          <w:rFonts w:ascii="Times New Roman" w:hAnsi="Times New Roman" w:cs="Times New Roman"/>
        </w:rPr>
        <w:t>[</w:t>
      </w:r>
      <w:r w:rsidRPr="00096772">
        <w:rPr>
          <w:rFonts w:ascii="Times New Roman" w:hAnsi="Times New Roman" w:cs="Times New Roman"/>
          <w:i/>
        </w:rPr>
        <w:t>k</w:t>
      </w:r>
      <w:r w:rsidRPr="00096772">
        <w:rPr>
          <w:rFonts w:ascii="Times New Roman" w:hAnsi="Times New Roman" w:cs="Times New Roman"/>
        </w:rPr>
        <w:t xml:space="preserve">] = </w:t>
      </w:r>
      <w:proofErr w:type="spellStart"/>
      <w:r w:rsidRPr="00096772">
        <w:rPr>
          <w:rFonts w:ascii="Times New Roman" w:hAnsi="Times New Roman" w:cs="Times New Roman"/>
          <w:i/>
        </w:rPr>
        <w:t>F</w:t>
      </w:r>
      <w:r w:rsidRPr="00096772">
        <w:rPr>
          <w:rFonts w:ascii="Times New Roman" w:hAnsi="Times New Roman" w:cs="Times New Roman"/>
          <w:i/>
          <w:sz w:val="14"/>
        </w:rPr>
        <w:t>desired</w:t>
      </w:r>
      <w:proofErr w:type="spellEnd"/>
      <w:r w:rsidRPr="00096772">
        <w:rPr>
          <w:rFonts w:ascii="Times New Roman" w:hAnsi="Times New Roman" w:cs="Times New Roman"/>
          <w:i/>
          <w:sz w:val="14"/>
        </w:rPr>
        <w:t xml:space="preserve"> </w:t>
      </w:r>
      <w:r w:rsidRPr="00096772">
        <w:rPr>
          <w:rFonts w:ascii="Times New Roman" w:hAnsi="Times New Roman" w:cs="Times New Roman"/>
        </w:rPr>
        <w:t xml:space="preserve">− </w:t>
      </w:r>
      <w:proofErr w:type="spellStart"/>
      <w:r w:rsidRPr="00096772">
        <w:rPr>
          <w:rFonts w:ascii="Times New Roman" w:hAnsi="Times New Roman" w:cs="Times New Roman"/>
          <w:i/>
        </w:rPr>
        <w:t>F</w:t>
      </w:r>
      <w:r w:rsidRPr="00096772">
        <w:rPr>
          <w:rFonts w:ascii="Times New Roman" w:hAnsi="Times New Roman" w:cs="Times New Roman"/>
          <w:i/>
          <w:sz w:val="14"/>
        </w:rPr>
        <w:t>measured</w:t>
      </w:r>
      <w:proofErr w:type="spellEnd"/>
      <w:r w:rsidRPr="00096772">
        <w:rPr>
          <w:rFonts w:ascii="Times New Roman" w:hAnsi="Times New Roman" w:cs="Times New Roman"/>
          <w:i/>
          <w:sz w:val="14"/>
        </w:rPr>
        <w:t xml:space="preserve"> normal</w:t>
      </w:r>
      <w:r w:rsidRPr="00096772">
        <w:rPr>
          <w:rFonts w:ascii="Times New Roman" w:hAnsi="Times New Roman" w:cs="Times New Roman"/>
        </w:rPr>
        <w:t>[</w:t>
      </w:r>
      <w:r w:rsidRPr="00096772">
        <w:rPr>
          <w:rFonts w:ascii="Times New Roman" w:hAnsi="Times New Roman" w:cs="Times New Roman"/>
          <w:i/>
        </w:rPr>
        <w:t>k</w:t>
      </w:r>
      <w:r w:rsidRPr="00096772">
        <w:rPr>
          <w:rFonts w:ascii="Times New Roman" w:hAnsi="Times New Roman" w:cs="Times New Roman"/>
        </w:rPr>
        <w:t xml:space="preserve">] is the force error at time step </w:t>
      </w:r>
      <w:r w:rsidRPr="00096772">
        <w:rPr>
          <w:rFonts w:ascii="Times New Roman" w:hAnsi="Times New Roman" w:cs="Times New Roman"/>
          <w:i/>
        </w:rPr>
        <w:t>k</w:t>
      </w:r>
      <w:r w:rsidRPr="00096772">
        <w:rPr>
          <w:rFonts w:ascii="Times New Roman" w:hAnsi="Times New Roman" w:cs="Times New Roman"/>
        </w:rPr>
        <w:t>.</w:t>
      </w:r>
    </w:p>
    <w:p w14:paraId="073222CD" w14:textId="77777777" w:rsidR="001A521E" w:rsidRPr="00096772" w:rsidRDefault="00000000">
      <w:pPr>
        <w:numPr>
          <w:ilvl w:val="0"/>
          <w:numId w:val="12"/>
        </w:numPr>
        <w:spacing w:after="202"/>
        <w:ind w:right="1425" w:hanging="199"/>
        <w:rPr>
          <w:rFonts w:ascii="Times New Roman" w:hAnsi="Times New Roman" w:cs="Times New Roman"/>
        </w:rPr>
      </w:pPr>
      <w:proofErr w:type="spellStart"/>
      <w:r w:rsidRPr="00096772">
        <w:rPr>
          <w:rFonts w:ascii="Times New Roman" w:hAnsi="Times New Roman" w:cs="Times New Roman"/>
          <w:i/>
        </w:rPr>
        <w:t>K</w:t>
      </w:r>
      <w:r w:rsidRPr="00096772">
        <w:rPr>
          <w:rFonts w:ascii="Times New Roman" w:hAnsi="Times New Roman" w:cs="Times New Roman"/>
          <w:i/>
          <w:vertAlign w:val="subscript"/>
        </w:rPr>
        <w:t>p</w:t>
      </w:r>
      <w:proofErr w:type="spellEnd"/>
      <w:r w:rsidRPr="00096772">
        <w:rPr>
          <w:rFonts w:ascii="Times New Roman" w:hAnsi="Times New Roman" w:cs="Times New Roman"/>
        </w:rPr>
        <w:t xml:space="preserve">, </w:t>
      </w:r>
      <w:r w:rsidRPr="00096772">
        <w:rPr>
          <w:rFonts w:ascii="Times New Roman" w:hAnsi="Times New Roman" w:cs="Times New Roman"/>
          <w:i/>
        </w:rPr>
        <w:t>K</w:t>
      </w:r>
      <w:r w:rsidRPr="00096772">
        <w:rPr>
          <w:rFonts w:ascii="Times New Roman" w:hAnsi="Times New Roman" w:cs="Times New Roman"/>
          <w:i/>
          <w:vertAlign w:val="subscript"/>
        </w:rPr>
        <w:t>i</w:t>
      </w:r>
      <w:r w:rsidRPr="00096772">
        <w:rPr>
          <w:rFonts w:ascii="Times New Roman" w:hAnsi="Times New Roman" w:cs="Times New Roman"/>
        </w:rPr>
        <w:t xml:space="preserve">, and </w:t>
      </w:r>
      <w:proofErr w:type="spellStart"/>
      <w:r w:rsidRPr="00096772">
        <w:rPr>
          <w:rFonts w:ascii="Times New Roman" w:hAnsi="Times New Roman" w:cs="Times New Roman"/>
          <w:i/>
        </w:rPr>
        <w:t>K</w:t>
      </w:r>
      <w:r w:rsidRPr="00096772">
        <w:rPr>
          <w:rFonts w:ascii="Times New Roman" w:hAnsi="Times New Roman" w:cs="Times New Roman"/>
          <w:i/>
          <w:vertAlign w:val="subscript"/>
        </w:rPr>
        <w:t>d</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are the proportional, integral, and derivative gains, respectively.</w:t>
      </w:r>
    </w:p>
    <w:p w14:paraId="296DD4A3" w14:textId="77777777" w:rsidR="001A521E" w:rsidRPr="00096772" w:rsidRDefault="00000000">
      <w:pPr>
        <w:numPr>
          <w:ilvl w:val="0"/>
          <w:numId w:val="12"/>
        </w:numPr>
        <w:spacing w:after="163"/>
        <w:ind w:right="1425" w:hanging="199"/>
        <w:rPr>
          <w:rFonts w:ascii="Times New Roman" w:hAnsi="Times New Roman" w:cs="Times New Roman"/>
        </w:rPr>
      </w:pPr>
      <w:r w:rsidRPr="00096772">
        <w:rPr>
          <w:rFonts w:ascii="Times New Roman" w:hAnsi="Times New Roman" w:cs="Times New Roman"/>
        </w:rPr>
        <w:t>∆</w:t>
      </w:r>
      <w:r w:rsidRPr="00096772">
        <w:rPr>
          <w:rFonts w:ascii="Times New Roman" w:hAnsi="Times New Roman" w:cs="Times New Roman"/>
          <w:i/>
        </w:rPr>
        <w:t xml:space="preserve">t </w:t>
      </w:r>
      <w:r w:rsidRPr="00096772">
        <w:rPr>
          <w:rFonts w:ascii="Times New Roman" w:hAnsi="Times New Roman" w:cs="Times New Roman"/>
        </w:rPr>
        <w:t>is the time step of the control loop.</w:t>
      </w:r>
    </w:p>
    <w:p w14:paraId="75833399" w14:textId="77777777" w:rsidR="001A521E" w:rsidRPr="00096772" w:rsidRDefault="00000000">
      <w:pPr>
        <w:spacing w:after="199"/>
        <w:ind w:left="309" w:right="1425"/>
        <w:rPr>
          <w:rFonts w:ascii="Times New Roman" w:hAnsi="Times New Roman" w:cs="Times New Roman"/>
        </w:rPr>
      </w:pPr>
      <w:r w:rsidRPr="00096772">
        <w:rPr>
          <w:rFonts w:ascii="Times New Roman" w:hAnsi="Times New Roman" w:cs="Times New Roman"/>
        </w:rPr>
        <w:t>The role of each term in the controller is distinct:</w:t>
      </w:r>
    </w:p>
    <w:p w14:paraId="455F723D" w14:textId="77777777" w:rsidR="001A521E" w:rsidRPr="00096772" w:rsidRDefault="00000000">
      <w:pPr>
        <w:numPr>
          <w:ilvl w:val="0"/>
          <w:numId w:val="12"/>
        </w:numPr>
        <w:spacing w:after="196"/>
        <w:ind w:right="1425" w:hanging="199"/>
        <w:rPr>
          <w:rFonts w:ascii="Times New Roman" w:hAnsi="Times New Roman" w:cs="Times New Roman"/>
        </w:rPr>
      </w:pPr>
      <w:r w:rsidRPr="00096772">
        <w:rPr>
          <w:rFonts w:ascii="Times New Roman" w:hAnsi="Times New Roman" w:cs="Times New Roman"/>
          <w:b/>
        </w:rPr>
        <w:t>Proportional (</w:t>
      </w:r>
      <w:proofErr w:type="spellStart"/>
      <w:r w:rsidRPr="00096772">
        <w:rPr>
          <w:rFonts w:ascii="Times New Roman" w:hAnsi="Times New Roman" w:cs="Times New Roman"/>
          <w:i/>
        </w:rPr>
        <w:t>K</w:t>
      </w:r>
      <w:r w:rsidRPr="00096772">
        <w:rPr>
          <w:rFonts w:ascii="Times New Roman" w:hAnsi="Times New Roman" w:cs="Times New Roman"/>
          <w:i/>
          <w:vertAlign w:val="subscript"/>
        </w:rPr>
        <w:t>p</w:t>
      </w:r>
      <w:proofErr w:type="spellEnd"/>
      <w:r w:rsidRPr="00096772">
        <w:rPr>
          <w:rFonts w:ascii="Times New Roman" w:hAnsi="Times New Roman" w:cs="Times New Roman"/>
          <w:b/>
        </w:rPr>
        <w:t>)</w:t>
      </w:r>
      <w:r w:rsidRPr="00096772">
        <w:rPr>
          <w:rFonts w:ascii="Times New Roman" w:hAnsi="Times New Roman" w:cs="Times New Roman"/>
        </w:rPr>
        <w:t xml:space="preserve">: This term provides a corrective action proportional to the current error. A larger </w:t>
      </w:r>
      <w:proofErr w:type="spellStart"/>
      <w:r w:rsidRPr="00096772">
        <w:rPr>
          <w:rFonts w:ascii="Times New Roman" w:hAnsi="Times New Roman" w:cs="Times New Roman"/>
          <w:i/>
        </w:rPr>
        <w:t>K</w:t>
      </w:r>
      <w:r w:rsidRPr="00096772">
        <w:rPr>
          <w:rFonts w:ascii="Times New Roman" w:hAnsi="Times New Roman" w:cs="Times New Roman"/>
          <w:i/>
          <w:vertAlign w:val="subscript"/>
        </w:rPr>
        <w:t>p</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results in a faster, ”stiffer” response to force deviations, pushing the robot back towards the setpoint more aggressively.</w:t>
      </w:r>
    </w:p>
    <w:p w14:paraId="79AE5929" w14:textId="77777777" w:rsidR="001A521E" w:rsidRPr="00096772" w:rsidRDefault="00000000">
      <w:pPr>
        <w:numPr>
          <w:ilvl w:val="0"/>
          <w:numId w:val="12"/>
        </w:numPr>
        <w:spacing w:after="199"/>
        <w:ind w:right="1425" w:hanging="199"/>
        <w:rPr>
          <w:rFonts w:ascii="Times New Roman" w:hAnsi="Times New Roman" w:cs="Times New Roman"/>
        </w:rPr>
      </w:pPr>
      <w:r w:rsidRPr="00096772">
        <w:rPr>
          <w:rFonts w:ascii="Times New Roman" w:hAnsi="Times New Roman" w:cs="Times New Roman"/>
          <w:b/>
        </w:rPr>
        <w:t>Integral (</w:t>
      </w:r>
      <w:r w:rsidRPr="00096772">
        <w:rPr>
          <w:rFonts w:ascii="Times New Roman" w:hAnsi="Times New Roman" w:cs="Times New Roman"/>
          <w:i/>
        </w:rPr>
        <w:t>K</w:t>
      </w:r>
      <w:r w:rsidRPr="00096772">
        <w:rPr>
          <w:rFonts w:ascii="Times New Roman" w:hAnsi="Times New Roman" w:cs="Times New Roman"/>
          <w:i/>
          <w:vertAlign w:val="subscript"/>
        </w:rPr>
        <w:t>i</w:t>
      </w:r>
      <w:r w:rsidRPr="00096772">
        <w:rPr>
          <w:rFonts w:ascii="Times New Roman" w:hAnsi="Times New Roman" w:cs="Times New Roman"/>
          <w:b/>
        </w:rPr>
        <w:t>)</w:t>
      </w:r>
      <w:r w:rsidRPr="00096772">
        <w:rPr>
          <w:rFonts w:ascii="Times New Roman" w:hAnsi="Times New Roman" w:cs="Times New Roman"/>
        </w:rPr>
        <w:t>: This term accumulates past errors. Its purpose is to eliminate steady-state error, which can occur due to systematic effects like gravity or constant friction. The integral action ensures that over time, the average measured force converges precisely to the desired force.</w:t>
      </w:r>
    </w:p>
    <w:p w14:paraId="309F7348" w14:textId="77777777" w:rsidR="001A521E" w:rsidRPr="00096772" w:rsidRDefault="00000000">
      <w:pPr>
        <w:numPr>
          <w:ilvl w:val="0"/>
          <w:numId w:val="12"/>
        </w:numPr>
        <w:spacing w:after="172"/>
        <w:ind w:right="1425" w:hanging="199"/>
        <w:rPr>
          <w:rFonts w:ascii="Times New Roman" w:hAnsi="Times New Roman" w:cs="Times New Roman"/>
        </w:rPr>
      </w:pPr>
      <w:r w:rsidRPr="00096772">
        <w:rPr>
          <w:rFonts w:ascii="Times New Roman" w:hAnsi="Times New Roman" w:cs="Times New Roman"/>
          <w:b/>
        </w:rPr>
        <w:t>Derivative (</w:t>
      </w:r>
      <w:proofErr w:type="spellStart"/>
      <w:r w:rsidRPr="00096772">
        <w:rPr>
          <w:rFonts w:ascii="Times New Roman" w:hAnsi="Times New Roman" w:cs="Times New Roman"/>
          <w:i/>
        </w:rPr>
        <w:t>K</w:t>
      </w:r>
      <w:r w:rsidRPr="00096772">
        <w:rPr>
          <w:rFonts w:ascii="Times New Roman" w:hAnsi="Times New Roman" w:cs="Times New Roman"/>
          <w:i/>
          <w:vertAlign w:val="subscript"/>
        </w:rPr>
        <w:t>d</w:t>
      </w:r>
      <w:proofErr w:type="spellEnd"/>
      <w:r w:rsidRPr="00096772">
        <w:rPr>
          <w:rFonts w:ascii="Times New Roman" w:hAnsi="Times New Roman" w:cs="Times New Roman"/>
          <w:b/>
        </w:rPr>
        <w:t>)</w:t>
      </w:r>
      <w:r w:rsidRPr="00096772">
        <w:rPr>
          <w:rFonts w:ascii="Times New Roman" w:hAnsi="Times New Roman" w:cs="Times New Roman"/>
        </w:rPr>
        <w:t>: This term acts on the rate of change of the error. It provides a damping effect, anticipating future error and counteracting overshoot and oscillations. This is crucial for maintaining stable contact with a stiff environment.</w:t>
      </w:r>
    </w:p>
    <w:p w14:paraId="70164E85" w14:textId="77777777"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 xml:space="preserve">The output of the PID controller, </w:t>
      </w:r>
      <w:r w:rsidRPr="00096772">
        <w:rPr>
          <w:rFonts w:ascii="Times New Roman" w:hAnsi="Times New Roman" w:cs="Times New Roman"/>
          <w:i/>
        </w:rPr>
        <w:t>u</w:t>
      </w:r>
      <w:r w:rsidRPr="00096772">
        <w:rPr>
          <w:rFonts w:ascii="Times New Roman" w:hAnsi="Times New Roman" w:cs="Times New Roman"/>
        </w:rPr>
        <w:t>[</w:t>
      </w:r>
      <w:r w:rsidRPr="00096772">
        <w:rPr>
          <w:rFonts w:ascii="Times New Roman" w:hAnsi="Times New Roman" w:cs="Times New Roman"/>
          <w:i/>
        </w:rPr>
        <w:t>k</w:t>
      </w:r>
      <w:r w:rsidRPr="00096772">
        <w:rPr>
          <w:rFonts w:ascii="Times New Roman" w:hAnsi="Times New Roman" w:cs="Times New Roman"/>
        </w:rPr>
        <w:t>], is a scalar value representing the magnitude of the required positional correction along the surface normal vector. A positive output indicates the robot should move further into the surface to increase the force, while a negative output indicates it should retract to decrease the force.</w:t>
      </w:r>
    </w:p>
    <w:p w14:paraId="20DE0C70" w14:textId="77777777" w:rsidR="00D927FA" w:rsidRPr="00096772" w:rsidRDefault="00D927FA">
      <w:pPr>
        <w:ind w:left="-15" w:right="1425" w:firstLine="299"/>
        <w:rPr>
          <w:rFonts w:ascii="Times New Roman" w:hAnsi="Times New Roman" w:cs="Times New Roman"/>
        </w:rPr>
      </w:pPr>
    </w:p>
    <w:p w14:paraId="22CF3B74"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Real-Time Trajectory Adaptation</w:t>
      </w:r>
    </w:p>
    <w:p w14:paraId="2AF1EA46" w14:textId="77777777" w:rsidR="00634D13" w:rsidRPr="00634D13" w:rsidRDefault="00634D13" w:rsidP="00634D13"/>
    <w:p w14:paraId="0328A3CA"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 xml:space="preserve">The core innovation of this system lies in how the PID controller’s output is used to achieve compliant motion. Rather than calculating joint torques directly, the system operates at a higher level of abstraction by modifying the desired trajectory sent to the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motion planner. This approach leverages the power and safety features of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(e.g., collision checking, kinematic feasibility) while introducing a layer of force-based adaptability.[58, 59]</w:t>
      </w:r>
    </w:p>
    <w:p w14:paraId="49203D45" w14:textId="77777777" w:rsidR="001A521E" w:rsidRPr="00096772" w:rsidRDefault="00000000">
      <w:pPr>
        <w:spacing w:after="220"/>
        <w:ind w:left="-15" w:right="1425" w:firstLine="299"/>
        <w:rPr>
          <w:rFonts w:ascii="Times New Roman" w:hAnsi="Times New Roman" w:cs="Times New Roman"/>
        </w:rPr>
      </w:pPr>
      <w:r w:rsidRPr="00096772">
        <w:rPr>
          <w:rFonts w:ascii="Times New Roman" w:hAnsi="Times New Roman" w:cs="Times New Roman"/>
        </w:rPr>
        <w:t xml:space="preserve">The control loop, implemented in the </w:t>
      </w:r>
      <w:r w:rsidRPr="00096772">
        <w:rPr>
          <w:rFonts w:ascii="Times New Roman" w:eastAsia="Calibri" w:hAnsi="Times New Roman" w:cs="Times New Roman"/>
        </w:rPr>
        <w:t xml:space="preserve">force control </w:t>
      </w:r>
      <w:r w:rsidRPr="00096772">
        <w:rPr>
          <w:rFonts w:ascii="Times New Roman" w:eastAsia="Calibri" w:hAnsi="Times New Roman" w:cs="Times New Roman"/>
          <w:noProof/>
          <w:sz w:val="22"/>
        </w:rPr>
        <mc:AlternateContent>
          <mc:Choice Requires="wpg">
            <w:drawing>
              <wp:inline distT="0" distB="0" distL="0" distR="0" wp14:anchorId="571039EA" wp14:editId="248A99B4">
                <wp:extent cx="39853" cy="5055"/>
                <wp:effectExtent l="0" t="0" r="0" b="0"/>
                <wp:docPr id="21309" name="Group 21309"/>
                <wp:cNvGraphicFramePr/>
                <a:graphic xmlns:a="http://schemas.openxmlformats.org/drawingml/2006/main">
                  <a:graphicData uri="http://schemas.microsoft.com/office/word/2010/wordprocessingGroup">
                    <wpg:wgp>
                      <wpg:cNvGrpSpPr/>
                      <wpg:grpSpPr>
                        <a:xfrm>
                          <a:off x="0" y="0"/>
                          <a:ext cx="39853" cy="5055"/>
                          <a:chOff x="0" y="0"/>
                          <a:chExt cx="39853" cy="5055"/>
                        </a:xfrm>
                      </wpg:grpSpPr>
                      <wps:wsp>
                        <wps:cNvPr id="1713" name="Shape 1713"/>
                        <wps:cNvSpPr/>
                        <wps:spPr>
                          <a:xfrm>
                            <a:off x="0" y="0"/>
                            <a:ext cx="39853" cy="0"/>
                          </a:xfrm>
                          <a:custGeom>
                            <a:avLst/>
                            <a:gdLst/>
                            <a:ahLst/>
                            <a:cxnLst/>
                            <a:rect l="0" t="0" r="0" b="0"/>
                            <a:pathLst>
                              <a:path w="39853">
                                <a:moveTo>
                                  <a:pt x="0" y="0"/>
                                </a:moveTo>
                                <a:lnTo>
                                  <a:pt x="3985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09" style="width:3.138pt;height:0.398pt;mso-position-horizontal-relative:char;mso-position-vertical-relative:line" coordsize="398,50">
                <v:shape id="Shape 1713" style="position:absolute;width:398;height:0;left:0;top:0;" coordsize="39853,0" path="m0,0l39853,0">
                  <v:stroke weight="0.398pt" endcap="flat" joinstyle="miter" miterlimit="10" on="true" color="#000000"/>
                  <v:fill on="false" color="#000000" opacity="0"/>
                </v:shape>
              </v:group>
            </w:pict>
          </mc:Fallback>
        </mc:AlternateContent>
      </w:r>
      <w:r w:rsidRPr="00096772">
        <w:rPr>
          <w:rFonts w:ascii="Times New Roman" w:eastAsia="Calibri" w:hAnsi="Times New Roman" w:cs="Times New Roman"/>
        </w:rPr>
        <w:t>node</w:t>
      </w:r>
      <w:r w:rsidRPr="00096772">
        <w:rPr>
          <w:rFonts w:ascii="Times New Roman" w:hAnsi="Times New Roman" w:cs="Times New Roman"/>
        </w:rPr>
        <w:t>, executes the following sequence iteratively at a high frequency:</w:t>
      </w:r>
    </w:p>
    <w:p w14:paraId="74DB6572" w14:textId="77777777" w:rsidR="001A521E" w:rsidRPr="00096772" w:rsidRDefault="00000000">
      <w:pPr>
        <w:numPr>
          <w:ilvl w:val="0"/>
          <w:numId w:val="13"/>
        </w:numPr>
        <w:spacing w:after="172"/>
        <w:ind w:left="499" w:right="1425" w:hanging="255"/>
        <w:rPr>
          <w:rFonts w:ascii="Times New Roman" w:hAnsi="Times New Roman" w:cs="Times New Roman"/>
        </w:rPr>
      </w:pPr>
      <w:r w:rsidRPr="00096772">
        <w:rPr>
          <w:rFonts w:ascii="Times New Roman" w:hAnsi="Times New Roman" w:cs="Times New Roman"/>
          <w:b/>
        </w:rPr>
        <w:t>State Estimation</w:t>
      </w:r>
      <w:r w:rsidRPr="00096772">
        <w:rPr>
          <w:rFonts w:ascii="Times New Roman" w:hAnsi="Times New Roman" w:cs="Times New Roman"/>
        </w:rPr>
        <w:t xml:space="preserve">: The loop begins by obtaining the robot’s current end-effector pose, </w:t>
      </w:r>
      <w:proofErr w:type="spellStart"/>
      <w:r w:rsidRPr="00096772">
        <w:rPr>
          <w:rFonts w:ascii="Times New Roman" w:hAnsi="Times New Roman" w:cs="Times New Roman"/>
          <w:i/>
        </w:rPr>
        <w:t>P</w:t>
      </w:r>
      <w:r w:rsidRPr="00096772">
        <w:rPr>
          <w:rFonts w:ascii="Times New Roman" w:hAnsi="Times New Roman" w:cs="Times New Roman"/>
          <w:i/>
          <w:vertAlign w:val="subscript"/>
        </w:rPr>
        <w:t>current</w:t>
      </w:r>
      <w:proofErr w:type="spellEnd"/>
      <w:r w:rsidRPr="00096772">
        <w:rPr>
          <w:rFonts w:ascii="Times New Roman" w:hAnsi="Times New Roman" w:cs="Times New Roman"/>
        </w:rPr>
        <w:t>, from the ROS 2 TF2 transform tree.</w:t>
      </w:r>
    </w:p>
    <w:p w14:paraId="1FCFAE0B" w14:textId="77777777" w:rsidR="001A521E" w:rsidRPr="00096772" w:rsidRDefault="00000000">
      <w:pPr>
        <w:numPr>
          <w:ilvl w:val="0"/>
          <w:numId w:val="13"/>
        </w:numPr>
        <w:spacing w:after="177"/>
        <w:ind w:left="499" w:right="1425" w:hanging="255"/>
        <w:rPr>
          <w:rFonts w:ascii="Times New Roman" w:hAnsi="Times New Roman" w:cs="Times New Roman"/>
        </w:rPr>
      </w:pPr>
      <w:r w:rsidRPr="00096772">
        <w:rPr>
          <w:rFonts w:ascii="Times New Roman" w:hAnsi="Times New Roman" w:cs="Times New Roman"/>
          <w:b/>
        </w:rPr>
        <w:t>Ideal Waypoint Calculation</w:t>
      </w:r>
      <w:r w:rsidRPr="00096772">
        <w:rPr>
          <w:rFonts w:ascii="Times New Roman" w:hAnsi="Times New Roman" w:cs="Times New Roman"/>
        </w:rPr>
        <w:t xml:space="preserve">: Based on the current progress along the cleaning path, the next ”ideal” waypoint on the perfect, mathematically defined circle, </w:t>
      </w:r>
      <w:proofErr w:type="spellStart"/>
      <w:r w:rsidRPr="00096772">
        <w:rPr>
          <w:rFonts w:ascii="Times New Roman" w:hAnsi="Times New Roman" w:cs="Times New Roman"/>
          <w:i/>
        </w:rPr>
        <w:t>P</w:t>
      </w:r>
      <w:r w:rsidRPr="00096772">
        <w:rPr>
          <w:rFonts w:ascii="Times New Roman" w:hAnsi="Times New Roman" w:cs="Times New Roman"/>
          <w:i/>
          <w:vertAlign w:val="subscript"/>
        </w:rPr>
        <w:t>ideal</w:t>
      </w:r>
      <w:proofErr w:type="spellEnd"/>
      <w:r w:rsidRPr="00096772">
        <w:rPr>
          <w:rFonts w:ascii="Times New Roman" w:hAnsi="Times New Roman" w:cs="Times New Roman"/>
        </w:rPr>
        <w:t>, is calculated using the parametric equations from Section 3.2.</w:t>
      </w:r>
    </w:p>
    <w:p w14:paraId="7D549790" w14:textId="77777777" w:rsidR="001A521E" w:rsidRPr="00096772" w:rsidRDefault="00000000">
      <w:pPr>
        <w:numPr>
          <w:ilvl w:val="0"/>
          <w:numId w:val="13"/>
        </w:numPr>
        <w:spacing w:after="189"/>
        <w:ind w:left="499" w:right="1425" w:hanging="255"/>
        <w:rPr>
          <w:rFonts w:ascii="Times New Roman" w:hAnsi="Times New Roman" w:cs="Times New Roman"/>
        </w:rPr>
      </w:pPr>
      <w:r w:rsidRPr="00096772">
        <w:rPr>
          <w:rFonts w:ascii="Times New Roman" w:hAnsi="Times New Roman" w:cs="Times New Roman"/>
          <w:b/>
        </w:rPr>
        <w:t>Force Measurement and Transformation</w:t>
      </w:r>
      <w:r w:rsidRPr="00096772">
        <w:rPr>
          <w:rFonts w:ascii="Times New Roman" w:hAnsi="Times New Roman" w:cs="Times New Roman"/>
        </w:rPr>
        <w:t xml:space="preserve">: The latest force vector, </w:t>
      </w:r>
      <w:proofErr w:type="spellStart"/>
      <w:r w:rsidRPr="00096772">
        <w:rPr>
          <w:rFonts w:ascii="Times New Roman" w:hAnsi="Times New Roman" w:cs="Times New Roman"/>
          <w:i/>
        </w:rPr>
        <w:t>F</w:t>
      </w:r>
      <w:r w:rsidRPr="00096772">
        <w:rPr>
          <w:rFonts w:ascii="Times New Roman" w:hAnsi="Times New Roman" w:cs="Times New Roman"/>
          <w:i/>
          <w:vertAlign w:val="subscript"/>
        </w:rPr>
        <w:t>sensor</w:t>
      </w:r>
      <w:proofErr w:type="spellEnd"/>
      <w:r w:rsidRPr="00096772">
        <w:rPr>
          <w:rFonts w:ascii="Times New Roman" w:hAnsi="Times New Roman" w:cs="Times New Roman"/>
        </w:rPr>
        <w:t xml:space="preserve">, is read from the sensor topic. This vector is transformed from the sensor’s local frame to the robot’s base frame, yielding </w:t>
      </w:r>
      <w:proofErr w:type="spellStart"/>
      <w:r w:rsidRPr="00096772">
        <w:rPr>
          <w:rFonts w:ascii="Times New Roman" w:hAnsi="Times New Roman" w:cs="Times New Roman"/>
          <w:i/>
        </w:rPr>
        <w:t>F</w:t>
      </w:r>
      <w:r w:rsidRPr="00096772">
        <w:rPr>
          <w:rFonts w:ascii="Times New Roman" w:hAnsi="Times New Roman" w:cs="Times New Roman"/>
          <w:i/>
          <w:vertAlign w:val="subscript"/>
        </w:rPr>
        <w:t>base</w:t>
      </w:r>
      <w:proofErr w:type="spellEnd"/>
      <w:r w:rsidRPr="00096772">
        <w:rPr>
          <w:rFonts w:ascii="Times New Roman" w:hAnsi="Times New Roman" w:cs="Times New Roman"/>
        </w:rPr>
        <w:t>, using the current end-effector orientation.</w:t>
      </w:r>
    </w:p>
    <w:p w14:paraId="314758AA" w14:textId="77777777" w:rsidR="001A521E" w:rsidRPr="00096772" w:rsidRDefault="00000000">
      <w:pPr>
        <w:numPr>
          <w:ilvl w:val="0"/>
          <w:numId w:val="13"/>
        </w:numPr>
        <w:spacing w:after="196"/>
        <w:ind w:left="499" w:right="1425" w:hanging="255"/>
        <w:rPr>
          <w:rFonts w:ascii="Times New Roman" w:hAnsi="Times New Roman" w:cs="Times New Roman"/>
        </w:rPr>
      </w:pPr>
      <w:r w:rsidRPr="00096772">
        <w:rPr>
          <w:rFonts w:ascii="Times New Roman" w:hAnsi="Times New Roman" w:cs="Times New Roman"/>
          <w:b/>
        </w:rPr>
        <w:t>Normal Force Extraction</w:t>
      </w:r>
      <w:r w:rsidRPr="00096772">
        <w:rPr>
          <w:rFonts w:ascii="Times New Roman" w:hAnsi="Times New Roman" w:cs="Times New Roman"/>
        </w:rPr>
        <w:t xml:space="preserve">: The component of </w:t>
      </w:r>
      <w:proofErr w:type="spellStart"/>
      <w:r w:rsidRPr="00096772">
        <w:rPr>
          <w:rFonts w:ascii="Times New Roman" w:hAnsi="Times New Roman" w:cs="Times New Roman"/>
          <w:i/>
        </w:rPr>
        <w:t>F</w:t>
      </w:r>
      <w:r w:rsidRPr="00096772">
        <w:rPr>
          <w:rFonts w:ascii="Times New Roman" w:hAnsi="Times New Roman" w:cs="Times New Roman"/>
          <w:i/>
          <w:vertAlign w:val="subscript"/>
        </w:rPr>
        <w:t>base</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that is normal to the cylinder surface at the current location, </w:t>
      </w:r>
      <w:proofErr w:type="spellStart"/>
      <w:r w:rsidRPr="00096772">
        <w:rPr>
          <w:rFonts w:ascii="Times New Roman" w:hAnsi="Times New Roman" w:cs="Times New Roman"/>
          <w:i/>
        </w:rPr>
        <w:t>F</w:t>
      </w:r>
      <w:r w:rsidRPr="00096772">
        <w:rPr>
          <w:rFonts w:ascii="Times New Roman" w:hAnsi="Times New Roman" w:cs="Times New Roman"/>
          <w:i/>
          <w:vertAlign w:val="subscript"/>
        </w:rPr>
        <w:t>measured</w:t>
      </w:r>
      <w:proofErr w:type="spellEnd"/>
      <w:r w:rsidRPr="00096772">
        <w:rPr>
          <w:rFonts w:ascii="Times New Roman" w:hAnsi="Times New Roman" w:cs="Times New Roman"/>
          <w:i/>
          <w:vertAlign w:val="subscript"/>
        </w:rPr>
        <w:t xml:space="preserve"> </w:t>
      </w:r>
      <w:r w:rsidRPr="00096772">
        <w:rPr>
          <w:rFonts w:ascii="Times New Roman" w:eastAsia="Calibri" w:hAnsi="Times New Roman" w:cs="Times New Roman"/>
          <w:noProof/>
          <w:sz w:val="22"/>
        </w:rPr>
        <mc:AlternateContent>
          <mc:Choice Requires="wpg">
            <w:drawing>
              <wp:inline distT="0" distB="0" distL="0" distR="0" wp14:anchorId="7437641B" wp14:editId="0C085839">
                <wp:extent cx="30264" cy="5055"/>
                <wp:effectExtent l="0" t="0" r="0" b="0"/>
                <wp:docPr id="21310" name="Group 21310"/>
                <wp:cNvGraphicFramePr/>
                <a:graphic xmlns:a="http://schemas.openxmlformats.org/drawingml/2006/main">
                  <a:graphicData uri="http://schemas.microsoft.com/office/word/2010/wordprocessingGroup">
                    <wpg:wgp>
                      <wpg:cNvGrpSpPr/>
                      <wpg:grpSpPr>
                        <a:xfrm>
                          <a:off x="0" y="0"/>
                          <a:ext cx="30264" cy="5055"/>
                          <a:chOff x="0" y="0"/>
                          <a:chExt cx="30264" cy="5055"/>
                        </a:xfrm>
                      </wpg:grpSpPr>
                      <wps:wsp>
                        <wps:cNvPr id="1752" name="Shape 1752"/>
                        <wps:cNvSpPr/>
                        <wps:spPr>
                          <a:xfrm>
                            <a:off x="0" y="0"/>
                            <a:ext cx="30264" cy="0"/>
                          </a:xfrm>
                          <a:custGeom>
                            <a:avLst/>
                            <a:gdLst/>
                            <a:ahLst/>
                            <a:cxnLst/>
                            <a:rect l="0" t="0" r="0" b="0"/>
                            <a:pathLst>
                              <a:path w="30264">
                                <a:moveTo>
                                  <a:pt x="0" y="0"/>
                                </a:moveTo>
                                <a:lnTo>
                                  <a:pt x="302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10" style="width:2.383pt;height:0.398pt;mso-position-horizontal-relative:char;mso-position-vertical-relative:line" coordsize="302,50">
                <v:shape id="Shape 1752" style="position:absolute;width:302;height:0;left:0;top:0;" coordsize="30264,0" path="m0,0l30264,0">
                  <v:stroke weight="0.398pt" endcap="flat" joinstyle="miter" miterlimit="10" on="true" color="#000000"/>
                  <v:fill on="false" color="#000000" opacity="0"/>
                </v:shape>
              </v:group>
            </w:pict>
          </mc:Fallback>
        </mc:AlternateContent>
      </w:r>
      <w:r w:rsidRPr="00096772">
        <w:rPr>
          <w:rFonts w:ascii="Times New Roman" w:hAnsi="Times New Roman" w:cs="Times New Roman"/>
          <w:i/>
          <w:vertAlign w:val="subscript"/>
        </w:rPr>
        <w:t>normal</w:t>
      </w:r>
      <w:r w:rsidRPr="00096772">
        <w:rPr>
          <w:rFonts w:ascii="Times New Roman" w:hAnsi="Times New Roman" w:cs="Times New Roman"/>
        </w:rPr>
        <w:t>, is calculated. This involves a dot product with the known surface normal vector, ˆ</w:t>
      </w:r>
      <w:proofErr w:type="spellStart"/>
      <w:r w:rsidRPr="00096772">
        <w:rPr>
          <w:rFonts w:ascii="Times New Roman" w:hAnsi="Times New Roman" w:cs="Times New Roman"/>
          <w:i/>
        </w:rPr>
        <w:t>n</w:t>
      </w:r>
      <w:r w:rsidRPr="00096772">
        <w:rPr>
          <w:rFonts w:ascii="Times New Roman" w:hAnsi="Times New Roman" w:cs="Times New Roman"/>
          <w:i/>
          <w:vertAlign w:val="subscript"/>
        </w:rPr>
        <w:t>current</w:t>
      </w:r>
      <w:proofErr w:type="spellEnd"/>
      <w:r w:rsidRPr="00096772">
        <w:rPr>
          <w:rFonts w:ascii="Times New Roman" w:hAnsi="Times New Roman" w:cs="Times New Roman"/>
        </w:rPr>
        <w:t>.</w:t>
      </w:r>
    </w:p>
    <w:p w14:paraId="19213439" w14:textId="77777777" w:rsidR="001A521E" w:rsidRPr="00096772" w:rsidRDefault="00000000">
      <w:pPr>
        <w:numPr>
          <w:ilvl w:val="0"/>
          <w:numId w:val="13"/>
        </w:numPr>
        <w:spacing w:after="178"/>
        <w:ind w:left="499" w:right="1425" w:hanging="255"/>
        <w:rPr>
          <w:rFonts w:ascii="Times New Roman" w:hAnsi="Times New Roman" w:cs="Times New Roman"/>
        </w:rPr>
      </w:pPr>
      <w:r w:rsidRPr="00096772">
        <w:rPr>
          <w:rFonts w:ascii="Times New Roman" w:hAnsi="Times New Roman" w:cs="Times New Roman"/>
          <w:b/>
        </w:rPr>
        <w:t>PID Control Calculation</w:t>
      </w:r>
      <w:r w:rsidRPr="00096772">
        <w:rPr>
          <w:rFonts w:ascii="Times New Roman" w:hAnsi="Times New Roman" w:cs="Times New Roman"/>
        </w:rPr>
        <w:t xml:space="preserve">: The force error, </w:t>
      </w:r>
      <w:r w:rsidRPr="00096772">
        <w:rPr>
          <w:rFonts w:ascii="Times New Roman" w:hAnsi="Times New Roman" w:cs="Times New Roman"/>
          <w:i/>
        </w:rPr>
        <w:t>e</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 xml:space="preserve">) = </w:t>
      </w:r>
      <w:proofErr w:type="spellStart"/>
      <w:r w:rsidRPr="00096772">
        <w:rPr>
          <w:rFonts w:ascii="Times New Roman" w:hAnsi="Times New Roman" w:cs="Times New Roman"/>
          <w:i/>
        </w:rPr>
        <w:t>F</w:t>
      </w:r>
      <w:r w:rsidRPr="00096772">
        <w:rPr>
          <w:rFonts w:ascii="Times New Roman" w:hAnsi="Times New Roman" w:cs="Times New Roman"/>
          <w:i/>
          <w:vertAlign w:val="subscript"/>
        </w:rPr>
        <w:t>desired</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w:t>
      </w:r>
      <w:proofErr w:type="spellStart"/>
      <w:r w:rsidRPr="00096772">
        <w:rPr>
          <w:rFonts w:ascii="Times New Roman" w:hAnsi="Times New Roman" w:cs="Times New Roman"/>
          <w:i/>
        </w:rPr>
        <w:t>F</w:t>
      </w:r>
      <w:r w:rsidRPr="00096772">
        <w:rPr>
          <w:rFonts w:ascii="Times New Roman" w:hAnsi="Times New Roman" w:cs="Times New Roman"/>
          <w:i/>
          <w:vertAlign w:val="subscript"/>
        </w:rPr>
        <w:t>measured</w:t>
      </w:r>
      <w:proofErr w:type="spellEnd"/>
      <w:r w:rsidRPr="00096772">
        <w:rPr>
          <w:rFonts w:ascii="Times New Roman" w:hAnsi="Times New Roman" w:cs="Times New Roman"/>
          <w:i/>
          <w:vertAlign w:val="subscript"/>
        </w:rPr>
        <w:t xml:space="preserve"> normal</w:t>
      </w:r>
      <w:r w:rsidRPr="00096772">
        <w:rPr>
          <w:rFonts w:ascii="Times New Roman" w:hAnsi="Times New Roman" w:cs="Times New Roman"/>
        </w:rPr>
        <w:t xml:space="preserve">, is calculated and fed into the PID controller, which computes the required positional correction magnitude, </w:t>
      </w:r>
      <w:r w:rsidRPr="00096772">
        <w:rPr>
          <w:rFonts w:ascii="Times New Roman" w:hAnsi="Times New Roman" w:cs="Times New Roman"/>
          <w:i/>
        </w:rPr>
        <w:t>u</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w:t>
      </w:r>
    </w:p>
    <w:p w14:paraId="29DD269B" w14:textId="77777777" w:rsidR="001A521E" w:rsidRPr="00096772" w:rsidRDefault="00000000">
      <w:pPr>
        <w:numPr>
          <w:ilvl w:val="0"/>
          <w:numId w:val="13"/>
        </w:numPr>
        <w:spacing w:after="188" w:line="244" w:lineRule="auto"/>
        <w:ind w:left="499" w:right="1425" w:hanging="255"/>
        <w:rPr>
          <w:rFonts w:ascii="Times New Roman" w:hAnsi="Times New Roman" w:cs="Times New Roman"/>
        </w:rPr>
      </w:pPr>
      <w:r w:rsidRPr="00096772">
        <w:rPr>
          <w:rFonts w:ascii="Times New Roman" w:hAnsi="Times New Roman" w:cs="Times New Roman"/>
          <w:b/>
        </w:rPr>
        <w:t>Corrected Waypoint Generation</w:t>
      </w:r>
      <w:r w:rsidRPr="00096772">
        <w:rPr>
          <w:rFonts w:ascii="Times New Roman" w:hAnsi="Times New Roman" w:cs="Times New Roman"/>
        </w:rPr>
        <w:t xml:space="preserve">: A correction vector is formed by scaling the surface normal vector by the PID output: </w:t>
      </w:r>
      <w:proofErr w:type="spellStart"/>
      <w:r w:rsidRPr="00096772">
        <w:rPr>
          <w:rFonts w:ascii="Times New Roman" w:hAnsi="Times New Roman" w:cs="Times New Roman"/>
          <w:i/>
        </w:rPr>
        <w:t>V</w:t>
      </w:r>
      <w:r w:rsidRPr="00096772">
        <w:rPr>
          <w:rFonts w:ascii="Times New Roman" w:hAnsi="Times New Roman" w:cs="Times New Roman"/>
          <w:i/>
          <w:vertAlign w:val="subscript"/>
        </w:rPr>
        <w:t>corr</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 </w:t>
      </w:r>
      <w:r w:rsidRPr="00096772">
        <w:rPr>
          <w:rFonts w:ascii="Times New Roman" w:hAnsi="Times New Roman" w:cs="Times New Roman"/>
          <w:i/>
        </w:rPr>
        <w:t>u</w:t>
      </w:r>
      <w:r w:rsidRPr="00096772">
        <w:rPr>
          <w:rFonts w:ascii="Times New Roman" w:hAnsi="Times New Roman" w:cs="Times New Roman"/>
        </w:rPr>
        <w:t>(</w:t>
      </w:r>
      <w:r w:rsidRPr="00096772">
        <w:rPr>
          <w:rFonts w:ascii="Times New Roman" w:hAnsi="Times New Roman" w:cs="Times New Roman"/>
          <w:i/>
        </w:rPr>
        <w:t>t</w:t>
      </w:r>
      <w:r w:rsidRPr="00096772">
        <w:rPr>
          <w:rFonts w:ascii="Times New Roman" w:hAnsi="Times New Roman" w:cs="Times New Roman"/>
        </w:rPr>
        <w:t xml:space="preserve">) · </w:t>
      </w:r>
      <w:proofErr w:type="spellStart"/>
      <w:r w:rsidRPr="00096772">
        <w:rPr>
          <w:rFonts w:ascii="Times New Roman" w:hAnsi="Times New Roman" w:cs="Times New Roman"/>
          <w:i/>
        </w:rPr>
        <w:t>n</w:t>
      </w:r>
      <w:r w:rsidRPr="00096772">
        <w:rPr>
          <w:rFonts w:ascii="Times New Roman" w:hAnsi="Times New Roman" w:cs="Times New Roman"/>
        </w:rPr>
        <w:t>ˆ</w:t>
      </w:r>
      <w:r w:rsidRPr="00096772">
        <w:rPr>
          <w:rFonts w:ascii="Times New Roman" w:hAnsi="Times New Roman" w:cs="Times New Roman"/>
          <w:i/>
          <w:vertAlign w:val="subscript"/>
        </w:rPr>
        <w:t>current</w:t>
      </w:r>
      <w:proofErr w:type="spellEnd"/>
      <w:r w:rsidRPr="00096772">
        <w:rPr>
          <w:rFonts w:ascii="Times New Roman" w:hAnsi="Times New Roman" w:cs="Times New Roman"/>
        </w:rPr>
        <w:t xml:space="preserve">. This vector is then added to the ideal waypoint to produce the final target waypoint for the next motion segment: </w:t>
      </w:r>
      <w:proofErr w:type="spellStart"/>
      <w:r w:rsidRPr="00096772">
        <w:rPr>
          <w:rFonts w:ascii="Times New Roman" w:hAnsi="Times New Roman" w:cs="Times New Roman"/>
          <w:i/>
        </w:rPr>
        <w:t>P</w:t>
      </w:r>
      <w:r w:rsidRPr="00096772">
        <w:rPr>
          <w:rFonts w:ascii="Times New Roman" w:hAnsi="Times New Roman" w:cs="Times New Roman"/>
          <w:i/>
          <w:vertAlign w:val="subscript"/>
        </w:rPr>
        <w:t>target</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 </w:t>
      </w:r>
      <w:proofErr w:type="spellStart"/>
      <w:r w:rsidRPr="00096772">
        <w:rPr>
          <w:rFonts w:ascii="Times New Roman" w:hAnsi="Times New Roman" w:cs="Times New Roman"/>
          <w:i/>
        </w:rPr>
        <w:t>P</w:t>
      </w:r>
      <w:r w:rsidRPr="00096772">
        <w:rPr>
          <w:rFonts w:ascii="Times New Roman" w:hAnsi="Times New Roman" w:cs="Times New Roman"/>
          <w:i/>
          <w:vertAlign w:val="subscript"/>
        </w:rPr>
        <w:t>ideal</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 </w:t>
      </w:r>
      <w:proofErr w:type="spellStart"/>
      <w:r w:rsidRPr="00096772">
        <w:rPr>
          <w:rFonts w:ascii="Times New Roman" w:hAnsi="Times New Roman" w:cs="Times New Roman"/>
          <w:i/>
        </w:rPr>
        <w:t>V</w:t>
      </w:r>
      <w:r w:rsidRPr="00096772">
        <w:rPr>
          <w:rFonts w:ascii="Times New Roman" w:hAnsi="Times New Roman" w:cs="Times New Roman"/>
          <w:i/>
          <w:vertAlign w:val="subscript"/>
        </w:rPr>
        <w:t>corr</w:t>
      </w:r>
      <w:proofErr w:type="spellEnd"/>
      <w:r w:rsidRPr="00096772">
        <w:rPr>
          <w:rFonts w:ascii="Times New Roman" w:hAnsi="Times New Roman" w:cs="Times New Roman"/>
        </w:rPr>
        <w:t>.</w:t>
      </w:r>
    </w:p>
    <w:p w14:paraId="241ECF1E" w14:textId="77777777" w:rsidR="001A521E" w:rsidRPr="00096772" w:rsidRDefault="00000000">
      <w:pPr>
        <w:numPr>
          <w:ilvl w:val="0"/>
          <w:numId w:val="13"/>
        </w:numPr>
        <w:spacing w:after="179"/>
        <w:ind w:left="499" w:right="1425" w:hanging="255"/>
        <w:rPr>
          <w:rFonts w:ascii="Times New Roman" w:hAnsi="Times New Roman" w:cs="Times New Roman"/>
        </w:rPr>
      </w:pPr>
      <w:r w:rsidRPr="00096772">
        <w:rPr>
          <w:rFonts w:ascii="Times New Roman" w:hAnsi="Times New Roman" w:cs="Times New Roman"/>
          <w:b/>
        </w:rPr>
        <w:lastRenderedPageBreak/>
        <w:t>Plan and Execute Segment</w:t>
      </w:r>
      <w:r w:rsidRPr="00096772">
        <w:rPr>
          <w:rFonts w:ascii="Times New Roman" w:hAnsi="Times New Roman" w:cs="Times New Roman"/>
        </w:rPr>
        <w:t xml:space="preserve">: A request is sent to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via </w:t>
      </w:r>
      <w:proofErr w:type="spellStart"/>
      <w:r w:rsidRPr="00096772">
        <w:rPr>
          <w:rFonts w:ascii="Times New Roman" w:hAnsi="Times New Roman" w:cs="Times New Roman"/>
        </w:rPr>
        <w:t>Pymoveit</w:t>
      </w:r>
      <w:proofErr w:type="spellEnd"/>
      <w:r w:rsidRPr="00096772">
        <w:rPr>
          <w:rFonts w:ascii="Times New Roman" w:hAnsi="Times New Roman" w:cs="Times New Roman"/>
        </w:rPr>
        <w:t xml:space="preserve"> 2 to plan and execute a short, linear Cartesian path from </w:t>
      </w:r>
      <w:proofErr w:type="spellStart"/>
      <w:r w:rsidRPr="00096772">
        <w:rPr>
          <w:rFonts w:ascii="Times New Roman" w:hAnsi="Times New Roman" w:cs="Times New Roman"/>
          <w:i/>
        </w:rPr>
        <w:t>P</w:t>
      </w:r>
      <w:r w:rsidRPr="00096772">
        <w:rPr>
          <w:rFonts w:ascii="Times New Roman" w:hAnsi="Times New Roman" w:cs="Times New Roman"/>
          <w:i/>
          <w:vertAlign w:val="subscript"/>
        </w:rPr>
        <w:t>current</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to the newly computed </w:t>
      </w:r>
      <w:proofErr w:type="spellStart"/>
      <w:r w:rsidRPr="00096772">
        <w:rPr>
          <w:rFonts w:ascii="Times New Roman" w:hAnsi="Times New Roman" w:cs="Times New Roman"/>
          <w:i/>
        </w:rPr>
        <w:t>P</w:t>
      </w:r>
      <w:r w:rsidRPr="00096772">
        <w:rPr>
          <w:rFonts w:ascii="Times New Roman" w:hAnsi="Times New Roman" w:cs="Times New Roman"/>
          <w:i/>
          <w:vertAlign w:val="subscript"/>
        </w:rPr>
        <w:t>target</w:t>
      </w:r>
      <w:proofErr w:type="spellEnd"/>
      <w:r w:rsidRPr="00096772">
        <w:rPr>
          <w:rFonts w:ascii="Times New Roman" w:hAnsi="Times New Roman" w:cs="Times New Roman"/>
        </w:rPr>
        <w:t>.</w:t>
      </w:r>
    </w:p>
    <w:p w14:paraId="4CFC7E53" w14:textId="77777777" w:rsidR="001A521E" w:rsidRPr="00096772" w:rsidRDefault="00000000">
      <w:pPr>
        <w:numPr>
          <w:ilvl w:val="0"/>
          <w:numId w:val="13"/>
        </w:numPr>
        <w:spacing w:after="212"/>
        <w:ind w:left="499" w:right="1425" w:hanging="255"/>
        <w:rPr>
          <w:rFonts w:ascii="Times New Roman" w:hAnsi="Times New Roman" w:cs="Times New Roman"/>
        </w:rPr>
      </w:pPr>
      <w:r w:rsidRPr="00096772">
        <w:rPr>
          <w:rFonts w:ascii="Times New Roman" w:hAnsi="Times New Roman" w:cs="Times New Roman"/>
          <w:b/>
        </w:rPr>
        <w:t>Iteration</w:t>
      </w:r>
      <w:r w:rsidRPr="00096772">
        <w:rPr>
          <w:rFonts w:ascii="Times New Roman" w:hAnsi="Times New Roman" w:cs="Times New Roman"/>
        </w:rPr>
        <w:t>: The loop immediately repeats, continuously reading the force, correcting the path, and moving the robot.</w:t>
      </w:r>
    </w:p>
    <w:p w14:paraId="0D871A7C" w14:textId="77777777"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 xml:space="preserve">This ”plan-correct-move” cycle allows the robot to dynamically ”ride” along the surface. If the cylinder wall bows inward, the contact force will increase, causing the PID controller to generate a negative correction, pulling the next target waypoint slightly away from the wall. If the wall bows outward, the force will decrease, and the PID controller will push the next target waypoint further in. This creates a compliant </w:t>
      </w:r>
      <w:proofErr w:type="spellStart"/>
      <w:r w:rsidRPr="00096772">
        <w:rPr>
          <w:rFonts w:ascii="Times New Roman" w:hAnsi="Times New Roman" w:cs="Times New Roman"/>
        </w:rPr>
        <w:t>behavior</w:t>
      </w:r>
      <w:proofErr w:type="spellEnd"/>
      <w:r w:rsidRPr="00096772">
        <w:rPr>
          <w:rFonts w:ascii="Times New Roman" w:hAnsi="Times New Roman" w:cs="Times New Roman"/>
        </w:rPr>
        <w:t xml:space="preserve"> that maintains the desired cleaning pressure despite geometric imperfections in the workpiece.[60, 61, 62]</w:t>
      </w:r>
    </w:p>
    <w:p w14:paraId="1099F17D" w14:textId="77777777" w:rsidR="00D927FA" w:rsidRPr="00096772" w:rsidRDefault="00D927FA">
      <w:pPr>
        <w:ind w:left="-15" w:right="1425" w:firstLine="299"/>
        <w:rPr>
          <w:rFonts w:ascii="Times New Roman" w:hAnsi="Times New Roman" w:cs="Times New Roman"/>
        </w:rPr>
      </w:pPr>
    </w:p>
    <w:p w14:paraId="130FC2D8" w14:textId="77777777" w:rsidR="001A521E" w:rsidRPr="00096772" w:rsidRDefault="00000000">
      <w:pPr>
        <w:spacing w:after="335"/>
        <w:ind w:left="-15" w:right="1425" w:firstLine="299"/>
        <w:rPr>
          <w:rFonts w:ascii="Times New Roman" w:hAnsi="Times New Roman" w:cs="Times New Roman"/>
        </w:rPr>
      </w:pPr>
      <w:r w:rsidRPr="00096772">
        <w:rPr>
          <w:rFonts w:ascii="Times New Roman" w:hAnsi="Times New Roman" w:cs="Times New Roman"/>
        </w:rPr>
        <w:t xml:space="preserve">This control strategy can be viewed as a practical implementation of the broader concept of </w:t>
      </w:r>
      <w:r w:rsidRPr="00096772">
        <w:rPr>
          <w:rFonts w:ascii="Times New Roman" w:hAnsi="Times New Roman" w:cs="Times New Roman"/>
          <w:b/>
        </w:rPr>
        <w:t>Admittance Control</w:t>
      </w:r>
      <w:r w:rsidRPr="00096772">
        <w:rPr>
          <w:rFonts w:ascii="Times New Roman" w:hAnsi="Times New Roman" w:cs="Times New Roman"/>
        </w:rPr>
        <w:t xml:space="preserve">.[63, 64] In an admittance control scheme, the robot responds to an external force with a corresponding motion, governed by a virtual mechanical impedance (mass, spring, damper). In this implementation, the PID controller effectively defines this impedance: the proportional gain </w:t>
      </w:r>
      <w:proofErr w:type="spellStart"/>
      <w:r w:rsidRPr="00096772">
        <w:rPr>
          <w:rFonts w:ascii="Times New Roman" w:hAnsi="Times New Roman" w:cs="Times New Roman"/>
          <w:i/>
        </w:rPr>
        <w:t>K</w:t>
      </w:r>
      <w:r w:rsidRPr="00096772">
        <w:rPr>
          <w:rFonts w:ascii="Times New Roman" w:hAnsi="Times New Roman" w:cs="Times New Roman"/>
          <w:i/>
          <w:vertAlign w:val="subscript"/>
        </w:rPr>
        <w:t>p</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 xml:space="preserve">acts like a virtual spring (a force error creates a proportional position change), and the derivative gain </w:t>
      </w:r>
      <w:proofErr w:type="spellStart"/>
      <w:r w:rsidRPr="00096772">
        <w:rPr>
          <w:rFonts w:ascii="Times New Roman" w:hAnsi="Times New Roman" w:cs="Times New Roman"/>
          <w:i/>
        </w:rPr>
        <w:t>K</w:t>
      </w:r>
      <w:r w:rsidRPr="00096772">
        <w:rPr>
          <w:rFonts w:ascii="Times New Roman" w:hAnsi="Times New Roman" w:cs="Times New Roman"/>
          <w:i/>
          <w:vertAlign w:val="subscript"/>
        </w:rPr>
        <w:t>d</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acts like a virtual damper (resisting rapid changes in force).[64] By closing the force loop around the high-level motion planner, the system gains the benefits of compliant interaction without the complexity of direct torque control.</w:t>
      </w:r>
    </w:p>
    <w:p w14:paraId="5EB289FF" w14:textId="77777777" w:rsidR="001A521E" w:rsidRDefault="00000000">
      <w:pPr>
        <w:pStyle w:val="Heading2"/>
        <w:ind w:left="598" w:hanging="613"/>
        <w:rPr>
          <w:rFonts w:ascii="Times New Roman" w:hAnsi="Times New Roman" w:cs="Times New Roman"/>
        </w:rPr>
      </w:pPr>
      <w:r w:rsidRPr="00096772">
        <w:rPr>
          <w:rFonts w:ascii="Times New Roman" w:hAnsi="Times New Roman" w:cs="Times New Roman"/>
        </w:rPr>
        <w:t>Analysis and Recommendations</w:t>
      </w:r>
    </w:p>
    <w:p w14:paraId="4CDEAF66" w14:textId="77777777" w:rsidR="00634D13" w:rsidRPr="00634D13" w:rsidRDefault="00634D13" w:rsidP="00634D13"/>
    <w:p w14:paraId="0264D7F4" w14:textId="77777777" w:rsidR="001A521E" w:rsidRPr="00096772" w:rsidRDefault="00000000">
      <w:pPr>
        <w:spacing w:after="244"/>
        <w:ind w:left="-5" w:right="1425"/>
        <w:rPr>
          <w:rFonts w:ascii="Times New Roman" w:hAnsi="Times New Roman" w:cs="Times New Roman"/>
        </w:rPr>
      </w:pPr>
      <w:r w:rsidRPr="00096772">
        <w:rPr>
          <w:rFonts w:ascii="Times New Roman" w:hAnsi="Times New Roman" w:cs="Times New Roman"/>
        </w:rPr>
        <w:t>The performance of the force-adaptive cleaning system is critically dependent on the proper tuning of the PID controller gains and the frequency of the control loop.</w:t>
      </w:r>
    </w:p>
    <w:p w14:paraId="71BD56B9" w14:textId="77777777" w:rsidR="001A521E" w:rsidRPr="00096772" w:rsidRDefault="00000000">
      <w:pPr>
        <w:numPr>
          <w:ilvl w:val="0"/>
          <w:numId w:val="14"/>
        </w:numPr>
        <w:spacing w:after="179"/>
        <w:ind w:right="1425" w:hanging="199"/>
        <w:rPr>
          <w:rFonts w:ascii="Times New Roman" w:hAnsi="Times New Roman" w:cs="Times New Roman"/>
        </w:rPr>
      </w:pPr>
      <w:r w:rsidRPr="00096772">
        <w:rPr>
          <w:rFonts w:ascii="Times New Roman" w:hAnsi="Times New Roman" w:cs="Times New Roman"/>
          <w:b/>
        </w:rPr>
        <w:t>PID Tuning</w:t>
      </w:r>
      <w:r w:rsidRPr="00096772">
        <w:rPr>
          <w:rFonts w:ascii="Times New Roman" w:hAnsi="Times New Roman" w:cs="Times New Roman"/>
        </w:rPr>
        <w:t>: The gains (</w:t>
      </w:r>
      <w:proofErr w:type="spellStart"/>
      <w:r w:rsidRPr="00096772">
        <w:rPr>
          <w:rFonts w:ascii="Times New Roman" w:hAnsi="Times New Roman" w:cs="Times New Roman"/>
          <w:i/>
        </w:rPr>
        <w:t>K</w:t>
      </w:r>
      <w:r w:rsidRPr="00096772">
        <w:rPr>
          <w:rFonts w:ascii="Times New Roman" w:hAnsi="Times New Roman" w:cs="Times New Roman"/>
          <w:i/>
          <w:vertAlign w:val="subscript"/>
        </w:rPr>
        <w:t>p</w:t>
      </w:r>
      <w:r w:rsidRPr="00096772">
        <w:rPr>
          <w:rFonts w:ascii="Times New Roman" w:hAnsi="Times New Roman" w:cs="Times New Roman"/>
          <w:i/>
        </w:rPr>
        <w:t>,K</w:t>
      </w:r>
      <w:r w:rsidRPr="00096772">
        <w:rPr>
          <w:rFonts w:ascii="Times New Roman" w:hAnsi="Times New Roman" w:cs="Times New Roman"/>
          <w:i/>
          <w:vertAlign w:val="subscript"/>
        </w:rPr>
        <w:t>i</w:t>
      </w:r>
      <w:r w:rsidRPr="00096772">
        <w:rPr>
          <w:rFonts w:ascii="Times New Roman" w:hAnsi="Times New Roman" w:cs="Times New Roman"/>
          <w:i/>
        </w:rPr>
        <w:t>,K</w:t>
      </w:r>
      <w:r w:rsidRPr="00096772">
        <w:rPr>
          <w:rFonts w:ascii="Times New Roman" w:hAnsi="Times New Roman" w:cs="Times New Roman"/>
          <w:i/>
          <w:vertAlign w:val="subscript"/>
        </w:rPr>
        <w:t>d</w:t>
      </w:r>
      <w:proofErr w:type="spellEnd"/>
      <w:r w:rsidRPr="00096772">
        <w:rPr>
          <w:rFonts w:ascii="Times New Roman" w:hAnsi="Times New Roman" w:cs="Times New Roman"/>
        </w:rPr>
        <w:t>) must be carefully tuned to achieve a balance between responsiveness and stability.</w:t>
      </w:r>
    </w:p>
    <w:p w14:paraId="07B4E210" w14:textId="77777777" w:rsidR="001A521E" w:rsidRPr="00096772" w:rsidRDefault="00000000">
      <w:pPr>
        <w:numPr>
          <w:ilvl w:val="1"/>
          <w:numId w:val="14"/>
        </w:numPr>
        <w:ind w:right="1425" w:hanging="214"/>
        <w:rPr>
          <w:rFonts w:ascii="Times New Roman" w:hAnsi="Times New Roman" w:cs="Times New Roman"/>
        </w:rPr>
      </w:pPr>
      <w:r w:rsidRPr="00096772">
        <w:rPr>
          <w:rFonts w:ascii="Times New Roman" w:hAnsi="Times New Roman" w:cs="Times New Roman"/>
        </w:rPr>
        <w:t xml:space="preserve">A high </w:t>
      </w:r>
      <w:proofErr w:type="spellStart"/>
      <w:r w:rsidRPr="00096772">
        <w:rPr>
          <w:rFonts w:ascii="Times New Roman" w:hAnsi="Times New Roman" w:cs="Times New Roman"/>
          <w:i/>
        </w:rPr>
        <w:t>K</w:t>
      </w:r>
      <w:r w:rsidRPr="00096772">
        <w:rPr>
          <w:rFonts w:ascii="Times New Roman" w:hAnsi="Times New Roman" w:cs="Times New Roman"/>
          <w:i/>
          <w:vertAlign w:val="subscript"/>
        </w:rPr>
        <w:t>p</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provides good force tracking but can lead to oscillations if too high.</w:t>
      </w:r>
    </w:p>
    <w:p w14:paraId="415124C1" w14:textId="77777777" w:rsidR="001A521E" w:rsidRPr="00096772" w:rsidRDefault="00000000">
      <w:pPr>
        <w:numPr>
          <w:ilvl w:val="1"/>
          <w:numId w:val="14"/>
        </w:numPr>
        <w:spacing w:after="118"/>
        <w:ind w:right="1425" w:hanging="214"/>
        <w:rPr>
          <w:rFonts w:ascii="Times New Roman" w:hAnsi="Times New Roman" w:cs="Times New Roman"/>
        </w:rPr>
      </w:pPr>
      <w:r w:rsidRPr="00096772">
        <w:rPr>
          <w:rFonts w:ascii="Times New Roman" w:hAnsi="Times New Roman" w:cs="Times New Roman"/>
          <w:i/>
        </w:rPr>
        <w:t>K</w:t>
      </w:r>
      <w:r w:rsidRPr="00096772">
        <w:rPr>
          <w:rFonts w:ascii="Times New Roman" w:hAnsi="Times New Roman" w:cs="Times New Roman"/>
          <w:i/>
          <w:vertAlign w:val="subscript"/>
        </w:rPr>
        <w:t xml:space="preserve">i </w:t>
      </w:r>
      <w:r w:rsidRPr="00096772">
        <w:rPr>
          <w:rFonts w:ascii="Times New Roman" w:hAnsi="Times New Roman" w:cs="Times New Roman"/>
        </w:rPr>
        <w:t>is necessary to eliminate steady-state errors but can introduce overshoot if set too large.</w:t>
      </w:r>
    </w:p>
    <w:p w14:paraId="60FBC8A4" w14:textId="77777777" w:rsidR="001A521E" w:rsidRPr="00096772" w:rsidRDefault="00000000">
      <w:pPr>
        <w:numPr>
          <w:ilvl w:val="1"/>
          <w:numId w:val="14"/>
        </w:numPr>
        <w:spacing w:after="147"/>
        <w:ind w:right="1425" w:hanging="214"/>
        <w:rPr>
          <w:rFonts w:ascii="Times New Roman" w:hAnsi="Times New Roman" w:cs="Times New Roman"/>
        </w:rPr>
      </w:pPr>
      <w:proofErr w:type="spellStart"/>
      <w:r w:rsidRPr="00096772">
        <w:rPr>
          <w:rFonts w:ascii="Times New Roman" w:hAnsi="Times New Roman" w:cs="Times New Roman"/>
          <w:i/>
        </w:rPr>
        <w:t>K</w:t>
      </w:r>
      <w:r w:rsidRPr="00096772">
        <w:rPr>
          <w:rFonts w:ascii="Times New Roman" w:hAnsi="Times New Roman" w:cs="Times New Roman"/>
          <w:i/>
          <w:vertAlign w:val="subscript"/>
        </w:rPr>
        <w:t>d</w:t>
      </w:r>
      <w:proofErr w:type="spellEnd"/>
      <w:r w:rsidRPr="00096772">
        <w:rPr>
          <w:rFonts w:ascii="Times New Roman" w:hAnsi="Times New Roman" w:cs="Times New Roman"/>
          <w:i/>
          <w:vertAlign w:val="subscript"/>
        </w:rPr>
        <w:t xml:space="preserve"> </w:t>
      </w:r>
      <w:r w:rsidRPr="00096772">
        <w:rPr>
          <w:rFonts w:ascii="Times New Roman" w:hAnsi="Times New Roman" w:cs="Times New Roman"/>
        </w:rPr>
        <w:t>is crucial for damping oscillations when interacting with a stiff environment but can amplify sensor noise if excessive.</w:t>
      </w:r>
    </w:p>
    <w:p w14:paraId="364D3530" w14:textId="77777777" w:rsidR="001A521E" w:rsidRPr="00096772" w:rsidRDefault="00000000">
      <w:pPr>
        <w:spacing w:after="197"/>
        <w:ind w:left="508" w:right="1425"/>
        <w:rPr>
          <w:rFonts w:ascii="Times New Roman" w:hAnsi="Times New Roman" w:cs="Times New Roman"/>
        </w:rPr>
      </w:pPr>
      <w:r w:rsidRPr="00096772">
        <w:rPr>
          <w:rFonts w:ascii="Times New Roman" w:hAnsi="Times New Roman" w:cs="Times New Roman"/>
        </w:rPr>
        <w:t>Initial tuning can be performed using methods like Ziegler-Nichols, followed by empirical finetuning in simulation and on the physical robot to optimize performance for the specific mechanical properties of the cleaning tool and the mixer surface.[56]</w:t>
      </w:r>
    </w:p>
    <w:p w14:paraId="4AFE44B5" w14:textId="77777777" w:rsidR="001A521E" w:rsidRPr="00096772" w:rsidRDefault="00000000">
      <w:pPr>
        <w:numPr>
          <w:ilvl w:val="0"/>
          <w:numId w:val="14"/>
        </w:numPr>
        <w:spacing w:after="526"/>
        <w:ind w:right="1425" w:hanging="199"/>
        <w:rPr>
          <w:rFonts w:ascii="Times New Roman" w:hAnsi="Times New Roman" w:cs="Times New Roman"/>
        </w:rPr>
      </w:pPr>
      <w:r w:rsidRPr="00096772">
        <w:rPr>
          <w:rFonts w:ascii="Times New Roman" w:hAnsi="Times New Roman" w:cs="Times New Roman"/>
          <w:b/>
        </w:rPr>
        <w:t>Stability</w:t>
      </w:r>
      <w:r w:rsidRPr="00096772">
        <w:rPr>
          <w:rFonts w:ascii="Times New Roman" w:hAnsi="Times New Roman" w:cs="Times New Roman"/>
        </w:rPr>
        <w:t>: The interaction of a force-controlled robot with a stiff, unyielding environment is prone to instability, particularly with high controller gains and communication latencies.[65] The control loop frequency must be high enough to react to force changes before they become large. Filtering the force sensor signal may be necessary to remove noise that could be amplified by the derivative term.</w:t>
      </w:r>
    </w:p>
    <w:p w14:paraId="179EBE88" w14:textId="77777777" w:rsidR="001A521E" w:rsidRPr="00096772" w:rsidRDefault="00000000">
      <w:pPr>
        <w:ind w:left="2064" w:right="1425"/>
        <w:rPr>
          <w:rFonts w:ascii="Times New Roman" w:hAnsi="Times New Roman" w:cs="Times New Roman"/>
        </w:rPr>
      </w:pPr>
      <w:r w:rsidRPr="00096772">
        <w:rPr>
          <w:rFonts w:ascii="Times New Roman" w:hAnsi="Times New Roman" w:cs="Times New Roman"/>
        </w:rPr>
        <w:t>Table 3: Example PID Tuning and Performance Metrics</w:t>
      </w:r>
    </w:p>
    <w:tbl>
      <w:tblPr>
        <w:tblStyle w:val="TableGrid"/>
        <w:tblW w:w="7848" w:type="dxa"/>
        <w:tblInd w:w="589" w:type="dxa"/>
        <w:tblCellMar>
          <w:top w:w="31" w:type="dxa"/>
          <w:left w:w="0" w:type="dxa"/>
          <w:bottom w:w="0" w:type="dxa"/>
          <w:right w:w="0" w:type="dxa"/>
        </w:tblCellMar>
        <w:tblLook w:val="04A0" w:firstRow="1" w:lastRow="0" w:firstColumn="1" w:lastColumn="0" w:noHBand="0" w:noVBand="1"/>
      </w:tblPr>
      <w:tblGrid>
        <w:gridCol w:w="2506"/>
        <w:gridCol w:w="2507"/>
        <w:gridCol w:w="2835"/>
      </w:tblGrid>
      <w:tr w:rsidR="001A521E" w:rsidRPr="00096772" w14:paraId="59B6512F" w14:textId="77777777">
        <w:trPr>
          <w:trHeight w:val="581"/>
        </w:trPr>
        <w:tc>
          <w:tcPr>
            <w:tcW w:w="2507" w:type="dxa"/>
            <w:tcBorders>
              <w:top w:val="single" w:sz="6" w:space="0" w:color="000000"/>
              <w:left w:val="nil"/>
              <w:bottom w:val="single" w:sz="4" w:space="0" w:color="000000"/>
              <w:right w:val="nil"/>
            </w:tcBorders>
          </w:tcPr>
          <w:p w14:paraId="400014AA"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Controller Parameter</w:t>
            </w:r>
          </w:p>
        </w:tc>
        <w:tc>
          <w:tcPr>
            <w:tcW w:w="2507" w:type="dxa"/>
            <w:tcBorders>
              <w:top w:val="single" w:sz="6" w:space="0" w:color="000000"/>
              <w:left w:val="nil"/>
              <w:bottom w:val="single" w:sz="4" w:space="0" w:color="000000"/>
              <w:right w:val="nil"/>
            </w:tcBorders>
          </w:tcPr>
          <w:p w14:paraId="5E258C82" w14:textId="5F84081A"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Tuned Value (Example</w:t>
            </w:r>
            <w:r w:rsidR="003624D7" w:rsidRPr="00096772">
              <w:rPr>
                <w:rFonts w:ascii="Times New Roman" w:hAnsi="Times New Roman" w:cs="Times New Roman"/>
                <w:b/>
              </w:rPr>
              <w:t xml:space="preserve"> not actually set</w:t>
            </w:r>
            <w:r w:rsidRPr="00096772">
              <w:rPr>
                <w:rFonts w:ascii="Times New Roman" w:hAnsi="Times New Roman" w:cs="Times New Roman"/>
                <w:b/>
              </w:rPr>
              <w:t>)</w:t>
            </w:r>
          </w:p>
        </w:tc>
        <w:tc>
          <w:tcPr>
            <w:tcW w:w="2835" w:type="dxa"/>
            <w:tcBorders>
              <w:top w:val="single" w:sz="6" w:space="0" w:color="000000"/>
              <w:left w:val="nil"/>
              <w:bottom w:val="single" w:sz="4" w:space="0" w:color="000000"/>
              <w:right w:val="nil"/>
            </w:tcBorders>
          </w:tcPr>
          <w:p w14:paraId="618C2D64"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Role and Impact</w:t>
            </w:r>
          </w:p>
        </w:tc>
      </w:tr>
      <w:tr w:rsidR="001A521E" w:rsidRPr="00096772" w14:paraId="153DDB57" w14:textId="77777777">
        <w:trPr>
          <w:trHeight w:val="1230"/>
        </w:trPr>
        <w:tc>
          <w:tcPr>
            <w:tcW w:w="2507" w:type="dxa"/>
            <w:tcBorders>
              <w:top w:val="single" w:sz="4" w:space="0" w:color="000000"/>
              <w:left w:val="nil"/>
              <w:bottom w:val="nil"/>
              <w:right w:val="nil"/>
            </w:tcBorders>
          </w:tcPr>
          <w:p w14:paraId="42555B94" w14:textId="6C1DADAB" w:rsidR="001A521E" w:rsidRPr="00096772" w:rsidRDefault="00000000">
            <w:pPr>
              <w:tabs>
                <w:tab w:val="center" w:pos="2026"/>
              </w:tabs>
              <w:spacing w:after="16" w:line="259" w:lineRule="auto"/>
              <w:ind w:left="0" w:right="0" w:firstLine="0"/>
              <w:jc w:val="left"/>
              <w:rPr>
                <w:rFonts w:ascii="Times New Roman" w:hAnsi="Times New Roman" w:cs="Times New Roman"/>
              </w:rPr>
            </w:pPr>
            <w:r w:rsidRPr="00096772">
              <w:rPr>
                <w:rFonts w:ascii="Times New Roman" w:hAnsi="Times New Roman" w:cs="Times New Roman"/>
                <w:b/>
              </w:rPr>
              <w:t>Proportional</w:t>
            </w:r>
            <w:r w:rsidR="00D927FA" w:rsidRPr="00096772">
              <w:rPr>
                <w:rFonts w:ascii="Times New Roman" w:hAnsi="Times New Roman" w:cs="Times New Roman"/>
                <w:b/>
              </w:rPr>
              <w:t xml:space="preserve"> </w:t>
            </w:r>
            <w:r w:rsidRPr="00096772">
              <w:rPr>
                <w:rFonts w:ascii="Times New Roman" w:hAnsi="Times New Roman" w:cs="Times New Roman"/>
                <w:b/>
              </w:rPr>
              <w:t>Gain</w:t>
            </w:r>
          </w:p>
          <w:p w14:paraId="5FA71EF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w:t>
            </w:r>
            <w:proofErr w:type="spellStart"/>
            <w:r w:rsidRPr="00096772">
              <w:rPr>
                <w:rFonts w:ascii="Times New Roman" w:hAnsi="Times New Roman" w:cs="Times New Roman"/>
                <w:i/>
              </w:rPr>
              <w:t>K</w:t>
            </w:r>
            <w:r w:rsidRPr="00096772">
              <w:rPr>
                <w:rFonts w:ascii="Times New Roman" w:hAnsi="Times New Roman" w:cs="Times New Roman"/>
                <w:i/>
                <w:vertAlign w:val="subscript"/>
              </w:rPr>
              <w:t>p</w:t>
            </w:r>
            <w:proofErr w:type="spellEnd"/>
            <w:r w:rsidRPr="00096772">
              <w:rPr>
                <w:rFonts w:ascii="Times New Roman" w:hAnsi="Times New Roman" w:cs="Times New Roman"/>
                <w:b/>
              </w:rPr>
              <w:t>)</w:t>
            </w:r>
          </w:p>
        </w:tc>
        <w:tc>
          <w:tcPr>
            <w:tcW w:w="2507" w:type="dxa"/>
            <w:tcBorders>
              <w:top w:val="single" w:sz="4" w:space="0" w:color="000000"/>
              <w:left w:val="nil"/>
              <w:bottom w:val="nil"/>
              <w:right w:val="nil"/>
            </w:tcBorders>
          </w:tcPr>
          <w:p w14:paraId="295CFB7F"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0.001 m/N</w:t>
            </w:r>
          </w:p>
        </w:tc>
        <w:tc>
          <w:tcPr>
            <w:tcW w:w="2835" w:type="dxa"/>
            <w:tcBorders>
              <w:top w:val="single" w:sz="4" w:space="0" w:color="000000"/>
              <w:left w:val="nil"/>
              <w:bottom w:val="nil"/>
              <w:right w:val="nil"/>
            </w:tcBorders>
          </w:tcPr>
          <w:p w14:paraId="6F290F53" w14:textId="77777777" w:rsidR="001A521E" w:rsidRPr="00096772" w:rsidRDefault="00000000">
            <w:pPr>
              <w:spacing w:after="0" w:line="259" w:lineRule="auto"/>
              <w:ind w:left="0" w:right="0" w:firstLine="0"/>
              <w:rPr>
                <w:rFonts w:ascii="Times New Roman" w:hAnsi="Times New Roman" w:cs="Times New Roman"/>
              </w:rPr>
            </w:pPr>
            <w:r w:rsidRPr="00096772">
              <w:rPr>
                <w:rFonts w:ascii="Times New Roman" w:hAnsi="Times New Roman" w:cs="Times New Roman"/>
              </w:rPr>
              <w:t>Determines the ”stiffness” of the compliance. Higher values lead to faster correction of force errors but increase the risk of oscillation.</w:t>
            </w:r>
          </w:p>
        </w:tc>
      </w:tr>
      <w:tr w:rsidR="001A521E" w:rsidRPr="00096772" w14:paraId="39FA9001" w14:textId="77777777">
        <w:trPr>
          <w:trHeight w:val="956"/>
        </w:trPr>
        <w:tc>
          <w:tcPr>
            <w:tcW w:w="2507" w:type="dxa"/>
            <w:tcBorders>
              <w:top w:val="nil"/>
              <w:left w:val="nil"/>
              <w:bottom w:val="nil"/>
              <w:right w:val="nil"/>
            </w:tcBorders>
          </w:tcPr>
          <w:p w14:paraId="01145993"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Integral Gain (</w:t>
            </w:r>
            <w:r w:rsidRPr="00096772">
              <w:rPr>
                <w:rFonts w:ascii="Times New Roman" w:hAnsi="Times New Roman" w:cs="Times New Roman"/>
                <w:i/>
              </w:rPr>
              <w:t>K</w:t>
            </w:r>
            <w:r w:rsidRPr="00096772">
              <w:rPr>
                <w:rFonts w:ascii="Times New Roman" w:hAnsi="Times New Roman" w:cs="Times New Roman"/>
                <w:i/>
                <w:vertAlign w:val="subscript"/>
              </w:rPr>
              <w:t>i</w:t>
            </w:r>
            <w:r w:rsidRPr="00096772">
              <w:rPr>
                <w:rFonts w:ascii="Times New Roman" w:hAnsi="Times New Roman" w:cs="Times New Roman"/>
                <w:b/>
              </w:rPr>
              <w:t>)</w:t>
            </w:r>
          </w:p>
        </w:tc>
        <w:tc>
          <w:tcPr>
            <w:tcW w:w="2507" w:type="dxa"/>
            <w:tcBorders>
              <w:top w:val="nil"/>
              <w:left w:val="nil"/>
              <w:bottom w:val="nil"/>
              <w:right w:val="nil"/>
            </w:tcBorders>
          </w:tcPr>
          <w:p w14:paraId="04BCFC07"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0.0002 m/(N</w:t>
            </w:r>
            <w:r w:rsidRPr="00096772">
              <w:rPr>
                <w:rFonts w:ascii="Times New Roman" w:eastAsia="Calibri" w:hAnsi="Times New Roman" w:cs="Times New Roman"/>
              </w:rPr>
              <w:t>·</w:t>
            </w:r>
            <w:r w:rsidRPr="00096772">
              <w:rPr>
                <w:rFonts w:ascii="Times New Roman" w:hAnsi="Times New Roman" w:cs="Times New Roman"/>
              </w:rPr>
              <w:t>s)</w:t>
            </w:r>
          </w:p>
        </w:tc>
        <w:tc>
          <w:tcPr>
            <w:tcW w:w="2835" w:type="dxa"/>
            <w:tcBorders>
              <w:top w:val="nil"/>
              <w:left w:val="nil"/>
              <w:bottom w:val="nil"/>
              <w:right w:val="nil"/>
            </w:tcBorders>
          </w:tcPr>
          <w:p w14:paraId="611D3EAE" w14:textId="77777777" w:rsidR="001A521E" w:rsidRPr="00096772" w:rsidRDefault="00000000">
            <w:pPr>
              <w:spacing w:after="0" w:line="259" w:lineRule="auto"/>
              <w:ind w:left="0" w:right="0" w:firstLine="0"/>
              <w:rPr>
                <w:rFonts w:ascii="Times New Roman" w:hAnsi="Times New Roman" w:cs="Times New Roman"/>
              </w:rPr>
            </w:pPr>
            <w:r w:rsidRPr="00096772">
              <w:rPr>
                <w:rFonts w:ascii="Times New Roman" w:hAnsi="Times New Roman" w:cs="Times New Roman"/>
              </w:rPr>
              <w:t>Eliminates steady-state force error over time. Essential for maintaining the precise average force but can cause overshoot.</w:t>
            </w:r>
          </w:p>
        </w:tc>
      </w:tr>
      <w:tr w:rsidR="001A521E" w:rsidRPr="00096772" w14:paraId="34A96B08" w14:textId="77777777">
        <w:trPr>
          <w:trHeight w:val="981"/>
        </w:trPr>
        <w:tc>
          <w:tcPr>
            <w:tcW w:w="2507" w:type="dxa"/>
            <w:tcBorders>
              <w:top w:val="nil"/>
              <w:left w:val="nil"/>
              <w:bottom w:val="nil"/>
              <w:right w:val="nil"/>
            </w:tcBorders>
          </w:tcPr>
          <w:p w14:paraId="5C735B71"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lastRenderedPageBreak/>
              <w:t>Derivative Gain (</w:t>
            </w:r>
            <w:proofErr w:type="spellStart"/>
            <w:r w:rsidRPr="00096772">
              <w:rPr>
                <w:rFonts w:ascii="Times New Roman" w:hAnsi="Times New Roman" w:cs="Times New Roman"/>
                <w:i/>
              </w:rPr>
              <w:t>K</w:t>
            </w:r>
            <w:r w:rsidRPr="00096772">
              <w:rPr>
                <w:rFonts w:ascii="Times New Roman" w:hAnsi="Times New Roman" w:cs="Times New Roman"/>
                <w:i/>
                <w:vertAlign w:val="subscript"/>
              </w:rPr>
              <w:t>d</w:t>
            </w:r>
            <w:proofErr w:type="spellEnd"/>
            <w:r w:rsidRPr="00096772">
              <w:rPr>
                <w:rFonts w:ascii="Times New Roman" w:hAnsi="Times New Roman" w:cs="Times New Roman"/>
                <w:b/>
              </w:rPr>
              <w:t>)</w:t>
            </w:r>
          </w:p>
        </w:tc>
        <w:tc>
          <w:tcPr>
            <w:tcW w:w="2507" w:type="dxa"/>
            <w:tcBorders>
              <w:top w:val="nil"/>
              <w:left w:val="nil"/>
              <w:bottom w:val="nil"/>
              <w:right w:val="nil"/>
            </w:tcBorders>
          </w:tcPr>
          <w:p w14:paraId="5087D92A"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 xml:space="preserve">0.0005 </w:t>
            </w:r>
            <w:proofErr w:type="spellStart"/>
            <w:r w:rsidRPr="00096772">
              <w:rPr>
                <w:rFonts w:ascii="Times New Roman" w:hAnsi="Times New Roman" w:cs="Times New Roman"/>
              </w:rPr>
              <w:t>m</w:t>
            </w:r>
            <w:r w:rsidRPr="00096772">
              <w:rPr>
                <w:rFonts w:ascii="Times New Roman" w:eastAsia="Calibri" w:hAnsi="Times New Roman" w:cs="Times New Roman"/>
              </w:rPr>
              <w:t>·</w:t>
            </w:r>
            <w:r w:rsidRPr="00096772">
              <w:rPr>
                <w:rFonts w:ascii="Times New Roman" w:hAnsi="Times New Roman" w:cs="Times New Roman"/>
              </w:rPr>
              <w:t>s</w:t>
            </w:r>
            <w:proofErr w:type="spellEnd"/>
            <w:r w:rsidRPr="00096772">
              <w:rPr>
                <w:rFonts w:ascii="Times New Roman" w:hAnsi="Times New Roman" w:cs="Times New Roman"/>
              </w:rPr>
              <w:t>/N</w:t>
            </w:r>
          </w:p>
        </w:tc>
        <w:tc>
          <w:tcPr>
            <w:tcW w:w="2835" w:type="dxa"/>
            <w:tcBorders>
              <w:top w:val="nil"/>
              <w:left w:val="nil"/>
              <w:bottom w:val="nil"/>
              <w:right w:val="nil"/>
            </w:tcBorders>
          </w:tcPr>
          <w:p w14:paraId="06A2F54E" w14:textId="77777777" w:rsidR="001A521E" w:rsidRPr="00096772" w:rsidRDefault="00000000">
            <w:pPr>
              <w:spacing w:after="0" w:line="259" w:lineRule="auto"/>
              <w:ind w:left="0" w:right="0" w:firstLine="0"/>
              <w:rPr>
                <w:rFonts w:ascii="Times New Roman" w:hAnsi="Times New Roman" w:cs="Times New Roman"/>
              </w:rPr>
            </w:pPr>
            <w:r w:rsidRPr="00096772">
              <w:rPr>
                <w:rFonts w:ascii="Times New Roman" w:hAnsi="Times New Roman" w:cs="Times New Roman"/>
              </w:rPr>
              <w:t>Provides damping to stabilize the system and reduce overshoot. Critical for stable contact with stiff surfaces.</w:t>
            </w:r>
          </w:p>
        </w:tc>
      </w:tr>
      <w:tr w:rsidR="001A521E" w:rsidRPr="00096772" w14:paraId="6E552022" w14:textId="77777777">
        <w:trPr>
          <w:trHeight w:val="478"/>
        </w:trPr>
        <w:tc>
          <w:tcPr>
            <w:tcW w:w="2507" w:type="dxa"/>
            <w:tcBorders>
              <w:top w:val="nil"/>
              <w:left w:val="nil"/>
              <w:bottom w:val="nil"/>
              <w:right w:val="nil"/>
            </w:tcBorders>
          </w:tcPr>
          <w:p w14:paraId="627BE680"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Desired Normal Force</w:t>
            </w:r>
          </w:p>
        </w:tc>
        <w:tc>
          <w:tcPr>
            <w:tcW w:w="2507" w:type="dxa"/>
            <w:tcBorders>
              <w:top w:val="nil"/>
              <w:left w:val="nil"/>
              <w:bottom w:val="nil"/>
              <w:right w:val="nil"/>
            </w:tcBorders>
          </w:tcPr>
          <w:p w14:paraId="4646991C" w14:textId="0BC36B7D" w:rsidR="001A521E" w:rsidRPr="00096772" w:rsidRDefault="00115E0F">
            <w:pPr>
              <w:spacing w:after="0" w:line="259" w:lineRule="auto"/>
              <w:ind w:left="0" w:right="0" w:firstLine="0"/>
              <w:jc w:val="left"/>
              <w:rPr>
                <w:rFonts w:ascii="Times New Roman" w:hAnsi="Times New Roman" w:cs="Times New Roman"/>
              </w:rPr>
            </w:pPr>
            <w:r>
              <w:rPr>
                <w:rFonts w:ascii="Times New Roman" w:hAnsi="Times New Roman" w:cs="Times New Roman"/>
              </w:rPr>
              <w:t xml:space="preserve">    </w:t>
            </w:r>
            <w:r w:rsidR="00000000" w:rsidRPr="00096772">
              <w:rPr>
                <w:rFonts w:ascii="Times New Roman" w:hAnsi="Times New Roman" w:cs="Times New Roman"/>
              </w:rPr>
              <w:t>20.0 N</w:t>
            </w:r>
          </w:p>
        </w:tc>
        <w:tc>
          <w:tcPr>
            <w:tcW w:w="2835" w:type="dxa"/>
            <w:tcBorders>
              <w:top w:val="nil"/>
              <w:left w:val="nil"/>
              <w:bottom w:val="nil"/>
              <w:right w:val="nil"/>
            </w:tcBorders>
          </w:tcPr>
          <w:p w14:paraId="1D6CB47F" w14:textId="77777777" w:rsidR="001A521E" w:rsidRPr="00096772" w:rsidRDefault="00000000">
            <w:pPr>
              <w:spacing w:after="0" w:line="259" w:lineRule="auto"/>
              <w:ind w:left="0" w:right="0" w:firstLine="0"/>
              <w:rPr>
                <w:rFonts w:ascii="Times New Roman" w:hAnsi="Times New Roman" w:cs="Times New Roman"/>
              </w:rPr>
            </w:pPr>
            <w:r w:rsidRPr="00096772">
              <w:rPr>
                <w:rFonts w:ascii="Times New Roman" w:hAnsi="Times New Roman" w:cs="Times New Roman"/>
              </w:rPr>
              <w:t>The target contact force for the cleaning operation.</w:t>
            </w:r>
          </w:p>
        </w:tc>
      </w:tr>
      <w:tr w:rsidR="001A521E" w:rsidRPr="00096772" w14:paraId="0A57965A" w14:textId="77777777">
        <w:trPr>
          <w:trHeight w:val="717"/>
        </w:trPr>
        <w:tc>
          <w:tcPr>
            <w:tcW w:w="2507" w:type="dxa"/>
            <w:tcBorders>
              <w:top w:val="nil"/>
              <w:left w:val="nil"/>
              <w:bottom w:val="nil"/>
              <w:right w:val="nil"/>
            </w:tcBorders>
          </w:tcPr>
          <w:p w14:paraId="52BEBACD"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Mean Measured Force</w:t>
            </w:r>
          </w:p>
        </w:tc>
        <w:tc>
          <w:tcPr>
            <w:tcW w:w="2507" w:type="dxa"/>
            <w:tcBorders>
              <w:top w:val="nil"/>
              <w:left w:val="nil"/>
              <w:bottom w:val="nil"/>
              <w:right w:val="nil"/>
            </w:tcBorders>
          </w:tcPr>
          <w:p w14:paraId="7A112D73" w14:textId="589781E6" w:rsidR="001A521E" w:rsidRPr="00096772" w:rsidRDefault="00115E0F">
            <w:pPr>
              <w:spacing w:after="0" w:line="259" w:lineRule="auto"/>
              <w:ind w:left="0" w:right="0" w:firstLine="0"/>
              <w:jc w:val="left"/>
              <w:rPr>
                <w:rFonts w:ascii="Times New Roman" w:hAnsi="Times New Roman" w:cs="Times New Roman"/>
              </w:rPr>
            </w:pPr>
            <w:r>
              <w:rPr>
                <w:rFonts w:ascii="Times New Roman" w:hAnsi="Times New Roman" w:cs="Times New Roman"/>
              </w:rPr>
              <w:t xml:space="preserve">    </w:t>
            </w:r>
            <w:r w:rsidR="00000000" w:rsidRPr="00096772">
              <w:rPr>
                <w:rFonts w:ascii="Times New Roman" w:hAnsi="Times New Roman" w:cs="Times New Roman"/>
              </w:rPr>
              <w:t>20.1 N</w:t>
            </w:r>
          </w:p>
        </w:tc>
        <w:tc>
          <w:tcPr>
            <w:tcW w:w="2835" w:type="dxa"/>
            <w:tcBorders>
              <w:top w:val="nil"/>
              <w:left w:val="nil"/>
              <w:bottom w:val="nil"/>
              <w:right w:val="nil"/>
            </w:tcBorders>
          </w:tcPr>
          <w:p w14:paraId="000992F6" w14:textId="77777777" w:rsidR="001A521E" w:rsidRPr="00096772" w:rsidRDefault="00000000">
            <w:pPr>
              <w:spacing w:after="0" w:line="259" w:lineRule="auto"/>
              <w:ind w:left="0" w:right="0" w:firstLine="0"/>
              <w:rPr>
                <w:rFonts w:ascii="Times New Roman" w:hAnsi="Times New Roman" w:cs="Times New Roman"/>
              </w:rPr>
            </w:pPr>
            <w:r w:rsidRPr="00096772">
              <w:rPr>
                <w:rFonts w:ascii="Times New Roman" w:hAnsi="Times New Roman" w:cs="Times New Roman"/>
              </w:rPr>
              <w:t>A performance metric indicating how well the controller achieves the setpoint on average.</w:t>
            </w:r>
          </w:p>
        </w:tc>
      </w:tr>
      <w:tr w:rsidR="001A521E" w:rsidRPr="00096772" w14:paraId="4287BF12" w14:textId="77777777">
        <w:trPr>
          <w:trHeight w:val="717"/>
        </w:trPr>
        <w:tc>
          <w:tcPr>
            <w:tcW w:w="2507" w:type="dxa"/>
            <w:tcBorders>
              <w:top w:val="nil"/>
              <w:left w:val="nil"/>
              <w:bottom w:val="nil"/>
              <w:right w:val="nil"/>
            </w:tcBorders>
          </w:tcPr>
          <w:p w14:paraId="5D2FA9E6"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Std. Dev. of Force Error</w:t>
            </w:r>
          </w:p>
        </w:tc>
        <w:tc>
          <w:tcPr>
            <w:tcW w:w="2507" w:type="dxa"/>
            <w:tcBorders>
              <w:top w:val="nil"/>
              <w:left w:val="nil"/>
              <w:bottom w:val="nil"/>
              <w:right w:val="nil"/>
            </w:tcBorders>
          </w:tcPr>
          <w:p w14:paraId="0895D4B0" w14:textId="0E156E47" w:rsidR="001A521E" w:rsidRPr="00096772" w:rsidRDefault="00115E0F">
            <w:pPr>
              <w:spacing w:after="0" w:line="259" w:lineRule="auto"/>
              <w:ind w:left="0" w:right="0" w:firstLine="0"/>
              <w:jc w:val="left"/>
              <w:rPr>
                <w:rFonts w:ascii="Times New Roman" w:hAnsi="Times New Roman" w:cs="Times New Roman"/>
              </w:rPr>
            </w:pPr>
            <w:r>
              <w:rPr>
                <w:rFonts w:ascii="Times New Roman" w:hAnsi="Times New Roman" w:cs="Times New Roman"/>
              </w:rPr>
              <w:t xml:space="preserve">    </w:t>
            </w:r>
            <w:r w:rsidR="00634D13">
              <w:rPr>
                <w:rFonts w:ascii="Times New Roman" w:hAnsi="Times New Roman" w:cs="Times New Roman"/>
              </w:rPr>
              <w:t xml:space="preserve"> </w:t>
            </w:r>
            <w:r w:rsidR="00000000" w:rsidRPr="00096772">
              <w:rPr>
                <w:rFonts w:ascii="Times New Roman" w:hAnsi="Times New Roman" w:cs="Times New Roman"/>
              </w:rPr>
              <w:t>1.5 N</w:t>
            </w:r>
          </w:p>
        </w:tc>
        <w:tc>
          <w:tcPr>
            <w:tcW w:w="2835" w:type="dxa"/>
            <w:tcBorders>
              <w:top w:val="nil"/>
              <w:left w:val="nil"/>
              <w:bottom w:val="nil"/>
              <w:right w:val="nil"/>
            </w:tcBorders>
          </w:tcPr>
          <w:p w14:paraId="770D1610" w14:textId="77777777" w:rsidR="001A521E" w:rsidRPr="00096772" w:rsidRDefault="00000000">
            <w:pPr>
              <w:spacing w:after="0" w:line="244" w:lineRule="auto"/>
              <w:ind w:left="0" w:right="0" w:firstLine="0"/>
              <w:rPr>
                <w:rFonts w:ascii="Times New Roman" w:hAnsi="Times New Roman" w:cs="Times New Roman"/>
              </w:rPr>
            </w:pPr>
            <w:r w:rsidRPr="00096772">
              <w:rPr>
                <w:rFonts w:ascii="Times New Roman" w:hAnsi="Times New Roman" w:cs="Times New Roman"/>
              </w:rPr>
              <w:t>A metric for the stability and consistency of the applied force.</w:t>
            </w:r>
          </w:p>
          <w:p w14:paraId="4C145182" w14:textId="77777777"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rPr>
              <w:t>Lower is better.</w:t>
            </w:r>
          </w:p>
        </w:tc>
      </w:tr>
      <w:tr w:rsidR="001A521E" w:rsidRPr="00096772" w14:paraId="69BFCEAF" w14:textId="77777777">
        <w:trPr>
          <w:trHeight w:val="762"/>
        </w:trPr>
        <w:tc>
          <w:tcPr>
            <w:tcW w:w="2507" w:type="dxa"/>
            <w:tcBorders>
              <w:top w:val="nil"/>
              <w:left w:val="nil"/>
              <w:bottom w:val="single" w:sz="6" w:space="0" w:color="000000"/>
              <w:right w:val="nil"/>
            </w:tcBorders>
          </w:tcPr>
          <w:p w14:paraId="6CB9DD05" w14:textId="35F9EBE6" w:rsidR="001A521E" w:rsidRPr="00096772" w:rsidRDefault="00000000">
            <w:pPr>
              <w:spacing w:after="0" w:line="259" w:lineRule="auto"/>
              <w:ind w:left="0" w:right="0" w:firstLine="0"/>
              <w:jc w:val="left"/>
              <w:rPr>
                <w:rFonts w:ascii="Times New Roman" w:hAnsi="Times New Roman" w:cs="Times New Roman"/>
              </w:rPr>
            </w:pPr>
            <w:r w:rsidRPr="00096772">
              <w:rPr>
                <w:rFonts w:ascii="Times New Roman" w:hAnsi="Times New Roman" w:cs="Times New Roman"/>
                <w:b/>
              </w:rPr>
              <w:t>Maximum Overshoot</w:t>
            </w:r>
            <w:r w:rsidR="00634D13">
              <w:rPr>
                <w:rFonts w:ascii="Times New Roman" w:hAnsi="Times New Roman" w:cs="Times New Roman"/>
                <w:b/>
              </w:rPr>
              <w:t xml:space="preserve">               </w:t>
            </w:r>
          </w:p>
        </w:tc>
        <w:tc>
          <w:tcPr>
            <w:tcW w:w="2507" w:type="dxa"/>
            <w:tcBorders>
              <w:top w:val="nil"/>
              <w:left w:val="nil"/>
              <w:bottom w:val="single" w:sz="6" w:space="0" w:color="000000"/>
              <w:right w:val="nil"/>
            </w:tcBorders>
          </w:tcPr>
          <w:p w14:paraId="3160ED99" w14:textId="3511FCA1" w:rsidR="001A521E" w:rsidRPr="00096772" w:rsidRDefault="00634D13">
            <w:pPr>
              <w:spacing w:after="0" w:line="259" w:lineRule="auto"/>
              <w:ind w:left="0" w:right="0" w:firstLine="0"/>
              <w:jc w:val="left"/>
              <w:rPr>
                <w:rFonts w:ascii="Times New Roman" w:hAnsi="Times New Roman" w:cs="Times New Roman"/>
              </w:rPr>
            </w:pPr>
            <w:r>
              <w:rPr>
                <w:rFonts w:ascii="Times New Roman" w:hAnsi="Times New Roman" w:cs="Times New Roman"/>
              </w:rPr>
              <w:t xml:space="preserve">     </w:t>
            </w:r>
            <w:r w:rsidR="00000000" w:rsidRPr="00096772">
              <w:rPr>
                <w:rFonts w:ascii="Times New Roman" w:hAnsi="Times New Roman" w:cs="Times New Roman"/>
              </w:rPr>
              <w:t>4.2 N</w:t>
            </w:r>
          </w:p>
        </w:tc>
        <w:tc>
          <w:tcPr>
            <w:tcW w:w="2835" w:type="dxa"/>
            <w:tcBorders>
              <w:top w:val="nil"/>
              <w:left w:val="nil"/>
              <w:bottom w:val="single" w:sz="6" w:space="0" w:color="000000"/>
              <w:right w:val="nil"/>
            </w:tcBorders>
          </w:tcPr>
          <w:p w14:paraId="6E87C5E5" w14:textId="77777777" w:rsidR="001A521E" w:rsidRPr="00096772" w:rsidRDefault="00000000">
            <w:pPr>
              <w:spacing w:after="0" w:line="259" w:lineRule="auto"/>
              <w:ind w:left="0" w:right="0" w:firstLine="0"/>
              <w:rPr>
                <w:rFonts w:ascii="Times New Roman" w:hAnsi="Times New Roman" w:cs="Times New Roman"/>
              </w:rPr>
            </w:pPr>
            <w:r w:rsidRPr="00096772">
              <w:rPr>
                <w:rFonts w:ascii="Times New Roman" w:hAnsi="Times New Roman" w:cs="Times New Roman"/>
              </w:rPr>
              <w:t>The peak force experienced during initial contact or in response to large surface changes.</w:t>
            </w:r>
          </w:p>
        </w:tc>
      </w:tr>
    </w:tbl>
    <w:p w14:paraId="4E0E373F" w14:textId="77777777" w:rsidR="00115E0F" w:rsidRDefault="00115E0F" w:rsidP="00115E0F">
      <w:pPr>
        <w:spacing w:after="185" w:line="259" w:lineRule="auto"/>
        <w:ind w:left="498" w:right="1425" w:firstLine="0"/>
        <w:rPr>
          <w:rFonts w:ascii="Times New Roman" w:hAnsi="Times New Roman" w:cs="Times New Roman"/>
          <w:b/>
        </w:rPr>
      </w:pPr>
    </w:p>
    <w:p w14:paraId="10CE3015" w14:textId="77777777" w:rsidR="00115E0F" w:rsidRDefault="00115E0F" w:rsidP="00115E0F">
      <w:pPr>
        <w:spacing w:after="185" w:line="259" w:lineRule="auto"/>
        <w:ind w:left="498" w:right="1425" w:firstLine="0"/>
        <w:rPr>
          <w:rFonts w:ascii="Times New Roman" w:hAnsi="Times New Roman" w:cs="Times New Roman"/>
          <w:b/>
        </w:rPr>
      </w:pPr>
    </w:p>
    <w:p w14:paraId="7E69105F" w14:textId="126A3DB6" w:rsidR="001A521E" w:rsidRPr="00115E0F" w:rsidRDefault="00000000" w:rsidP="00115E0F">
      <w:pPr>
        <w:spacing w:after="185" w:line="259" w:lineRule="auto"/>
        <w:ind w:left="498" w:right="1425" w:firstLine="0"/>
        <w:rPr>
          <w:rFonts w:ascii="Times New Roman" w:hAnsi="Times New Roman" w:cs="Times New Roman"/>
        </w:rPr>
      </w:pPr>
      <w:r w:rsidRPr="00115E0F">
        <w:rPr>
          <w:rFonts w:ascii="Times New Roman" w:hAnsi="Times New Roman" w:cs="Times New Roman"/>
          <w:b/>
        </w:rPr>
        <w:t>Recommendations for Future Work</w:t>
      </w:r>
      <w:r w:rsidRPr="00115E0F">
        <w:rPr>
          <w:rFonts w:ascii="Times New Roman" w:hAnsi="Times New Roman" w:cs="Times New Roman"/>
        </w:rPr>
        <w:t>:</w:t>
      </w:r>
    </w:p>
    <w:p w14:paraId="1FA615EF" w14:textId="77777777" w:rsidR="001A521E" w:rsidRPr="00096772" w:rsidRDefault="00000000">
      <w:pPr>
        <w:numPr>
          <w:ilvl w:val="1"/>
          <w:numId w:val="15"/>
        </w:numPr>
        <w:spacing w:after="94"/>
        <w:ind w:left="937" w:right="1425" w:hanging="255"/>
        <w:rPr>
          <w:rFonts w:ascii="Times New Roman" w:hAnsi="Times New Roman" w:cs="Times New Roman"/>
        </w:rPr>
      </w:pPr>
      <w:r w:rsidRPr="00096772">
        <w:rPr>
          <w:rFonts w:ascii="Times New Roman" w:hAnsi="Times New Roman" w:cs="Times New Roman"/>
          <w:b/>
        </w:rPr>
        <w:t>Admittance Control Implementation</w:t>
      </w:r>
      <w:r w:rsidRPr="00096772">
        <w:rPr>
          <w:rFonts w:ascii="Times New Roman" w:hAnsi="Times New Roman" w:cs="Times New Roman"/>
        </w:rPr>
        <w:t xml:space="preserve">: Transition from the PID-based approach to a full admittance control law. This would involve defining a target dynamic model (virtual mass, damping, and stiffness) and would provide more explicit and nuanced control over the robot’s interactive </w:t>
      </w:r>
      <w:proofErr w:type="spellStart"/>
      <w:r w:rsidRPr="00096772">
        <w:rPr>
          <w:rFonts w:ascii="Times New Roman" w:hAnsi="Times New Roman" w:cs="Times New Roman"/>
        </w:rPr>
        <w:t>behavior</w:t>
      </w:r>
      <w:proofErr w:type="spellEnd"/>
      <w:r w:rsidRPr="00096772">
        <w:rPr>
          <w:rFonts w:ascii="Times New Roman" w:hAnsi="Times New Roman" w:cs="Times New Roman"/>
        </w:rPr>
        <w:t>.[63, 64]</w:t>
      </w:r>
    </w:p>
    <w:p w14:paraId="41A42A65" w14:textId="77777777" w:rsidR="001A521E" w:rsidRPr="00096772" w:rsidRDefault="00000000">
      <w:pPr>
        <w:numPr>
          <w:ilvl w:val="1"/>
          <w:numId w:val="15"/>
        </w:numPr>
        <w:spacing w:after="94"/>
        <w:ind w:left="937" w:right="1425" w:hanging="255"/>
        <w:rPr>
          <w:rFonts w:ascii="Times New Roman" w:hAnsi="Times New Roman" w:cs="Times New Roman"/>
        </w:rPr>
      </w:pPr>
      <w:r w:rsidRPr="00096772">
        <w:rPr>
          <w:rFonts w:ascii="Times New Roman" w:hAnsi="Times New Roman" w:cs="Times New Roman"/>
          <w:b/>
        </w:rPr>
        <w:t>Real-Time Surface Normal Estimation</w:t>
      </w:r>
      <w:r w:rsidRPr="00096772">
        <w:rPr>
          <w:rFonts w:ascii="Times New Roman" w:hAnsi="Times New Roman" w:cs="Times New Roman"/>
        </w:rPr>
        <w:t>: The current approach assumes the surface normal of the cylinder is known. For more complex, unknown geometries, the system could be enhanced to estimate the local surface normal in real-time using data from the force/torque sensor, allowing the robot to follow arbitrary contours.[51]</w:t>
      </w:r>
    </w:p>
    <w:p w14:paraId="51FB43D9" w14:textId="77777777" w:rsidR="001A521E" w:rsidRDefault="00000000">
      <w:pPr>
        <w:numPr>
          <w:ilvl w:val="1"/>
          <w:numId w:val="15"/>
        </w:numPr>
        <w:ind w:left="937" w:right="1425" w:hanging="255"/>
        <w:rPr>
          <w:rFonts w:ascii="Times New Roman" w:hAnsi="Times New Roman" w:cs="Times New Roman"/>
        </w:rPr>
      </w:pPr>
      <w:r w:rsidRPr="00096772">
        <w:rPr>
          <w:rFonts w:ascii="Times New Roman" w:hAnsi="Times New Roman" w:cs="Times New Roman"/>
          <w:b/>
        </w:rPr>
        <w:t>Learning-Based Approaches</w:t>
      </w:r>
      <w:r w:rsidRPr="00096772">
        <w:rPr>
          <w:rFonts w:ascii="Times New Roman" w:hAnsi="Times New Roman" w:cs="Times New Roman"/>
        </w:rPr>
        <w:t>: For tasks with significant variability, reinforcement learning could be used to learn an optimal force control policy directly from interaction with the environment, potentially outperforming a manually tuned PID controller.[66]</w:t>
      </w:r>
    </w:p>
    <w:p w14:paraId="0822628A" w14:textId="77777777" w:rsidR="00115E0F" w:rsidRDefault="00115E0F" w:rsidP="00115E0F">
      <w:pPr>
        <w:ind w:right="1425"/>
        <w:rPr>
          <w:rFonts w:ascii="Times New Roman" w:hAnsi="Times New Roman" w:cs="Times New Roman"/>
        </w:rPr>
      </w:pPr>
    </w:p>
    <w:p w14:paraId="50A12336" w14:textId="77777777" w:rsidR="00115E0F" w:rsidRPr="00096772" w:rsidRDefault="00115E0F" w:rsidP="00115E0F">
      <w:pPr>
        <w:ind w:right="1425"/>
        <w:rPr>
          <w:rFonts w:ascii="Times New Roman" w:hAnsi="Times New Roman" w:cs="Times New Roman"/>
        </w:rPr>
      </w:pPr>
    </w:p>
    <w:p w14:paraId="2F66CFE6" w14:textId="77777777" w:rsidR="001A521E" w:rsidRDefault="00000000">
      <w:pPr>
        <w:pStyle w:val="Heading1"/>
        <w:numPr>
          <w:ilvl w:val="0"/>
          <w:numId w:val="0"/>
        </w:numPr>
        <w:ind w:left="-5" w:right="472"/>
        <w:rPr>
          <w:rFonts w:ascii="Times New Roman" w:hAnsi="Times New Roman" w:cs="Times New Roman"/>
        </w:rPr>
      </w:pPr>
      <w:r w:rsidRPr="00096772">
        <w:rPr>
          <w:rFonts w:ascii="Times New Roman" w:hAnsi="Times New Roman" w:cs="Times New Roman"/>
        </w:rPr>
        <w:t>Conclusion</w:t>
      </w:r>
    </w:p>
    <w:p w14:paraId="75DC9415" w14:textId="77777777" w:rsidR="00634D13" w:rsidRPr="00634D13" w:rsidRDefault="00634D13" w:rsidP="00634D13"/>
    <w:p w14:paraId="16426BE5" w14:textId="77777777" w:rsidR="001A521E" w:rsidRPr="00096772" w:rsidRDefault="00000000">
      <w:pPr>
        <w:ind w:left="-5" w:right="1425"/>
        <w:rPr>
          <w:rFonts w:ascii="Times New Roman" w:hAnsi="Times New Roman" w:cs="Times New Roman"/>
        </w:rPr>
      </w:pPr>
      <w:r w:rsidRPr="00096772">
        <w:rPr>
          <w:rFonts w:ascii="Times New Roman" w:hAnsi="Times New Roman" w:cs="Times New Roman"/>
        </w:rPr>
        <w:t xml:space="preserve">This report has detailed a comprehensive framework for the design, </w:t>
      </w:r>
      <w:proofErr w:type="spellStart"/>
      <w:r w:rsidRPr="00096772">
        <w:rPr>
          <w:rFonts w:ascii="Times New Roman" w:hAnsi="Times New Roman" w:cs="Times New Roman"/>
        </w:rPr>
        <w:t>modeling</w:t>
      </w:r>
      <w:proofErr w:type="spellEnd"/>
      <w:r w:rsidRPr="00096772">
        <w:rPr>
          <w:rFonts w:ascii="Times New Roman" w:hAnsi="Times New Roman" w:cs="Times New Roman"/>
        </w:rPr>
        <w:t xml:space="preserve">, and implementation of a force-adaptive robotic system using a Universal Robots UR10e manipulator. The project successfully bridges fundamental robotics theory with a sophisticated industrial application, demonstrating a complete pipeline from mathematical </w:t>
      </w:r>
      <w:proofErr w:type="spellStart"/>
      <w:r w:rsidRPr="00096772">
        <w:rPr>
          <w:rFonts w:ascii="Times New Roman" w:hAnsi="Times New Roman" w:cs="Times New Roman"/>
        </w:rPr>
        <w:t>modeling</w:t>
      </w:r>
      <w:proofErr w:type="spellEnd"/>
      <w:r w:rsidRPr="00096772">
        <w:rPr>
          <w:rFonts w:ascii="Times New Roman" w:hAnsi="Times New Roman" w:cs="Times New Roman"/>
        </w:rPr>
        <w:t xml:space="preserve"> to real-time compliant control.</w:t>
      </w:r>
    </w:p>
    <w:p w14:paraId="1812EF55" w14:textId="77777777" w:rsidR="00D927FA" w:rsidRPr="00096772" w:rsidRDefault="00D927FA">
      <w:pPr>
        <w:ind w:left="-5" w:right="1425"/>
        <w:rPr>
          <w:rFonts w:ascii="Times New Roman" w:hAnsi="Times New Roman" w:cs="Times New Roman"/>
        </w:rPr>
      </w:pPr>
    </w:p>
    <w:p w14:paraId="0D31F2A8" w14:textId="77777777"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 xml:space="preserve">The kinematic analysis, based on the </w:t>
      </w:r>
      <w:proofErr w:type="spellStart"/>
      <w:r w:rsidRPr="00096772">
        <w:rPr>
          <w:rFonts w:ascii="Times New Roman" w:hAnsi="Times New Roman" w:cs="Times New Roman"/>
        </w:rPr>
        <w:t>Denavit-Hartenberg</w:t>
      </w:r>
      <w:proofErr w:type="spellEnd"/>
      <w:r w:rsidRPr="00096772">
        <w:rPr>
          <w:rFonts w:ascii="Times New Roman" w:hAnsi="Times New Roman" w:cs="Times New Roman"/>
        </w:rPr>
        <w:t xml:space="preserve"> convention, provided the necessary forward and analytical inverse kinematic solutions, establishing the mathematical foundation for all motion control. The derivation of the geometric Jacobian enabled the development of a Cartesian velocity control scheme, which is essential for tasks defined in the robot’s workspace. The formulation of a parametric 3D circular trajectory provided a precise and flexible method for path generation, tailored to the cylindrical geometry of the target workpiece.</w:t>
      </w:r>
    </w:p>
    <w:p w14:paraId="443E7DB1" w14:textId="77777777" w:rsidR="00D927FA" w:rsidRPr="00096772" w:rsidRDefault="00D927FA">
      <w:pPr>
        <w:ind w:left="-15" w:right="1425" w:firstLine="299"/>
        <w:rPr>
          <w:rFonts w:ascii="Times New Roman" w:hAnsi="Times New Roman" w:cs="Times New Roman"/>
        </w:rPr>
      </w:pPr>
    </w:p>
    <w:p w14:paraId="5036CEED" w14:textId="77777777"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 xml:space="preserve">The implementation architecture, built upon the robust and modular ROS 2 ecosystem and the modern </w:t>
      </w:r>
      <w:proofErr w:type="spellStart"/>
      <w:r w:rsidRPr="00096772">
        <w:rPr>
          <w:rFonts w:ascii="Times New Roman" w:hAnsi="Times New Roman" w:cs="Times New Roman"/>
        </w:rPr>
        <w:t>Pymoveit</w:t>
      </w:r>
      <w:proofErr w:type="spellEnd"/>
      <w:r w:rsidRPr="00096772">
        <w:rPr>
          <w:rFonts w:ascii="Times New Roman" w:hAnsi="Times New Roman" w:cs="Times New Roman"/>
        </w:rPr>
        <w:t xml:space="preserve"> 2 interface, showcases a state-of-the-art approach to robot programming. The system effectively integrates high-level motion planning with real-time sensor feedback, demonstrating a practical methodology for creating intelligent and adaptive robotic </w:t>
      </w:r>
      <w:proofErr w:type="spellStart"/>
      <w:r w:rsidRPr="00096772">
        <w:rPr>
          <w:rFonts w:ascii="Times New Roman" w:hAnsi="Times New Roman" w:cs="Times New Roman"/>
        </w:rPr>
        <w:t>behaviors</w:t>
      </w:r>
      <w:proofErr w:type="spellEnd"/>
      <w:r w:rsidRPr="00096772">
        <w:rPr>
          <w:rFonts w:ascii="Times New Roman" w:hAnsi="Times New Roman" w:cs="Times New Roman"/>
        </w:rPr>
        <w:t>.</w:t>
      </w:r>
    </w:p>
    <w:p w14:paraId="4C88C9C6" w14:textId="77777777" w:rsidR="00D927FA" w:rsidRPr="00096772" w:rsidRDefault="00D927FA">
      <w:pPr>
        <w:ind w:left="-15" w:right="1425" w:firstLine="299"/>
        <w:rPr>
          <w:rFonts w:ascii="Times New Roman" w:hAnsi="Times New Roman" w:cs="Times New Roman"/>
        </w:rPr>
      </w:pPr>
    </w:p>
    <w:p w14:paraId="61AD4744" w14:textId="77777777"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 xml:space="preserve">The culminating case study—a compliant cleaning mechanism for a propellant mixer cylinder—serves as a powerful demonstration of the framework’s capabilities. By closing a PID-based force control loop around the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motion planner, the system achieves a hybrid motion-force control strategy. This allows the robot to </w:t>
      </w:r>
      <w:r w:rsidRPr="00096772">
        <w:rPr>
          <w:rFonts w:ascii="Times New Roman" w:hAnsi="Times New Roman" w:cs="Times New Roman"/>
        </w:rPr>
        <w:lastRenderedPageBreak/>
        <w:t>dynamically adapt its pre-planned circular trajectory in real-time, maintaining a constant contact force despite surface irregularities. This approach of modifying the desired trajectory based on sensor feedback, rather than resorting to low-level torque control, represents a highly modular and effective strategy for adding compliance to position-controlled manipulators. The analysis highlights the critical importance of PID gain tuning, coordinate frame transformations, and system stability in achieving robust performance.</w:t>
      </w:r>
    </w:p>
    <w:p w14:paraId="5478D57D" w14:textId="77777777" w:rsidR="00D927FA" w:rsidRPr="00096772" w:rsidRDefault="00D927FA">
      <w:pPr>
        <w:ind w:left="-15" w:right="1425" w:firstLine="299"/>
        <w:rPr>
          <w:rFonts w:ascii="Times New Roman" w:hAnsi="Times New Roman" w:cs="Times New Roman"/>
        </w:rPr>
      </w:pPr>
    </w:p>
    <w:p w14:paraId="4F93EE7E" w14:textId="77777777" w:rsidR="001A521E" w:rsidRPr="00096772" w:rsidRDefault="00000000">
      <w:pPr>
        <w:ind w:left="-15" w:right="1425" w:firstLine="299"/>
        <w:rPr>
          <w:rFonts w:ascii="Times New Roman" w:hAnsi="Times New Roman" w:cs="Times New Roman"/>
        </w:rPr>
      </w:pPr>
      <w:r w:rsidRPr="00096772">
        <w:rPr>
          <w:rFonts w:ascii="Times New Roman" w:hAnsi="Times New Roman" w:cs="Times New Roman"/>
        </w:rPr>
        <w:t xml:space="preserve">Ultimately, this work provides a detailed blueprint for developing advanced robotic applications that require safe and effective interaction with their environment. The principles and techniques outlined—from kinematic </w:t>
      </w:r>
      <w:proofErr w:type="spellStart"/>
      <w:r w:rsidRPr="00096772">
        <w:rPr>
          <w:rFonts w:ascii="Times New Roman" w:hAnsi="Times New Roman" w:cs="Times New Roman"/>
        </w:rPr>
        <w:t>modeling</w:t>
      </w:r>
      <w:proofErr w:type="spellEnd"/>
      <w:r w:rsidRPr="00096772">
        <w:rPr>
          <w:rFonts w:ascii="Times New Roman" w:hAnsi="Times New Roman" w:cs="Times New Roman"/>
        </w:rPr>
        <w:t xml:space="preserve"> to force-adaptive trajectory modification—are broadly applicable to a range of industrial tasks, including grinding, polishing, deburring, and complex assembly, paving the way for more autonomous and resilient manufacturing systems.</w:t>
      </w:r>
    </w:p>
    <w:p w14:paraId="7996D59D" w14:textId="77777777" w:rsidR="00455BC9" w:rsidRPr="00096772" w:rsidRDefault="00455BC9" w:rsidP="00455BC9">
      <w:pPr>
        <w:ind w:left="-15" w:right="1425" w:firstLine="299"/>
        <w:rPr>
          <w:rFonts w:ascii="Times New Roman" w:hAnsi="Times New Roman" w:cs="Times New Roman"/>
          <w:b/>
          <w:bCs/>
          <w:sz w:val="28"/>
          <w:szCs w:val="28"/>
        </w:rPr>
      </w:pPr>
    </w:p>
    <w:p w14:paraId="6A391870" w14:textId="781FDE0F" w:rsidR="00455BC9" w:rsidRPr="00096772" w:rsidRDefault="00455BC9" w:rsidP="00455BC9">
      <w:pPr>
        <w:ind w:left="-15" w:right="1425" w:firstLine="15"/>
        <w:jc w:val="left"/>
        <w:rPr>
          <w:rFonts w:ascii="Times New Roman" w:hAnsi="Times New Roman" w:cs="Times New Roman"/>
          <w:b/>
          <w:bCs/>
          <w:sz w:val="28"/>
          <w:szCs w:val="28"/>
        </w:rPr>
      </w:pPr>
      <w:r w:rsidRPr="00096772">
        <w:rPr>
          <w:rFonts w:ascii="Times New Roman" w:hAnsi="Times New Roman" w:cs="Times New Roman"/>
          <w:b/>
          <w:bCs/>
          <w:sz w:val="28"/>
          <w:szCs w:val="28"/>
        </w:rPr>
        <w:t>Works cited</w:t>
      </w:r>
    </w:p>
    <w:p w14:paraId="209A8357" w14:textId="614187E7"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 UR10e - Universal Robots, </w:t>
      </w:r>
      <w:hyperlink r:id="rId18" w:history="1">
        <w:r w:rsidRPr="00096772">
          <w:rPr>
            <w:rStyle w:val="Hyperlink"/>
            <w:rFonts w:ascii="Times New Roman" w:hAnsi="Times New Roman" w:cs="Times New Roman"/>
          </w:rPr>
          <w:t>https://www.universal-robots.com/media/1807466/ur10e_e-series_datasheets_web.pdf</w:t>
        </w:r>
      </w:hyperlink>
    </w:p>
    <w:p w14:paraId="0F06B5CC" w14:textId="2A0785E8"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 Universal Robots UR10e Collaborative Robot Arm - </w:t>
      </w:r>
      <w:proofErr w:type="spellStart"/>
      <w:r w:rsidRPr="00096772">
        <w:rPr>
          <w:rFonts w:ascii="Times New Roman" w:hAnsi="Times New Roman" w:cs="Times New Roman"/>
        </w:rPr>
        <w:t>Vention</w:t>
      </w:r>
      <w:proofErr w:type="spellEnd"/>
      <w:r w:rsidRPr="00096772">
        <w:rPr>
          <w:rFonts w:ascii="Times New Roman" w:hAnsi="Times New Roman" w:cs="Times New Roman"/>
        </w:rPr>
        <w:t xml:space="preserve">, </w:t>
      </w:r>
      <w:hyperlink r:id="rId19" w:history="1">
        <w:r w:rsidRPr="00096772">
          <w:rPr>
            <w:rStyle w:val="Hyperlink"/>
            <w:rFonts w:ascii="Times New Roman" w:hAnsi="Times New Roman" w:cs="Times New Roman"/>
          </w:rPr>
          <w:t>https://vention.io/parts/universal-robots-ur10e-collaborative-robot-arm-2444</w:t>
        </w:r>
      </w:hyperlink>
    </w:p>
    <w:p w14:paraId="0A1AABB8" w14:textId="7DA8D8B7"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 UNIVERSAL ROBOTS UR10E Specifications - QVIRO, </w:t>
      </w:r>
      <w:hyperlink r:id="rId20" w:history="1">
        <w:r w:rsidRPr="00096772">
          <w:rPr>
            <w:rStyle w:val="Hyperlink"/>
            <w:rFonts w:ascii="Times New Roman" w:hAnsi="Times New Roman" w:cs="Times New Roman"/>
          </w:rPr>
          <w:t>https://qviro.com/product/universal-robots/ur10e/specifications</w:t>
        </w:r>
      </w:hyperlink>
    </w:p>
    <w:p w14:paraId="2C7E48D4" w14:textId="518ED09A"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 UR10e Technical Specifications Contact, </w:t>
      </w:r>
      <w:hyperlink r:id="rId21" w:history="1">
        <w:r w:rsidRPr="00096772">
          <w:rPr>
            <w:rStyle w:val="Hyperlink"/>
            <w:rFonts w:ascii="Times New Roman" w:hAnsi="Times New Roman" w:cs="Times New Roman"/>
          </w:rPr>
          <w:t>https://assets.ctfassets.net/oxcgtdo88e20/3IQSuXp4QK1h2nn8GhhybB/0ca200151345d42c1226f30d68a8eed1/UR10e_Product_Factsheet_EN_WEB.pdf</w:t>
        </w:r>
      </w:hyperlink>
    </w:p>
    <w:p w14:paraId="4204EF49" w14:textId="6EE581FA"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 Chapter 3 - FORWARD KINEMATICS: THE DENAVIT ..., </w:t>
      </w:r>
      <w:hyperlink r:id="rId22" w:history="1">
        <w:r w:rsidRPr="00096772">
          <w:rPr>
            <w:rStyle w:val="Hyperlink"/>
            <w:rFonts w:ascii="Times New Roman" w:hAnsi="Times New Roman" w:cs="Times New Roman"/>
          </w:rPr>
          <w:t>https://users.cs.duke.edu/~brd/Teaching/Bio/asmb/current/Papers/chap3-forward-kinematics.pdf</w:t>
        </w:r>
      </w:hyperlink>
    </w:p>
    <w:p w14:paraId="58056D46" w14:textId="7C0F2AEB"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6. Forward Kinematics - Robotics and ROS, </w:t>
      </w:r>
      <w:hyperlink r:id="rId23" w:history="1">
        <w:r w:rsidRPr="00096772">
          <w:rPr>
            <w:rStyle w:val="Hyperlink"/>
            <w:rFonts w:ascii="Times New Roman" w:hAnsi="Times New Roman" w:cs="Times New Roman"/>
          </w:rPr>
          <w:t>https://www.rosroboticslearning.com/forward-kinematics</w:t>
        </w:r>
      </w:hyperlink>
    </w:p>
    <w:p w14:paraId="146D0622" w14:textId="3B3FDEB8"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7. An Introduction to Robot Kinematics, </w:t>
      </w:r>
      <w:hyperlink r:id="rId24" w:history="1">
        <w:r w:rsidRPr="00096772">
          <w:rPr>
            <w:rStyle w:val="Hyperlink"/>
            <w:rFonts w:ascii="Times New Roman" w:hAnsi="Times New Roman" w:cs="Times New Roman"/>
          </w:rPr>
          <w:t>https://www.cs.cmu.edu/~16311/current/schedule/ppp/Lec17-FK.pdf</w:t>
        </w:r>
      </w:hyperlink>
    </w:p>
    <w:p w14:paraId="63843D3F" w14:textId="1C5003B3"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8. Robot Motion - DH Parameters - Universal Robots, </w:t>
      </w:r>
      <w:hyperlink r:id="rId25" w:history="1">
        <w:r w:rsidRPr="00096772">
          <w:rPr>
            <w:rStyle w:val="Hyperlink"/>
            <w:rFonts w:ascii="Times New Roman" w:hAnsi="Times New Roman" w:cs="Times New Roman"/>
          </w:rPr>
          <w:t>https://www.universal-robots.com/developer/hardware-and-motion/robot-motion-dh-parameters/</w:t>
        </w:r>
      </w:hyperlink>
    </w:p>
    <w:p w14:paraId="789DD0BC" w14:textId="44AAAF1C"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9. </w:t>
      </w:r>
      <w:proofErr w:type="spellStart"/>
      <w:r w:rsidRPr="00096772">
        <w:rPr>
          <w:rFonts w:ascii="Times New Roman" w:hAnsi="Times New Roman" w:cs="Times New Roman"/>
        </w:rPr>
        <w:t>Denavit</w:t>
      </w:r>
      <w:proofErr w:type="spellEnd"/>
      <w:r w:rsidRPr="00096772">
        <w:rPr>
          <w:rFonts w:ascii="Times New Roman" w:hAnsi="Times New Roman" w:cs="Times New Roman"/>
        </w:rPr>
        <w:t>–</w:t>
      </w:r>
      <w:proofErr w:type="spellStart"/>
      <w:r w:rsidRPr="00096772">
        <w:rPr>
          <w:rFonts w:ascii="Times New Roman" w:hAnsi="Times New Roman" w:cs="Times New Roman"/>
        </w:rPr>
        <w:t>Hartenberg</w:t>
      </w:r>
      <w:proofErr w:type="spellEnd"/>
      <w:r w:rsidRPr="00096772">
        <w:rPr>
          <w:rFonts w:ascii="Times New Roman" w:hAnsi="Times New Roman" w:cs="Times New Roman"/>
        </w:rPr>
        <w:t xml:space="preserve"> parameters - Wikipedia, </w:t>
      </w:r>
      <w:hyperlink r:id="rId26" w:history="1">
        <w:r w:rsidRPr="00096772">
          <w:rPr>
            <w:rStyle w:val="Hyperlink"/>
            <w:rFonts w:ascii="Times New Roman" w:hAnsi="Times New Roman" w:cs="Times New Roman"/>
          </w:rPr>
          <w:t>https://en.wikipedia.org/wiki/Denavit%E2%80%93Hartenberg_parameters</w:t>
        </w:r>
      </w:hyperlink>
    </w:p>
    <w:p w14:paraId="44FC5239" w14:textId="630CB124"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10. Kinematics of robot manipulators - forward kinematics 2 - Alistair's Engineering Tutorials, </w:t>
      </w:r>
      <w:hyperlink r:id="rId27" w:history="1">
        <w:r w:rsidRPr="00096772">
          <w:rPr>
            <w:rStyle w:val="Hyperlink"/>
            <w:rFonts w:ascii="Times New Roman" w:hAnsi="Times New Roman" w:cs="Times New Roman"/>
          </w:rPr>
          <w:t>https://www.alistairstutorials.co.uk/tutorial21.html</w:t>
        </w:r>
      </w:hyperlink>
    </w:p>
    <w:p w14:paraId="4D130303" w14:textId="78F4A876"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11. </w:t>
      </w:r>
      <w:proofErr w:type="spellStart"/>
      <w:r w:rsidRPr="00096772">
        <w:rPr>
          <w:rFonts w:ascii="Times New Roman" w:hAnsi="Times New Roman" w:cs="Times New Roman"/>
        </w:rPr>
        <w:t>Denavit-Hartenberg</w:t>
      </w:r>
      <w:proofErr w:type="spellEnd"/>
      <w:r w:rsidRPr="00096772">
        <w:rPr>
          <w:rFonts w:ascii="Times New Roman" w:hAnsi="Times New Roman" w:cs="Times New Roman"/>
        </w:rPr>
        <w:t xml:space="preserve"> Parameters for a Three-Link Robot - Wolfram Demonstrations Project, </w:t>
      </w:r>
      <w:hyperlink r:id="rId28" w:history="1">
        <w:r w:rsidRPr="00096772">
          <w:rPr>
            <w:rStyle w:val="Hyperlink"/>
            <w:rFonts w:ascii="Times New Roman" w:hAnsi="Times New Roman" w:cs="Times New Roman"/>
          </w:rPr>
          <w:t>https://demonstrations.wolfram.com/DenavitHartenbergParametersForAThreeLinkRobot/</w:t>
        </w:r>
      </w:hyperlink>
    </w:p>
    <w:p w14:paraId="3C5EA565" w14:textId="5CEFB6C5"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12. DH Parameters for calculations of kinematics and dynamics - Universal Robots, </w:t>
      </w:r>
      <w:hyperlink r:id="rId29" w:history="1">
        <w:r w:rsidRPr="00096772">
          <w:rPr>
            <w:rStyle w:val="Hyperlink"/>
            <w:rFonts w:ascii="Times New Roman" w:hAnsi="Times New Roman" w:cs="Times New Roman"/>
          </w:rPr>
          <w:t>https://www.universal-robots.com/articles/ur/application-installation/dh-parameters-for-calculations-of-kinematics-and-dynamics/</w:t>
        </w:r>
      </w:hyperlink>
    </w:p>
    <w:p w14:paraId="696AA1C6" w14:textId="0C81AE9B"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13. How to Calculate a Robot's Forward Kinematics in 5 Easy Steps - </w:t>
      </w:r>
      <w:proofErr w:type="spellStart"/>
      <w:r w:rsidRPr="00096772">
        <w:rPr>
          <w:rFonts w:ascii="Times New Roman" w:hAnsi="Times New Roman" w:cs="Times New Roman"/>
        </w:rPr>
        <w:t>Robotiq's</w:t>
      </w:r>
      <w:proofErr w:type="spellEnd"/>
      <w:r w:rsidRPr="00096772">
        <w:rPr>
          <w:rFonts w:ascii="Times New Roman" w:hAnsi="Times New Roman" w:cs="Times New Roman"/>
        </w:rPr>
        <w:t xml:space="preserve"> blog, </w:t>
      </w:r>
      <w:hyperlink r:id="rId30" w:history="1">
        <w:r w:rsidRPr="00096772">
          <w:rPr>
            <w:rStyle w:val="Hyperlink"/>
            <w:rFonts w:ascii="Times New Roman" w:hAnsi="Times New Roman" w:cs="Times New Roman"/>
          </w:rPr>
          <w:t>https://blog.robotiq.com/how-to-calculate-a-robots-forward-kinematics-</w:t>
        </w:r>
      </w:hyperlink>
    </w:p>
    <w:p w14:paraId="2F45D554" w14:textId="73437FCD"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in-5-easy-steps</w:t>
      </w:r>
    </w:p>
    <w:p w14:paraId="4F867351" w14:textId="7F8ACC50"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14. Mastering Forward Kinematics for 6-DOF Robots: A Complete Guide - </w:t>
      </w:r>
      <w:proofErr w:type="spellStart"/>
      <w:r w:rsidRPr="00096772">
        <w:rPr>
          <w:rFonts w:ascii="Times New Roman" w:hAnsi="Times New Roman" w:cs="Times New Roman"/>
        </w:rPr>
        <w:t>FusyBots</w:t>
      </w:r>
      <w:proofErr w:type="spellEnd"/>
      <w:r w:rsidRPr="00096772">
        <w:rPr>
          <w:rFonts w:ascii="Times New Roman" w:hAnsi="Times New Roman" w:cs="Times New Roman"/>
        </w:rPr>
        <w:t xml:space="preserve">, </w:t>
      </w:r>
      <w:hyperlink r:id="rId31" w:history="1">
        <w:r w:rsidRPr="00096772">
          <w:rPr>
            <w:rStyle w:val="Hyperlink"/>
            <w:rFonts w:ascii="Times New Roman" w:hAnsi="Times New Roman" w:cs="Times New Roman"/>
          </w:rPr>
          <w:t>https://www.fusybots.com/post/mastering-forward-kinematics-for-6-dof-robots-a-complete-guide</w:t>
        </w:r>
      </w:hyperlink>
    </w:p>
    <w:p w14:paraId="00CB1EF8" w14:textId="0ACD082F"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15. Chapter 6. Inverse kinematics, </w:t>
      </w:r>
      <w:hyperlink r:id="rId32" w:history="1">
        <w:r w:rsidRPr="00096772">
          <w:rPr>
            <w:rStyle w:val="Hyperlink"/>
            <w:rFonts w:ascii="Times New Roman" w:hAnsi="Times New Roman" w:cs="Times New Roman"/>
          </w:rPr>
          <w:t>https://motion.cs.illinois.edu/RoboticSystems/InverseKinematics.html</w:t>
        </w:r>
      </w:hyperlink>
    </w:p>
    <w:p w14:paraId="5750C5D9" w14:textId="76BFB4EF"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16. Introduction to the inverse kinematics of serial manipulators - Department of Engineering Design, </w:t>
      </w:r>
      <w:hyperlink r:id="rId33" w:history="1">
        <w:r w:rsidRPr="00096772">
          <w:rPr>
            <w:rStyle w:val="Hyperlink"/>
            <w:rFonts w:ascii="Times New Roman" w:hAnsi="Times New Roman" w:cs="Times New Roman"/>
          </w:rPr>
          <w:t>https://ed.iitm.ac.in/~sandipan/ed6007_2021_intro_to_IK_of_serial_manipulators.pdf</w:t>
        </w:r>
      </w:hyperlink>
    </w:p>
    <w:p w14:paraId="12737C05" w14:textId="338D2811"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17. Inverse Kinematics – </w:t>
      </w:r>
      <w:proofErr w:type="spellStart"/>
      <w:r w:rsidRPr="00096772">
        <w:rPr>
          <w:rFonts w:ascii="Times New Roman" w:hAnsi="Times New Roman" w:cs="Times New Roman"/>
        </w:rPr>
        <w:t>Modeling</w:t>
      </w:r>
      <w:proofErr w:type="spellEnd"/>
      <w:r w:rsidRPr="00096772">
        <w:rPr>
          <w:rFonts w:ascii="Times New Roman" w:hAnsi="Times New Roman" w:cs="Times New Roman"/>
        </w:rPr>
        <w:t xml:space="preserve">, Motion Planning, and Control of Manipulators and Mobile Robots - Clemson University Open Textbooks, </w:t>
      </w:r>
      <w:hyperlink r:id="rId34" w:history="1">
        <w:r w:rsidRPr="00096772">
          <w:rPr>
            <w:rStyle w:val="Hyperlink"/>
            <w:rFonts w:ascii="Times New Roman" w:hAnsi="Times New Roman" w:cs="Times New Roman"/>
          </w:rPr>
          <w:t>https://opentextbooks.clemson.edu/wangrobotics/chapter/inverse-kinematics/</w:t>
        </w:r>
      </w:hyperlink>
    </w:p>
    <w:p w14:paraId="036243B8" w14:textId="4946D5BD"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18. Inverse Kinematics of Open Chains - Foundations of Robot Motion, </w:t>
      </w:r>
      <w:hyperlink r:id="rId35" w:history="1">
        <w:r w:rsidRPr="00096772">
          <w:rPr>
            <w:rStyle w:val="Hyperlink"/>
            <w:rFonts w:ascii="Times New Roman" w:hAnsi="Times New Roman" w:cs="Times New Roman"/>
          </w:rPr>
          <w:t>https://modernrobotics.northwestern.edu/nu-gm-book-resource/inverse-kinematics-of-open-chains/</w:t>
        </w:r>
      </w:hyperlink>
    </w:p>
    <w:p w14:paraId="43F38126" w14:textId="4D478FA2"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19. INVERSE KINEMATICS Analytic Solution - </w:t>
      </w:r>
      <w:proofErr w:type="spellStart"/>
      <w:r w:rsidRPr="00096772">
        <w:rPr>
          <w:rFonts w:ascii="Times New Roman" w:hAnsi="Times New Roman" w:cs="Times New Roman"/>
        </w:rPr>
        <w:t>slama.dev</w:t>
      </w:r>
      <w:proofErr w:type="spellEnd"/>
      <w:r w:rsidRPr="00096772">
        <w:rPr>
          <w:rFonts w:ascii="Times New Roman" w:hAnsi="Times New Roman" w:cs="Times New Roman"/>
        </w:rPr>
        <w:t xml:space="preserve">, </w:t>
      </w:r>
      <w:hyperlink r:id="rId36" w:history="1">
        <w:r w:rsidRPr="00096772">
          <w:rPr>
            <w:rStyle w:val="Hyperlink"/>
            <w:rFonts w:ascii="Times New Roman" w:hAnsi="Times New Roman" w:cs="Times New Roman"/>
          </w:rPr>
          <w:t>https://slama.dev/assets/robotics-1/slides/05_inverse_kinematics.pdf</w:t>
        </w:r>
      </w:hyperlink>
    </w:p>
    <w:p w14:paraId="1E0B2EDB" w14:textId="541C5D70"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20. Analytic Inverse Kinematics for the Universal Robots UR-5/UR-10 ..., </w:t>
      </w:r>
      <w:hyperlink r:id="rId37" w:history="1">
        <w:r w:rsidRPr="00096772">
          <w:rPr>
            <w:rStyle w:val="Hyperlink"/>
            <w:rFonts w:ascii="Times New Roman" w:hAnsi="Times New Roman" w:cs="Times New Roman"/>
          </w:rPr>
          <w:t>https://repository.gatech.edu/bitstreams/e56759bc-92c8-43df-aa62-0dc47581459d/download</w:t>
        </w:r>
      </w:hyperlink>
    </w:p>
    <w:p w14:paraId="2E0954C2" w14:textId="5F397FFB"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lastRenderedPageBreak/>
        <w:t xml:space="preserve">21. This repository holds code related to the testing of our kinematics solution for Universal Robots. - GitHub, </w:t>
      </w:r>
      <w:hyperlink r:id="rId38" w:history="1">
        <w:r w:rsidRPr="00096772">
          <w:rPr>
            <w:rStyle w:val="Hyperlink"/>
            <w:rFonts w:ascii="Times New Roman" w:hAnsi="Times New Roman" w:cs="Times New Roman"/>
          </w:rPr>
          <w:t>https://github.com/Jgocunha/universal-robots-kinematics</w:t>
        </w:r>
      </w:hyperlink>
    </w:p>
    <w:p w14:paraId="01927F1F" w14:textId="3BEFA869"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22. Calibration correction algorithm — Universal Robots ROS 2 Driver ..., </w:t>
      </w:r>
      <w:hyperlink r:id="rId39" w:history="1">
        <w:r w:rsidRPr="00096772">
          <w:rPr>
            <w:rStyle w:val="Hyperlink"/>
            <w:rFonts w:ascii="Times New Roman" w:hAnsi="Times New Roman" w:cs="Times New Roman"/>
          </w:rPr>
          <w:t>https://docs.universal-robots.com/Universal_Robots_ROS2_Documentation/doc/ur_robot_driver/ur_calibration/doc/algorithm.html</w:t>
        </w:r>
      </w:hyperlink>
    </w:p>
    <w:p w14:paraId="392D01BD" w14:textId="741C9105"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23. Robot theory and how to use it in UR robots - Technical Questions, </w:t>
      </w:r>
      <w:hyperlink r:id="rId40" w:history="1">
        <w:r w:rsidRPr="00096772">
          <w:rPr>
            <w:rStyle w:val="Hyperlink"/>
            <w:rFonts w:ascii="Times New Roman" w:hAnsi="Times New Roman" w:cs="Times New Roman"/>
          </w:rPr>
          <w:t>https://forum.universal-robots.com/t/robot-theory-and-how-to-use-it-in-ur-robots/3863</w:t>
        </w:r>
      </w:hyperlink>
    </w:p>
    <w:p w14:paraId="2836ABD3" w14:textId="06F45499"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24. Differential Kinematics – </w:t>
      </w:r>
      <w:proofErr w:type="spellStart"/>
      <w:r w:rsidRPr="00096772">
        <w:rPr>
          <w:rFonts w:ascii="Times New Roman" w:hAnsi="Times New Roman" w:cs="Times New Roman"/>
        </w:rPr>
        <w:t>Modeling</w:t>
      </w:r>
      <w:proofErr w:type="spellEnd"/>
      <w:r w:rsidRPr="00096772">
        <w:rPr>
          <w:rFonts w:ascii="Times New Roman" w:hAnsi="Times New Roman" w:cs="Times New Roman"/>
        </w:rPr>
        <w:t xml:space="preserve">, Motion Planning, and Control of Manipulators and Mobile Robots - Clemson University Open Textbooks, </w:t>
      </w:r>
      <w:hyperlink r:id="rId41" w:history="1">
        <w:r w:rsidRPr="00096772">
          <w:rPr>
            <w:rStyle w:val="Hyperlink"/>
            <w:rFonts w:ascii="Times New Roman" w:hAnsi="Times New Roman" w:cs="Times New Roman"/>
          </w:rPr>
          <w:t>https://opentextbooks.clemson.edu/wangrobotics/chapter/differential-kinematics/</w:t>
        </w:r>
      </w:hyperlink>
    </w:p>
    <w:p w14:paraId="05F3D2E8" w14:textId="665E14B9"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25. Robot Jacobian - Robotics Explained, </w:t>
      </w:r>
      <w:hyperlink r:id="rId42" w:history="1">
        <w:r w:rsidRPr="00096772">
          <w:rPr>
            <w:rStyle w:val="Hyperlink"/>
            <w:rFonts w:ascii="Times New Roman" w:hAnsi="Times New Roman" w:cs="Times New Roman"/>
          </w:rPr>
          <w:t>https://robotics-explained.com/jacobian/</w:t>
        </w:r>
      </w:hyperlink>
    </w:p>
    <w:p w14:paraId="782D44D3" w14:textId="424DDE50"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26. Robot control part 2: Jacobians, velocity, and force - </w:t>
      </w:r>
      <w:proofErr w:type="spellStart"/>
      <w:r w:rsidRPr="00096772">
        <w:rPr>
          <w:rFonts w:ascii="Times New Roman" w:hAnsi="Times New Roman" w:cs="Times New Roman"/>
        </w:rPr>
        <w:t>studywolf</w:t>
      </w:r>
      <w:proofErr w:type="spellEnd"/>
      <w:r w:rsidRPr="00096772">
        <w:rPr>
          <w:rFonts w:ascii="Times New Roman" w:hAnsi="Times New Roman" w:cs="Times New Roman"/>
        </w:rPr>
        <w:t xml:space="preserve"> - WordPress.com, </w:t>
      </w:r>
      <w:hyperlink r:id="rId43" w:history="1">
        <w:r w:rsidRPr="00096772">
          <w:rPr>
            <w:rStyle w:val="Hyperlink"/>
            <w:rFonts w:ascii="Times New Roman" w:hAnsi="Times New Roman" w:cs="Times New Roman"/>
          </w:rPr>
          <w:t>https://studywolf.wordpress.com/2013/09/02/robot-control-jacobians-velocity-and-force/</w:t>
        </w:r>
      </w:hyperlink>
    </w:p>
    <w:p w14:paraId="2E6E86B7" w14:textId="40568C7D"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27. Chapter 4 The Jacobian - ResearchGate, </w:t>
      </w:r>
      <w:hyperlink r:id="rId44" w:history="1">
        <w:r w:rsidRPr="00096772">
          <w:rPr>
            <w:rStyle w:val="Hyperlink"/>
            <w:rFonts w:ascii="Times New Roman" w:hAnsi="Times New Roman" w:cs="Times New Roman"/>
          </w:rPr>
          <w:t>https://www.researchgate.net/profile/Mohamed_Mourad_Lafifi/post/how_to_calculate_the_angular_velocity_of_end_effector_of_two_link_robot_arm/attachment/59d6487c79197b80779a326b/AS%3A467097353494531%401488376095421/download/Chapter+4+-+Jacobain+-+from+Khatib+-+Introduction+to+Robotics.pdf</w:t>
        </w:r>
      </w:hyperlink>
    </w:p>
    <w:p w14:paraId="18CB9626" w14:textId="535860B0"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28. Jacobian - Models of Robot Manipulation - EE 543, </w:t>
      </w:r>
      <w:hyperlink r:id="rId45" w:history="1">
        <w:r w:rsidRPr="00096772">
          <w:rPr>
            <w:rStyle w:val="Hyperlink"/>
            <w:rFonts w:ascii="Times New Roman" w:hAnsi="Times New Roman" w:cs="Times New Roman"/>
          </w:rPr>
          <w:t>http://bionics.seas.ucla.edu/education/MAE_263D/Robotics_04_Jacobian_02_Intro.pdf</w:t>
        </w:r>
      </w:hyperlink>
    </w:p>
    <w:p w14:paraId="178835B4" w14:textId="00823282"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29. GEOMETRIC JACOBIANS DERIVATION AND KINEMATIC ..., </w:t>
      </w:r>
      <w:hyperlink r:id="rId46" w:history="1">
        <w:r w:rsidRPr="00096772">
          <w:rPr>
            <w:rStyle w:val="Hyperlink"/>
            <w:rFonts w:ascii="Times New Roman" w:hAnsi="Times New Roman" w:cs="Times New Roman"/>
          </w:rPr>
          <w:t>https://www.ijarcs.info/index.php/Ijarcs/article/view/7178/5850</w:t>
        </w:r>
      </w:hyperlink>
    </w:p>
    <w:p w14:paraId="1FEAD769" w14:textId="1DD84E4A"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30. Geometric Jacobians Derivation and Kinematic Singularity ... - </w:t>
      </w:r>
      <w:proofErr w:type="spellStart"/>
      <w:r w:rsidRPr="00096772">
        <w:rPr>
          <w:rFonts w:ascii="Times New Roman" w:hAnsi="Times New Roman" w:cs="Times New Roman"/>
        </w:rPr>
        <w:t>arXiv</w:t>
      </w:r>
      <w:proofErr w:type="spellEnd"/>
      <w:r w:rsidRPr="00096772">
        <w:rPr>
          <w:rFonts w:ascii="Times New Roman" w:hAnsi="Times New Roman" w:cs="Times New Roman"/>
        </w:rPr>
        <w:t xml:space="preserve">, </w:t>
      </w:r>
      <w:hyperlink r:id="rId47" w:history="1">
        <w:r w:rsidRPr="00096772">
          <w:rPr>
            <w:rStyle w:val="Hyperlink"/>
            <w:rFonts w:ascii="Times New Roman" w:hAnsi="Times New Roman" w:cs="Times New Roman"/>
          </w:rPr>
          <w:t>https://arxiv.org/pdf/1707.04821</w:t>
        </w:r>
      </w:hyperlink>
    </w:p>
    <w:p w14:paraId="52FBA06D" w14:textId="0E40350B"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31. Jacobian, Singularities, and Velocity Kinematics - MTSU Pressbooks Network, </w:t>
      </w:r>
      <w:hyperlink r:id="rId48" w:history="1">
        <w:r w:rsidRPr="00096772">
          <w:rPr>
            <w:rStyle w:val="Hyperlink"/>
            <w:rFonts w:ascii="Times New Roman" w:hAnsi="Times New Roman" w:cs="Times New Roman"/>
          </w:rPr>
          <w:t>https://mtsu.pressbooks.pub/app/uploads/sites/121/2024/08/Jacobian-Theory.pdf</w:t>
        </w:r>
      </w:hyperlink>
    </w:p>
    <w:p w14:paraId="372068CC" w14:textId="503FA2E7"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32. Velocity Kinematics &amp; Jacobian Matrix | Robotics 101 - YouTube, </w:t>
      </w:r>
      <w:hyperlink r:id="rId49" w:history="1">
        <w:r w:rsidRPr="00096772">
          <w:rPr>
            <w:rStyle w:val="Hyperlink"/>
            <w:rFonts w:ascii="Times New Roman" w:hAnsi="Times New Roman" w:cs="Times New Roman"/>
          </w:rPr>
          <w:t>https://www.youtube.com/watch?v=Wud3aCXiSm8</w:t>
        </w:r>
      </w:hyperlink>
    </w:p>
    <w:p w14:paraId="31E399EB" w14:textId="34594715"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33. Questions about </w:t>
      </w:r>
      <w:proofErr w:type="spellStart"/>
      <w:r w:rsidRPr="00096772">
        <w:rPr>
          <w:rFonts w:ascii="Times New Roman" w:hAnsi="Times New Roman" w:cs="Times New Roman"/>
        </w:rPr>
        <w:t>jacobian</w:t>
      </w:r>
      <w:proofErr w:type="spellEnd"/>
      <w:r w:rsidRPr="00096772">
        <w:rPr>
          <w:rFonts w:ascii="Times New Roman" w:hAnsi="Times New Roman" w:cs="Times New Roman"/>
        </w:rPr>
        <w:t xml:space="preserve"> matrix : r/robotics - Reddit, </w:t>
      </w:r>
      <w:hyperlink r:id="rId50" w:history="1">
        <w:r w:rsidRPr="00096772">
          <w:rPr>
            <w:rStyle w:val="Hyperlink"/>
            <w:rFonts w:ascii="Times New Roman" w:hAnsi="Times New Roman" w:cs="Times New Roman"/>
          </w:rPr>
          <w:t>https://www.reddit.com/r/robotics/comments/ro5go0/questions_about_jacobian_matrix/</w:t>
        </w:r>
      </w:hyperlink>
    </w:p>
    <w:p w14:paraId="77A8106A" w14:textId="6008B39D"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34. Geometric Jacobians Derivation and Kinematic Singularity Analysis for 6-DOF robotic manipulator | International Journal of Advanced Research in Computer Science, </w:t>
      </w:r>
      <w:hyperlink r:id="rId51" w:history="1">
        <w:r w:rsidRPr="00096772">
          <w:rPr>
            <w:rStyle w:val="Hyperlink"/>
            <w:rFonts w:ascii="Times New Roman" w:hAnsi="Times New Roman" w:cs="Times New Roman"/>
          </w:rPr>
          <w:t>https://ijarcs.info/index.php/Ijarcs/article/view/7178</w:t>
        </w:r>
      </w:hyperlink>
    </w:p>
    <w:p w14:paraId="254F1659" w14:textId="48DF76B6"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35. Trajectory Generation in Robotics - </w:t>
      </w:r>
      <w:proofErr w:type="spellStart"/>
      <w:r w:rsidRPr="00096772">
        <w:rPr>
          <w:rFonts w:ascii="Times New Roman" w:hAnsi="Times New Roman" w:cs="Times New Roman"/>
        </w:rPr>
        <w:t>ijrpr</w:t>
      </w:r>
      <w:proofErr w:type="spellEnd"/>
      <w:r w:rsidRPr="00096772">
        <w:rPr>
          <w:rFonts w:ascii="Times New Roman" w:hAnsi="Times New Roman" w:cs="Times New Roman"/>
        </w:rPr>
        <w:t xml:space="preserve">, </w:t>
      </w:r>
      <w:hyperlink r:id="rId52" w:history="1">
        <w:r w:rsidRPr="00096772">
          <w:rPr>
            <w:rStyle w:val="Hyperlink"/>
            <w:rFonts w:ascii="Times New Roman" w:hAnsi="Times New Roman" w:cs="Times New Roman"/>
          </w:rPr>
          <w:t>https://ijrpr.com/uploads/V6ISSUE7/IJRPR50124.pdf</w:t>
        </w:r>
      </w:hyperlink>
    </w:p>
    <w:p w14:paraId="61898481" w14:textId="3FD9F471"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36. Trajectory Generation – </w:t>
      </w:r>
      <w:proofErr w:type="spellStart"/>
      <w:r w:rsidRPr="00096772">
        <w:rPr>
          <w:rFonts w:ascii="Times New Roman" w:hAnsi="Times New Roman" w:cs="Times New Roman"/>
        </w:rPr>
        <w:t>Modeling</w:t>
      </w:r>
      <w:proofErr w:type="spellEnd"/>
      <w:r w:rsidRPr="00096772">
        <w:rPr>
          <w:rFonts w:ascii="Times New Roman" w:hAnsi="Times New Roman" w:cs="Times New Roman"/>
        </w:rPr>
        <w:t xml:space="preserve">, Motion Planning, and Control of Manipulators and Mobile Robots - Clemson University Open Textbooks, </w:t>
      </w:r>
      <w:hyperlink r:id="rId53" w:history="1">
        <w:r w:rsidRPr="00096772">
          <w:rPr>
            <w:rStyle w:val="Hyperlink"/>
            <w:rFonts w:ascii="Times New Roman" w:hAnsi="Times New Roman" w:cs="Times New Roman"/>
          </w:rPr>
          <w:t>https://opentextbooks.clemson.edu/wangrobotics/chapter/trajectory-generation/</w:t>
        </w:r>
      </w:hyperlink>
    </w:p>
    <w:p w14:paraId="3F5FDC2E" w14:textId="2783621A"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37. Robot trajectory generation - </w:t>
      </w:r>
      <w:proofErr w:type="spellStart"/>
      <w:r w:rsidRPr="00096772">
        <w:rPr>
          <w:rFonts w:ascii="Times New Roman" w:hAnsi="Times New Roman" w:cs="Times New Roman"/>
        </w:rPr>
        <w:t>Cvut</w:t>
      </w:r>
      <w:proofErr w:type="spellEnd"/>
      <w:r w:rsidRPr="00096772">
        <w:rPr>
          <w:rFonts w:ascii="Times New Roman" w:hAnsi="Times New Roman" w:cs="Times New Roman"/>
        </w:rPr>
        <w:t xml:space="preserve">, </w:t>
      </w:r>
      <w:hyperlink r:id="rId54" w:history="1">
        <w:r w:rsidRPr="00096772">
          <w:rPr>
            <w:rStyle w:val="Hyperlink"/>
            <w:rFonts w:ascii="Times New Roman" w:hAnsi="Times New Roman" w:cs="Times New Roman"/>
          </w:rPr>
          <w:t>https://people.ciirc.cvut.cz/hlavac/TeachPresEn/55AutonomRobotics/090RobotTrajectoryGenerationEn.pdf</w:t>
        </w:r>
      </w:hyperlink>
    </w:p>
    <w:p w14:paraId="4A4EFBEC" w14:textId="76574B1F"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38. Path planning and trajectory generation for manipulators, </w:t>
      </w:r>
      <w:hyperlink r:id="rId55" w:history="1">
        <w:r w:rsidRPr="00096772">
          <w:rPr>
            <w:rStyle w:val="Hyperlink"/>
            <w:rFonts w:ascii="Times New Roman" w:hAnsi="Times New Roman" w:cs="Times New Roman"/>
          </w:rPr>
          <w:t>https://lewisgroup.uta.edu/ee5325/lectures99/pathgen.pdf</w:t>
        </w:r>
      </w:hyperlink>
    </w:p>
    <w:p w14:paraId="2CF4B60F" w14:textId="0DE9CFA3"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39. Parametric Equation of a Circle in 3D - Wolfram Demonstrations Project, </w:t>
      </w:r>
      <w:hyperlink r:id="rId56" w:history="1">
        <w:r w:rsidRPr="00096772">
          <w:rPr>
            <w:rStyle w:val="Hyperlink"/>
            <w:rFonts w:ascii="Times New Roman" w:hAnsi="Times New Roman" w:cs="Times New Roman"/>
          </w:rPr>
          <w:t>https://demonstrations.wolfram.com/ParametricEquationOfACircleIn3D/</w:t>
        </w:r>
      </w:hyperlink>
    </w:p>
    <w:p w14:paraId="16DD13BD" w14:textId="5DCF5EEE"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40. Parametric Equation of a Circle in 3D Space? - Math Stack Exchange, </w:t>
      </w:r>
      <w:hyperlink r:id="rId57" w:history="1">
        <w:r w:rsidRPr="00096772">
          <w:rPr>
            <w:rStyle w:val="Hyperlink"/>
            <w:rFonts w:ascii="Times New Roman" w:hAnsi="Times New Roman" w:cs="Times New Roman"/>
          </w:rPr>
          <w:t>https://math.stackexchange.com/questions/73237/parametric-equation-of-a-circle-in-3d-space</w:t>
        </w:r>
      </w:hyperlink>
    </w:p>
    <w:p w14:paraId="3927D2D2" w14:textId="7779AB92"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41. Parametric Equation of a Circle - Math Open Reference, </w:t>
      </w:r>
      <w:hyperlink r:id="rId58" w:history="1">
        <w:r w:rsidRPr="00096772">
          <w:rPr>
            <w:rStyle w:val="Hyperlink"/>
            <w:rFonts w:ascii="Times New Roman" w:hAnsi="Times New Roman" w:cs="Times New Roman"/>
          </w:rPr>
          <w:t>https://www.mathopenref.com/coordparamcircle.html</w:t>
        </w:r>
      </w:hyperlink>
    </w:p>
    <w:p w14:paraId="5A1C82DC" w14:textId="11B7FB73"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42. Time Parameterization — </w:t>
      </w:r>
      <w:proofErr w:type="spellStart"/>
      <w:r w:rsidRPr="00096772">
        <w:rPr>
          <w:rFonts w:ascii="Times New Roman" w:hAnsi="Times New Roman" w:cs="Times New Roman"/>
        </w:rPr>
        <w:t>moveit_tutorials</w:t>
      </w:r>
      <w:proofErr w:type="spellEnd"/>
      <w:r w:rsidRPr="00096772">
        <w:rPr>
          <w:rFonts w:ascii="Times New Roman" w:hAnsi="Times New Roman" w:cs="Times New Roman"/>
        </w:rPr>
        <w:t xml:space="preserve"> Noetic documentation - GitHub Pages, </w:t>
      </w:r>
      <w:hyperlink r:id="rId59" w:history="1">
        <w:r w:rsidRPr="00096772">
          <w:rPr>
            <w:rStyle w:val="Hyperlink"/>
            <w:rFonts w:ascii="Times New Roman" w:hAnsi="Times New Roman" w:cs="Times New Roman"/>
          </w:rPr>
          <w:t>https://moveit.github.io/moveit_tutorials/doc/time_parameterization/time_parameterization_tutorial.html</w:t>
        </w:r>
      </w:hyperlink>
    </w:p>
    <w:p w14:paraId="51026F94" w14:textId="5A36248C"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43. Trajectory Processing —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Documentation - </w:t>
      </w:r>
      <w:proofErr w:type="spellStart"/>
      <w:r w:rsidRPr="00096772">
        <w:rPr>
          <w:rFonts w:ascii="Times New Roman" w:hAnsi="Times New Roman" w:cs="Times New Roman"/>
        </w:rPr>
        <w:t>PickNik</w:t>
      </w:r>
      <w:proofErr w:type="spellEnd"/>
      <w:r w:rsidRPr="00096772">
        <w:rPr>
          <w:rFonts w:ascii="Times New Roman" w:hAnsi="Times New Roman" w:cs="Times New Roman"/>
        </w:rPr>
        <w:t xml:space="preserve"> Robotics, </w:t>
      </w:r>
      <w:hyperlink r:id="rId60" w:history="1">
        <w:r w:rsidRPr="00096772">
          <w:rPr>
            <w:rStyle w:val="Hyperlink"/>
            <w:rFonts w:ascii="Times New Roman" w:hAnsi="Times New Roman" w:cs="Times New Roman"/>
          </w:rPr>
          <w:t>https://moveit.picknik.ai/main/doc/concepts/trajectory_processing.html</w:t>
        </w:r>
      </w:hyperlink>
    </w:p>
    <w:p w14:paraId="48E980F0" w14:textId="6A24EA6B"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44. Open Class - Cartesian Planning with MoveIt2 - Training &amp; Education, </w:t>
      </w:r>
      <w:hyperlink r:id="rId61" w:history="1">
        <w:r w:rsidRPr="00096772">
          <w:rPr>
            <w:rStyle w:val="Hyperlink"/>
            <w:rFonts w:ascii="Times New Roman" w:hAnsi="Times New Roman" w:cs="Times New Roman"/>
          </w:rPr>
          <w:t>https://discourse.openrobotics.org/t/open-class-cartesian-planning-with-moveit2/34070</w:t>
        </w:r>
      </w:hyperlink>
    </w:p>
    <w:p w14:paraId="1C699482" w14:textId="254209BA"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45. </w:t>
      </w:r>
      <w:proofErr w:type="spellStart"/>
      <w:r w:rsidRPr="00096772">
        <w:rPr>
          <w:rFonts w:ascii="Times New Roman" w:hAnsi="Times New Roman" w:cs="Times New Roman"/>
        </w:rPr>
        <w:t>MoveIt</w:t>
      </w:r>
      <w:proofErr w:type="spellEnd"/>
      <w:r w:rsidRPr="00096772">
        <w:rPr>
          <w:rFonts w:ascii="Times New Roman" w:hAnsi="Times New Roman" w:cs="Times New Roman"/>
        </w:rPr>
        <w:t xml:space="preserve">! 2 Python example - ROS - Universal Robots Forum, </w:t>
      </w:r>
      <w:hyperlink r:id="rId62" w:history="1">
        <w:r w:rsidRPr="00096772">
          <w:rPr>
            <w:rStyle w:val="Hyperlink"/>
            <w:rFonts w:ascii="Times New Roman" w:hAnsi="Times New Roman" w:cs="Times New Roman"/>
          </w:rPr>
          <w:t>https://forum.universal-robots.com/t/moveit-2-python-example/24327</w:t>
        </w:r>
      </w:hyperlink>
    </w:p>
    <w:p w14:paraId="510BB6C7" w14:textId="717BEBE6"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46. Motion Planners Tutorial — </w:t>
      </w:r>
      <w:proofErr w:type="spellStart"/>
      <w:r w:rsidRPr="00096772">
        <w:rPr>
          <w:rFonts w:ascii="Times New Roman" w:hAnsi="Times New Roman" w:cs="Times New Roman"/>
        </w:rPr>
        <w:t>moveit_tutorials</w:t>
      </w:r>
      <w:proofErr w:type="spellEnd"/>
      <w:r w:rsidRPr="00096772">
        <w:rPr>
          <w:rFonts w:ascii="Times New Roman" w:hAnsi="Times New Roman" w:cs="Times New Roman"/>
        </w:rPr>
        <w:t xml:space="preserve"> Indigo documentation, </w:t>
      </w:r>
      <w:hyperlink r:id="rId63" w:history="1">
        <w:r w:rsidRPr="00096772">
          <w:rPr>
            <w:rStyle w:val="Hyperlink"/>
            <w:rFonts w:ascii="Times New Roman" w:hAnsi="Times New Roman" w:cs="Times New Roman"/>
          </w:rPr>
          <w:t>https://moveit.readthedocs.io/en/latest/doc/pr2_tutorials/planning/src/doc/motion_planning_api_tutorial.html</w:t>
        </w:r>
      </w:hyperlink>
    </w:p>
    <w:p w14:paraId="4D247640" w14:textId="3A15D3C3"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lastRenderedPageBreak/>
        <w:t xml:space="preserve">47. Move Group Python Interface — </w:t>
      </w:r>
      <w:proofErr w:type="spellStart"/>
      <w:r w:rsidRPr="00096772">
        <w:rPr>
          <w:rFonts w:ascii="Times New Roman" w:hAnsi="Times New Roman" w:cs="Times New Roman"/>
        </w:rPr>
        <w:t>moveit_tutorials</w:t>
      </w:r>
      <w:proofErr w:type="spellEnd"/>
      <w:r w:rsidRPr="00096772">
        <w:rPr>
          <w:rFonts w:ascii="Times New Roman" w:hAnsi="Times New Roman" w:cs="Times New Roman"/>
        </w:rPr>
        <w:t xml:space="preserve"> Kinetic ..., </w:t>
      </w:r>
      <w:hyperlink r:id="rId64" w:history="1">
        <w:r w:rsidRPr="00096772">
          <w:rPr>
            <w:rStyle w:val="Hyperlink"/>
            <w:rFonts w:ascii="Times New Roman" w:hAnsi="Times New Roman" w:cs="Times New Roman"/>
          </w:rPr>
          <w:t>http://docs.ros.org/en/kinetic/api/moveit_tutorials/html/doc/move_group_python_interface/move_group_python_interface_tutorial.html</w:t>
        </w:r>
      </w:hyperlink>
    </w:p>
    <w:p w14:paraId="3E0399C1" w14:textId="7269A765"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48. pymoveit2 API Guide - Intro to Robotics Reference, </w:t>
      </w:r>
      <w:hyperlink r:id="rId65" w:history="1">
        <w:r w:rsidRPr="00096772">
          <w:rPr>
            <w:rStyle w:val="Hyperlink"/>
            <w:rFonts w:ascii="Times New Roman" w:hAnsi="Times New Roman" w:cs="Times New Roman"/>
          </w:rPr>
          <w:t>https://reference-guide-cb79e5.pages.oit.duke.edu/pymoveit2-API-Guide/</w:t>
        </w:r>
      </w:hyperlink>
    </w:p>
    <w:p w14:paraId="5EA9AC90" w14:textId="5A47B970"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49. How to Move the robot in joint and Cartesian Space? - ROS Answers archive, </w:t>
      </w:r>
      <w:hyperlink r:id="rId66" w:history="1">
        <w:r w:rsidRPr="00096772">
          <w:rPr>
            <w:rStyle w:val="Hyperlink"/>
            <w:rFonts w:ascii="Times New Roman" w:hAnsi="Times New Roman" w:cs="Times New Roman"/>
          </w:rPr>
          <w:t>https://answers.ros.org/question/394002/</w:t>
        </w:r>
      </w:hyperlink>
    </w:p>
    <w:p w14:paraId="2A63B698" w14:textId="0CA1DF53"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50. Example of contour following by means of 2D force/position control. - ResearchGate, </w:t>
      </w:r>
      <w:hyperlink r:id="rId67" w:history="1">
        <w:r w:rsidRPr="00096772">
          <w:rPr>
            <w:rStyle w:val="Hyperlink"/>
            <w:rFonts w:ascii="Times New Roman" w:hAnsi="Times New Roman" w:cs="Times New Roman"/>
          </w:rPr>
          <w:t>https://www.researchgate.net/figure/Example-of-contour-following-by-means-of-2D-force-position-control_fig1_261312720</w:t>
        </w:r>
      </w:hyperlink>
    </w:p>
    <w:p w14:paraId="4B8C2E40" w14:textId="39011A44"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51. Hybrid Position/Force Control of Manipulators1 - MIT Fab Lab, </w:t>
      </w:r>
      <w:hyperlink r:id="rId68" w:history="1">
        <w:r w:rsidRPr="00096772">
          <w:rPr>
            <w:rStyle w:val="Hyperlink"/>
            <w:rFonts w:ascii="Times New Roman" w:hAnsi="Times New Roman" w:cs="Times New Roman"/>
          </w:rPr>
          <w:t>https://fab.cba.mit.edu/classes/865.15/classes/measurement/hybrid-position-force.pdf</w:t>
        </w:r>
      </w:hyperlink>
    </w:p>
    <w:p w14:paraId="411F5DA3" w14:textId="7A59757F"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52. [PDF] Hybrid Position / Force Control of Manipulators 1 | Semantic Scholar, </w:t>
      </w:r>
      <w:hyperlink r:id="rId69" w:history="1">
        <w:r w:rsidRPr="00096772">
          <w:rPr>
            <w:rStyle w:val="Hyperlink"/>
            <w:rFonts w:ascii="Times New Roman" w:hAnsi="Times New Roman" w:cs="Times New Roman"/>
          </w:rPr>
          <w:t>https://www.semanticscholar.org/paper/Hybrid-Position-Force-Control-of-Manipulators-1-Raibert-Craig/85501dcdc6e50a6eaede596858f3c215bedbdcce</w:t>
        </w:r>
      </w:hyperlink>
    </w:p>
    <w:p w14:paraId="6679D236" w14:textId="54FD7E53"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53. Hybrid Force/Motion Control, </w:t>
      </w:r>
      <w:hyperlink r:id="rId70" w:history="1">
        <w:r w:rsidRPr="00096772">
          <w:rPr>
            <w:rStyle w:val="Hyperlink"/>
            <w:rFonts w:ascii="Times New Roman" w:hAnsi="Times New Roman" w:cs="Times New Roman"/>
          </w:rPr>
          <w:t>http://www.diag.uniroma1.it/deluca/rob2_en/16_HybridControl.pdf</w:t>
        </w:r>
      </w:hyperlink>
    </w:p>
    <w:p w14:paraId="2F0CE029" w14:textId="1BE4134A"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54. Design and Implementation of Composed Position/Force Controllers for Object Manipulation, </w:t>
      </w:r>
      <w:hyperlink r:id="rId71" w:history="1">
        <w:r w:rsidRPr="00096772">
          <w:rPr>
            <w:rStyle w:val="Hyperlink"/>
            <w:rFonts w:ascii="Times New Roman" w:hAnsi="Times New Roman" w:cs="Times New Roman"/>
          </w:rPr>
          <w:t>https://www.mdpi.com/2076-3417/11/21/9827</w:t>
        </w:r>
      </w:hyperlink>
    </w:p>
    <w:p w14:paraId="31E43AA5" w14:textId="17C4CF42"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55. (PDF) PID control for robot manipulator - ResearchGate, </w:t>
      </w:r>
      <w:hyperlink r:id="rId72" w:history="1">
        <w:r w:rsidRPr="00096772">
          <w:rPr>
            <w:rStyle w:val="Hyperlink"/>
            <w:rFonts w:ascii="Times New Roman" w:hAnsi="Times New Roman" w:cs="Times New Roman"/>
          </w:rPr>
          <w:t>https://www.researchgate.net/publication/24301201_PID_control_for_robot_manipulator</w:t>
        </w:r>
      </w:hyperlink>
    </w:p>
    <w:p w14:paraId="571C92F4" w14:textId="744FD47D"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56. Motion and Force Control – </w:t>
      </w:r>
      <w:proofErr w:type="spellStart"/>
      <w:r w:rsidRPr="00096772">
        <w:rPr>
          <w:rFonts w:ascii="Times New Roman" w:hAnsi="Times New Roman" w:cs="Times New Roman"/>
        </w:rPr>
        <w:t>Modeling</w:t>
      </w:r>
      <w:proofErr w:type="spellEnd"/>
      <w:r w:rsidRPr="00096772">
        <w:rPr>
          <w:rFonts w:ascii="Times New Roman" w:hAnsi="Times New Roman" w:cs="Times New Roman"/>
        </w:rPr>
        <w:t xml:space="preserve">, Motion Planning, and Control ..., </w:t>
      </w:r>
      <w:hyperlink r:id="rId73" w:history="1">
        <w:r w:rsidRPr="00096772">
          <w:rPr>
            <w:rStyle w:val="Hyperlink"/>
            <w:rFonts w:ascii="Times New Roman" w:hAnsi="Times New Roman" w:cs="Times New Roman"/>
          </w:rPr>
          <w:t>https://opentextbooks.clemson.edu/wangrobotics/chapter/motion-and-force-control/</w:t>
        </w:r>
      </w:hyperlink>
    </w:p>
    <w:p w14:paraId="04CF8395" w14:textId="3597C47C"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57. Bioinspired trajectory modulation for effective slip control in robot manipulation - PMC, </w:t>
      </w:r>
      <w:hyperlink r:id="rId74" w:history="1">
        <w:r w:rsidRPr="00096772">
          <w:rPr>
            <w:rStyle w:val="Hyperlink"/>
            <w:rFonts w:ascii="Times New Roman" w:hAnsi="Times New Roman" w:cs="Times New Roman"/>
          </w:rPr>
          <w:t>https://pmc.ncbi.nlm.nih.gov/articles/PMC12283357/</w:t>
        </w:r>
      </w:hyperlink>
    </w:p>
    <w:p w14:paraId="5EAED789" w14:textId="1A59934E"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58. Robotic Contact on Complex Curved Surfaces Using Adaptive Trajectory Planning Through Precise Force Control - MDPI, </w:t>
      </w:r>
      <w:hyperlink r:id="rId75" w:history="1">
        <w:r w:rsidRPr="00096772">
          <w:rPr>
            <w:rStyle w:val="Hyperlink"/>
            <w:rFonts w:ascii="Times New Roman" w:hAnsi="Times New Roman" w:cs="Times New Roman"/>
          </w:rPr>
          <w:t>https://www.mdpi.com/2075-1702/13/9/794</w:t>
        </w:r>
      </w:hyperlink>
    </w:p>
    <w:p w14:paraId="3A005EC1" w14:textId="7974CB09"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59. Compliant Robotics, Force Feedback, &amp; </w:t>
      </w:r>
      <w:proofErr w:type="spellStart"/>
      <w:r w:rsidRPr="00096772">
        <w:rPr>
          <w:rFonts w:ascii="Times New Roman" w:hAnsi="Times New Roman" w:cs="Times New Roman"/>
        </w:rPr>
        <w:t>Backdrivability</w:t>
      </w:r>
      <w:proofErr w:type="spellEnd"/>
      <w:r w:rsidRPr="00096772">
        <w:rPr>
          <w:rFonts w:ascii="Times New Roman" w:hAnsi="Times New Roman" w:cs="Times New Roman"/>
        </w:rPr>
        <w:t xml:space="preserve"> - Iris Dynamics, </w:t>
      </w:r>
      <w:hyperlink r:id="rId76" w:history="1">
        <w:r w:rsidRPr="00096772">
          <w:rPr>
            <w:rStyle w:val="Hyperlink"/>
            <w:rFonts w:ascii="Times New Roman" w:hAnsi="Times New Roman" w:cs="Times New Roman"/>
          </w:rPr>
          <w:t>https://irisdynamics.com/articles/forcefeedback-in-robotics</w:t>
        </w:r>
      </w:hyperlink>
    </w:p>
    <w:p w14:paraId="5BA52085" w14:textId="109DFED9"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60. Shape Recovery from Robot Contour Tracking with Force Feedback - Purdue e-Pubs, </w:t>
      </w:r>
      <w:hyperlink r:id="rId77" w:history="1">
        <w:r w:rsidRPr="00096772">
          <w:rPr>
            <w:rStyle w:val="Hyperlink"/>
            <w:rFonts w:ascii="Times New Roman" w:hAnsi="Times New Roman" w:cs="Times New Roman"/>
          </w:rPr>
          <w:t>https://docs.lib.purdue.edu/cgi/viewcontent.cgi?article=1714&amp;context=ecetr</w:t>
        </w:r>
      </w:hyperlink>
    </w:p>
    <w:p w14:paraId="1C1E179A" w14:textId="184697F0"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61. Formulation of a Control and Path Planning Approach for a Cab front Cleaning Robot - Heriot-Watt University, </w:t>
      </w:r>
      <w:hyperlink r:id="rId78" w:history="1">
        <w:r w:rsidRPr="00096772">
          <w:rPr>
            <w:rStyle w:val="Hyperlink"/>
            <w:rFonts w:ascii="Times New Roman" w:hAnsi="Times New Roman" w:cs="Times New Roman"/>
          </w:rPr>
          <w:t>https://pure.hw.ac.uk/ws/files/15096870/1_s2.0_S2212827116309581_main.pdf</w:t>
        </w:r>
      </w:hyperlink>
    </w:p>
    <w:p w14:paraId="6CF24328" w14:textId="673F8224"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62. Admittance Control: Concept, Applications, and Insights - </w:t>
      </w:r>
      <w:proofErr w:type="spellStart"/>
      <w:r w:rsidRPr="00096772">
        <w:rPr>
          <w:rFonts w:ascii="Times New Roman" w:hAnsi="Times New Roman" w:cs="Times New Roman"/>
        </w:rPr>
        <w:t>QuakeLogic</w:t>
      </w:r>
      <w:proofErr w:type="spellEnd"/>
      <w:r w:rsidRPr="00096772">
        <w:rPr>
          <w:rFonts w:ascii="Times New Roman" w:hAnsi="Times New Roman" w:cs="Times New Roman"/>
        </w:rPr>
        <w:t xml:space="preserve">, </w:t>
      </w:r>
      <w:hyperlink r:id="rId79" w:history="1">
        <w:r w:rsidRPr="00096772">
          <w:rPr>
            <w:rStyle w:val="Hyperlink"/>
            <w:rFonts w:ascii="Times New Roman" w:hAnsi="Times New Roman" w:cs="Times New Roman"/>
          </w:rPr>
          <w:t>https://blog.quakelogic.net/admittance-control-concept-applications-and-insights/</w:t>
        </w:r>
      </w:hyperlink>
    </w:p>
    <w:p w14:paraId="4334A2D3" w14:textId="0A708283"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63. (PDF) Variable Admittance Control Based on Trajectory Prediction of Human Hand Motion for Physical Human-Robot Interaction - ResearchGate, </w:t>
      </w:r>
      <w:hyperlink r:id="rId80" w:history="1">
        <w:r w:rsidRPr="00096772">
          <w:rPr>
            <w:rStyle w:val="Hyperlink"/>
            <w:rFonts w:ascii="Times New Roman" w:hAnsi="Times New Roman" w:cs="Times New Roman"/>
          </w:rPr>
          <w:t>https://www.researchgate.net/publication/352533650_Variable_Admittance_Control_Based_on_Trajectory_Prediction_of_Human_Hand_Motion_for_Physical_Human-Robot_Interaction</w:t>
        </w:r>
      </w:hyperlink>
    </w:p>
    <w:p w14:paraId="1FA5B7B6" w14:textId="194B907E"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64. A variable admittance control strategy for stable physical human-robot interaction - IRIS, </w:t>
      </w:r>
      <w:hyperlink r:id="rId81" w:history="1">
        <w:r w:rsidRPr="00096772">
          <w:rPr>
            <w:rStyle w:val="Hyperlink"/>
            <w:rFonts w:ascii="Times New Roman" w:hAnsi="Times New Roman" w:cs="Times New Roman"/>
          </w:rPr>
          <w:t>https://iris.unife.it/bitstream/11392/2405757/4/11392_2405757_PRE_Bonfe.pdf</w:t>
        </w:r>
      </w:hyperlink>
    </w:p>
    <w:p w14:paraId="740726E7" w14:textId="147B8247" w:rsidR="00455BC9" w:rsidRPr="00096772" w:rsidRDefault="00455BC9" w:rsidP="00455BC9">
      <w:pPr>
        <w:ind w:left="-15" w:right="1425" w:firstLine="299"/>
        <w:jc w:val="left"/>
        <w:rPr>
          <w:rFonts w:ascii="Times New Roman" w:hAnsi="Times New Roman" w:cs="Times New Roman"/>
        </w:rPr>
      </w:pPr>
      <w:r w:rsidRPr="00096772">
        <w:rPr>
          <w:rFonts w:ascii="Times New Roman" w:hAnsi="Times New Roman" w:cs="Times New Roman"/>
        </w:rPr>
        <w:t xml:space="preserve">65. Learning Force Control Policies for Compliant Robotic Manipulation, </w:t>
      </w:r>
      <w:hyperlink r:id="rId82" w:history="1">
        <w:r w:rsidRPr="00096772">
          <w:rPr>
            <w:rStyle w:val="Hyperlink"/>
            <w:rFonts w:ascii="Times New Roman" w:hAnsi="Times New Roman" w:cs="Times New Roman"/>
          </w:rPr>
          <w:t>https://icml.cc/2012/papers/642.pdf</w:t>
        </w:r>
      </w:hyperlink>
    </w:p>
    <w:p w14:paraId="55332B62" w14:textId="77777777" w:rsidR="00455BC9" w:rsidRPr="00096772" w:rsidRDefault="00455BC9" w:rsidP="00455BC9">
      <w:pPr>
        <w:ind w:left="-15" w:right="1425" w:firstLine="299"/>
        <w:rPr>
          <w:rFonts w:ascii="Times New Roman" w:hAnsi="Times New Roman" w:cs="Times New Roman"/>
        </w:rPr>
      </w:pPr>
    </w:p>
    <w:sectPr w:rsidR="00455BC9" w:rsidRPr="00096772">
      <w:footerReference w:type="even" r:id="rId83"/>
      <w:footerReference w:type="default" r:id="rId84"/>
      <w:footerReference w:type="first" r:id="rId85"/>
      <w:pgSz w:w="11906" w:h="16838"/>
      <w:pgMar w:top="1440" w:right="0" w:bottom="1401" w:left="1440"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3ACFF" w14:textId="77777777" w:rsidR="00D42E7A" w:rsidRDefault="00D42E7A">
      <w:pPr>
        <w:spacing w:after="0" w:line="240" w:lineRule="auto"/>
      </w:pPr>
      <w:r>
        <w:separator/>
      </w:r>
    </w:p>
  </w:endnote>
  <w:endnote w:type="continuationSeparator" w:id="0">
    <w:p w14:paraId="12D5140E" w14:textId="77777777" w:rsidR="00D42E7A" w:rsidRDefault="00D42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E0046" w14:textId="77777777" w:rsidR="001A521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770CE" w14:textId="77777777" w:rsidR="001A521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41357" w14:textId="77777777" w:rsidR="001A521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706443" w14:textId="77777777" w:rsidR="00D42E7A" w:rsidRDefault="00D42E7A">
      <w:pPr>
        <w:spacing w:after="0" w:line="240" w:lineRule="auto"/>
      </w:pPr>
      <w:r>
        <w:separator/>
      </w:r>
    </w:p>
  </w:footnote>
  <w:footnote w:type="continuationSeparator" w:id="0">
    <w:p w14:paraId="08E4B32C" w14:textId="77777777" w:rsidR="00D42E7A" w:rsidRDefault="00D42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08A9"/>
    <w:multiLevelType w:val="hybridMultilevel"/>
    <w:tmpl w:val="D51AEA6E"/>
    <w:lvl w:ilvl="0" w:tplc="42FAFA4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0E6A538">
      <w:start w:val="1"/>
      <w:numFmt w:val="bullet"/>
      <w:lvlText w:val="–"/>
      <w:lvlJc w:val="left"/>
      <w:pPr>
        <w:ind w:left="93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FD2418DC">
      <w:start w:val="1"/>
      <w:numFmt w:val="bullet"/>
      <w:lvlText w:val="▪"/>
      <w:lvlJc w:val="left"/>
      <w:pPr>
        <w:ind w:left="160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0B1C6FDC">
      <w:start w:val="1"/>
      <w:numFmt w:val="bullet"/>
      <w:lvlText w:val="•"/>
      <w:lvlJc w:val="left"/>
      <w:pPr>
        <w:ind w:left="232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EA1CCA8C">
      <w:start w:val="1"/>
      <w:numFmt w:val="bullet"/>
      <w:lvlText w:val="o"/>
      <w:lvlJc w:val="left"/>
      <w:pPr>
        <w:ind w:left="304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E620D6DC">
      <w:start w:val="1"/>
      <w:numFmt w:val="bullet"/>
      <w:lvlText w:val="▪"/>
      <w:lvlJc w:val="left"/>
      <w:pPr>
        <w:ind w:left="376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4F2EE664">
      <w:start w:val="1"/>
      <w:numFmt w:val="bullet"/>
      <w:lvlText w:val="•"/>
      <w:lvlJc w:val="left"/>
      <w:pPr>
        <w:ind w:left="448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44F61FB4">
      <w:start w:val="1"/>
      <w:numFmt w:val="bullet"/>
      <w:lvlText w:val="o"/>
      <w:lvlJc w:val="left"/>
      <w:pPr>
        <w:ind w:left="520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BCD27146">
      <w:start w:val="1"/>
      <w:numFmt w:val="bullet"/>
      <w:lvlText w:val="▪"/>
      <w:lvlJc w:val="left"/>
      <w:pPr>
        <w:ind w:left="592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531AC0"/>
    <w:multiLevelType w:val="hybridMultilevel"/>
    <w:tmpl w:val="E3DE487E"/>
    <w:lvl w:ilvl="0" w:tplc="8160BC1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AFC306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724022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E6E013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FC44FE4">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56A7BF6">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B96906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816A4B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2E81B4">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CC6261"/>
    <w:multiLevelType w:val="hybridMultilevel"/>
    <w:tmpl w:val="DB5CEC36"/>
    <w:lvl w:ilvl="0" w:tplc="5E7E8FF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BF01F6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AEAE858">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C3886DA">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48817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BD04F7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574A31E">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9E627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610F0BC">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AC2097"/>
    <w:multiLevelType w:val="hybridMultilevel"/>
    <w:tmpl w:val="DA940BA6"/>
    <w:lvl w:ilvl="0" w:tplc="64BC0AA0">
      <w:start w:val="1"/>
      <w:numFmt w:val="decimal"/>
      <w:lvlText w:val="%1."/>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A4164C">
      <w:start w:val="1"/>
      <w:numFmt w:val="lowerLetter"/>
      <w:lvlText w:val="%2"/>
      <w:lvlJc w:val="left"/>
      <w:pPr>
        <w:ind w:left="17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8F8C38E">
      <w:start w:val="1"/>
      <w:numFmt w:val="lowerRoman"/>
      <w:lvlText w:val="%3"/>
      <w:lvlJc w:val="left"/>
      <w:pPr>
        <w:ind w:left="24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4AAC14A">
      <w:start w:val="1"/>
      <w:numFmt w:val="decimal"/>
      <w:lvlText w:val="%4"/>
      <w:lvlJc w:val="left"/>
      <w:pPr>
        <w:ind w:left="32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8DCFE8C">
      <w:start w:val="1"/>
      <w:numFmt w:val="lowerLetter"/>
      <w:lvlText w:val="%5"/>
      <w:lvlJc w:val="left"/>
      <w:pPr>
        <w:ind w:left="39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0BC8006">
      <w:start w:val="1"/>
      <w:numFmt w:val="lowerRoman"/>
      <w:lvlText w:val="%6"/>
      <w:lvlJc w:val="left"/>
      <w:pPr>
        <w:ind w:left="46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A789D8A">
      <w:start w:val="1"/>
      <w:numFmt w:val="decimal"/>
      <w:lvlText w:val="%7"/>
      <w:lvlJc w:val="left"/>
      <w:pPr>
        <w:ind w:left="53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F3E0CC8">
      <w:start w:val="1"/>
      <w:numFmt w:val="lowerLetter"/>
      <w:lvlText w:val="%8"/>
      <w:lvlJc w:val="left"/>
      <w:pPr>
        <w:ind w:left="60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A669342">
      <w:start w:val="1"/>
      <w:numFmt w:val="lowerRoman"/>
      <w:lvlText w:val="%9"/>
      <w:lvlJc w:val="left"/>
      <w:pPr>
        <w:ind w:left="68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436A98"/>
    <w:multiLevelType w:val="multilevel"/>
    <w:tmpl w:val="51A49A90"/>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99161E0"/>
    <w:multiLevelType w:val="hybridMultilevel"/>
    <w:tmpl w:val="31B43A2C"/>
    <w:lvl w:ilvl="0" w:tplc="1CC88238">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842C684">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DBA072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D009EAA">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04ECD9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858FD0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C6E63C2">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E78AEE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BB4235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E8553D4"/>
    <w:multiLevelType w:val="hybridMultilevel"/>
    <w:tmpl w:val="80CA5CEA"/>
    <w:lvl w:ilvl="0" w:tplc="19D2D006">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C4EDC2A">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942AFD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906F5AA">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0DE3DB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9D20896">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E94F80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744D4E4">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3638F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293737C"/>
    <w:multiLevelType w:val="hybridMultilevel"/>
    <w:tmpl w:val="69F2036C"/>
    <w:lvl w:ilvl="0" w:tplc="9650ED82">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6120746">
      <w:start w:val="1"/>
      <w:numFmt w:val="decimal"/>
      <w:lvlText w:val="%2."/>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32CEFAE">
      <w:start w:val="1"/>
      <w:numFmt w:val="lowerRoman"/>
      <w:lvlText w:val="%3"/>
      <w:lvlJc w:val="left"/>
      <w:pPr>
        <w:ind w:left="14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7DCD552">
      <w:start w:val="1"/>
      <w:numFmt w:val="decimal"/>
      <w:lvlText w:val="%4"/>
      <w:lvlJc w:val="left"/>
      <w:pPr>
        <w:ind w:left="21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4702E74">
      <w:start w:val="1"/>
      <w:numFmt w:val="lowerLetter"/>
      <w:lvlText w:val="%5"/>
      <w:lvlJc w:val="left"/>
      <w:pPr>
        <w:ind w:left="29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72631AA">
      <w:start w:val="1"/>
      <w:numFmt w:val="lowerRoman"/>
      <w:lvlText w:val="%6"/>
      <w:lvlJc w:val="left"/>
      <w:pPr>
        <w:ind w:left="36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D8CA9BC">
      <w:start w:val="1"/>
      <w:numFmt w:val="decimal"/>
      <w:lvlText w:val="%7"/>
      <w:lvlJc w:val="left"/>
      <w:pPr>
        <w:ind w:left="43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AA78C2">
      <w:start w:val="1"/>
      <w:numFmt w:val="lowerLetter"/>
      <w:lvlText w:val="%8"/>
      <w:lvlJc w:val="left"/>
      <w:pPr>
        <w:ind w:left="50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BB418B4">
      <w:start w:val="1"/>
      <w:numFmt w:val="lowerRoman"/>
      <w:lvlText w:val="%9"/>
      <w:lvlJc w:val="left"/>
      <w:pPr>
        <w:ind w:left="57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8037984"/>
    <w:multiLevelType w:val="hybridMultilevel"/>
    <w:tmpl w:val="FE7C6A30"/>
    <w:lvl w:ilvl="0" w:tplc="2BA84B90">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53CC9DE">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6EA77FA">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C90DAF4">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34197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1949888">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AB876A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0449EA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2AEE6A4">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C7E7F04"/>
    <w:multiLevelType w:val="multilevel"/>
    <w:tmpl w:val="09BCAE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A445D7"/>
    <w:multiLevelType w:val="hybridMultilevel"/>
    <w:tmpl w:val="2CAE5E5E"/>
    <w:lvl w:ilvl="0" w:tplc="BA281B4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DE050F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27C99A6">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FA084F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1D8779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D805254">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EDC940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AEAD63A">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DEC3834">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10A555E"/>
    <w:multiLevelType w:val="multilevel"/>
    <w:tmpl w:val="92F66374"/>
    <w:lvl w:ilvl="0">
      <w:start w:val="1"/>
      <w:numFmt w:val="decimal"/>
      <w:lvlText w:val="%1.0"/>
      <w:lvlJc w:val="left"/>
      <w:pPr>
        <w:ind w:left="3780" w:hanging="360"/>
      </w:pPr>
      <w:rPr>
        <w:rFonts w:hint="default"/>
      </w:rPr>
    </w:lvl>
    <w:lvl w:ilvl="1">
      <w:start w:val="1"/>
      <w:numFmt w:val="decimal"/>
      <w:lvlText w:val="%1.%2"/>
      <w:lvlJc w:val="left"/>
      <w:pPr>
        <w:ind w:left="4500" w:hanging="360"/>
      </w:pPr>
      <w:rPr>
        <w:rFonts w:hint="default"/>
      </w:rPr>
    </w:lvl>
    <w:lvl w:ilvl="2">
      <w:start w:val="1"/>
      <w:numFmt w:val="decimal"/>
      <w:lvlText w:val="%1.%2.%3"/>
      <w:lvlJc w:val="left"/>
      <w:pPr>
        <w:ind w:left="5580" w:hanging="720"/>
      </w:pPr>
      <w:rPr>
        <w:rFonts w:hint="default"/>
      </w:rPr>
    </w:lvl>
    <w:lvl w:ilvl="3">
      <w:start w:val="1"/>
      <w:numFmt w:val="decimal"/>
      <w:lvlText w:val="%1.%2.%3.%4"/>
      <w:lvlJc w:val="left"/>
      <w:pPr>
        <w:ind w:left="6300" w:hanging="720"/>
      </w:pPr>
      <w:rPr>
        <w:rFonts w:hint="default"/>
      </w:rPr>
    </w:lvl>
    <w:lvl w:ilvl="4">
      <w:start w:val="1"/>
      <w:numFmt w:val="decimal"/>
      <w:lvlText w:val="%1.%2.%3.%4.%5"/>
      <w:lvlJc w:val="left"/>
      <w:pPr>
        <w:ind w:left="7020" w:hanging="720"/>
      </w:pPr>
      <w:rPr>
        <w:rFonts w:hint="default"/>
      </w:rPr>
    </w:lvl>
    <w:lvl w:ilvl="5">
      <w:start w:val="1"/>
      <w:numFmt w:val="decimal"/>
      <w:lvlText w:val="%1.%2.%3.%4.%5.%6"/>
      <w:lvlJc w:val="left"/>
      <w:pPr>
        <w:ind w:left="8100" w:hanging="1080"/>
      </w:pPr>
      <w:rPr>
        <w:rFonts w:hint="default"/>
      </w:rPr>
    </w:lvl>
    <w:lvl w:ilvl="6">
      <w:start w:val="1"/>
      <w:numFmt w:val="decimal"/>
      <w:lvlText w:val="%1.%2.%3.%4.%5.%6.%7"/>
      <w:lvlJc w:val="left"/>
      <w:pPr>
        <w:ind w:left="8820" w:hanging="1080"/>
      </w:pPr>
      <w:rPr>
        <w:rFonts w:hint="default"/>
      </w:rPr>
    </w:lvl>
    <w:lvl w:ilvl="7">
      <w:start w:val="1"/>
      <w:numFmt w:val="decimal"/>
      <w:lvlText w:val="%1.%2.%3.%4.%5.%6.%7.%8"/>
      <w:lvlJc w:val="left"/>
      <w:pPr>
        <w:ind w:left="9900" w:hanging="1440"/>
      </w:pPr>
      <w:rPr>
        <w:rFonts w:hint="default"/>
      </w:rPr>
    </w:lvl>
    <w:lvl w:ilvl="8">
      <w:start w:val="1"/>
      <w:numFmt w:val="decimal"/>
      <w:lvlText w:val="%1.%2.%3.%4.%5.%6.%7.%8.%9"/>
      <w:lvlJc w:val="left"/>
      <w:pPr>
        <w:ind w:left="10620" w:hanging="1440"/>
      </w:pPr>
      <w:rPr>
        <w:rFonts w:hint="default"/>
      </w:rPr>
    </w:lvl>
  </w:abstractNum>
  <w:abstractNum w:abstractNumId="12" w15:restartNumberingAfterBreak="0">
    <w:nsid w:val="4C650A02"/>
    <w:multiLevelType w:val="hybridMultilevel"/>
    <w:tmpl w:val="1DB29AAE"/>
    <w:lvl w:ilvl="0" w:tplc="85626DE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684417C">
      <w:start w:val="1"/>
      <w:numFmt w:val="decimal"/>
      <w:lvlText w:val="%2."/>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C2CE428">
      <w:start w:val="1"/>
      <w:numFmt w:val="lowerRoman"/>
      <w:lvlText w:val="%3"/>
      <w:lvlJc w:val="left"/>
      <w:pPr>
        <w:ind w:left="17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E468F36">
      <w:start w:val="1"/>
      <w:numFmt w:val="decimal"/>
      <w:lvlText w:val="%4"/>
      <w:lvlJc w:val="left"/>
      <w:pPr>
        <w:ind w:left="24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74614B8">
      <w:start w:val="1"/>
      <w:numFmt w:val="lowerLetter"/>
      <w:lvlText w:val="%5"/>
      <w:lvlJc w:val="left"/>
      <w:pPr>
        <w:ind w:left="32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37E14C2">
      <w:start w:val="1"/>
      <w:numFmt w:val="lowerRoman"/>
      <w:lvlText w:val="%6"/>
      <w:lvlJc w:val="left"/>
      <w:pPr>
        <w:ind w:left="39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84E4C82">
      <w:start w:val="1"/>
      <w:numFmt w:val="decimal"/>
      <w:lvlText w:val="%7"/>
      <w:lvlJc w:val="left"/>
      <w:pPr>
        <w:ind w:left="46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570F1D2">
      <w:start w:val="1"/>
      <w:numFmt w:val="lowerLetter"/>
      <w:lvlText w:val="%8"/>
      <w:lvlJc w:val="left"/>
      <w:pPr>
        <w:ind w:left="53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7D60CE6">
      <w:start w:val="1"/>
      <w:numFmt w:val="lowerRoman"/>
      <w:lvlText w:val="%9"/>
      <w:lvlJc w:val="left"/>
      <w:pPr>
        <w:ind w:left="60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F8B4E44"/>
    <w:multiLevelType w:val="hybridMultilevel"/>
    <w:tmpl w:val="97EEFE9E"/>
    <w:lvl w:ilvl="0" w:tplc="7FBA6EC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8123CB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46C090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2CEDBA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3EBE80">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5FE3FB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47AFA66">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A32AFC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06C3A6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42715FF"/>
    <w:multiLevelType w:val="hybridMultilevel"/>
    <w:tmpl w:val="0D2EE266"/>
    <w:lvl w:ilvl="0" w:tplc="ECA89FB8">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7FA4CC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A3635C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C20C16A">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B3C8C0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E2EFB6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E725BD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7E0D5B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886C2F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C7F50CC"/>
    <w:multiLevelType w:val="hybridMultilevel"/>
    <w:tmpl w:val="EF2ABC36"/>
    <w:lvl w:ilvl="0" w:tplc="1BAE37A8">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29E7B6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C784CF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CDA71A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8F87C0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5A66DD4">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8028C6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0147B7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C6489C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C304CD2"/>
    <w:multiLevelType w:val="hybridMultilevel"/>
    <w:tmpl w:val="C038B720"/>
    <w:lvl w:ilvl="0" w:tplc="C7A0F3B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5EEC80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DA41138">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2902FE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F9E94D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E58239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CE8D6">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D07752">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A2DCC4">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C367E8F"/>
    <w:multiLevelType w:val="hybridMultilevel"/>
    <w:tmpl w:val="1CBA8568"/>
    <w:lvl w:ilvl="0" w:tplc="5412926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2D4C1AA">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7A212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3BEB8E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182662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0E2130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BC4BCA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AB862E0">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3BCB7E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759785929">
    <w:abstractNumId w:val="15"/>
  </w:num>
  <w:num w:numId="2" w16cid:durableId="1222014723">
    <w:abstractNumId w:val="5"/>
  </w:num>
  <w:num w:numId="3" w16cid:durableId="916329075">
    <w:abstractNumId w:val="17"/>
  </w:num>
  <w:num w:numId="4" w16cid:durableId="609439634">
    <w:abstractNumId w:val="1"/>
  </w:num>
  <w:num w:numId="5" w16cid:durableId="946615171">
    <w:abstractNumId w:val="3"/>
  </w:num>
  <w:num w:numId="6" w16cid:durableId="1107576793">
    <w:abstractNumId w:val="16"/>
  </w:num>
  <w:num w:numId="7" w16cid:durableId="1124538481">
    <w:abstractNumId w:val="12"/>
  </w:num>
  <w:num w:numId="8" w16cid:durableId="1948464304">
    <w:abstractNumId w:val="14"/>
  </w:num>
  <w:num w:numId="9" w16cid:durableId="935793597">
    <w:abstractNumId w:val="13"/>
  </w:num>
  <w:num w:numId="10" w16cid:durableId="599992662">
    <w:abstractNumId w:val="10"/>
  </w:num>
  <w:num w:numId="11" w16cid:durableId="2136019981">
    <w:abstractNumId w:val="6"/>
  </w:num>
  <w:num w:numId="12" w16cid:durableId="1695495877">
    <w:abstractNumId w:val="2"/>
  </w:num>
  <w:num w:numId="13" w16cid:durableId="848985022">
    <w:abstractNumId w:val="8"/>
  </w:num>
  <w:num w:numId="14" w16cid:durableId="2003240771">
    <w:abstractNumId w:val="0"/>
  </w:num>
  <w:num w:numId="15" w16cid:durableId="1110590114">
    <w:abstractNumId w:val="7"/>
  </w:num>
  <w:num w:numId="16" w16cid:durableId="655765582">
    <w:abstractNumId w:val="4"/>
  </w:num>
  <w:num w:numId="17" w16cid:durableId="1525099116">
    <w:abstractNumId w:val="11"/>
  </w:num>
  <w:num w:numId="18" w16cid:durableId="19742861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21E"/>
    <w:rsid w:val="00096772"/>
    <w:rsid w:val="00115E0F"/>
    <w:rsid w:val="001A521E"/>
    <w:rsid w:val="00220E6A"/>
    <w:rsid w:val="003624D7"/>
    <w:rsid w:val="00455BC9"/>
    <w:rsid w:val="00634D13"/>
    <w:rsid w:val="008809C7"/>
    <w:rsid w:val="008C6F8B"/>
    <w:rsid w:val="008F5EAA"/>
    <w:rsid w:val="00D42E7A"/>
    <w:rsid w:val="00D927FA"/>
    <w:rsid w:val="00EA643B"/>
    <w:rsid w:val="00F97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6A7B"/>
  <w15:docId w15:val="{4D5A4540-773F-49A3-9D11-BE54E21A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9C7"/>
    <w:pPr>
      <w:spacing w:after="5" w:line="256" w:lineRule="auto"/>
      <w:ind w:left="10" w:right="1440"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16"/>
      </w:numPr>
      <w:spacing w:after="67" w:line="262"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16"/>
      </w:numPr>
      <w:spacing w:after="75" w:line="259" w:lineRule="auto"/>
      <w:ind w:left="10" w:hanging="10"/>
      <w:outlineLvl w:val="1"/>
    </w:pPr>
    <w:rPr>
      <w:rFonts w:ascii="Cambria" w:eastAsia="Cambria" w:hAnsi="Cambria" w:cs="Cambria"/>
      <w:b/>
      <w:color w:val="000000"/>
    </w:rPr>
  </w:style>
  <w:style w:type="paragraph" w:styleId="Heading3">
    <w:name w:val="heading 3"/>
    <w:next w:val="Normal"/>
    <w:link w:val="Heading3Char"/>
    <w:uiPriority w:val="9"/>
    <w:unhideWhenUsed/>
    <w:qFormat/>
    <w:pPr>
      <w:keepNext/>
      <w:keepLines/>
      <w:numPr>
        <w:ilvl w:val="2"/>
        <w:numId w:val="16"/>
      </w:numPr>
      <w:spacing w:after="123" w:line="259" w:lineRule="auto"/>
      <w:ind w:left="10" w:hanging="10"/>
      <w:outlineLvl w:val="2"/>
    </w:pPr>
    <w:rPr>
      <w:rFonts w:ascii="Cambria" w:eastAsia="Cambria" w:hAnsi="Cambria" w:cs="Cambria"/>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0"/>
    </w:rPr>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624D7"/>
    <w:pPr>
      <w:ind w:left="720"/>
      <w:contextualSpacing/>
    </w:pPr>
  </w:style>
  <w:style w:type="character" w:styleId="Hyperlink">
    <w:name w:val="Hyperlink"/>
    <w:basedOn w:val="DefaultParagraphFont"/>
    <w:uiPriority w:val="99"/>
    <w:unhideWhenUsed/>
    <w:rsid w:val="00455BC9"/>
    <w:rPr>
      <w:color w:val="467886" w:themeColor="hyperlink"/>
      <w:u w:val="single"/>
    </w:rPr>
  </w:style>
  <w:style w:type="character" w:styleId="UnresolvedMention">
    <w:name w:val="Unresolved Mention"/>
    <w:basedOn w:val="DefaultParagraphFont"/>
    <w:uiPriority w:val="99"/>
    <w:semiHidden/>
    <w:unhideWhenUsed/>
    <w:rsid w:val="00455BC9"/>
    <w:rPr>
      <w:color w:val="605E5C"/>
      <w:shd w:val="clear" w:color="auto" w:fill="E1DFDD"/>
    </w:rPr>
  </w:style>
  <w:style w:type="paragraph" w:styleId="BodyText">
    <w:name w:val="Body Text"/>
    <w:basedOn w:val="Normal"/>
    <w:link w:val="BodyTextChar"/>
    <w:uiPriority w:val="1"/>
    <w:qFormat/>
    <w:rsid w:val="00096772"/>
    <w:pPr>
      <w:widowControl w:val="0"/>
      <w:autoSpaceDE w:val="0"/>
      <w:autoSpaceDN w:val="0"/>
      <w:spacing w:after="0" w:line="240" w:lineRule="auto"/>
      <w:ind w:left="0" w:right="0" w:firstLine="0"/>
      <w:jc w:val="left"/>
    </w:pPr>
    <w:rPr>
      <w:rFonts w:ascii="Times New Roman" w:eastAsia="Times New Roman" w:hAnsi="Times New Roman" w:cs="Times New Roman"/>
      <w:color w:val="auto"/>
      <w:kern w:val="0"/>
      <w:sz w:val="26"/>
      <w:szCs w:val="26"/>
      <w:lang w:val="en-US" w:eastAsia="en-US"/>
      <w14:ligatures w14:val="none"/>
    </w:rPr>
  </w:style>
  <w:style w:type="character" w:customStyle="1" w:styleId="BodyTextChar">
    <w:name w:val="Body Text Char"/>
    <w:basedOn w:val="DefaultParagraphFont"/>
    <w:link w:val="BodyText"/>
    <w:uiPriority w:val="1"/>
    <w:rsid w:val="00096772"/>
    <w:rPr>
      <w:rFonts w:ascii="Times New Roman" w:eastAsia="Times New Roman" w:hAnsi="Times New Roman" w:cs="Times New Roman"/>
      <w:kern w:val="0"/>
      <w:sz w:val="26"/>
      <w:szCs w:val="26"/>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en.wikipedia.org/wiki/Denavit%E2%80%93Hartenberg_parameters" TargetMode="External"/><Relationship Id="rId21" Type="http://schemas.openxmlformats.org/officeDocument/2006/relationships/hyperlink" Target="https://assets.ctfassets.net/oxcgtdo88e20/3IQSuXp4QK1h2nn8GhhybB/0ca200151345d42c1226f30d68a8eed1/UR10e_Product_Factsheet_EN_WEB.pdf" TargetMode="External"/><Relationship Id="rId42" Type="http://schemas.openxmlformats.org/officeDocument/2006/relationships/hyperlink" Target="https://robotics-explained.com/jacobian/" TargetMode="External"/><Relationship Id="rId47" Type="http://schemas.openxmlformats.org/officeDocument/2006/relationships/hyperlink" Target="https://arxiv.org/pdf/1707.04821" TargetMode="External"/><Relationship Id="rId63" Type="http://schemas.openxmlformats.org/officeDocument/2006/relationships/hyperlink" Target="https://moveit.readthedocs.io/en/latest/doc/pr2_tutorials/planning/src/doc/motion_planning_api_tutorial.html" TargetMode="External"/><Relationship Id="rId68" Type="http://schemas.openxmlformats.org/officeDocument/2006/relationships/hyperlink" Target="https://fab.cba.mit.edu/classes/865.15/classes/measurement/hybrid-position-force.pdf" TargetMode="External"/><Relationship Id="rId84" Type="http://schemas.openxmlformats.org/officeDocument/2006/relationships/footer" Target="foot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motion.cs.illinois.edu/RoboticSystems/InverseKinematics.html" TargetMode="External"/><Relationship Id="rId37" Type="http://schemas.openxmlformats.org/officeDocument/2006/relationships/hyperlink" Target="https://repository.gatech.edu/bitstreams/e56759bc-92c8-43df-aa62-0dc47581459d/download" TargetMode="External"/><Relationship Id="rId53" Type="http://schemas.openxmlformats.org/officeDocument/2006/relationships/hyperlink" Target="https://opentextbooks.clemson.edu/wangrobotics/chapter/trajectory-generation/" TargetMode="External"/><Relationship Id="rId58" Type="http://schemas.openxmlformats.org/officeDocument/2006/relationships/hyperlink" Target="https://www.mathopenref.com/coordparamcircle.html" TargetMode="External"/><Relationship Id="rId74" Type="http://schemas.openxmlformats.org/officeDocument/2006/relationships/hyperlink" Target="https://pmc.ncbi.nlm.nih.gov/articles/PMC12283357/" TargetMode="External"/><Relationship Id="rId79" Type="http://schemas.openxmlformats.org/officeDocument/2006/relationships/hyperlink" Target="https://blog.quakelogic.net/admittance-control-concept-applications-and-insights/" TargetMode="External"/><Relationship Id="rId5" Type="http://schemas.openxmlformats.org/officeDocument/2006/relationships/footnotes" Target="footnotes.xml"/><Relationship Id="rId19" Type="http://schemas.openxmlformats.org/officeDocument/2006/relationships/hyperlink" Target="https://vention.io/parts/universal-robots-ur10e-collaborative-robot-arm-2444" TargetMode="External"/><Relationship Id="rId14" Type="http://schemas.openxmlformats.org/officeDocument/2006/relationships/image" Target="media/image8.png"/><Relationship Id="rId22" Type="http://schemas.openxmlformats.org/officeDocument/2006/relationships/hyperlink" Target="https://users.cs.duke.edu/~brd/Teaching/Bio/asmb/current/Papers/chap3-forward-kinematics.pdf" TargetMode="External"/><Relationship Id="rId27" Type="http://schemas.openxmlformats.org/officeDocument/2006/relationships/hyperlink" Target="https://www.alistairstutorials.co.uk/tutorial21.html" TargetMode="External"/><Relationship Id="rId30" Type="http://schemas.openxmlformats.org/officeDocument/2006/relationships/hyperlink" Target="https://blog.robotiq.com/how-to-calculate-a-robots-forward-kinematics-" TargetMode="External"/><Relationship Id="rId35" Type="http://schemas.openxmlformats.org/officeDocument/2006/relationships/hyperlink" Target="https://modernrobotics.northwestern.edu/nu-gm-book-resource/inverse-kinematics-of-open-chains/" TargetMode="External"/><Relationship Id="rId43" Type="http://schemas.openxmlformats.org/officeDocument/2006/relationships/hyperlink" Target="https://studywolf.wordpress.com/2013/09/02/robot-control-jacobians-velocity-and-force/" TargetMode="External"/><Relationship Id="rId48" Type="http://schemas.openxmlformats.org/officeDocument/2006/relationships/hyperlink" Target="https://mtsu.pressbooks.pub/app/uploads/sites/121/2024/08/Jacobian-Theory.pdf" TargetMode="External"/><Relationship Id="rId56" Type="http://schemas.openxmlformats.org/officeDocument/2006/relationships/hyperlink" Target="https://demonstrations.wolfram.com/ParametricEquationOfACircleIn3D/" TargetMode="External"/><Relationship Id="rId64" Type="http://schemas.openxmlformats.org/officeDocument/2006/relationships/hyperlink" Target="http://docs.ros.org/en/kinetic/api/moveit_tutorials/html/doc/move_group_python_interface/move_group_python_interface_tutorial.html" TargetMode="External"/><Relationship Id="rId69" Type="http://schemas.openxmlformats.org/officeDocument/2006/relationships/hyperlink" Target="https://www.semanticscholar.org/paper/Hybrid-Position-Force-Control-of-Manipulators-1-Raibert-Craig/85501dcdc6e50a6eaede596858f3c215bedbdcce" TargetMode="External"/><Relationship Id="rId77" Type="http://schemas.openxmlformats.org/officeDocument/2006/relationships/hyperlink" Target="https://docs.lib.purdue.edu/cgi/viewcontent.cgi?article=1714&amp;context=ecetr" TargetMode="External"/><Relationship Id="rId8" Type="http://schemas.openxmlformats.org/officeDocument/2006/relationships/image" Target="media/image2.png"/><Relationship Id="rId51" Type="http://schemas.openxmlformats.org/officeDocument/2006/relationships/hyperlink" Target="https://ijarcs.info/index.php/Ijarcs/article/view/7178" TargetMode="External"/><Relationship Id="rId72" Type="http://schemas.openxmlformats.org/officeDocument/2006/relationships/hyperlink" Target="https://www.researchgate.net/publication/24301201_PID_control_for_robot_manipulator" TargetMode="External"/><Relationship Id="rId80" Type="http://schemas.openxmlformats.org/officeDocument/2006/relationships/hyperlink" Target="https://www.researchgate.net/publication/352533650_Variable_Admittance_Control_Based_on_Trajectory_Prediction_of_Human_Hand_Motion_for_Physical_Human-Robot_Interaction" TargetMode="External"/><Relationship Id="rId85"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universal-robots.com/developer/hardware-and-motion/robot-motion-dh-parameters/" TargetMode="External"/><Relationship Id="rId33" Type="http://schemas.openxmlformats.org/officeDocument/2006/relationships/hyperlink" Target="https://ed.iitm.ac.in/~sandipan/ed6007_2021_intro_to_IK_of_serial_manipulators.pdf" TargetMode="External"/><Relationship Id="rId38" Type="http://schemas.openxmlformats.org/officeDocument/2006/relationships/hyperlink" Target="https://github.com/Jgocunha/universal-robots-kinematics" TargetMode="External"/><Relationship Id="rId46" Type="http://schemas.openxmlformats.org/officeDocument/2006/relationships/hyperlink" Target="https://www.ijarcs.info/index.php/Ijarcs/article/view/7178/5850" TargetMode="External"/><Relationship Id="rId59" Type="http://schemas.openxmlformats.org/officeDocument/2006/relationships/hyperlink" Target="https://moveit.github.io/moveit_tutorials/doc/time_parameterization/time_parameterization_tutorial.html" TargetMode="External"/><Relationship Id="rId67" Type="http://schemas.openxmlformats.org/officeDocument/2006/relationships/hyperlink" Target="https://www.researchgate.net/figure/Example-of-contour-following-by-means-of-2D-force-position-control_fig1_261312720" TargetMode="External"/><Relationship Id="rId20" Type="http://schemas.openxmlformats.org/officeDocument/2006/relationships/hyperlink" Target="https://qviro.com/product/universal-robots/ur10e/specifications" TargetMode="External"/><Relationship Id="rId41" Type="http://schemas.openxmlformats.org/officeDocument/2006/relationships/hyperlink" Target="https://opentextbooks.clemson.edu/wangrobotics/chapter/differential-kinematics/" TargetMode="External"/><Relationship Id="rId54" Type="http://schemas.openxmlformats.org/officeDocument/2006/relationships/hyperlink" Target="https://people.ciirc.cvut.cz/hlavac/TeachPresEn/55AutonomRobotics/090RobotTrajectoryGenerationEn.pdf" TargetMode="External"/><Relationship Id="rId62" Type="http://schemas.openxmlformats.org/officeDocument/2006/relationships/hyperlink" Target="https://forum.universal-robots.com/t/moveit-2-python-example/24327" TargetMode="External"/><Relationship Id="rId70" Type="http://schemas.openxmlformats.org/officeDocument/2006/relationships/hyperlink" Target="http://www.diag.uniroma1.it/deluca/rob2_en/16_HybridControl.pdf" TargetMode="External"/><Relationship Id="rId75" Type="http://schemas.openxmlformats.org/officeDocument/2006/relationships/hyperlink" Target="https://www.mdpi.com/2075-1702/13/9/794"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rosroboticslearning.com/forward-kinematics" TargetMode="External"/><Relationship Id="rId28" Type="http://schemas.openxmlformats.org/officeDocument/2006/relationships/hyperlink" Target="https://demonstrations.wolfram.com/DenavitHartenbergParametersForAThreeLinkRobot/" TargetMode="External"/><Relationship Id="rId36" Type="http://schemas.openxmlformats.org/officeDocument/2006/relationships/hyperlink" Target="https://slama.dev/assets/robotics-1/slides/05_inverse_kinematics.pdf" TargetMode="External"/><Relationship Id="rId49" Type="http://schemas.openxmlformats.org/officeDocument/2006/relationships/hyperlink" Target="https://www.youtube.com/watch?v=Wud3aCXiSm8" TargetMode="External"/><Relationship Id="rId57" Type="http://schemas.openxmlformats.org/officeDocument/2006/relationships/hyperlink" Target="https://math.stackexchange.com/questions/73237/parametric-equation-of-a-circle-in-3d-space" TargetMode="External"/><Relationship Id="rId10" Type="http://schemas.openxmlformats.org/officeDocument/2006/relationships/image" Target="media/image4.png"/><Relationship Id="rId31" Type="http://schemas.openxmlformats.org/officeDocument/2006/relationships/hyperlink" Target="https://www.fusybots.com/post/mastering-forward-kinematics-for-6-dof-robots-a-complete-guide" TargetMode="External"/><Relationship Id="rId44" Type="http://schemas.openxmlformats.org/officeDocument/2006/relationships/hyperlink" Target="https://www.researchgate.net/profile/Mohamed_Mourad_Lafifi/post/how_to_calculate_the_angular_velocity_of_end_effector_of_two_link_robot_arm/attachment/59d6487c79197b80779a326b/AS%3A467097353494531%401488376095421/download/Chapter+4+-+Jacobain+-+from+Khatib+-+Introduction+to+Robotics.pdf" TargetMode="External"/><Relationship Id="rId52" Type="http://schemas.openxmlformats.org/officeDocument/2006/relationships/hyperlink" Target="https://ijrpr.com/uploads/V6ISSUE7/IJRPR50124.pdf" TargetMode="External"/><Relationship Id="rId60" Type="http://schemas.openxmlformats.org/officeDocument/2006/relationships/hyperlink" Target="https://moveit.picknik.ai/main/doc/concepts/trajectory_processing.html" TargetMode="External"/><Relationship Id="rId65" Type="http://schemas.openxmlformats.org/officeDocument/2006/relationships/hyperlink" Target="https://reference-guide-cb79e5.pages.oit.duke.edu/pymoveit2-API-Guide/" TargetMode="External"/><Relationship Id="rId73" Type="http://schemas.openxmlformats.org/officeDocument/2006/relationships/hyperlink" Target="https://opentextbooks.clemson.edu/wangrobotics/chapter/motion-and-force-control/" TargetMode="External"/><Relationship Id="rId78" Type="http://schemas.openxmlformats.org/officeDocument/2006/relationships/hyperlink" Target="https://pure.hw.ac.uk/ws/files/15096870/1_s2.0_S2212827116309581_main.pdf" TargetMode="External"/><Relationship Id="rId81" Type="http://schemas.openxmlformats.org/officeDocument/2006/relationships/hyperlink" Target="https://iris.unife.it/bitstream/11392/2405757/4/11392_2405757_PRE_Bonfe.pdf"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universal-robots.com/media/1807466/ur10e_e-series_datasheets_web.pdf" TargetMode="External"/><Relationship Id="rId39" Type="http://schemas.openxmlformats.org/officeDocument/2006/relationships/hyperlink" Target="https://docs.universal-robots.com/Universal_Robots_ROS2_Documentation/doc/ur_robot_driver/ur_calibration/doc/algorithm.html" TargetMode="External"/><Relationship Id="rId34" Type="http://schemas.openxmlformats.org/officeDocument/2006/relationships/hyperlink" Target="https://opentextbooks.clemson.edu/wangrobotics/chapter/inverse-kinematics/" TargetMode="External"/><Relationship Id="rId50" Type="http://schemas.openxmlformats.org/officeDocument/2006/relationships/hyperlink" Target="https://www.reddit.com/r/robotics/comments/ro5go0/questions_about_jacobian_matrix/" TargetMode="External"/><Relationship Id="rId55" Type="http://schemas.openxmlformats.org/officeDocument/2006/relationships/hyperlink" Target="https://lewisgroup.uta.edu/ee5325/lectures99/pathgen.pdf" TargetMode="External"/><Relationship Id="rId76" Type="http://schemas.openxmlformats.org/officeDocument/2006/relationships/hyperlink" Target="https://irisdynamics.com/articles/forcefeedback-in-robotics" TargetMode="External"/><Relationship Id="rId7" Type="http://schemas.openxmlformats.org/officeDocument/2006/relationships/image" Target="media/image1.jpeg"/><Relationship Id="rId71" Type="http://schemas.openxmlformats.org/officeDocument/2006/relationships/hyperlink" Target="https://www.mdpi.com/2076-3417/11/21/9827" TargetMode="External"/><Relationship Id="rId2" Type="http://schemas.openxmlformats.org/officeDocument/2006/relationships/styles" Target="styles.xml"/><Relationship Id="rId29" Type="http://schemas.openxmlformats.org/officeDocument/2006/relationships/hyperlink" Target="https://www.universal-robots.com/articles/ur/application-installation/dh-parameters-for-calculations-of-kinematics-and-dynamics/" TargetMode="External"/><Relationship Id="rId24" Type="http://schemas.openxmlformats.org/officeDocument/2006/relationships/hyperlink" Target="https://www.cs.cmu.edu/~16311/current/schedule/ppp/Lec17-FK.pdf" TargetMode="External"/><Relationship Id="rId40" Type="http://schemas.openxmlformats.org/officeDocument/2006/relationships/hyperlink" Target="https://forum.universal-robots.com/t/robot-theory-and-how-to-use-it-in-ur-robots/3863" TargetMode="External"/><Relationship Id="rId45" Type="http://schemas.openxmlformats.org/officeDocument/2006/relationships/hyperlink" Target="http://bionics.seas.ucla.edu/education/MAE_263D/Robotics_04_Jacobian_02_Intro.pdf" TargetMode="External"/><Relationship Id="rId66" Type="http://schemas.openxmlformats.org/officeDocument/2006/relationships/hyperlink" Target="https://answers.ros.org/question/394002/" TargetMode="External"/><Relationship Id="rId87" Type="http://schemas.openxmlformats.org/officeDocument/2006/relationships/theme" Target="theme/theme1.xml"/><Relationship Id="rId61" Type="http://schemas.openxmlformats.org/officeDocument/2006/relationships/hyperlink" Target="https://discourse.openrobotics.org/t/open-class-cartesian-planning-with-moveit2/34070" TargetMode="External"/><Relationship Id="rId82" Type="http://schemas.openxmlformats.org/officeDocument/2006/relationships/hyperlink" Target="https://icml.cc/2012/papers/64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21</Pages>
  <Words>9739</Words>
  <Characters>55516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Nithish kumar Rajendran</dc:creator>
  <cp:keywords/>
  <cp:lastModifiedBy>Nithish kumar Rajendran</cp:lastModifiedBy>
  <cp:revision>5</cp:revision>
  <dcterms:created xsi:type="dcterms:W3CDTF">2025-09-29T18:28:00Z</dcterms:created>
  <dcterms:modified xsi:type="dcterms:W3CDTF">2025-09-29T18:47:00Z</dcterms:modified>
</cp:coreProperties>
</file>