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499D25" w14:paraId="35215D55" wp14:textId="603D93CC">
      <w:pPr>
        <w:pStyle w:val="Heading2"/>
      </w:pPr>
      <w:r w:rsidRPr="42499D25" w:rsidR="2E44ED39">
        <w:rPr>
          <w:rFonts w:ascii="Calibri" w:hAnsi="Calibri" w:eastAsia="Calibri" w:cs="Calibri"/>
          <w:b w:val="1"/>
          <w:bCs w:val="1"/>
          <w:i w:val="0"/>
          <w:iCs w:val="0"/>
          <w:caps w:val="0"/>
          <w:smallCaps w:val="0"/>
          <w:noProof w:val="0"/>
          <w:color w:val="292929"/>
          <w:sz w:val="33"/>
          <w:szCs w:val="33"/>
          <w:lang w:val="en-US"/>
        </w:rPr>
        <w:t>DataStudio</w:t>
      </w:r>
    </w:p>
    <w:p xmlns:wp14="http://schemas.microsoft.com/office/word/2010/wordml" w:rsidP="42499D25" w14:paraId="26558FCF" wp14:textId="08181D58">
      <w:pPr>
        <w:pStyle w:val="Normal"/>
        <w:rPr>
          <w:noProof w:val="0"/>
          <w:lang w:val="en-US"/>
        </w:rPr>
      </w:pPr>
    </w:p>
    <w:p xmlns:wp14="http://schemas.microsoft.com/office/word/2010/wordml" w:rsidP="42499D25" w14:paraId="72E87B9F" wp14:textId="78898E21">
      <w:pPr>
        <w:spacing w:line="480" w:lineRule="exact"/>
      </w:pPr>
      <w:r w:rsidRPr="42499D25" w:rsidR="2E44ED39">
        <w:rPr>
          <w:rFonts w:ascii="Calibri" w:hAnsi="Calibri" w:eastAsia="Calibri" w:cs="Calibri"/>
          <w:b w:val="0"/>
          <w:bCs w:val="0"/>
          <w:i w:val="0"/>
          <w:iCs w:val="0"/>
          <w:caps w:val="0"/>
          <w:smallCaps w:val="0"/>
          <w:noProof w:val="0"/>
          <w:color w:val="292929"/>
          <w:sz w:val="31"/>
          <w:szCs w:val="31"/>
          <w:lang w:val="en-US"/>
        </w:rPr>
        <w:t>Study the difference between Viewer credentials and Owner credentials if you want to share some dashboards.</w:t>
      </w:r>
    </w:p>
    <w:p xmlns:wp14="http://schemas.microsoft.com/office/word/2010/wordml" w:rsidP="42499D25" w14:paraId="4A720BFC" wp14:textId="364EB48E">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2499D25" w:rsidR="2E44ED39">
        <w:rPr>
          <w:rFonts w:ascii="Calibri" w:hAnsi="Calibri" w:eastAsia="Calibri" w:cs="Calibri"/>
          <w:b w:val="0"/>
          <w:bCs w:val="0"/>
          <w:i w:val="0"/>
          <w:iCs w:val="0"/>
          <w:caps w:val="0"/>
          <w:smallCaps w:val="0"/>
          <w:noProof w:val="0"/>
          <w:color w:val="292929"/>
          <w:sz w:val="31"/>
          <w:szCs w:val="31"/>
          <w:lang w:val="en-US"/>
        </w:rPr>
        <w:t>Default caching and prefetch caching.</w:t>
      </w:r>
    </w:p>
    <w:p xmlns:wp14="http://schemas.microsoft.com/office/word/2010/wordml" w:rsidP="42499D25" w14:paraId="31136F72" wp14:textId="3BD990EA">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2499D25" w:rsidR="2E44ED39">
        <w:rPr>
          <w:rFonts w:ascii="Calibri" w:hAnsi="Calibri" w:eastAsia="Calibri" w:cs="Calibri"/>
          <w:b w:val="0"/>
          <w:bCs w:val="0"/>
          <w:i w:val="0"/>
          <w:iCs w:val="0"/>
          <w:caps w:val="0"/>
          <w:smallCaps w:val="0"/>
          <w:noProof w:val="0"/>
          <w:color w:val="292929"/>
          <w:sz w:val="31"/>
          <w:szCs w:val="31"/>
          <w:lang w:val="en-US"/>
        </w:rPr>
        <w:t xml:space="preserve">How to connect </w:t>
      </w:r>
      <w:proofErr w:type="spellStart"/>
      <w:r w:rsidRPr="42499D25" w:rsidR="2E44ED39">
        <w:rPr>
          <w:rFonts w:ascii="Calibri" w:hAnsi="Calibri" w:eastAsia="Calibri" w:cs="Calibri"/>
          <w:b w:val="0"/>
          <w:bCs w:val="0"/>
          <w:i w:val="0"/>
          <w:iCs w:val="0"/>
          <w:caps w:val="0"/>
          <w:smallCaps w:val="0"/>
          <w:noProof w:val="0"/>
          <w:color w:val="292929"/>
          <w:sz w:val="31"/>
          <w:szCs w:val="31"/>
          <w:lang w:val="en-US"/>
        </w:rPr>
        <w:t>BigQuery</w:t>
      </w:r>
      <w:proofErr w:type="spellEnd"/>
      <w:r w:rsidRPr="42499D25" w:rsidR="2E44ED39">
        <w:rPr>
          <w:rFonts w:ascii="Calibri" w:hAnsi="Calibri" w:eastAsia="Calibri" w:cs="Calibri"/>
          <w:b w:val="0"/>
          <w:bCs w:val="0"/>
          <w:i w:val="0"/>
          <w:iCs w:val="0"/>
          <w:caps w:val="0"/>
          <w:smallCaps w:val="0"/>
          <w:noProof w:val="0"/>
          <w:color w:val="292929"/>
          <w:sz w:val="31"/>
          <w:szCs w:val="31"/>
          <w:lang w:val="en-US"/>
        </w:rPr>
        <w:t xml:space="preserve"> with </w:t>
      </w:r>
      <w:proofErr w:type="spellStart"/>
      <w:r w:rsidRPr="42499D25" w:rsidR="2E44ED39">
        <w:rPr>
          <w:rFonts w:ascii="Calibri" w:hAnsi="Calibri" w:eastAsia="Calibri" w:cs="Calibri"/>
          <w:b w:val="0"/>
          <w:bCs w:val="0"/>
          <w:i w:val="0"/>
          <w:iCs w:val="0"/>
          <w:caps w:val="0"/>
          <w:smallCaps w:val="0"/>
          <w:noProof w:val="0"/>
          <w:color w:val="292929"/>
          <w:sz w:val="31"/>
          <w:szCs w:val="31"/>
          <w:lang w:val="en-US"/>
        </w:rPr>
        <w:t>DataStudio</w:t>
      </w:r>
      <w:proofErr w:type="spellEnd"/>
      <w:r w:rsidRPr="42499D25" w:rsidR="2E44ED39">
        <w:rPr>
          <w:rFonts w:ascii="Calibri" w:hAnsi="Calibri" w:eastAsia="Calibri" w:cs="Calibri"/>
          <w:b w:val="0"/>
          <w:bCs w:val="0"/>
          <w:i w:val="0"/>
          <w:iCs w:val="0"/>
          <w:caps w:val="0"/>
          <w:smallCaps w:val="0"/>
          <w:noProof w:val="0"/>
          <w:color w:val="292929"/>
          <w:sz w:val="31"/>
          <w:szCs w:val="31"/>
          <w:lang w:val="en-US"/>
        </w:rPr>
        <w:t xml:space="preserve"> and other services like </w:t>
      </w:r>
      <w:proofErr w:type="spellStart"/>
      <w:r w:rsidRPr="42499D25" w:rsidR="2E44ED39">
        <w:rPr>
          <w:rFonts w:ascii="Calibri" w:hAnsi="Calibri" w:eastAsia="Calibri" w:cs="Calibri"/>
          <w:b w:val="0"/>
          <w:bCs w:val="0"/>
          <w:i w:val="0"/>
          <w:iCs w:val="0"/>
          <w:caps w:val="0"/>
          <w:smallCaps w:val="0"/>
          <w:noProof w:val="0"/>
          <w:color w:val="292929"/>
          <w:sz w:val="31"/>
          <w:szCs w:val="31"/>
          <w:lang w:val="en-US"/>
        </w:rPr>
        <w:t>Youtube</w:t>
      </w:r>
      <w:proofErr w:type="spellEnd"/>
      <w:r w:rsidRPr="42499D25" w:rsidR="2E44ED39">
        <w:rPr>
          <w:rFonts w:ascii="Calibri" w:hAnsi="Calibri" w:eastAsia="Calibri" w:cs="Calibri"/>
          <w:b w:val="0"/>
          <w:bCs w:val="0"/>
          <w:i w:val="0"/>
          <w:iCs w:val="0"/>
          <w:caps w:val="0"/>
          <w:smallCaps w:val="0"/>
          <w:noProof w:val="0"/>
          <w:color w:val="292929"/>
          <w:sz w:val="31"/>
          <w:szCs w:val="31"/>
          <w:lang w:val="en-US"/>
        </w:rPr>
        <w:t>.</w:t>
      </w:r>
    </w:p>
    <w:p xmlns:wp14="http://schemas.microsoft.com/office/word/2010/wordml" w:rsidP="42499D25" w14:paraId="15FCD812" wp14:textId="43FC698F">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42499D25" w:rsidR="7231E1A4">
        <w:rPr>
          <w:rFonts w:ascii="Calibri" w:hAnsi="Calibri" w:eastAsia="Calibri" w:cs="Calibri"/>
          <w:b w:val="0"/>
          <w:bCs w:val="0"/>
          <w:i w:val="0"/>
          <w:iCs w:val="0"/>
          <w:caps w:val="0"/>
          <w:smallCaps w:val="0"/>
          <w:noProof w:val="0"/>
          <w:color w:val="292929"/>
          <w:sz w:val="31"/>
          <w:szCs w:val="31"/>
          <w:lang w:val="en-US"/>
        </w:rPr>
        <w:t>Basic concepts</w:t>
      </w:r>
    </w:p>
    <w:p xmlns:wp14="http://schemas.microsoft.com/office/word/2010/wordml" w:rsidP="42499D25" w14:paraId="256843C7" wp14:textId="73464D7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42499D25" w:rsidR="7231E1A4">
        <w:rPr>
          <w:rFonts w:ascii="Calibri" w:hAnsi="Calibri" w:eastAsia="Calibri" w:cs="Calibri"/>
          <w:b w:val="0"/>
          <w:bCs w:val="0"/>
          <w:i w:val="0"/>
          <w:iCs w:val="0"/>
          <w:caps w:val="0"/>
          <w:smallCaps w:val="0"/>
          <w:noProof w:val="0"/>
          <w:color w:val="292929"/>
          <w:sz w:val="31"/>
          <w:szCs w:val="31"/>
          <w:lang w:val="en-US"/>
        </w:rPr>
        <w:t>Caching with BQ, including query cache and prefetch cache</w:t>
      </w:r>
    </w:p>
    <w:p xmlns:wp14="http://schemas.microsoft.com/office/word/2010/wordml" w:rsidP="42499D25" w14:paraId="5ED5E9AF" wp14:textId="5F78023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42499D25" w:rsidR="7231E1A4">
        <w:rPr>
          <w:rFonts w:ascii="Calibri" w:hAnsi="Calibri" w:eastAsia="Calibri" w:cs="Calibri"/>
          <w:b w:val="0"/>
          <w:bCs w:val="0"/>
          <w:i w:val="0"/>
          <w:iCs w:val="0"/>
          <w:caps w:val="0"/>
          <w:smallCaps w:val="0"/>
          <w:noProof w:val="0"/>
          <w:color w:val="292929"/>
          <w:sz w:val="31"/>
          <w:szCs w:val="31"/>
          <w:lang w:val="en-US"/>
        </w:rPr>
        <w:t>A question came up about metrics and dimensions, so you should know the difference</w:t>
      </w:r>
    </w:p>
    <w:p xmlns:wp14="http://schemas.microsoft.com/office/word/2010/wordml" w:rsidP="23CB414B" w14:paraId="01DF0415" wp14:textId="50204D76">
      <w:pPr>
        <w:pStyle w:val="ListParagraph"/>
        <w:numPr>
          <w:ilvl w:val="0"/>
          <w:numId w:val="1"/>
        </w:numPr>
        <w:spacing w:line="480" w:lineRule="exact"/>
        <w:rPr>
          <w:b w:val="0"/>
          <w:bCs w:val="0"/>
          <w:i w:val="0"/>
          <w:iCs w:val="0"/>
          <w:caps w:val="0"/>
          <w:smallCaps w:val="0"/>
          <w:noProof w:val="0"/>
          <w:color w:val="292929"/>
          <w:sz w:val="31"/>
          <w:szCs w:val="31"/>
          <w:lang w:val="en-US"/>
        </w:rPr>
      </w:pPr>
    </w:p>
    <w:p xmlns:wp14="http://schemas.microsoft.com/office/word/2010/wordml" w:rsidP="23CB414B" w14:paraId="2C078E63" wp14:textId="47FB22A4">
      <w:pPr>
        <w:pStyle w:val="Normal"/>
        <w:rPr>
          <w:rFonts w:ascii="Calibri" w:hAnsi="Calibri" w:eastAsia="Calibri" w:cs="Calibri"/>
          <w:b w:val="0"/>
          <w:bCs w:val="0"/>
          <w:i w:val="0"/>
          <w:iCs w:val="0"/>
          <w:caps w:val="0"/>
          <w:smallCaps w:val="0"/>
          <w:noProof w:val="0"/>
          <w:color w:val="4E5768"/>
          <w:sz w:val="22"/>
          <w:szCs w:val="22"/>
          <w:lang w:val="en-US"/>
        </w:rPr>
      </w:pPr>
      <w:r w:rsidRPr="23CB414B" w:rsidR="23CB414B">
        <w:rPr>
          <w:rFonts w:ascii="Calibri" w:hAnsi="Calibri" w:eastAsia="Calibri" w:cs="Calibri"/>
          <w:b w:val="0"/>
          <w:bCs w:val="0"/>
          <w:i w:val="0"/>
          <w:iCs w:val="0"/>
          <w:caps w:val="0"/>
          <w:smallCaps w:val="0"/>
          <w:noProof w:val="0"/>
          <w:color w:val="4E5768"/>
          <w:sz w:val="22"/>
          <w:szCs w:val="22"/>
          <w:lang w:val="en-US"/>
        </w:rPr>
        <w:t xml:space="preserve">you must set Owner credentials to use the ‘enable cache’ option in </w:t>
      </w:r>
      <w:proofErr w:type="spellStart"/>
      <w:r w:rsidRPr="23CB414B" w:rsidR="23CB414B">
        <w:rPr>
          <w:rFonts w:ascii="Calibri" w:hAnsi="Calibri" w:eastAsia="Calibri" w:cs="Calibri"/>
          <w:b w:val="0"/>
          <w:bCs w:val="0"/>
          <w:i w:val="0"/>
          <w:iCs w:val="0"/>
          <w:caps w:val="0"/>
          <w:smallCaps w:val="0"/>
          <w:noProof w:val="0"/>
          <w:color w:val="4E5768"/>
          <w:sz w:val="22"/>
          <w:szCs w:val="22"/>
          <w:lang w:val="en-US"/>
        </w:rPr>
        <w:t>BigQuery</w:t>
      </w:r>
      <w:proofErr w:type="spellEnd"/>
      <w:r w:rsidRPr="23CB414B" w:rsidR="23CB414B">
        <w:rPr>
          <w:rFonts w:ascii="Calibri" w:hAnsi="Calibri" w:eastAsia="Calibri" w:cs="Calibri"/>
          <w:b w:val="0"/>
          <w:bCs w:val="0"/>
          <w:i w:val="0"/>
          <w:iCs w:val="0"/>
          <w:caps w:val="0"/>
          <w:smallCaps w:val="0"/>
          <w:noProof w:val="0"/>
          <w:color w:val="4E5768"/>
          <w:sz w:val="22"/>
          <w:szCs w:val="22"/>
          <w:lang w:val="en-US"/>
        </w:rPr>
        <w:t>. It is also a Google best practice to use the ‘enable cache’ option when the business scenario calls for using prefetch caching.</w:t>
      </w:r>
    </w:p>
    <w:p w:rsidR="23CB414B" w:rsidP="23CB414B" w:rsidRDefault="23CB414B" w14:paraId="36D4527D" w14:textId="679AFD1D">
      <w:pPr>
        <w:pStyle w:val="Normal"/>
        <w:rPr>
          <w:rFonts w:ascii="Calibri" w:hAnsi="Calibri" w:eastAsia="Calibri" w:cs="Calibri"/>
          <w:b w:val="0"/>
          <w:bCs w:val="0"/>
          <w:i w:val="0"/>
          <w:iCs w:val="0"/>
          <w:caps w:val="0"/>
          <w:smallCaps w:val="0"/>
          <w:noProof w:val="0"/>
          <w:color w:val="4E5768"/>
          <w:sz w:val="22"/>
          <w:szCs w:val="22"/>
          <w:lang w:val="en-US"/>
        </w:rPr>
      </w:pPr>
      <w:r w:rsidRPr="23CB414B" w:rsidR="23CB414B">
        <w:rPr>
          <w:rFonts w:ascii="Calibri" w:hAnsi="Calibri" w:eastAsia="Calibri" w:cs="Calibri"/>
          <w:b w:val="0"/>
          <w:bCs w:val="0"/>
          <w:i w:val="0"/>
          <w:iCs w:val="0"/>
          <w:caps w:val="0"/>
          <w:smallCaps w:val="0"/>
          <w:noProof w:val="0"/>
          <w:color w:val="4E5768"/>
          <w:sz w:val="22"/>
          <w:szCs w:val="22"/>
          <w:lang w:val="en-US"/>
        </w:rPr>
        <w:t xml:space="preserve">The </w:t>
      </w:r>
      <w:r w:rsidRPr="23CB414B" w:rsidR="23CB414B">
        <w:rPr>
          <w:rFonts w:ascii="Calibri" w:hAnsi="Calibri" w:eastAsia="Calibri" w:cs="Calibri"/>
          <w:b w:val="1"/>
          <w:bCs w:val="1"/>
          <w:i w:val="0"/>
          <w:iCs w:val="0"/>
          <w:caps w:val="0"/>
          <w:smallCaps w:val="0"/>
          <w:noProof w:val="0"/>
          <w:color w:val="4E5768"/>
          <w:sz w:val="24"/>
          <w:szCs w:val="24"/>
          <w:lang w:val="en-US"/>
        </w:rPr>
        <w:t>prefetch cache</w:t>
      </w:r>
      <w:r w:rsidRPr="23CB414B" w:rsidR="23CB414B">
        <w:rPr>
          <w:rFonts w:ascii="Calibri" w:hAnsi="Calibri" w:eastAsia="Calibri" w:cs="Calibri"/>
          <w:b w:val="0"/>
          <w:bCs w:val="0"/>
          <w:i w:val="0"/>
          <w:iCs w:val="0"/>
          <w:caps w:val="0"/>
          <w:smallCaps w:val="0"/>
          <w:noProof w:val="0"/>
          <w:color w:val="4E5768"/>
          <w:sz w:val="22"/>
          <w:szCs w:val="22"/>
          <w:lang w:val="en-US"/>
        </w:rPr>
        <w:t xml:space="preserve"> is only active for data sources that use owner’s credentials to access the underlying data.</w:t>
      </w:r>
    </w:p>
    <w:p w:rsidR="23CB414B" w:rsidP="23CB414B" w:rsidRDefault="23CB414B" w14:paraId="04F4F336" w14:textId="2B5875A7">
      <w:pPr>
        <w:pStyle w:val="Normal"/>
      </w:pPr>
      <w:r w:rsidR="23CB414B">
        <w:rPr/>
        <w:t>The predictive (pre-fetch) cache analyzes the dimensions, metrics, and filter controls contained in the report, and predicts the possible queries. Data Studio then executes those queries in the background and stores the responses in the predictive cache. When a query can’t be answered by the responsive cache, Data Studio tries to answer it using this predicted data. The predictive cache is limited in size, so it’s possible your report can issue queries not already contained in the cache. If the query can’t be answered by the predictive cache, Data Studio requests the data from the underlying data set.</w:t>
      </w:r>
      <w:r>
        <w:br/>
      </w:r>
      <w:r w:rsidR="23CB414B">
        <w:rPr/>
        <w:t>Limitation: The predictive (pre-fetch) cache is only active for data sources that use the owner’s credentials to access the underlying data.</w:t>
      </w:r>
    </w:p>
    <w:p w:rsidR="23CB414B" w:rsidP="23CB414B" w:rsidRDefault="23CB414B" w14:paraId="46DCBB8B" w14:textId="710F2247">
      <w:pPr>
        <w:pStyle w:val="Normal"/>
        <w:rPr>
          <w:rFonts w:ascii="Calibri" w:hAnsi="Calibri" w:eastAsia="Calibri" w:cs="Calibri"/>
          <w:b w:val="0"/>
          <w:bCs w:val="0"/>
          <w:i w:val="0"/>
          <w:iCs w:val="0"/>
          <w:caps w:val="0"/>
          <w:smallCaps w:val="0"/>
          <w:noProof w:val="0"/>
          <w:color w:val="4E5768"/>
          <w:sz w:val="22"/>
          <w:szCs w:val="22"/>
          <w:lang w:val="en-US"/>
        </w:rPr>
      </w:pPr>
      <w:r w:rsidRPr="23CB414B" w:rsidR="23CB414B">
        <w:rPr>
          <w:rFonts w:ascii="Calibri" w:hAnsi="Calibri" w:eastAsia="Calibri" w:cs="Calibri"/>
          <w:b w:val="0"/>
          <w:bCs w:val="0"/>
          <w:i w:val="0"/>
          <w:iCs w:val="0"/>
          <w:caps w:val="0"/>
          <w:smallCaps w:val="0"/>
          <w:noProof w:val="0"/>
          <w:color w:val="4E5768"/>
          <w:sz w:val="22"/>
          <w:szCs w:val="22"/>
          <w:lang w:val="en-US"/>
        </w:rPr>
        <w:t>Data Studio caches data for performance and as the latest data is not shown, the caching can be disabled to fetch the latest data.</w:t>
      </w:r>
    </w:p>
    <w:p w:rsidR="23CB414B" w:rsidP="23CB414B" w:rsidRDefault="23CB414B" w14:paraId="6BC3D0C4" w14:textId="237A10E0">
      <w:pPr>
        <w:pStyle w:val="Normal"/>
      </w:pPr>
    </w:p>
    <w:p w:rsidR="23CB414B" w:rsidP="23CB414B" w:rsidRDefault="23CB414B" w14:paraId="6BB004A0" w14:textId="5A2519FB">
      <w:pPr>
        <w:pStyle w:val="Normal"/>
        <w:rPr>
          <w:rFonts w:ascii="Calibri" w:hAnsi="Calibri" w:eastAsia="Calibri" w:cs="Calibri"/>
          <w:b w:val="0"/>
          <w:bCs w:val="0"/>
          <w:i w:val="0"/>
          <w:iCs w:val="0"/>
          <w:caps w:val="0"/>
          <w:smallCaps w:val="0"/>
          <w:noProof w:val="0"/>
          <w:color w:val="4E5768"/>
          <w:sz w:val="22"/>
          <w:szCs w:val="22"/>
          <w:lang w:val="en-US"/>
        </w:rPr>
      </w:pPr>
      <w:r w:rsidRPr="23CB414B" w:rsidR="23CB414B">
        <w:rPr>
          <w:rFonts w:ascii="Calibri" w:hAnsi="Calibri" w:eastAsia="Calibri" w:cs="Calibri"/>
          <w:b w:val="0"/>
          <w:bCs w:val="0"/>
          <w:i w:val="0"/>
          <w:iCs w:val="0"/>
          <w:caps w:val="0"/>
          <w:smallCaps w:val="0"/>
          <w:noProof w:val="0"/>
          <w:color w:val="4E5768"/>
          <w:sz w:val="22"/>
          <w:szCs w:val="22"/>
          <w:lang w:val="en-US"/>
        </w:rPr>
        <w:t>Caching in Data Studio: When a component in your report requests data, the responsive cache remembers the response returned by the underlying platform. If a person viewing the report requests the exact same data (for example, the same dimensions and metrics with the same filter conditions and date range) as a previously received query, then the new request is served by the responsive cache. If the request can’t be served by the responsive cache, Data Studio next looks to the predictive cache.</w:t>
      </w:r>
      <w:r>
        <w:br/>
      </w:r>
    </w:p>
    <w:p w:rsidR="23CB414B" w:rsidP="23CB414B" w:rsidRDefault="23CB414B" w14:paraId="2BFB5D09" w14:textId="4C594E1C">
      <w:pPr>
        <w:pStyle w:val="Normal"/>
        <w:rPr>
          <w:rFonts w:ascii="Calibri" w:hAnsi="Calibri" w:eastAsia="Calibri" w:cs="Calibri"/>
          <w:b w:val="0"/>
          <w:bCs w:val="0"/>
          <w:i w:val="0"/>
          <w:iCs w:val="0"/>
          <w:caps w:val="0"/>
          <w:smallCaps w:val="0"/>
          <w:noProof w:val="0"/>
          <w:color w:val="4E5768"/>
          <w:sz w:val="22"/>
          <w:szCs w:val="22"/>
          <w:lang w:val="en-US"/>
        </w:rPr>
      </w:pPr>
      <w:r>
        <w:br/>
      </w:r>
      <w:r w:rsidRPr="23CB414B" w:rsidR="23CB414B">
        <w:rPr>
          <w:rFonts w:ascii="Calibri" w:hAnsi="Calibri" w:eastAsia="Calibri" w:cs="Calibri"/>
          <w:b w:val="0"/>
          <w:bCs w:val="0"/>
          <w:i w:val="0"/>
          <w:iCs w:val="0"/>
          <w:caps w:val="0"/>
          <w:smallCaps w:val="0"/>
          <w:noProof w:val="0"/>
          <w:color w:val="4E5768"/>
          <w:sz w:val="22"/>
          <w:szCs w:val="22"/>
          <w:lang w:val="en-US"/>
        </w:rPr>
        <w:t xml:space="preserve">Refer GCP documentation – Data Studio </w:t>
      </w:r>
      <w:proofErr w:type="gramStart"/>
      <w:r w:rsidRPr="23CB414B" w:rsidR="23CB414B">
        <w:rPr>
          <w:rFonts w:ascii="Calibri" w:hAnsi="Calibri" w:eastAsia="Calibri" w:cs="Calibri"/>
          <w:b w:val="0"/>
          <w:bCs w:val="0"/>
          <w:i w:val="0"/>
          <w:iCs w:val="0"/>
          <w:caps w:val="0"/>
          <w:smallCaps w:val="0"/>
          <w:noProof w:val="0"/>
          <w:color w:val="4E5768"/>
          <w:sz w:val="22"/>
          <w:szCs w:val="22"/>
          <w:lang w:val="en-US"/>
        </w:rPr>
        <w:t>Caching:-</w:t>
      </w:r>
      <w:proofErr w:type="gramEnd"/>
      <w:r w:rsidRPr="23CB414B" w:rsidR="23CB414B">
        <w:rPr>
          <w:rFonts w:ascii="Calibri" w:hAnsi="Calibri" w:eastAsia="Calibri" w:cs="Calibri"/>
          <w:b w:val="0"/>
          <w:bCs w:val="0"/>
          <w:i w:val="0"/>
          <w:iCs w:val="0"/>
          <w:caps w:val="0"/>
          <w:smallCaps w:val="0"/>
          <w:noProof w:val="0"/>
          <w:color w:val="4E5768"/>
          <w:sz w:val="22"/>
          <w:szCs w:val="22"/>
          <w:lang w:val="en-US"/>
        </w:rPr>
        <w:t xml:space="preserve"> </w:t>
      </w:r>
      <w:hyperlink r:id="R64a5839660684c67">
        <w:r w:rsidRPr="23CB414B" w:rsidR="23CB414B">
          <w:rPr>
            <w:rStyle w:val="Hyperlink"/>
            <w:rFonts w:ascii="Calibri" w:hAnsi="Calibri" w:eastAsia="Calibri" w:cs="Calibri"/>
            <w:b w:val="0"/>
            <w:bCs w:val="0"/>
            <w:i w:val="0"/>
            <w:iCs w:val="0"/>
            <w:caps w:val="0"/>
            <w:smallCaps w:val="0"/>
            <w:strike w:val="0"/>
            <w:dstrike w:val="0"/>
            <w:noProof w:val="0"/>
            <w:sz w:val="22"/>
            <w:szCs w:val="22"/>
            <w:lang w:val="en-US"/>
          </w:rPr>
          <w:t>https://support.google.com/datastudio/answer/7020039?hl=en</w:t>
        </w:r>
        <w:r>
          <w:br/>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E6B1A2"/>
    <w:rsid w:val="0FC7F089"/>
    <w:rsid w:val="23CB414B"/>
    <w:rsid w:val="26E6B1A2"/>
    <w:rsid w:val="2E44ED39"/>
    <w:rsid w:val="3813E63F"/>
    <w:rsid w:val="42499D25"/>
    <w:rsid w:val="5FC95B27"/>
    <w:rsid w:val="5FC95B27"/>
    <w:rsid w:val="7231E1A4"/>
    <w:rsid w:val="768496F3"/>
    <w:rsid w:val="7F66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B1A2"/>
  <w15:chartTrackingRefBased/>
  <w15:docId w15:val="{8D08D796-0E05-463E-AEB6-4C6CBACBB0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f36f37361f244c0" /><Relationship Type="http://schemas.openxmlformats.org/officeDocument/2006/relationships/hyperlink" Target="https://support.google.com/datastudio/answer/7020039?hl=en" TargetMode="External" Id="R64a5839660684c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2021-12-23T01:18:48.9145081Z</dcterms:created>
  <dcterms:modified xsi:type="dcterms:W3CDTF">2022-05-09T06:27:10.8261649Z</dcterms:modified>
  <dc:creator>Nithish Reddy Yalaka</dc:creator>
  <lastModifiedBy>Nithish Reddy Yalaka</lastModifiedBy>
</coreProperties>
</file>