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72CA" w14:textId="0173F7B1" w:rsidR="00C117E1" w:rsidRPr="007A1DE9" w:rsidRDefault="007A1DE9">
      <w:pPr>
        <w:rPr>
          <w:b/>
          <w:bCs/>
          <w:sz w:val="40"/>
          <w:szCs w:val="40"/>
          <w:u w:val="single"/>
        </w:rPr>
      </w:pPr>
      <w:r w:rsidRPr="007A1DE9">
        <w:rPr>
          <w:b/>
          <w:bCs/>
          <w:sz w:val="40"/>
          <w:szCs w:val="40"/>
          <w:u w:val="single"/>
        </w:rPr>
        <w:t>IBM DATA SCIENCE CAPSTONE PROJECT REPORT</w:t>
      </w:r>
    </w:p>
    <w:p w14:paraId="58F1F9CC" w14:textId="25686944" w:rsidR="007A1DE9" w:rsidRPr="007A1DE9" w:rsidRDefault="007A1DE9">
      <w:pPr>
        <w:rPr>
          <w:b/>
          <w:bCs/>
          <w:sz w:val="36"/>
          <w:szCs w:val="36"/>
          <w:u w:val="single"/>
        </w:rPr>
      </w:pPr>
      <w:r w:rsidRPr="007A1DE9">
        <w:rPr>
          <w:b/>
          <w:bCs/>
          <w:sz w:val="36"/>
          <w:szCs w:val="36"/>
          <w:u w:val="single"/>
        </w:rPr>
        <w:t>RECOMMENDATION OF AFFORDABLE HOUSING IN LONDON</w:t>
      </w:r>
    </w:p>
    <w:p w14:paraId="2245C2BF" w14:textId="2FE84D1C" w:rsidR="007A1DE9" w:rsidRDefault="007A1D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Nithya Lakshmi</w:t>
      </w:r>
    </w:p>
    <w:p w14:paraId="7DE2FC17" w14:textId="07EE0528" w:rsidR="007A1DE9" w:rsidRDefault="007A1DE9">
      <w:pPr>
        <w:rPr>
          <w:b/>
          <w:bCs/>
          <w:sz w:val="40"/>
          <w:szCs w:val="40"/>
        </w:rPr>
      </w:pPr>
    </w:p>
    <w:p w14:paraId="51487A51" w14:textId="1C34256B" w:rsidR="007A1DE9" w:rsidRPr="007A1DE9" w:rsidRDefault="007A1DE9">
      <w:pPr>
        <w:rPr>
          <w:b/>
          <w:bCs/>
          <w:sz w:val="40"/>
          <w:szCs w:val="40"/>
          <w:u w:val="single"/>
        </w:rPr>
      </w:pPr>
      <w:r w:rsidRPr="007A1DE9">
        <w:rPr>
          <w:b/>
          <w:bCs/>
          <w:sz w:val="40"/>
          <w:szCs w:val="40"/>
          <w:u w:val="single"/>
        </w:rPr>
        <w:t xml:space="preserve">Table of </w:t>
      </w:r>
      <w:proofErr w:type="gramStart"/>
      <w:r w:rsidRPr="007A1DE9">
        <w:rPr>
          <w:b/>
          <w:bCs/>
          <w:sz w:val="40"/>
          <w:szCs w:val="40"/>
          <w:u w:val="single"/>
        </w:rPr>
        <w:t>Contents :</w:t>
      </w:r>
      <w:proofErr w:type="gramEnd"/>
    </w:p>
    <w:p w14:paraId="178C4D45" w14:textId="419D4FF8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1DE9">
        <w:rPr>
          <w:sz w:val="36"/>
          <w:szCs w:val="36"/>
        </w:rPr>
        <w:t>Introduction</w:t>
      </w:r>
    </w:p>
    <w:p w14:paraId="4B11B3B6" w14:textId="2552A397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1DE9">
        <w:rPr>
          <w:sz w:val="36"/>
          <w:szCs w:val="36"/>
        </w:rPr>
        <w:t>Data acquisition and pre</w:t>
      </w:r>
      <w:r>
        <w:rPr>
          <w:sz w:val="36"/>
          <w:szCs w:val="36"/>
        </w:rPr>
        <w:t>-</w:t>
      </w:r>
      <w:r w:rsidRPr="007A1DE9">
        <w:rPr>
          <w:sz w:val="36"/>
          <w:szCs w:val="36"/>
        </w:rPr>
        <w:t>processing</w:t>
      </w:r>
    </w:p>
    <w:p w14:paraId="475D0FD4" w14:textId="4AA648BB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1DE9">
        <w:rPr>
          <w:sz w:val="36"/>
          <w:szCs w:val="36"/>
        </w:rPr>
        <w:t>Formulation of methodology</w:t>
      </w:r>
    </w:p>
    <w:p w14:paraId="68410EF7" w14:textId="1323C501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1DE9">
        <w:rPr>
          <w:sz w:val="36"/>
          <w:szCs w:val="36"/>
        </w:rPr>
        <w:t>Tools used</w:t>
      </w:r>
    </w:p>
    <w:p w14:paraId="5E49745A" w14:textId="7DF206F9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A1DE9">
        <w:rPr>
          <w:sz w:val="36"/>
          <w:szCs w:val="36"/>
        </w:rPr>
        <w:t>Statistical Inferences</w:t>
      </w:r>
    </w:p>
    <w:p w14:paraId="490289F9" w14:textId="7C6D21C6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Results and discussion</w:t>
      </w:r>
    </w:p>
    <w:p w14:paraId="01B5AF48" w14:textId="390E7E11" w:rsidR="007A1DE9" w:rsidRPr="007A1DE9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Conclusion</w:t>
      </w:r>
    </w:p>
    <w:p w14:paraId="7C072CE9" w14:textId="28D257EB" w:rsidR="007A1DE9" w:rsidRPr="005E02FF" w:rsidRDefault="007A1DE9" w:rsidP="007A1D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Acknowledgement</w:t>
      </w:r>
    </w:p>
    <w:p w14:paraId="28838C12" w14:textId="2D84F389" w:rsidR="005E02FF" w:rsidRDefault="005E02FF" w:rsidP="005E02FF">
      <w:pPr>
        <w:rPr>
          <w:b/>
          <w:bCs/>
          <w:sz w:val="36"/>
          <w:szCs w:val="36"/>
        </w:rPr>
      </w:pPr>
    </w:p>
    <w:p w14:paraId="607F9F51" w14:textId="1B0FCA62" w:rsidR="005E02FF" w:rsidRDefault="005E02FF" w:rsidP="005E02FF">
      <w:pPr>
        <w:rPr>
          <w:b/>
          <w:bCs/>
          <w:sz w:val="36"/>
          <w:szCs w:val="36"/>
        </w:rPr>
      </w:pPr>
    </w:p>
    <w:p w14:paraId="47D3D0EA" w14:textId="24028D82" w:rsidR="005E02FF" w:rsidRDefault="005E02FF" w:rsidP="005E02FF">
      <w:pPr>
        <w:rPr>
          <w:b/>
          <w:bCs/>
          <w:sz w:val="36"/>
          <w:szCs w:val="36"/>
        </w:rPr>
      </w:pPr>
    </w:p>
    <w:p w14:paraId="10FB684E" w14:textId="17DD3508" w:rsidR="005E02FF" w:rsidRDefault="005E02FF" w:rsidP="005E02FF">
      <w:pPr>
        <w:rPr>
          <w:b/>
          <w:bCs/>
          <w:sz w:val="36"/>
          <w:szCs w:val="36"/>
        </w:rPr>
      </w:pPr>
    </w:p>
    <w:p w14:paraId="1C482C54" w14:textId="17D963BE" w:rsidR="005E02FF" w:rsidRDefault="005E02FF" w:rsidP="005E02FF">
      <w:pPr>
        <w:rPr>
          <w:b/>
          <w:bCs/>
          <w:sz w:val="36"/>
          <w:szCs w:val="36"/>
        </w:rPr>
      </w:pPr>
    </w:p>
    <w:p w14:paraId="09D41F9B" w14:textId="29CD3DE6" w:rsidR="005E02FF" w:rsidRDefault="005E02FF" w:rsidP="005E02FF">
      <w:pPr>
        <w:rPr>
          <w:b/>
          <w:bCs/>
          <w:sz w:val="36"/>
          <w:szCs w:val="36"/>
        </w:rPr>
      </w:pPr>
    </w:p>
    <w:p w14:paraId="41CC6A0F" w14:textId="5A0DA28E" w:rsidR="005E02FF" w:rsidRDefault="005E02FF" w:rsidP="005E02FF">
      <w:pPr>
        <w:rPr>
          <w:b/>
          <w:bCs/>
          <w:sz w:val="36"/>
          <w:szCs w:val="36"/>
        </w:rPr>
      </w:pPr>
    </w:p>
    <w:p w14:paraId="58220B02" w14:textId="2D0D3B5F" w:rsidR="005E02FF" w:rsidRDefault="005E02FF" w:rsidP="005E02FF">
      <w:pPr>
        <w:rPr>
          <w:b/>
          <w:bCs/>
          <w:sz w:val="36"/>
          <w:szCs w:val="36"/>
        </w:rPr>
      </w:pPr>
    </w:p>
    <w:p w14:paraId="6FAB77B6" w14:textId="201C76E8" w:rsidR="005E02FF" w:rsidRDefault="005E02FF" w:rsidP="005E02FF">
      <w:pPr>
        <w:rPr>
          <w:b/>
          <w:bCs/>
          <w:sz w:val="36"/>
          <w:szCs w:val="36"/>
        </w:rPr>
      </w:pPr>
    </w:p>
    <w:p w14:paraId="7F0A6A6F" w14:textId="4DA22174" w:rsidR="005E02FF" w:rsidRDefault="005E02FF" w:rsidP="005E02FF">
      <w:pPr>
        <w:rPr>
          <w:b/>
          <w:bCs/>
          <w:sz w:val="36"/>
          <w:szCs w:val="36"/>
        </w:rPr>
      </w:pPr>
    </w:p>
    <w:p w14:paraId="157E1A17" w14:textId="77777777" w:rsidR="005E02FF" w:rsidRPr="005E02FF" w:rsidRDefault="005E02FF" w:rsidP="005E02F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5E02FF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lastRenderedPageBreak/>
        <w:t>INTRODUCTION</w:t>
      </w:r>
    </w:p>
    <w:p w14:paraId="21BBB44F" w14:textId="77777777" w:rsidR="005E02FF" w:rsidRPr="005E02FF" w:rsidRDefault="005E02FF" w:rsidP="005E02FF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5E02FF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A brief background</w:t>
      </w:r>
    </w:p>
    <w:p w14:paraId="3900FDE9" w14:textId="64FD38F6" w:rsidR="005E02FF" w:rsidRPr="005E02FF" w:rsidRDefault="005E02FF" w:rsidP="005E02F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According to the house pricing statistics of </w:t>
      </w:r>
      <w:proofErr w:type="gram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UK ,</w:t>
      </w:r>
      <w:proofErr w:type="gram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London is one of the most expensive places to live in.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real estate business is on a short fall due to the decreased number of house purchases in the recent </w:t>
      </w:r>
      <w:proofErr w:type="gram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decade ,</w:t>
      </w:r>
      <w:proofErr w:type="gram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especially in the past 5 years.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According to a 2018 census </w:t>
      </w:r>
      <w:proofErr w:type="gram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report ,</w:t>
      </w:r>
      <w:proofErr w:type="gram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more and more residents in UK and especially in London are opting to rent out condominiums and apartments(60%) .These rank highest in rental and purchases , causing a downfall in purchase of homes for families.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increased pricing might not subdue owing to the prospect of higher taxes and a warning from the Bank of England that U.K. home values could fall as much as 30 percent in the event of a disorderly exit from the European Union causing real estate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agencies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to back out. More specifically, four overlooked cracks suggest that the London market may be in worse shape than many realize: hidden price falls, record-low sales, homebuilder exodus and tax hikes addressing overseas buyers of homes in England and Wales.</w:t>
      </w:r>
    </w:p>
    <w:p w14:paraId="7619AADC" w14:textId="77777777" w:rsidR="005E02FF" w:rsidRPr="005E02FF" w:rsidRDefault="005E02FF" w:rsidP="005E02F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5E02F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Target audience:</w:t>
      </w:r>
    </w:p>
    <w:p w14:paraId="51BCA43F" w14:textId="73E0CCE8" w:rsidR="005E02FF" w:rsidRPr="005E02FF" w:rsidRDefault="005E02FF" w:rsidP="005E02F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There are many families longing to buy their own </w:t>
      </w:r>
      <w:proofErr w:type="gram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homes ,</w:t>
      </w:r>
      <w:proofErr w:type="gram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but with the increasing dilemma of unaffordable house pricing , these real estate clientele have to opt out of their housing preference with a different place to call their "home".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Thus this project aims to help resolve this issue for anyone trying to buy a home in London and to real </w:t>
      </w:r>
      <w:proofErr w:type="spell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estaters</w:t>
      </w:r>
      <w:proofErr w:type="spell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who can help suggest good residential plots.</w:t>
      </w:r>
    </w:p>
    <w:p w14:paraId="4CF5D522" w14:textId="77777777" w:rsidR="005E02FF" w:rsidRPr="005E02FF" w:rsidRDefault="005E02FF" w:rsidP="005E02F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5E02F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Business </w:t>
      </w:r>
      <w:proofErr w:type="gramStart"/>
      <w:r w:rsidRPr="005E02F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problem :</w:t>
      </w:r>
      <w:proofErr w:type="gramEnd"/>
    </w:p>
    <w:p w14:paraId="0DFE67CD" w14:textId="354F50F7" w:rsidR="005E02FF" w:rsidRPr="005E02FF" w:rsidRDefault="005E02FF" w:rsidP="005E02F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question at hand is Are there medium priced houses available for purchase in London? if </w:t>
      </w:r>
      <w:proofErr w:type="gram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so ,</w:t>
      </w:r>
      <w:proofErr w:type="gram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the construction sound or compromised in lieu with the minimal cost.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Are there houses available in good localities with access to amenities such as hospitals , gyms , schools etc.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All in </w:t>
      </w:r>
      <w:proofErr w:type="gramStart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</w:t>
      </w:r>
      <w:proofErr w:type="gramEnd"/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project aims at rendering support to those interested in buying their own homes,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5E02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to help the make wise and effective decisions under ongoing financial and economic constraints.</w:t>
      </w:r>
    </w:p>
    <w:p w14:paraId="6DD41F06" w14:textId="3EE1DD16" w:rsidR="005E02FF" w:rsidRDefault="005E02FF" w:rsidP="005E02FF">
      <w:pPr>
        <w:rPr>
          <w:b/>
          <w:bCs/>
          <w:sz w:val="36"/>
          <w:szCs w:val="36"/>
        </w:rPr>
      </w:pPr>
    </w:p>
    <w:p w14:paraId="501BC814" w14:textId="77777777" w:rsidR="005E02FF" w:rsidRDefault="005E02FF" w:rsidP="005E02FF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Data Section</w:t>
      </w:r>
    </w:p>
    <w:p w14:paraId="54D7823A" w14:textId="77777777" w:rsidR="005E02FF" w:rsidRDefault="005E02FF" w:rsidP="005E02FF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Data Description</w:t>
      </w:r>
    </w:p>
    <w:p w14:paraId="6AABD88A" w14:textId="1AC2EAE5" w:rsidR="005E02FF" w:rsidRDefault="005E02FF" w:rsidP="005E02FF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this section a brief overview of the data used for the case study is given.</w:t>
      </w:r>
      <w:r>
        <w:rPr>
          <w:rFonts w:ascii="Helvetica" w:hAnsi="Helvetica" w:cs="Helvetic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</w:rPr>
        <w:t>In order to get a comprehensive understanding of the question or the business problem posed, it is necessary to obtain a clear understanding of the situations that influence the problem.</w:t>
      </w:r>
      <w:r>
        <w:rPr>
          <w:rFonts w:ascii="Helvetica" w:hAnsi="Helvetica" w:cs="Helvetica"/>
          <w:color w:val="000000"/>
          <w:sz w:val="21"/>
          <w:szCs w:val="21"/>
        </w:rPr>
        <w:t xml:space="preserve"> The</w:t>
      </w:r>
      <w:r>
        <w:rPr>
          <w:rFonts w:ascii="Helvetica" w:hAnsi="Helvetica" w:cs="Helvetica"/>
          <w:color w:val="000000"/>
          <w:sz w:val="21"/>
          <w:szCs w:val="21"/>
        </w:rPr>
        <w:t xml:space="preserve"> data chosen to work on was obtained from </w:t>
      </w:r>
      <w:hyperlink r:id="rId5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http://landregistry.data.gov.uk/</w:t>
        </w:r>
      </w:hyperlink>
      <w:r>
        <w:rPr>
          <w:rFonts w:ascii="Helvetica" w:hAnsi="Helvetica" w:cs="Helvetica"/>
          <w:color w:val="000000"/>
          <w:sz w:val="21"/>
          <w:szCs w:val="21"/>
        </w:rPr>
        <w:t> -website containing inform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tion on UK real estate , house pricing and registries.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Cross referencing was also done with various websites to ob</w:t>
      </w:r>
      <w:r>
        <w:rPr>
          <w:rFonts w:ascii="Helvetica" w:hAnsi="Helvetica" w:cs="Helvetica"/>
          <w:color w:val="000000"/>
          <w:sz w:val="21"/>
          <w:szCs w:val="21"/>
        </w:rPr>
        <w:t>tai</w:t>
      </w:r>
      <w:r>
        <w:rPr>
          <w:rFonts w:ascii="Helvetica" w:hAnsi="Helvetica" w:cs="Helvetica"/>
          <w:color w:val="000000"/>
          <w:sz w:val="21"/>
          <w:szCs w:val="21"/>
        </w:rPr>
        <w:t xml:space="preserve">n any readily available information on housing prices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prefe</w:t>
      </w:r>
      <w:r>
        <w:rPr>
          <w:rFonts w:ascii="Helvetica" w:hAnsi="Helvetica" w:cs="Helvetica"/>
          <w:color w:val="000000"/>
          <w:sz w:val="21"/>
          <w:szCs w:val="21"/>
        </w:rPr>
        <w:t>re</w:t>
      </w:r>
      <w:r>
        <w:rPr>
          <w:rFonts w:ascii="Helvetica" w:hAnsi="Helvetica" w:cs="Helvetica"/>
          <w:color w:val="000000"/>
          <w:sz w:val="21"/>
          <w:szCs w:val="21"/>
        </w:rPr>
        <w:t>nces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 list of which has been provided below.</w:t>
      </w:r>
    </w:p>
    <w:p w14:paraId="5D9F0E6E" w14:textId="77777777" w:rsidR="005E02FF" w:rsidRDefault="005E02FF" w:rsidP="005E0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https://www.testbig.com/ielts-writing-task-i-essays/chart-illustrates-housing-preferences-among-people-who-lived-british</w:t>
        </w:r>
      </w:hyperlink>
    </w:p>
    <w:p w14:paraId="39F98C2B" w14:textId="77777777" w:rsidR="005E02FF" w:rsidRDefault="005E02FF" w:rsidP="005E0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https://www.homesandproperty.co.uk/property-news/buying/the-best-areas-to-start-your-search-for-a-family-house-with-good-links-to-the-city-a116886.html</w:t>
        </w:r>
      </w:hyperlink>
    </w:p>
    <w:p w14:paraId="35833147" w14:textId="77777777" w:rsidR="005E02FF" w:rsidRDefault="005E02FF" w:rsidP="005E0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hyperlink r:id="rId8" w:anchor="4jJFWixLL2Hl0cuD.97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https://www.zoopla.co.uk/discover/first-time-buyers/london/#4jJFWixLL2Hl0cuD.97</w:t>
        </w:r>
      </w:hyperlink>
    </w:p>
    <w:p w14:paraId="05063A9A" w14:textId="5E0917FA" w:rsidR="005E02FF" w:rsidRDefault="005E02FF" w:rsidP="005E02F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The land registry data contains information regarding all housing registries made in the UK.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It comprises of columns containing unique id,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price of house purchased,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date of purchase,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address(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street,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city,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district)info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age of housing and pin codes.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However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the tabular data imported will have to be pre</w:t>
      </w:r>
      <w:r>
        <w:rPr>
          <w:rFonts w:ascii="Helvetica" w:hAnsi="Helvetica" w:cs="Helvetica"/>
          <w:color w:val="000000"/>
          <w:sz w:val="21"/>
          <w:szCs w:val="21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 xml:space="preserve">processed as per the scope of this case study.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Since,</w:t>
      </w:r>
      <w:r w:rsidR="00F81F97">
        <w:rPr>
          <w:rFonts w:ascii="Helvetica" w:hAnsi="Helvetica" w:cs="Helvetic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business problem is associated only with London , London specific data must be filtered out from the data set and unnecessary data must be dropped.</w:t>
      </w:r>
    </w:p>
    <w:p w14:paraId="5B02D633" w14:textId="77777777" w:rsidR="005E02FF" w:rsidRDefault="005E02FF" w:rsidP="005E02FF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order understand the pricing affordability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customers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data regarding buying trends in first time home buyers is observed to get an approximation of mean price preference.</w:t>
      </w:r>
    </w:p>
    <w:p w14:paraId="16E03B78" w14:textId="7D587823" w:rsidR="005E02FF" w:rsidRDefault="005E02FF" w:rsidP="005E02FF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Leveraging the use of Foursquare API, folium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order to obtain location data and venues in the vicinity of our target areas is done to increase the probability of suggesting a good locality with suitable amenities.</w:t>
      </w:r>
      <w:r w:rsidR="00F81F97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The data will be clustered using K-means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clustering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 machine learning algorithm used to group similar patterns together.</w:t>
      </w:r>
      <w:r w:rsidR="00F81F97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This would help in reco</w:t>
      </w:r>
      <w:r w:rsidR="00F81F97">
        <w:rPr>
          <w:rFonts w:ascii="Helvetica" w:hAnsi="Helvetica" w:cs="Helvetica"/>
          <w:color w:val="000000"/>
          <w:sz w:val="21"/>
          <w:szCs w:val="21"/>
        </w:rPr>
        <w:t>m</w:t>
      </w:r>
      <w:r>
        <w:rPr>
          <w:rFonts w:ascii="Helvetica" w:hAnsi="Helvetica" w:cs="Helvetica"/>
          <w:color w:val="000000"/>
          <w:sz w:val="21"/>
          <w:szCs w:val="21"/>
        </w:rPr>
        <w:t>mending locations based on customers with similar or specific prefer</w:t>
      </w:r>
      <w:r w:rsidR="00F81F97">
        <w:rPr>
          <w:rFonts w:ascii="Helvetica" w:hAnsi="Helvetica" w:cs="Helvetica"/>
          <w:color w:val="000000"/>
          <w:sz w:val="21"/>
          <w:szCs w:val="21"/>
        </w:rPr>
        <w:t>e</w:t>
      </w:r>
      <w:r>
        <w:rPr>
          <w:rFonts w:ascii="Helvetica" w:hAnsi="Helvetica" w:cs="Helvetica"/>
          <w:color w:val="000000"/>
          <w:sz w:val="21"/>
          <w:szCs w:val="21"/>
        </w:rPr>
        <w:t>nces.</w:t>
      </w:r>
    </w:p>
    <w:p w14:paraId="33563560" w14:textId="77777777" w:rsidR="005E02FF" w:rsidRDefault="005E02FF" w:rsidP="005E02FF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Data accumulation to solve the business problem:</w:t>
      </w:r>
    </w:p>
    <w:p w14:paraId="0D4A61FE" w14:textId="085E4455" w:rsidR="005E02FF" w:rsidRDefault="005E02FF" w:rsidP="005E0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House purchase real estate record data of UK from which a list of </w:t>
      </w:r>
      <w:r w:rsidR="00F81F97">
        <w:rPr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/>
          <w:color w:val="000000"/>
          <w:sz w:val="21"/>
          <w:szCs w:val="21"/>
        </w:rPr>
        <w:t>ondon streets and their corresponding average purchase prices can be obtained.</w:t>
      </w:r>
    </w:p>
    <w:p w14:paraId="799E1700" w14:textId="16A835A4" w:rsidR="005E02FF" w:rsidRDefault="005E02FF" w:rsidP="005E0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Average house costing data in Greater London to get an aver</w:t>
      </w:r>
      <w:r w:rsidR="00F81F97">
        <w:rPr>
          <w:rFonts w:ascii="Helvetica" w:hAnsi="Helvetica" w:cs="Helvetica"/>
          <w:color w:val="000000"/>
          <w:sz w:val="21"/>
          <w:szCs w:val="21"/>
        </w:rPr>
        <w:t>age</w:t>
      </w:r>
      <w:r>
        <w:rPr>
          <w:rFonts w:ascii="Helvetica" w:hAnsi="Helvetica" w:cs="Helvetica"/>
          <w:color w:val="000000"/>
          <w:sz w:val="21"/>
          <w:szCs w:val="21"/>
        </w:rPr>
        <w:t xml:space="preserve"> price estimate that we are looking for</w:t>
      </w:r>
    </w:p>
    <w:p w14:paraId="40E55103" w14:textId="77777777" w:rsidR="005E02FF" w:rsidRDefault="005E02FF" w:rsidP="005E0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obtain geographic coordinates for visualization</w:t>
      </w:r>
    </w:p>
    <w:p w14:paraId="3861BD3A" w14:textId="77777777" w:rsidR="005E02FF" w:rsidRDefault="005E02FF" w:rsidP="005E0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Foursquare API to obtain venues near each of the localities</w:t>
      </w:r>
    </w:p>
    <w:p w14:paraId="18A52B72" w14:textId="77777777" w:rsidR="005E02FF" w:rsidRDefault="005E02FF" w:rsidP="005E0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Folium map to mark and observe the neighbourhoods</w:t>
      </w:r>
    </w:p>
    <w:p w14:paraId="138071EF" w14:textId="77777777" w:rsidR="005E02FF" w:rsidRDefault="005E02FF" w:rsidP="005E02F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average purchase price for a first time buyer in Greater and Central London is around £509,047 while in South East London it costs around £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339,510.Let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us take a look at the data set of some of the cheapest housings in Greater London.</w:t>
      </w:r>
    </w:p>
    <w:p w14:paraId="79EB6829" w14:textId="2370349E" w:rsidR="005E02FF" w:rsidRDefault="005E02FF" w:rsidP="005E02FF">
      <w:pPr>
        <w:rPr>
          <w:b/>
          <w:bCs/>
          <w:sz w:val="36"/>
          <w:szCs w:val="36"/>
        </w:rPr>
      </w:pPr>
    </w:p>
    <w:p w14:paraId="229F4CAB" w14:textId="2798D187" w:rsidR="00F81F97" w:rsidRDefault="00F81F97" w:rsidP="005E02F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F97163" wp14:editId="1181474B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43F" w14:textId="0C99A90D" w:rsidR="00F81F97" w:rsidRDefault="00F81F97" w:rsidP="005E02FF">
      <w:pPr>
        <w:rPr>
          <w:b/>
          <w:bCs/>
          <w:sz w:val="36"/>
          <w:szCs w:val="36"/>
        </w:rPr>
      </w:pPr>
    </w:p>
    <w:p w14:paraId="7DF71A41" w14:textId="0BB73B35" w:rsidR="00F81F97" w:rsidRDefault="00F81F97" w:rsidP="005E02FF">
      <w:pPr>
        <w:rPr>
          <w:b/>
          <w:bCs/>
          <w:sz w:val="36"/>
          <w:szCs w:val="36"/>
        </w:rPr>
      </w:pPr>
    </w:p>
    <w:p w14:paraId="2995E61C" w14:textId="77777777" w:rsidR="004917E1" w:rsidRDefault="00F81F97" w:rsidP="005E02FF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 xml:space="preserve">The above graph illustrates the housing preferences in London in that past 10 years. As is evident from the graph almost 60% of the people preferred flats as a residence in comparison to independent housing due to various </w:t>
      </w:r>
      <w:proofErr w:type="spellStart"/>
      <w:r>
        <w:rPr>
          <w:rFonts w:ascii="Helvetica" w:hAnsi="Helvetica" w:cs="Helvetica"/>
          <w:sz w:val="21"/>
          <w:szCs w:val="21"/>
        </w:rPr>
        <w:t>economical</w:t>
      </w:r>
      <w:proofErr w:type="spellEnd"/>
      <w:r>
        <w:rPr>
          <w:rFonts w:ascii="Helvetica" w:hAnsi="Helvetica" w:cs="Helvetica"/>
          <w:sz w:val="21"/>
          <w:szCs w:val="21"/>
        </w:rPr>
        <w:t xml:space="preserve"> factors. </w:t>
      </w:r>
      <w:proofErr w:type="gramStart"/>
      <w:r>
        <w:rPr>
          <w:rFonts w:ascii="Helvetica" w:hAnsi="Helvetica" w:cs="Helvetica"/>
          <w:sz w:val="21"/>
          <w:szCs w:val="21"/>
        </w:rPr>
        <w:t>Thus ,</w:t>
      </w:r>
      <w:proofErr w:type="gramEnd"/>
      <w:r>
        <w:rPr>
          <w:rFonts w:ascii="Helvetica" w:hAnsi="Helvetica" w:cs="Helvetica"/>
          <w:sz w:val="21"/>
          <w:szCs w:val="21"/>
        </w:rPr>
        <w:t xml:space="preserve"> it only seemed relevant to be able to provide housing suggestions to those interested in purchasing good quality independent homes , which is the final aim of this project.</w:t>
      </w:r>
    </w:p>
    <w:p w14:paraId="5723C834" w14:textId="77777777" w:rsidR="004917E1" w:rsidRPr="004917E1" w:rsidRDefault="004917E1" w:rsidP="005E02FF">
      <w:pPr>
        <w:rPr>
          <w:rFonts w:ascii="Helvetica" w:hAnsi="Helvetica" w:cs="Helvetica"/>
          <w:b/>
          <w:bCs/>
          <w:sz w:val="21"/>
          <w:szCs w:val="21"/>
        </w:rPr>
      </w:pPr>
      <w:r w:rsidRPr="004917E1">
        <w:rPr>
          <w:rFonts w:ascii="Helvetica" w:hAnsi="Helvetica" w:cs="Helvetica"/>
          <w:b/>
          <w:bCs/>
          <w:sz w:val="21"/>
          <w:szCs w:val="21"/>
        </w:rPr>
        <w:t>The data acquired was used in the following manner:</w:t>
      </w:r>
    </w:p>
    <w:p w14:paraId="0F672305" w14:textId="35564DA0" w:rsidR="00F81F97" w:rsidRDefault="004917E1" w:rsidP="005E02FF">
      <w:pPr>
        <w:rPr>
          <w:rFonts w:ascii="Helvetica" w:hAnsi="Helvetica" w:cs="Helvetica"/>
          <w:sz w:val="21"/>
          <w:szCs w:val="21"/>
        </w:rPr>
      </w:pPr>
      <w:r w:rsidRPr="004917E1">
        <w:rPr>
          <w:rFonts w:ascii="Helvetica" w:hAnsi="Helvetica" w:cs="Helvetica"/>
          <w:b/>
          <w:bCs/>
          <w:sz w:val="21"/>
          <w:szCs w:val="21"/>
        </w:rPr>
        <w:t>Step 1</w:t>
      </w:r>
      <w:r>
        <w:rPr>
          <w:rFonts w:ascii="Helvetica" w:hAnsi="Helvetica" w:cs="Helvetica"/>
          <w:sz w:val="21"/>
          <w:szCs w:val="21"/>
        </w:rPr>
        <w:t xml:space="preserve">: Determining average cost of </w:t>
      </w:r>
      <w:proofErr w:type="gramStart"/>
      <w:r>
        <w:rPr>
          <w:rFonts w:ascii="Helvetica" w:hAnsi="Helvetica" w:cs="Helvetica"/>
          <w:sz w:val="21"/>
          <w:szCs w:val="21"/>
        </w:rPr>
        <w:t>housing</w:t>
      </w:r>
      <w:r>
        <w:rPr>
          <w:rFonts w:ascii="Helvetica" w:hAnsi="Helvetica" w:cs="Helvetica"/>
          <w:sz w:val="21"/>
          <w:szCs w:val="21"/>
          <w:u w:val="single"/>
        </w:rPr>
        <w:t xml:space="preserve"> </w:t>
      </w:r>
      <w:r w:rsidR="00F81F97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from</w:t>
      </w:r>
      <w:proofErr w:type="gramEnd"/>
      <w:r>
        <w:rPr>
          <w:rFonts w:ascii="Helvetica" w:hAnsi="Helvetica" w:cs="Helvetica"/>
          <w:sz w:val="21"/>
          <w:szCs w:val="21"/>
        </w:rPr>
        <w:t xml:space="preserve"> information derived on affordable housing in great London.</w:t>
      </w:r>
    </w:p>
    <w:p w14:paraId="4AECBA75" w14:textId="56C4EE62" w:rsidR="004917E1" w:rsidRDefault="004917E1" w:rsidP="005E02FF">
      <w:pPr>
        <w:rPr>
          <w:rFonts w:ascii="Helvetica" w:hAnsi="Helvetica" w:cs="Helvetica"/>
          <w:sz w:val="21"/>
          <w:szCs w:val="21"/>
        </w:rPr>
      </w:pPr>
      <w:r>
        <w:rPr>
          <w:noProof/>
        </w:rPr>
        <w:drawing>
          <wp:inline distT="0" distB="0" distL="0" distR="0" wp14:anchorId="6C2F21D8" wp14:editId="65505B21">
            <wp:extent cx="5731510" cy="2276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6EF" w14:textId="22A871DA" w:rsidR="004917E1" w:rsidRDefault="004917E1" w:rsidP="005E02FF">
      <w:pPr>
        <w:rPr>
          <w:rFonts w:ascii="Helvetica" w:hAnsi="Helvetica" w:cs="Helvetica"/>
          <w:sz w:val="21"/>
          <w:szCs w:val="21"/>
        </w:rPr>
      </w:pPr>
    </w:p>
    <w:p w14:paraId="33248F43" w14:textId="648248CD" w:rsidR="004917E1" w:rsidRDefault="004917E1" w:rsidP="005E02FF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The above information was </w:t>
      </w:r>
      <w:proofErr w:type="spellStart"/>
      <w:r>
        <w:rPr>
          <w:rFonts w:ascii="Helvetica" w:hAnsi="Helvetica" w:cs="Helvetica"/>
          <w:sz w:val="21"/>
          <w:szCs w:val="21"/>
        </w:rPr>
        <w:t>webscraped</w:t>
      </w:r>
      <w:proofErr w:type="spellEnd"/>
      <w:r>
        <w:rPr>
          <w:rFonts w:ascii="Helvetica" w:hAnsi="Helvetica" w:cs="Helvetica"/>
          <w:sz w:val="21"/>
          <w:szCs w:val="21"/>
        </w:rPr>
        <w:t xml:space="preserve"> and converted into a </w:t>
      </w:r>
      <w:proofErr w:type="spellStart"/>
      <w:r>
        <w:rPr>
          <w:rFonts w:ascii="Helvetica" w:hAnsi="Helvetica" w:cs="Helvetica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sz w:val="21"/>
          <w:szCs w:val="21"/>
        </w:rPr>
        <w:t xml:space="preserve"> in order to obtain average house pricing preferred.</w:t>
      </w:r>
    </w:p>
    <w:p w14:paraId="752FD043" w14:textId="5B211885" w:rsidR="004917E1" w:rsidRDefault="004917E1" w:rsidP="005E02F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From the above table it can be observed that the average price of some of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well known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localities in greater London , one of the most expensive of places,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 £2,202,125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.The amount was used as a base estimate to determine a suitable pricing range chosen to be between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£2,000,000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£3,000,000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A23FDE3" w14:textId="5B2C2C5C" w:rsidR="004917E1" w:rsidRDefault="004917E1" w:rsidP="004917E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u w:val="single"/>
        </w:rPr>
      </w:pPr>
      <w:r w:rsidRPr="004917E1">
        <w:rPr>
          <w:rFonts w:ascii="Helvetica" w:hAnsi="Helvetica" w:cs="Helvetica"/>
          <w:color w:val="000000"/>
          <w:sz w:val="33"/>
          <w:szCs w:val="33"/>
          <w:u w:val="single"/>
        </w:rPr>
        <w:t xml:space="preserve">Data </w:t>
      </w:r>
      <w:proofErr w:type="spellStart"/>
      <w:r w:rsidRPr="004917E1">
        <w:rPr>
          <w:rFonts w:ascii="Helvetica" w:hAnsi="Helvetica" w:cs="Helvetica"/>
          <w:color w:val="000000"/>
          <w:sz w:val="33"/>
          <w:szCs w:val="33"/>
          <w:u w:val="single"/>
        </w:rPr>
        <w:t>Preprocessing</w:t>
      </w:r>
      <w:proofErr w:type="spellEnd"/>
      <w:r>
        <w:rPr>
          <w:rFonts w:ascii="Helvetica" w:hAnsi="Helvetica" w:cs="Helvetica"/>
          <w:color w:val="000000"/>
          <w:sz w:val="33"/>
          <w:szCs w:val="33"/>
          <w:u w:val="single"/>
        </w:rPr>
        <w:t>:</w:t>
      </w:r>
    </w:p>
    <w:p w14:paraId="48AEB092" w14:textId="1347CD02" w:rsidR="004917E1" w:rsidRDefault="005977FE" w:rsidP="004917E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The data used for the project was obtained from the UK real estate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website.However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, in order to analyse , redundant and insignificant data was removed. It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involved :</w:t>
      </w:r>
      <w:proofErr w:type="gramEnd"/>
    </w:p>
    <w:p w14:paraId="44907528" w14:textId="0EB10EE8" w:rsidR="005977FE" w:rsidRDefault="005977FE" w:rsidP="005977FE">
      <w:pPr>
        <w:pStyle w:val="Heading2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Importing data and renaming /formatting columns</w:t>
      </w:r>
    </w:p>
    <w:p w14:paraId="39959181" w14:textId="2DECAB30" w:rsidR="005977FE" w:rsidRDefault="005977FE" w:rsidP="005977FE">
      <w:pPr>
        <w:pStyle w:val="Heading2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Dropping data / columns that would not be required for further analysis</w:t>
      </w:r>
    </w:p>
    <w:p w14:paraId="6B702D6C" w14:textId="39999862" w:rsidR="005977FE" w:rsidRDefault="005977FE" w:rsidP="005977FE">
      <w:pPr>
        <w:pStyle w:val="Heading2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Rearranging data according to the date or year in order to work with recent information.</w:t>
      </w:r>
    </w:p>
    <w:p w14:paraId="1FB69AD5" w14:textId="65ED99E0" w:rsidR="004917E1" w:rsidRPr="005977FE" w:rsidRDefault="005977FE" w:rsidP="00AA3984">
      <w:pPr>
        <w:pStyle w:val="Heading2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 w:rsidRPr="005977FE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Filtering out </w:t>
      </w: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LONDON specific information by grouping data based on streets that contained the word LONDON.</w:t>
      </w:r>
    </w:p>
    <w:p w14:paraId="29F49E4E" w14:textId="77777777" w:rsidR="00AC76B9" w:rsidRPr="00AC76B9" w:rsidRDefault="00AC76B9" w:rsidP="00AC76B9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7352454" w14:textId="7124C05D" w:rsidR="005977FE" w:rsidRPr="005977FE" w:rsidRDefault="005977FE" w:rsidP="005977FE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977FE">
        <w:rPr>
          <w:rFonts w:ascii="Helvetica" w:hAnsi="Helvetica" w:cs="Helvetica"/>
          <w:color w:val="000000"/>
          <w:sz w:val="21"/>
          <w:szCs w:val="21"/>
        </w:rPr>
        <w:t xml:space="preserve">Determining average House pricing in each street and filtering out those in the range of </w:t>
      </w:r>
      <w:r w:rsidRPr="005977F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£2,000,000 and £3,000,000.</w:t>
      </w:r>
    </w:p>
    <w:p w14:paraId="42459405" w14:textId="03E80800" w:rsidR="005977FE" w:rsidRPr="005977FE" w:rsidRDefault="005977FE" w:rsidP="00AA3984">
      <w:pPr>
        <w:pStyle w:val="Heading2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Obtaining the geographical coordinates of these localities using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.</w:t>
      </w:r>
    </w:p>
    <w:p w14:paraId="77878F42" w14:textId="6D101821" w:rsidR="005977FE" w:rsidRPr="005977FE" w:rsidRDefault="005977FE" w:rsidP="00AA3984">
      <w:pPr>
        <w:pStyle w:val="Heading2"/>
        <w:numPr>
          <w:ilvl w:val="0"/>
          <w:numId w:val="4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Obtaining a general visualization of the streets on the map of London using Folium.</w:t>
      </w:r>
    </w:p>
    <w:p w14:paraId="1D7AACE4" w14:textId="3FE7FAEA" w:rsidR="005977FE" w:rsidRDefault="005977FE" w:rsidP="005977F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97706C" wp14:editId="7AB2FEDA">
            <wp:extent cx="5508315" cy="1579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246" cy="16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B774" w14:textId="2869ED2E" w:rsidR="005977FE" w:rsidRDefault="005977FE" w:rsidP="005977F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>
        <w:rPr>
          <w:rFonts w:ascii="Helvetica" w:hAnsi="Helvetica" w:cs="Helvetica"/>
          <w:b w:val="0"/>
          <w:bCs w:val="0"/>
          <w:sz w:val="21"/>
          <w:szCs w:val="21"/>
        </w:rPr>
        <w:t>House purchases in UK</w:t>
      </w:r>
    </w:p>
    <w:p w14:paraId="02BCC532" w14:textId="4A15956C" w:rsidR="00AC76B9" w:rsidRDefault="00AC76B9" w:rsidP="005977F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>
        <w:rPr>
          <w:noProof/>
        </w:rPr>
        <w:drawing>
          <wp:inline distT="0" distB="0" distL="0" distR="0" wp14:anchorId="560B31AF" wp14:editId="7DDE093E">
            <wp:extent cx="5731510" cy="2987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A7D" w14:textId="6B26B61C" w:rsidR="00AC76B9" w:rsidRDefault="00AC76B9" w:rsidP="005977F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  <w:r>
        <w:rPr>
          <w:rFonts w:ascii="Helvetica" w:hAnsi="Helvetica" w:cs="Helvetica"/>
          <w:b w:val="0"/>
          <w:bCs w:val="0"/>
          <w:sz w:val="21"/>
          <w:szCs w:val="21"/>
        </w:rPr>
        <w:t>Streets in LONDON with specified average house pricing within range and their respective coordinates.</w:t>
      </w:r>
    </w:p>
    <w:p w14:paraId="4725321A" w14:textId="0EFB4C4C" w:rsidR="00364219" w:rsidRDefault="00364219" w:rsidP="005977F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</w:p>
    <w:p w14:paraId="44F9F2D4" w14:textId="44A02C37" w:rsidR="00364219" w:rsidRDefault="00364219" w:rsidP="00364219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METHODOLOGY:</w:t>
      </w:r>
    </w:p>
    <w:p w14:paraId="4FCD24C1" w14:textId="5C289B1D" w:rsidR="00364219" w:rsidRDefault="00364219" w:rsidP="00364219">
      <w:pPr>
        <w:pStyle w:val="Heading2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After the required data to work with has been obtained with the use of tools like FOURSQUARE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API  the</w:t>
      </w:r>
      <w:proofErr w:type="gramEnd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most common venues in the vicinity were determined.</w:t>
      </w:r>
    </w:p>
    <w:p w14:paraId="1CD3984E" w14:textId="235FE476" w:rsidR="00364219" w:rsidRDefault="00364219" w:rsidP="00364219">
      <w:pPr>
        <w:pStyle w:val="Heading2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The methodology section aimed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at :</w:t>
      </w:r>
      <w:proofErr w:type="gramEnd"/>
    </w:p>
    <w:p w14:paraId="141F8BDA" w14:textId="3985B569" w:rsidR="00364219" w:rsidRDefault="00364219" w:rsidP="00364219">
      <w:pPr>
        <w:pStyle w:val="Heading2"/>
        <w:numPr>
          <w:ilvl w:val="0"/>
          <w:numId w:val="5"/>
        </w:numPr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Obtaining the most common venues in the vicinity of each street in order to find those with relevant amenities using FOURSQUARE.</w:t>
      </w:r>
    </w:p>
    <w:p w14:paraId="598D546F" w14:textId="40228234" w:rsidR="00364219" w:rsidRDefault="00364219" w:rsidP="00364219">
      <w:pPr>
        <w:pStyle w:val="Heading2"/>
        <w:numPr>
          <w:ilvl w:val="0"/>
          <w:numId w:val="5"/>
        </w:numPr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Explore the neighbourhoods to see if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hospitals ,</w:t>
      </w:r>
      <w:proofErr w:type="gramEnd"/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schools and gyms and other facilities of importance are within a 2km radius in order to combine pricing with amenities.</w:t>
      </w:r>
    </w:p>
    <w:p w14:paraId="06E9D3CB" w14:textId="1847DB63" w:rsidR="00364219" w:rsidRDefault="00364219" w:rsidP="00364219">
      <w:pPr>
        <w:pStyle w:val="Heading2"/>
        <w:numPr>
          <w:ilvl w:val="0"/>
          <w:numId w:val="5"/>
        </w:numPr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Statistical comparison of amenities using box plots</w:t>
      </w:r>
    </w:p>
    <w:p w14:paraId="3A2F7A9B" w14:textId="56D8117A" w:rsidR="00364219" w:rsidRDefault="00364219" w:rsidP="00364219">
      <w:pPr>
        <w:pStyle w:val="Heading2"/>
        <w:numPr>
          <w:ilvl w:val="0"/>
          <w:numId w:val="5"/>
        </w:numPr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Clustering through machine learning algorithm K-means clustering to segment the streets into similar groups that can be prioritized for recommendation.</w:t>
      </w:r>
    </w:p>
    <w:p w14:paraId="3A234AF7" w14:textId="5C009342" w:rsidR="000A2F75" w:rsidRDefault="000A2F75" w:rsidP="00364219">
      <w:pPr>
        <w:pStyle w:val="Heading2"/>
        <w:numPr>
          <w:ilvl w:val="0"/>
          <w:numId w:val="5"/>
        </w:numPr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Plotting the clusters to obtain a visualize and draw inferences.</w:t>
      </w:r>
    </w:p>
    <w:p w14:paraId="1D1E4137" w14:textId="77777777" w:rsidR="000A2F75" w:rsidRPr="00364219" w:rsidRDefault="000A2F75" w:rsidP="000A2F75">
      <w:pPr>
        <w:pStyle w:val="Heading2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bookmarkStart w:id="0" w:name="_GoBack"/>
      <w:bookmarkEnd w:id="0"/>
    </w:p>
    <w:p w14:paraId="0F9BC552" w14:textId="77777777" w:rsidR="005977FE" w:rsidRPr="005977FE" w:rsidRDefault="005977FE" w:rsidP="005977F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1"/>
          <w:szCs w:val="21"/>
        </w:rPr>
      </w:pPr>
    </w:p>
    <w:sectPr w:rsidR="005977FE" w:rsidRPr="0059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6162"/>
    <w:multiLevelType w:val="multilevel"/>
    <w:tmpl w:val="5378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A44A0"/>
    <w:multiLevelType w:val="hybridMultilevel"/>
    <w:tmpl w:val="CE423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F774C"/>
    <w:multiLevelType w:val="hybridMultilevel"/>
    <w:tmpl w:val="DEBC5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B5A14"/>
    <w:multiLevelType w:val="multilevel"/>
    <w:tmpl w:val="18B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A03B0"/>
    <w:multiLevelType w:val="hybridMultilevel"/>
    <w:tmpl w:val="31AC0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0"/>
    <w:rsid w:val="000A2F75"/>
    <w:rsid w:val="00364219"/>
    <w:rsid w:val="004917E1"/>
    <w:rsid w:val="005977FE"/>
    <w:rsid w:val="005E02FF"/>
    <w:rsid w:val="006D2C7C"/>
    <w:rsid w:val="007A1DE9"/>
    <w:rsid w:val="00A65600"/>
    <w:rsid w:val="00AC76B9"/>
    <w:rsid w:val="00C117E1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E974"/>
  <w15:chartTrackingRefBased/>
  <w15:docId w15:val="{75522FB9-D63A-4F4B-BFFE-CC417CB2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0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0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2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02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02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0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4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94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33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7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opla.co.uk/discover/first-time-buyers/lond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mesandproperty.co.uk/property-news/buying/the-best-areas-to-start-your-search-for-a-family-house-with-good-links-to-the-city-a116886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big.com/ielts-writing-task-i-essays/chart-illustrates-housing-preferences-among-people-who-lived-british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andregistry.data.gov.uk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Manoj</dc:creator>
  <cp:keywords/>
  <dc:description/>
  <cp:lastModifiedBy>Nithya Manoj</cp:lastModifiedBy>
  <cp:revision>4</cp:revision>
  <dcterms:created xsi:type="dcterms:W3CDTF">2019-11-09T16:04:00Z</dcterms:created>
  <dcterms:modified xsi:type="dcterms:W3CDTF">2019-11-09T17:39:00Z</dcterms:modified>
</cp:coreProperties>
</file>